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numbering.xml" ContentType="application/vnd.openxmlformats-officedocument.wordprocessingml.numbering+xml"/>
  <Override PartName="/word/fontTable.xml" ContentType="application/vnd.openxmlformats-officedocument.wordprocessingml.fontTable+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Override PartName="/word/header1.xml" ContentType="application/vnd.openxmlformats-officedocument.wordprocessingml.header+xml"/>
  <Override PartName="/word/footer1.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D530ED" w14:textId="77777777" w:rsidR="00DC494D" w:rsidRDefault="00DC494D" w:rsidP="00DC494D">
      <w:pPr>
        <w:jc w:val="center"/>
        <w:rPr>
          <w:rFonts w:ascii="Proxima Nova" w:hAnsi="Proxima Nova"/>
          <w:b/>
          <w:bCs/>
          <w:u w:val="single"/>
        </w:rPr>
      </w:pPr>
      <w:r w:rsidRPr="00E27AD0">
        <w:rPr>
          <w:rFonts w:ascii="Proxima Nova" w:hAnsi="Proxima Nova"/>
          <w:b/>
          <w:bCs/>
          <w:u w:val="single"/>
        </w:rPr>
        <w:t>BEYOND THE PAGES</w:t>
      </w:r>
    </w:p>
    <w:p w14:paraId="1DC2E491" w14:textId="77777777" w:rsidR="00DC494D" w:rsidRPr="00476D19" w:rsidRDefault="00DC494D" w:rsidP="00DC494D">
      <w:pPr>
        <w:rPr>
          <w:rFonts w:ascii="Proxima Nova" w:hAnsi="Proxima Nova"/>
        </w:rPr>
      </w:pPr>
      <w:r>
        <w:rPr>
          <w:rFonts w:ascii="Proxima Nova" w:hAnsi="Proxima Nova"/>
        </w:rPr>
        <w:t xml:space="preserve">A special feature of the edition is this section called  </w:t>
      </w:r>
      <w:r w:rsidRPr="00647D2F">
        <w:rPr>
          <w:rFonts w:ascii="Proxima Nova" w:hAnsi="Proxima Nova"/>
          <w:b/>
          <w:bCs/>
        </w:rPr>
        <w:t>Beyond the Pages</w:t>
      </w:r>
      <w:r>
        <w:rPr>
          <w:rFonts w:ascii="Proxima Nova" w:hAnsi="Proxima Nova"/>
        </w:rPr>
        <w:t>. It consists of material on a number of topics meant to augment to augment the printed text . This material is organised as follows:</w:t>
      </w:r>
    </w:p>
    <w:p w14:paraId="58C75ACD" w14:textId="77777777" w:rsidR="00DC494D" w:rsidRDefault="00DC494D" w:rsidP="00DC494D">
      <w:pPr>
        <w:rPr>
          <w:rFonts w:ascii="Proxima Nova" w:hAnsi="Proxima Nova"/>
        </w:rPr>
      </w:pPr>
      <w:r>
        <w:rPr>
          <w:rFonts w:ascii="Proxima Nova" w:hAnsi="Proxima Nova"/>
        </w:rPr>
        <w:t>Chapter 1: Sustainability and Value Creation</w:t>
      </w:r>
    </w:p>
    <w:p w14:paraId="72F3594A" w14:textId="77777777" w:rsidR="00DC494D" w:rsidRPr="00E27AD0" w:rsidRDefault="00DC494D" w:rsidP="00DC494D">
      <w:pPr>
        <w:rPr>
          <w:rFonts w:ascii="Proxima Nova" w:hAnsi="Proxima Nova"/>
        </w:rPr>
      </w:pPr>
      <w:r>
        <w:rPr>
          <w:rFonts w:ascii="Proxima Nova" w:hAnsi="Proxima Nova"/>
        </w:rPr>
        <w:t>Chapter</w:t>
      </w:r>
      <w:r w:rsidRPr="00E27AD0">
        <w:rPr>
          <w:rFonts w:ascii="Proxima Nova" w:hAnsi="Proxima Nova"/>
        </w:rPr>
        <w:t xml:space="preserve"> 2: Technologies that Can Transform the</w:t>
      </w:r>
      <w:r>
        <w:rPr>
          <w:rFonts w:ascii="Proxima Nova" w:hAnsi="Proxima Nova"/>
        </w:rPr>
        <w:t xml:space="preserve"> </w:t>
      </w:r>
      <w:r w:rsidRPr="00E27AD0">
        <w:rPr>
          <w:rFonts w:ascii="Proxima Nova" w:hAnsi="Proxima Nova"/>
        </w:rPr>
        <w:t>Financial Markets</w:t>
      </w:r>
    </w:p>
    <w:p w14:paraId="7CB55E85" w14:textId="77777777" w:rsidR="00DC494D" w:rsidRDefault="00DC494D" w:rsidP="00DC494D">
      <w:pPr>
        <w:rPr>
          <w:rFonts w:ascii="Proxima Nova" w:hAnsi="Proxima Nova"/>
        </w:rPr>
      </w:pPr>
      <w:r>
        <w:rPr>
          <w:rFonts w:ascii="Proxima Nova" w:hAnsi="Proxima Nova"/>
        </w:rPr>
        <w:t>C</w:t>
      </w:r>
      <w:r w:rsidRPr="00E27AD0">
        <w:rPr>
          <w:rFonts w:ascii="Proxima Nova" w:hAnsi="Proxima Nova"/>
        </w:rPr>
        <w:t xml:space="preserve">hapter 2: How Finance Made Civilisation Possible </w:t>
      </w:r>
    </w:p>
    <w:p w14:paraId="54F81139" w14:textId="77777777" w:rsidR="00DC494D" w:rsidRPr="00E27AD0" w:rsidRDefault="00DC494D" w:rsidP="00DC494D">
      <w:pPr>
        <w:rPr>
          <w:rFonts w:ascii="Proxima Nova" w:hAnsi="Proxima Nova"/>
        </w:rPr>
      </w:pPr>
      <w:r>
        <w:rPr>
          <w:rFonts w:ascii="Proxima Nova" w:hAnsi="Proxima Nova"/>
        </w:rPr>
        <w:t>C</w:t>
      </w:r>
      <w:r w:rsidRPr="00E27AD0">
        <w:rPr>
          <w:rFonts w:ascii="Proxima Nova" w:hAnsi="Proxima Nova"/>
        </w:rPr>
        <w:t>hapter 3: Accounting Policies and Practices in</w:t>
      </w:r>
      <w:r>
        <w:rPr>
          <w:rFonts w:ascii="Proxima Nova" w:hAnsi="Proxima Nova"/>
        </w:rPr>
        <w:t xml:space="preserve"> India</w:t>
      </w:r>
    </w:p>
    <w:p w14:paraId="4BB989C1" w14:textId="77777777" w:rsidR="00DC494D" w:rsidRPr="00E27AD0" w:rsidRDefault="00DC494D" w:rsidP="00DC494D">
      <w:pPr>
        <w:rPr>
          <w:rFonts w:ascii="Proxima Nova" w:hAnsi="Proxima Nova"/>
        </w:rPr>
      </w:pPr>
      <w:r w:rsidRPr="00E27AD0">
        <w:rPr>
          <w:rFonts w:ascii="Proxima Nova" w:hAnsi="Proxima Nova"/>
        </w:rPr>
        <w:t>Chapter</w:t>
      </w:r>
      <w:r>
        <w:rPr>
          <w:rFonts w:ascii="Proxima Nova" w:hAnsi="Proxima Nova"/>
        </w:rPr>
        <w:t xml:space="preserve"> </w:t>
      </w:r>
      <w:r w:rsidRPr="00E27AD0">
        <w:rPr>
          <w:rFonts w:ascii="Proxima Nova" w:hAnsi="Proxima Nova"/>
        </w:rPr>
        <w:t>3:</w:t>
      </w:r>
      <w:r>
        <w:rPr>
          <w:rFonts w:ascii="Proxima Nova" w:hAnsi="Proxima Nova"/>
        </w:rPr>
        <w:t xml:space="preserve"> </w:t>
      </w:r>
      <w:r w:rsidRPr="00E27AD0">
        <w:rPr>
          <w:rFonts w:ascii="Proxima Nova" w:hAnsi="Proxima Nova"/>
        </w:rPr>
        <w:t>Integrated Reporting</w:t>
      </w:r>
    </w:p>
    <w:p w14:paraId="27E686FC" w14:textId="77777777" w:rsidR="00DC494D" w:rsidRDefault="00DC494D" w:rsidP="00DC494D">
      <w:pPr>
        <w:rPr>
          <w:rFonts w:ascii="Proxima Nova" w:hAnsi="Proxima Nova"/>
        </w:rPr>
      </w:pPr>
      <w:r w:rsidRPr="00E27AD0">
        <w:rPr>
          <w:rFonts w:ascii="Proxima Nova" w:hAnsi="Proxima Nova"/>
        </w:rPr>
        <w:t>Chapter</w:t>
      </w:r>
      <w:r>
        <w:rPr>
          <w:rFonts w:ascii="Proxima Nova" w:hAnsi="Proxima Nova"/>
        </w:rPr>
        <w:t xml:space="preserve"> </w:t>
      </w:r>
      <w:r w:rsidRPr="00E27AD0">
        <w:rPr>
          <w:rFonts w:ascii="Proxima Nova" w:hAnsi="Proxima Nova"/>
        </w:rPr>
        <w:t xml:space="preserve">5: Corporate Mission Statements </w:t>
      </w:r>
    </w:p>
    <w:p w14:paraId="51D52B2A" w14:textId="77777777" w:rsidR="00DC494D" w:rsidRPr="00E27AD0" w:rsidRDefault="00DC494D" w:rsidP="00DC494D">
      <w:pPr>
        <w:rPr>
          <w:rFonts w:ascii="Proxima Nova" w:hAnsi="Proxima Nova"/>
        </w:rPr>
      </w:pPr>
      <w:r w:rsidRPr="00E27AD0">
        <w:rPr>
          <w:rFonts w:ascii="Proxima Nova" w:hAnsi="Proxima Nova"/>
        </w:rPr>
        <w:t xml:space="preserve">Chapter 7: Equity Valuation: Science, Art, or </w:t>
      </w:r>
      <w:r>
        <w:rPr>
          <w:rFonts w:ascii="Proxima Nova" w:hAnsi="Proxima Nova"/>
        </w:rPr>
        <w:t>C</w:t>
      </w:r>
      <w:r w:rsidRPr="00E27AD0">
        <w:rPr>
          <w:rFonts w:ascii="Proxima Nova" w:hAnsi="Proxima Nova"/>
        </w:rPr>
        <w:t>raft</w:t>
      </w:r>
    </w:p>
    <w:p w14:paraId="79E5DE3E" w14:textId="77777777" w:rsidR="00DC494D" w:rsidRDefault="00DC494D" w:rsidP="00DC494D">
      <w:pPr>
        <w:rPr>
          <w:rFonts w:ascii="Proxima Nova" w:hAnsi="Proxima Nova"/>
        </w:rPr>
      </w:pPr>
      <w:r w:rsidRPr="00E27AD0">
        <w:rPr>
          <w:rFonts w:ascii="Proxima Nova" w:hAnsi="Proxima Nova"/>
        </w:rPr>
        <w:t xml:space="preserve">Chapter 10: Equity as a Call Option </w:t>
      </w:r>
    </w:p>
    <w:p w14:paraId="028BF7A0" w14:textId="77777777" w:rsidR="00DC494D" w:rsidRPr="00E27AD0" w:rsidRDefault="00DC494D" w:rsidP="00DC494D">
      <w:pPr>
        <w:rPr>
          <w:rFonts w:ascii="Proxima Nova" w:hAnsi="Proxima Nova"/>
        </w:rPr>
      </w:pPr>
      <w:r w:rsidRPr="00E27AD0">
        <w:rPr>
          <w:rFonts w:ascii="Proxima Nova" w:hAnsi="Proxima Nova"/>
        </w:rPr>
        <w:t>Chapter 10:</w:t>
      </w:r>
      <w:r>
        <w:rPr>
          <w:rFonts w:ascii="Proxima Nova" w:hAnsi="Proxima Nova"/>
        </w:rPr>
        <w:t xml:space="preserve"> Risky</w:t>
      </w:r>
      <w:r w:rsidRPr="00E27AD0">
        <w:rPr>
          <w:rFonts w:ascii="Proxima Nova" w:hAnsi="Proxima Nova"/>
        </w:rPr>
        <w:t xml:space="preserve"> Debt and Options </w:t>
      </w:r>
    </w:p>
    <w:p w14:paraId="4EA7556B" w14:textId="77777777" w:rsidR="00DC494D" w:rsidRPr="00E27AD0" w:rsidRDefault="00DC494D" w:rsidP="00DC494D">
      <w:pPr>
        <w:rPr>
          <w:rFonts w:ascii="Proxima Nova" w:hAnsi="Proxima Nova"/>
        </w:rPr>
      </w:pPr>
      <w:r>
        <w:rPr>
          <w:rFonts w:ascii="Proxima Nova" w:hAnsi="Proxima Nova"/>
        </w:rPr>
        <w:t>C</w:t>
      </w:r>
      <w:r w:rsidRPr="00E27AD0">
        <w:rPr>
          <w:rFonts w:ascii="Proxima Nova" w:hAnsi="Proxima Nova"/>
        </w:rPr>
        <w:t>hapter 11: Reflections</w:t>
      </w:r>
      <w:r>
        <w:rPr>
          <w:rFonts w:ascii="Proxima Nova" w:hAnsi="Proxima Nova"/>
        </w:rPr>
        <w:t xml:space="preserve"> </w:t>
      </w:r>
      <w:r w:rsidRPr="00E27AD0">
        <w:rPr>
          <w:rFonts w:ascii="Proxima Nova" w:hAnsi="Proxima Nova"/>
        </w:rPr>
        <w:t>on Capital</w:t>
      </w:r>
      <w:r>
        <w:rPr>
          <w:rFonts w:ascii="Proxima Nova" w:hAnsi="Proxima Nova"/>
        </w:rPr>
        <w:t xml:space="preserve"> Budgeting Practices</w:t>
      </w:r>
    </w:p>
    <w:p w14:paraId="0484CEBB" w14:textId="77777777" w:rsidR="00DC494D" w:rsidRDefault="00DC494D" w:rsidP="00DC494D">
      <w:pPr>
        <w:rPr>
          <w:rFonts w:ascii="Proxima Nova" w:hAnsi="Proxima Nova"/>
        </w:rPr>
      </w:pPr>
      <w:r w:rsidRPr="00E27AD0">
        <w:rPr>
          <w:rFonts w:ascii="Proxima Nova" w:hAnsi="Proxima Nova"/>
        </w:rPr>
        <w:t>Chapter 14:</w:t>
      </w:r>
      <w:r>
        <w:rPr>
          <w:rFonts w:ascii="Proxima Nova" w:hAnsi="Proxima Nova"/>
        </w:rPr>
        <w:t xml:space="preserve"> </w:t>
      </w:r>
      <w:r w:rsidRPr="00E27AD0">
        <w:rPr>
          <w:rFonts w:ascii="Proxima Nova" w:hAnsi="Proxima Nova"/>
        </w:rPr>
        <w:t>EY Survey  on Cost of Capital</w:t>
      </w:r>
    </w:p>
    <w:p w14:paraId="75FB92C7" w14:textId="77777777" w:rsidR="00DC494D" w:rsidRPr="00E27AD0" w:rsidRDefault="00DC494D" w:rsidP="00DC494D">
      <w:pPr>
        <w:rPr>
          <w:rFonts w:ascii="Proxima Nova" w:hAnsi="Proxima Nova"/>
        </w:rPr>
      </w:pPr>
      <w:r w:rsidRPr="00E27AD0">
        <w:rPr>
          <w:rFonts w:ascii="Proxima Nova" w:hAnsi="Proxima Nova"/>
        </w:rPr>
        <w:t>Chapter 15:</w:t>
      </w:r>
      <w:r>
        <w:rPr>
          <w:rFonts w:ascii="Proxima Nova" w:hAnsi="Proxima Nova"/>
        </w:rPr>
        <w:t xml:space="preserve"> Reflections on </w:t>
      </w:r>
      <w:r w:rsidRPr="00E27AD0">
        <w:rPr>
          <w:rFonts w:ascii="Proxima Nova" w:hAnsi="Proxima Nova"/>
        </w:rPr>
        <w:t>Strategi</w:t>
      </w:r>
      <w:r>
        <w:rPr>
          <w:rFonts w:ascii="Proxima Nova" w:hAnsi="Proxima Nova"/>
        </w:rPr>
        <w:t xml:space="preserve">c </w:t>
      </w:r>
      <w:r w:rsidRPr="00E27AD0">
        <w:rPr>
          <w:rFonts w:ascii="Proxima Nova" w:hAnsi="Proxima Nova"/>
        </w:rPr>
        <w:t>Investment Decisions</w:t>
      </w:r>
    </w:p>
    <w:p w14:paraId="4F3ADAFF" w14:textId="77777777" w:rsidR="00DC494D" w:rsidRPr="00E27AD0" w:rsidRDefault="00DC494D" w:rsidP="00DC494D">
      <w:pPr>
        <w:rPr>
          <w:rFonts w:ascii="Proxima Nova" w:hAnsi="Proxima Nova"/>
        </w:rPr>
      </w:pPr>
      <w:r w:rsidRPr="00E27AD0">
        <w:rPr>
          <w:rFonts w:ascii="Proxima Nova" w:hAnsi="Proxima Nova"/>
        </w:rPr>
        <w:t>Chapter 16</w:t>
      </w:r>
      <w:r>
        <w:rPr>
          <w:rFonts w:ascii="Proxima Nova" w:hAnsi="Proxima Nova"/>
        </w:rPr>
        <w:t xml:space="preserve">: </w:t>
      </w:r>
      <w:r w:rsidRPr="00E27AD0">
        <w:rPr>
          <w:rFonts w:ascii="Proxima Nova" w:hAnsi="Proxima Nova"/>
        </w:rPr>
        <w:t>Adaptive Markets Hypothesis</w:t>
      </w:r>
    </w:p>
    <w:p w14:paraId="1FF04879" w14:textId="77777777" w:rsidR="00DC494D" w:rsidRPr="00E27AD0" w:rsidRDefault="00DC494D" w:rsidP="00DC494D">
      <w:pPr>
        <w:rPr>
          <w:rFonts w:ascii="Proxima Nova" w:hAnsi="Proxima Nova"/>
        </w:rPr>
      </w:pPr>
      <w:r>
        <w:rPr>
          <w:rFonts w:ascii="Proxima Nova" w:hAnsi="Proxima Nova"/>
        </w:rPr>
        <w:t>C</w:t>
      </w:r>
      <w:r w:rsidRPr="00E27AD0">
        <w:rPr>
          <w:rFonts w:ascii="Proxima Nova" w:hAnsi="Proxima Nova"/>
        </w:rPr>
        <w:t>hapter 18</w:t>
      </w:r>
      <w:r>
        <w:rPr>
          <w:rFonts w:ascii="Proxima Nova" w:hAnsi="Proxima Nova"/>
        </w:rPr>
        <w:t xml:space="preserve">: </w:t>
      </w:r>
      <w:r w:rsidRPr="00E27AD0">
        <w:rPr>
          <w:rFonts w:ascii="Proxima Nova" w:hAnsi="Proxima Nova"/>
        </w:rPr>
        <w:t>Dilution</w:t>
      </w:r>
    </w:p>
    <w:p w14:paraId="601909A5" w14:textId="77777777" w:rsidR="00DC494D" w:rsidRDefault="00DC494D" w:rsidP="00DC494D">
      <w:pPr>
        <w:rPr>
          <w:rFonts w:ascii="Proxima Nova" w:hAnsi="Proxima Nova"/>
        </w:rPr>
      </w:pPr>
      <w:r>
        <w:rPr>
          <w:rFonts w:ascii="Proxima Nova" w:hAnsi="Proxima Nova"/>
        </w:rPr>
        <w:t>C</w:t>
      </w:r>
      <w:r w:rsidRPr="00E27AD0">
        <w:rPr>
          <w:rFonts w:ascii="Proxima Nova" w:hAnsi="Proxima Nova"/>
        </w:rPr>
        <w:t>hapter 18: PE/VC Scene in India</w:t>
      </w:r>
    </w:p>
    <w:p w14:paraId="3B93E7EB" w14:textId="77777777" w:rsidR="00DC494D" w:rsidRPr="00E27AD0" w:rsidRDefault="00DC494D" w:rsidP="00DC494D">
      <w:pPr>
        <w:rPr>
          <w:rFonts w:ascii="Proxima Nova" w:hAnsi="Proxima Nova"/>
        </w:rPr>
      </w:pPr>
      <w:r>
        <w:rPr>
          <w:rFonts w:ascii="Proxima Nova" w:hAnsi="Proxima Nova"/>
        </w:rPr>
        <w:t>C</w:t>
      </w:r>
      <w:r w:rsidRPr="00E27AD0">
        <w:rPr>
          <w:rFonts w:ascii="Proxima Nova" w:hAnsi="Proxima Nova"/>
        </w:rPr>
        <w:t>hapter 18: How VCs Make Decisions</w:t>
      </w:r>
    </w:p>
    <w:p w14:paraId="3434E835" w14:textId="77777777" w:rsidR="00DC494D" w:rsidRPr="00E27AD0" w:rsidRDefault="00DC494D" w:rsidP="00DC494D">
      <w:pPr>
        <w:rPr>
          <w:rFonts w:ascii="Proxima Nova" w:hAnsi="Proxima Nova"/>
        </w:rPr>
      </w:pPr>
      <w:r w:rsidRPr="00E27AD0">
        <w:rPr>
          <w:rFonts w:ascii="Proxima Nova" w:hAnsi="Proxima Nova"/>
        </w:rPr>
        <w:t>Chapter 18:</w:t>
      </w:r>
      <w:r>
        <w:rPr>
          <w:rFonts w:ascii="Proxima Nova" w:hAnsi="Proxima Nova"/>
        </w:rPr>
        <w:t xml:space="preserve"> </w:t>
      </w:r>
      <w:r w:rsidRPr="00E27AD0">
        <w:rPr>
          <w:rFonts w:ascii="Proxima Nova" w:hAnsi="Proxima Nova"/>
        </w:rPr>
        <w:t>Organisation of an Investment</w:t>
      </w:r>
      <w:r w:rsidRPr="00F3088A">
        <w:rPr>
          <w:rFonts w:ascii="Proxima Nova" w:hAnsi="Proxima Nova"/>
        </w:rPr>
        <w:t xml:space="preserve"> </w:t>
      </w:r>
      <w:r w:rsidRPr="00E27AD0">
        <w:rPr>
          <w:rFonts w:ascii="Proxima Nova" w:hAnsi="Proxima Nova"/>
        </w:rPr>
        <w:t>Bank</w:t>
      </w:r>
    </w:p>
    <w:p w14:paraId="6CBCF7D1" w14:textId="77777777" w:rsidR="00DC494D" w:rsidRPr="00E27AD0" w:rsidRDefault="00DC494D" w:rsidP="00DC494D">
      <w:pPr>
        <w:rPr>
          <w:rFonts w:ascii="Proxima Nova" w:hAnsi="Proxima Nova"/>
        </w:rPr>
      </w:pPr>
      <w:r w:rsidRPr="00E27AD0">
        <w:rPr>
          <w:rFonts w:ascii="Proxima Nova" w:hAnsi="Proxima Nova"/>
        </w:rPr>
        <w:t xml:space="preserve">Chapter 19: Asymmetric Information Theory </w:t>
      </w:r>
      <w:r>
        <w:rPr>
          <w:rFonts w:ascii="Proxima Nova" w:hAnsi="Proxima Nova"/>
        </w:rPr>
        <w:t xml:space="preserve">of </w:t>
      </w:r>
      <w:r w:rsidRPr="00E27AD0">
        <w:rPr>
          <w:rFonts w:ascii="Proxima Nova" w:hAnsi="Proxima Nova"/>
        </w:rPr>
        <w:t xml:space="preserve">Capital structure and </w:t>
      </w:r>
      <w:r>
        <w:rPr>
          <w:rFonts w:ascii="Proxima Nova" w:hAnsi="Proxima Nova"/>
        </w:rPr>
        <w:t>I</w:t>
      </w:r>
      <w:r w:rsidRPr="00E27AD0">
        <w:rPr>
          <w:rFonts w:ascii="Proxima Nova" w:hAnsi="Proxima Nova"/>
        </w:rPr>
        <w:t>ts Implications</w:t>
      </w:r>
    </w:p>
    <w:p w14:paraId="287C0078" w14:textId="77777777" w:rsidR="00DC494D" w:rsidRPr="00E27AD0" w:rsidRDefault="00DC494D" w:rsidP="00DC494D">
      <w:pPr>
        <w:rPr>
          <w:rFonts w:ascii="Proxima Nova" w:hAnsi="Proxima Nova"/>
        </w:rPr>
      </w:pPr>
      <w:r w:rsidRPr="00E27AD0">
        <w:rPr>
          <w:rFonts w:ascii="Proxima Nova" w:hAnsi="Proxima Nova"/>
        </w:rPr>
        <w:t>Chapter</w:t>
      </w:r>
      <w:r>
        <w:rPr>
          <w:rFonts w:ascii="Proxima Nova" w:hAnsi="Proxima Nova"/>
        </w:rPr>
        <w:t xml:space="preserve"> </w:t>
      </w:r>
      <w:r w:rsidRPr="00F3088A">
        <w:rPr>
          <w:rFonts w:ascii="Proxima Nova" w:hAnsi="Proxima Nova" w:cs="Nirmala UI"/>
        </w:rPr>
        <w:t>20</w:t>
      </w:r>
      <w:r w:rsidRPr="00E27AD0">
        <w:rPr>
          <w:rFonts w:ascii="Proxima Nova" w:hAnsi="Proxima Nova"/>
        </w:rPr>
        <w:t>:</w:t>
      </w:r>
      <w:r>
        <w:rPr>
          <w:rFonts w:ascii="Proxima Nova" w:hAnsi="Proxima Nova"/>
        </w:rPr>
        <w:t xml:space="preserve"> </w:t>
      </w:r>
      <w:r w:rsidRPr="00E27AD0">
        <w:rPr>
          <w:rFonts w:ascii="Proxima Nova" w:hAnsi="Proxima Nova"/>
        </w:rPr>
        <w:t xml:space="preserve">Capital Structure Policies </w:t>
      </w:r>
      <w:r>
        <w:rPr>
          <w:rFonts w:ascii="Proxima Nova" w:hAnsi="Proxima Nova"/>
        </w:rPr>
        <w:t xml:space="preserve">in </w:t>
      </w:r>
      <w:r w:rsidRPr="00E27AD0">
        <w:rPr>
          <w:rFonts w:ascii="Proxima Nova" w:hAnsi="Proxima Nova"/>
        </w:rPr>
        <w:t>Practice</w:t>
      </w:r>
    </w:p>
    <w:p w14:paraId="382AB2AB" w14:textId="77777777" w:rsidR="00DC494D" w:rsidRDefault="00DC494D" w:rsidP="00DC494D">
      <w:pPr>
        <w:rPr>
          <w:rFonts w:ascii="Proxima Nova" w:hAnsi="Proxima Nova"/>
        </w:rPr>
      </w:pPr>
      <w:r w:rsidRPr="00E27AD0">
        <w:rPr>
          <w:rFonts w:ascii="Proxima Nova" w:hAnsi="Proxima Nova"/>
        </w:rPr>
        <w:t>Chapter 22: Motives</w:t>
      </w:r>
      <w:r>
        <w:rPr>
          <w:rFonts w:ascii="Proxima Nova" w:hAnsi="Proxima Nova"/>
        </w:rPr>
        <w:t xml:space="preserve"> for</w:t>
      </w:r>
      <w:r w:rsidRPr="00E27AD0">
        <w:rPr>
          <w:rFonts w:ascii="Proxima Nova" w:hAnsi="Proxima Nova"/>
        </w:rPr>
        <w:t xml:space="preserve"> Stock Repurchases </w:t>
      </w:r>
    </w:p>
    <w:p w14:paraId="59151101" w14:textId="77777777" w:rsidR="00DC494D" w:rsidRDefault="00DC494D" w:rsidP="00DC494D">
      <w:pPr>
        <w:rPr>
          <w:rFonts w:ascii="Proxima Nova" w:hAnsi="Proxima Nova"/>
        </w:rPr>
      </w:pPr>
      <w:r>
        <w:rPr>
          <w:rFonts w:ascii="Proxima Nova" w:hAnsi="Proxima Nova"/>
        </w:rPr>
        <w:t>C</w:t>
      </w:r>
      <w:r w:rsidRPr="00E27AD0">
        <w:rPr>
          <w:rFonts w:ascii="Proxima Nova" w:hAnsi="Proxima Nova"/>
        </w:rPr>
        <w:t xml:space="preserve">hapter 23: Working </w:t>
      </w:r>
      <w:r>
        <w:rPr>
          <w:rFonts w:ascii="Proxima Nova" w:hAnsi="Proxima Nova"/>
        </w:rPr>
        <w:t>C</w:t>
      </w:r>
      <w:r w:rsidRPr="00E27AD0">
        <w:rPr>
          <w:rFonts w:ascii="Proxima Nova" w:hAnsi="Proxima Nova"/>
        </w:rPr>
        <w:t>apital Management Practices in</w:t>
      </w:r>
      <w:r w:rsidRPr="00F3088A">
        <w:rPr>
          <w:rFonts w:ascii="Proxima Nova" w:hAnsi="Proxima Nova"/>
        </w:rPr>
        <w:t xml:space="preserve"> </w:t>
      </w:r>
      <w:r w:rsidRPr="00E27AD0">
        <w:rPr>
          <w:rFonts w:ascii="Proxima Nova" w:hAnsi="Proxima Nova"/>
        </w:rPr>
        <w:t xml:space="preserve">India </w:t>
      </w:r>
    </w:p>
    <w:p w14:paraId="183A26C3" w14:textId="77777777" w:rsidR="00DC494D" w:rsidRPr="00F3088A" w:rsidRDefault="00DC494D" w:rsidP="00DC494D">
      <w:pPr>
        <w:rPr>
          <w:rFonts w:ascii="Proxima Nova" w:hAnsi="Proxima Nova"/>
        </w:rPr>
      </w:pPr>
      <w:r>
        <w:rPr>
          <w:rFonts w:ascii="Proxima Nova" w:hAnsi="Proxima Nova"/>
        </w:rPr>
        <w:t>C</w:t>
      </w:r>
      <w:r w:rsidRPr="00F3088A">
        <w:rPr>
          <w:rFonts w:ascii="Proxima Nova" w:hAnsi="Proxima Nova"/>
        </w:rPr>
        <w:t>hapter 24: Strategies for Managing Surplus Funds</w:t>
      </w:r>
    </w:p>
    <w:p w14:paraId="09EDC0B0" w14:textId="77777777" w:rsidR="00DC494D" w:rsidRPr="00F3088A" w:rsidRDefault="00DC494D" w:rsidP="00DC494D">
      <w:pPr>
        <w:rPr>
          <w:rFonts w:ascii="Proxima Nova" w:hAnsi="Proxima Nova"/>
        </w:rPr>
      </w:pPr>
      <w:r>
        <w:rPr>
          <w:rFonts w:ascii="Proxima Nova" w:hAnsi="Proxima Nova"/>
        </w:rPr>
        <w:t>C</w:t>
      </w:r>
      <w:r w:rsidRPr="00F3088A">
        <w:rPr>
          <w:rFonts w:ascii="Proxima Nova" w:hAnsi="Proxima Nova"/>
        </w:rPr>
        <w:t>hapter</w:t>
      </w:r>
      <w:r>
        <w:rPr>
          <w:rFonts w:ascii="Proxima Nova" w:hAnsi="Proxima Nova"/>
        </w:rPr>
        <w:t xml:space="preserve"> </w:t>
      </w:r>
      <w:r w:rsidRPr="00F3088A">
        <w:rPr>
          <w:rFonts w:ascii="Proxima Nova" w:hAnsi="Proxima Nova"/>
        </w:rPr>
        <w:t>26: The Impact of Pandemic on</w:t>
      </w:r>
      <w:r>
        <w:rPr>
          <w:rFonts w:ascii="Proxima Nova" w:hAnsi="Proxima Nova"/>
        </w:rPr>
        <w:t xml:space="preserve"> </w:t>
      </w:r>
      <w:r w:rsidRPr="00F3088A">
        <w:rPr>
          <w:rFonts w:ascii="Proxima Nova" w:hAnsi="Proxima Nova"/>
        </w:rPr>
        <w:t>Supply Chain Management</w:t>
      </w:r>
    </w:p>
    <w:p w14:paraId="0105DC1C" w14:textId="77777777" w:rsidR="00DC494D" w:rsidRDefault="00DC494D" w:rsidP="00DC494D">
      <w:pPr>
        <w:rPr>
          <w:rFonts w:ascii="Proxima Nova" w:hAnsi="Proxima Nova"/>
        </w:rPr>
      </w:pPr>
      <w:r w:rsidRPr="00F3088A">
        <w:rPr>
          <w:rFonts w:ascii="Proxima Nova" w:hAnsi="Proxima Nova"/>
        </w:rPr>
        <w:t xml:space="preserve">Chapter 29: The Indian Corporate Bond Market </w:t>
      </w:r>
    </w:p>
    <w:p w14:paraId="58D9CC2D" w14:textId="77777777" w:rsidR="00DC494D" w:rsidRPr="00F3088A" w:rsidRDefault="00DC494D" w:rsidP="00DC494D">
      <w:pPr>
        <w:rPr>
          <w:rFonts w:ascii="Proxima Nova" w:hAnsi="Proxima Nova"/>
        </w:rPr>
      </w:pPr>
      <w:r>
        <w:rPr>
          <w:rFonts w:ascii="Proxima Nova" w:hAnsi="Proxima Nova"/>
        </w:rPr>
        <w:t xml:space="preserve">Chapter 29: </w:t>
      </w:r>
      <w:r w:rsidRPr="00F3088A">
        <w:rPr>
          <w:rFonts w:ascii="Proxima Nova" w:hAnsi="Proxima Nova"/>
        </w:rPr>
        <w:t>Benefits of Securitisation</w:t>
      </w:r>
    </w:p>
    <w:p w14:paraId="367AC86B" w14:textId="77777777" w:rsidR="00DC494D" w:rsidRDefault="00DC494D" w:rsidP="00DC494D">
      <w:pPr>
        <w:rPr>
          <w:rFonts w:ascii="Proxima Nova" w:hAnsi="Proxima Nova"/>
        </w:rPr>
      </w:pPr>
      <w:r w:rsidRPr="00F3088A">
        <w:rPr>
          <w:rFonts w:ascii="Proxima Nova" w:hAnsi="Proxima Nova"/>
        </w:rPr>
        <w:t>Chapter 30: Infrastructure</w:t>
      </w:r>
      <w:r>
        <w:rPr>
          <w:rFonts w:ascii="Proxima Nova" w:hAnsi="Proxima Nova"/>
        </w:rPr>
        <w:t xml:space="preserve"> Financing</w:t>
      </w:r>
    </w:p>
    <w:p w14:paraId="1F678FA8" w14:textId="77777777" w:rsidR="00DC494D" w:rsidRDefault="00DC494D" w:rsidP="00DC494D">
      <w:pPr>
        <w:rPr>
          <w:rFonts w:ascii="Proxima Nova" w:hAnsi="Proxima Nova"/>
        </w:rPr>
      </w:pPr>
      <w:r>
        <w:rPr>
          <w:rFonts w:ascii="Proxima Nova" w:hAnsi="Proxima Nova"/>
        </w:rPr>
        <w:t>C</w:t>
      </w:r>
      <w:r w:rsidRPr="00F3088A">
        <w:rPr>
          <w:rFonts w:ascii="Proxima Nova" w:hAnsi="Proxima Nova"/>
        </w:rPr>
        <w:t xml:space="preserve">hapter 31: </w:t>
      </w:r>
      <w:r>
        <w:rPr>
          <w:rFonts w:ascii="Proxima Nova" w:hAnsi="Proxima Nova"/>
        </w:rPr>
        <w:t xml:space="preserve">Financial Innovations </w:t>
      </w:r>
    </w:p>
    <w:p w14:paraId="62FEF140" w14:textId="77777777" w:rsidR="00DC494D" w:rsidRPr="00F3088A" w:rsidRDefault="00DC494D" w:rsidP="00DC494D">
      <w:pPr>
        <w:rPr>
          <w:rFonts w:ascii="Proxima Nova" w:hAnsi="Proxima Nova"/>
        </w:rPr>
      </w:pPr>
      <w:r w:rsidRPr="00F3088A">
        <w:rPr>
          <w:rFonts w:ascii="Proxima Nova" w:hAnsi="Proxima Nova"/>
        </w:rPr>
        <w:lastRenderedPageBreak/>
        <w:t xml:space="preserve">Chapter 32: Bharat Hotels </w:t>
      </w:r>
      <w:r>
        <w:rPr>
          <w:rFonts w:ascii="Proxima Nova" w:hAnsi="Proxima Nova"/>
        </w:rPr>
        <w:t>Company: A Case Study in Valuation</w:t>
      </w:r>
    </w:p>
    <w:p w14:paraId="697A208E" w14:textId="77777777" w:rsidR="00DC494D" w:rsidRDefault="00DC494D" w:rsidP="00DC494D">
      <w:pPr>
        <w:rPr>
          <w:rFonts w:ascii="Proxima Nova" w:hAnsi="Proxima Nova"/>
        </w:rPr>
      </w:pPr>
      <w:r w:rsidRPr="00F3088A">
        <w:rPr>
          <w:rFonts w:ascii="Proxima Nova" w:hAnsi="Proxima Nova"/>
        </w:rPr>
        <w:t>Chapter 32: Strategi</w:t>
      </w:r>
      <w:r>
        <w:rPr>
          <w:rFonts w:ascii="Proxima Nova" w:hAnsi="Proxima Nova"/>
        </w:rPr>
        <w:t>c</w:t>
      </w:r>
      <w:r w:rsidRPr="00F3088A">
        <w:rPr>
          <w:rFonts w:ascii="Proxima Nova" w:hAnsi="Proxima Nova"/>
        </w:rPr>
        <w:t xml:space="preserve"> Approach to Valuation </w:t>
      </w:r>
    </w:p>
    <w:p w14:paraId="0D3FCE8A" w14:textId="77777777" w:rsidR="00DC494D" w:rsidRPr="00F3088A" w:rsidRDefault="00DC494D" w:rsidP="00DC494D">
      <w:pPr>
        <w:rPr>
          <w:rFonts w:ascii="Proxima Nova" w:hAnsi="Proxima Nova"/>
        </w:rPr>
      </w:pPr>
      <w:r w:rsidRPr="00F3088A">
        <w:rPr>
          <w:rFonts w:ascii="Proxima Nova" w:hAnsi="Proxima Nova"/>
        </w:rPr>
        <w:t xml:space="preserve">Chapter 33: </w:t>
      </w:r>
      <w:proofErr w:type="spellStart"/>
      <w:r w:rsidRPr="00F3088A">
        <w:rPr>
          <w:rFonts w:ascii="Proxima Nova" w:hAnsi="Proxima Nova"/>
        </w:rPr>
        <w:t>Marakon</w:t>
      </w:r>
      <w:proofErr w:type="spellEnd"/>
      <w:r w:rsidRPr="00F3088A">
        <w:rPr>
          <w:rFonts w:ascii="Proxima Nova" w:hAnsi="Proxima Nova"/>
        </w:rPr>
        <w:t xml:space="preserve"> Approach to Value Based Management</w:t>
      </w:r>
    </w:p>
    <w:p w14:paraId="63E34DA3" w14:textId="77777777" w:rsidR="00DC494D" w:rsidRDefault="00DC494D" w:rsidP="00DC494D">
      <w:pPr>
        <w:rPr>
          <w:rFonts w:ascii="Proxima Nova" w:hAnsi="Proxima Nova"/>
        </w:rPr>
      </w:pPr>
      <w:r w:rsidRPr="00F3088A">
        <w:rPr>
          <w:rFonts w:ascii="Proxima Nova" w:hAnsi="Proxima Nova"/>
        </w:rPr>
        <w:t>Chapter 34</w:t>
      </w:r>
      <w:r>
        <w:rPr>
          <w:rFonts w:ascii="Proxima Nova" w:hAnsi="Proxima Nova"/>
        </w:rPr>
        <w:t>:</w:t>
      </w:r>
      <w:r w:rsidRPr="00F3088A">
        <w:rPr>
          <w:rFonts w:ascii="Proxima Nova" w:hAnsi="Proxima Nova"/>
        </w:rPr>
        <w:t xml:space="preserve"> Dynamics of Restructuring </w:t>
      </w:r>
    </w:p>
    <w:p w14:paraId="22264753" w14:textId="77777777" w:rsidR="00DC494D" w:rsidRDefault="00DC494D" w:rsidP="00DC494D">
      <w:pPr>
        <w:rPr>
          <w:rFonts w:ascii="Proxima Nova" w:hAnsi="Proxima Nova"/>
        </w:rPr>
      </w:pPr>
      <w:r w:rsidRPr="00F3088A">
        <w:rPr>
          <w:rFonts w:ascii="Proxima Nova" w:hAnsi="Proxima Nova"/>
        </w:rPr>
        <w:t xml:space="preserve">Chapter 35: </w:t>
      </w:r>
      <w:r>
        <w:rPr>
          <w:rFonts w:ascii="Proxima Nova" w:hAnsi="Proxima Nova"/>
        </w:rPr>
        <w:t>E</w:t>
      </w:r>
      <w:r w:rsidRPr="00F3088A">
        <w:rPr>
          <w:rFonts w:ascii="Proxima Nova" w:hAnsi="Proxima Nova"/>
        </w:rPr>
        <w:t xml:space="preserve">ight Principles </w:t>
      </w:r>
      <w:r>
        <w:rPr>
          <w:rFonts w:ascii="Proxima Nova" w:hAnsi="Proxima Nova"/>
        </w:rPr>
        <w:t xml:space="preserve">of </w:t>
      </w:r>
      <w:r w:rsidRPr="00F3088A">
        <w:rPr>
          <w:rFonts w:ascii="Proxima Nova" w:hAnsi="Proxima Nova"/>
        </w:rPr>
        <w:t>Corporate Governanc</w:t>
      </w:r>
      <w:r>
        <w:rPr>
          <w:rFonts w:ascii="Proxima Nova" w:hAnsi="Proxima Nova"/>
        </w:rPr>
        <w:t>e</w:t>
      </w:r>
    </w:p>
    <w:p w14:paraId="318AFE37" w14:textId="77777777" w:rsidR="00DC494D" w:rsidRDefault="00DC494D" w:rsidP="00DC494D">
      <w:pPr>
        <w:rPr>
          <w:rFonts w:ascii="Proxima Nova" w:hAnsi="Proxima Nova"/>
        </w:rPr>
      </w:pPr>
      <w:r w:rsidRPr="00F3088A">
        <w:rPr>
          <w:rFonts w:ascii="Proxima Nova" w:hAnsi="Proxima Nova"/>
        </w:rPr>
        <w:t>Chapter 35:</w:t>
      </w:r>
      <w:r>
        <w:rPr>
          <w:rFonts w:ascii="Proxima Nova" w:hAnsi="Proxima Nova"/>
        </w:rPr>
        <w:t xml:space="preserve"> </w:t>
      </w:r>
      <w:r w:rsidRPr="00F3088A">
        <w:rPr>
          <w:rFonts w:ascii="Proxima Nova" w:hAnsi="Proxima Nova"/>
        </w:rPr>
        <w:t>The Compa</w:t>
      </w:r>
      <w:r>
        <w:rPr>
          <w:rFonts w:ascii="Proxima Nova" w:hAnsi="Proxima Nova"/>
        </w:rPr>
        <w:t>nies Act 2013: A Game Changer</w:t>
      </w:r>
    </w:p>
    <w:p w14:paraId="3C474D43" w14:textId="77777777" w:rsidR="00DC494D" w:rsidRPr="00F3088A" w:rsidRDefault="00DC494D" w:rsidP="00DC494D">
      <w:pPr>
        <w:rPr>
          <w:rFonts w:ascii="Proxima Nova" w:hAnsi="Proxima Nova"/>
        </w:rPr>
      </w:pPr>
      <w:r w:rsidRPr="00F3088A">
        <w:rPr>
          <w:rFonts w:ascii="Proxima Nova" w:hAnsi="Proxima Nova"/>
        </w:rPr>
        <w:t xml:space="preserve">Chapter 35: Corporate Governance in the </w:t>
      </w:r>
      <w:r>
        <w:rPr>
          <w:rFonts w:ascii="Proxima Nova" w:hAnsi="Proxima Nova"/>
        </w:rPr>
        <w:t>Developed World</w:t>
      </w:r>
    </w:p>
    <w:p w14:paraId="166BCF8B" w14:textId="77777777" w:rsidR="00DC494D" w:rsidRDefault="00DC494D" w:rsidP="00DC494D">
      <w:pPr>
        <w:rPr>
          <w:rFonts w:ascii="Proxima Nova" w:hAnsi="Proxima Nova"/>
        </w:rPr>
      </w:pPr>
      <w:r w:rsidRPr="00F3088A">
        <w:rPr>
          <w:rFonts w:ascii="Proxima Nova" w:hAnsi="Proxima Nova"/>
        </w:rPr>
        <w:t>Chapter 36:</w:t>
      </w:r>
      <w:r>
        <w:rPr>
          <w:rFonts w:ascii="Proxima Nova" w:hAnsi="Proxima Nova"/>
        </w:rPr>
        <w:t xml:space="preserve"> </w:t>
      </w:r>
      <w:proofErr w:type="spellStart"/>
      <w:r w:rsidRPr="00F3088A">
        <w:rPr>
          <w:rFonts w:ascii="Proxima Nova" w:hAnsi="Proxima Nova"/>
        </w:rPr>
        <w:t>Mckinsey's</w:t>
      </w:r>
      <w:proofErr w:type="spellEnd"/>
      <w:r w:rsidRPr="00F3088A">
        <w:rPr>
          <w:rFonts w:ascii="Proxima Nova" w:hAnsi="Proxima Nova"/>
        </w:rPr>
        <w:t xml:space="preserve"> Gene</w:t>
      </w:r>
      <w:r>
        <w:rPr>
          <w:rFonts w:ascii="Proxima Nova" w:hAnsi="Proxima Nova"/>
        </w:rPr>
        <w:t>ric</w:t>
      </w:r>
      <w:r w:rsidRPr="00F3088A">
        <w:rPr>
          <w:rFonts w:ascii="Proxima Nova" w:hAnsi="Proxima Nova"/>
        </w:rPr>
        <w:t xml:space="preserve"> Health </w:t>
      </w:r>
      <w:r>
        <w:rPr>
          <w:rFonts w:ascii="Proxima Nova" w:hAnsi="Proxima Nova"/>
        </w:rPr>
        <w:t>Metrics</w:t>
      </w:r>
    </w:p>
    <w:p w14:paraId="4105D6EC" w14:textId="77777777" w:rsidR="00DC494D" w:rsidRDefault="00DC494D" w:rsidP="00DC494D">
      <w:pPr>
        <w:rPr>
          <w:rFonts w:ascii="Proxima Nova" w:hAnsi="Proxima Nova"/>
        </w:rPr>
      </w:pPr>
      <w:r w:rsidRPr="00F3088A">
        <w:rPr>
          <w:rFonts w:ascii="Proxima Nova" w:hAnsi="Proxima Nova"/>
        </w:rPr>
        <w:t>Chapter 36:</w:t>
      </w:r>
      <w:r>
        <w:rPr>
          <w:rFonts w:ascii="Proxima Nova" w:hAnsi="Proxima Nova"/>
        </w:rPr>
        <w:t xml:space="preserve"> </w:t>
      </w:r>
      <w:r w:rsidRPr="00F3088A">
        <w:rPr>
          <w:rFonts w:ascii="Proxima Nova" w:hAnsi="Proxima Nova"/>
        </w:rPr>
        <w:t>Top Ten Key Performance</w:t>
      </w:r>
      <w:r>
        <w:rPr>
          <w:rFonts w:ascii="Proxima Nova" w:hAnsi="Proxima Nova"/>
        </w:rPr>
        <w:t xml:space="preserve"> Indicators</w:t>
      </w:r>
    </w:p>
    <w:p w14:paraId="1812E3E5" w14:textId="77777777" w:rsidR="00DC494D" w:rsidRPr="00F3088A" w:rsidRDefault="00DC494D" w:rsidP="00DC494D">
      <w:pPr>
        <w:rPr>
          <w:rFonts w:ascii="Proxima Nova" w:hAnsi="Proxima Nova"/>
        </w:rPr>
      </w:pPr>
      <w:r w:rsidRPr="00F3088A">
        <w:rPr>
          <w:rFonts w:ascii="Proxima Nova" w:hAnsi="Proxima Nova"/>
        </w:rPr>
        <w:t>Chapter 36: A Survey of Management</w:t>
      </w:r>
      <w:r>
        <w:rPr>
          <w:rFonts w:ascii="Proxima Nova" w:hAnsi="Proxima Nova"/>
        </w:rPr>
        <w:t xml:space="preserve"> Accounting in India</w:t>
      </w:r>
    </w:p>
    <w:p w14:paraId="27BD7899" w14:textId="77777777" w:rsidR="00DC494D" w:rsidRPr="00F3088A" w:rsidRDefault="00DC494D" w:rsidP="00DC494D">
      <w:pPr>
        <w:rPr>
          <w:rFonts w:ascii="Proxima Nova" w:hAnsi="Proxima Nova"/>
        </w:rPr>
      </w:pPr>
      <w:r w:rsidRPr="00F3088A">
        <w:rPr>
          <w:rFonts w:ascii="Proxima Nova" w:hAnsi="Proxima Nova"/>
        </w:rPr>
        <w:t>Chapter 37:</w:t>
      </w:r>
      <w:r w:rsidRPr="00A02028">
        <w:rPr>
          <w:rFonts w:ascii="Proxima Nova" w:hAnsi="Proxima Nova"/>
        </w:rPr>
        <w:t xml:space="preserve"> </w:t>
      </w:r>
      <w:r>
        <w:rPr>
          <w:rFonts w:ascii="Proxima Nova" w:hAnsi="Proxima Nova"/>
        </w:rPr>
        <w:t>Some Observations on</w:t>
      </w:r>
      <w:r w:rsidRPr="00F3088A">
        <w:rPr>
          <w:rFonts w:ascii="Proxima Nova" w:hAnsi="Proxima Nova"/>
        </w:rPr>
        <w:t xml:space="preserve"> Foreign </w:t>
      </w:r>
      <w:r>
        <w:rPr>
          <w:rFonts w:ascii="Proxima Nova" w:hAnsi="Proxima Nova"/>
        </w:rPr>
        <w:t>Exc</w:t>
      </w:r>
      <w:r w:rsidRPr="00F3088A">
        <w:rPr>
          <w:rFonts w:ascii="Proxima Nova" w:hAnsi="Proxima Nova"/>
        </w:rPr>
        <w:t>hange Risk Manageme</w:t>
      </w:r>
      <w:r>
        <w:rPr>
          <w:rFonts w:ascii="Proxima Nova" w:hAnsi="Proxima Nova"/>
        </w:rPr>
        <w:t>nt</w:t>
      </w:r>
    </w:p>
    <w:p w14:paraId="2AC84619" w14:textId="77777777" w:rsidR="00DC494D" w:rsidRPr="00F3088A" w:rsidRDefault="00DC494D" w:rsidP="00DC494D">
      <w:pPr>
        <w:rPr>
          <w:rFonts w:ascii="Proxima Nova" w:hAnsi="Proxima Nova"/>
        </w:rPr>
      </w:pPr>
      <w:r>
        <w:rPr>
          <w:rFonts w:ascii="Proxima Nova" w:hAnsi="Proxima Nova"/>
        </w:rPr>
        <w:t>Chapter 37: Foreign Exchange Hedging Programme of Merck</w:t>
      </w:r>
    </w:p>
    <w:p w14:paraId="11E5942D" w14:textId="3F86F735" w:rsidR="00DC494D" w:rsidRDefault="00DC494D" w:rsidP="00DC494D">
      <w:pPr>
        <w:rPr>
          <w:rFonts w:ascii="Proxima Nova" w:hAnsi="Proxima Nova"/>
        </w:rPr>
      </w:pPr>
      <w:r>
        <w:rPr>
          <w:rFonts w:ascii="Proxima Nova" w:hAnsi="Proxima Nova"/>
        </w:rPr>
        <w:t xml:space="preserve">Chapter </w:t>
      </w:r>
      <w:r w:rsidR="00CB7905">
        <w:rPr>
          <w:rFonts w:ascii="Proxima Nova" w:hAnsi="Proxima Nova"/>
        </w:rPr>
        <w:t>38</w:t>
      </w:r>
      <w:r>
        <w:rPr>
          <w:rFonts w:ascii="Proxima Nova" w:hAnsi="Proxima Nova"/>
        </w:rPr>
        <w:t>: First Principles of  Risk Management</w:t>
      </w:r>
    </w:p>
    <w:p w14:paraId="2F724F27" w14:textId="25CB6A3D" w:rsidR="00DC494D" w:rsidRDefault="00DC494D" w:rsidP="00DC494D">
      <w:pPr>
        <w:rPr>
          <w:rFonts w:ascii="Proxima Nova" w:hAnsi="Proxima Nova"/>
        </w:rPr>
      </w:pPr>
      <w:r>
        <w:rPr>
          <w:rFonts w:ascii="Proxima Nova" w:hAnsi="Proxima Nova"/>
        </w:rPr>
        <w:t xml:space="preserve">Chapter </w:t>
      </w:r>
      <w:r w:rsidR="00CB7905">
        <w:rPr>
          <w:rFonts w:ascii="Proxima Nova" w:hAnsi="Proxima Nova"/>
        </w:rPr>
        <w:t>38</w:t>
      </w:r>
      <w:r>
        <w:rPr>
          <w:rFonts w:ascii="Proxima Nova" w:hAnsi="Proxima Nova"/>
        </w:rPr>
        <w:t>: A Practical Guide to Risk Management</w:t>
      </w:r>
    </w:p>
    <w:p w14:paraId="4F53459D" w14:textId="0BFD8873" w:rsidR="00DC494D" w:rsidRDefault="00DC494D" w:rsidP="00DC494D">
      <w:pPr>
        <w:rPr>
          <w:rFonts w:ascii="Proxima Nova" w:hAnsi="Proxima Nova"/>
        </w:rPr>
      </w:pPr>
      <w:r>
        <w:rPr>
          <w:rFonts w:ascii="Proxima Nova" w:hAnsi="Proxima Nova"/>
        </w:rPr>
        <w:t xml:space="preserve">Chapter </w:t>
      </w:r>
      <w:r w:rsidR="00CB7905">
        <w:rPr>
          <w:rFonts w:ascii="Proxima Nova" w:hAnsi="Proxima Nova"/>
        </w:rPr>
        <w:t>38</w:t>
      </w:r>
      <w:r>
        <w:rPr>
          <w:rFonts w:ascii="Proxima Nova" w:hAnsi="Proxima Nova"/>
        </w:rPr>
        <w:t>: Financial Engineering and Corporate Strategy</w:t>
      </w:r>
    </w:p>
    <w:p w14:paraId="48A26596" w14:textId="3B8C5E02" w:rsidR="00DC494D" w:rsidRDefault="00DC494D" w:rsidP="00DC494D">
      <w:pPr>
        <w:rPr>
          <w:rFonts w:ascii="Proxima Nova" w:hAnsi="Proxima Nova"/>
        </w:rPr>
      </w:pPr>
      <w:r>
        <w:rPr>
          <w:rFonts w:ascii="Proxima Nova" w:hAnsi="Proxima Nova"/>
        </w:rPr>
        <w:t xml:space="preserve">Chapter </w:t>
      </w:r>
      <w:r w:rsidR="00CB7905">
        <w:rPr>
          <w:rFonts w:ascii="Proxima Nova" w:hAnsi="Proxima Nova"/>
        </w:rPr>
        <w:t>38</w:t>
      </w:r>
      <w:r>
        <w:rPr>
          <w:rFonts w:ascii="Proxima Nova" w:hAnsi="Proxima Nova"/>
        </w:rPr>
        <w:t>: Value at Risk</w:t>
      </w:r>
    </w:p>
    <w:p w14:paraId="67DE4033" w14:textId="710425B7" w:rsidR="00CB7905" w:rsidRDefault="00CB7905" w:rsidP="00DC494D">
      <w:pPr>
        <w:rPr>
          <w:rFonts w:ascii="Proxima Nova" w:hAnsi="Proxima Nova"/>
        </w:rPr>
      </w:pPr>
      <w:r>
        <w:rPr>
          <w:rFonts w:ascii="Proxima Nova" w:hAnsi="Proxima Nova"/>
        </w:rPr>
        <w:t>Chapter 39: Start-ups: Investment Analysis and Financing</w:t>
      </w:r>
    </w:p>
    <w:p w14:paraId="5BA4C008" w14:textId="42D77A8E" w:rsidR="00CB7905" w:rsidRDefault="00CB7905" w:rsidP="00DC494D">
      <w:pPr>
        <w:rPr>
          <w:rFonts w:ascii="Proxima Nova" w:hAnsi="Proxima Nova"/>
        </w:rPr>
      </w:pPr>
      <w:r>
        <w:rPr>
          <w:rFonts w:ascii="Proxima Nova" w:hAnsi="Proxima Nova"/>
        </w:rPr>
        <w:t>Chapter 40: Impact of IBC on Business Practices, Corporate Governance, and Capital Markets</w:t>
      </w:r>
    </w:p>
    <w:p w14:paraId="19200542" w14:textId="77777777" w:rsidR="00DC494D" w:rsidRPr="00E27AD0" w:rsidRDefault="00DC494D" w:rsidP="00DC494D">
      <w:pPr>
        <w:rPr>
          <w:rFonts w:ascii="Proxima Nova" w:hAnsi="Proxima Nova"/>
        </w:rPr>
      </w:pPr>
      <w:r>
        <w:rPr>
          <w:rFonts w:ascii="Proxima Nova" w:hAnsi="Proxima Nova"/>
        </w:rPr>
        <w:t>Chapter 41: Debiasing the Corporation</w:t>
      </w:r>
    </w:p>
    <w:p w14:paraId="7C767FAD" w14:textId="77777777" w:rsidR="00DC494D" w:rsidRDefault="00DC494D" w:rsidP="00DC494D">
      <w:pPr>
        <w:rPr>
          <w:b/>
          <w:bCs/>
          <w:lang w:val="en-US"/>
        </w:rPr>
      </w:pPr>
    </w:p>
    <w:p w14:paraId="690D13B8" w14:textId="77777777" w:rsidR="00DC494D" w:rsidRDefault="00DC494D" w:rsidP="00DC494D">
      <w:pPr>
        <w:rPr>
          <w:b/>
          <w:bCs/>
          <w:lang w:val="en-US"/>
        </w:rPr>
      </w:pPr>
    </w:p>
    <w:p w14:paraId="35BA6E0F" w14:textId="77777777" w:rsidR="00DC494D" w:rsidRDefault="00DC494D" w:rsidP="00DC494D">
      <w:pPr>
        <w:rPr>
          <w:b/>
          <w:bCs/>
          <w:lang w:val="en-US"/>
        </w:rPr>
      </w:pPr>
    </w:p>
    <w:p w14:paraId="4C1D04B9" w14:textId="77777777" w:rsidR="00DC494D" w:rsidRPr="001E0AB1" w:rsidRDefault="00DC494D" w:rsidP="00DC494D">
      <w:pPr>
        <w:rPr>
          <w:b/>
          <w:bCs/>
          <w:lang w:val="en-US"/>
        </w:rPr>
      </w:pPr>
      <w:r w:rsidRPr="001E0AB1">
        <w:rPr>
          <w:b/>
          <w:bCs/>
          <w:lang w:val="en-US"/>
        </w:rPr>
        <w:t xml:space="preserve">A significant improvement of this edition is not in the printed text but in the Beyond the Page digital extension. We have ensured that quality and authority of the supplements is equal to that of the text itself. </w:t>
      </w:r>
    </w:p>
    <w:p w14:paraId="104B0DCB" w14:textId="77777777" w:rsidR="00DC494D" w:rsidRPr="001E0AB1" w:rsidRDefault="00DC494D" w:rsidP="00DC494D">
      <w:pPr>
        <w:rPr>
          <w:b/>
          <w:bCs/>
          <w:lang w:val="en-US"/>
        </w:rPr>
      </w:pPr>
    </w:p>
    <w:p w14:paraId="2A5CDD65" w14:textId="77777777" w:rsidR="00DC494D" w:rsidRDefault="00DC494D" w:rsidP="00DC494D">
      <w:pPr>
        <w:rPr>
          <w:b/>
          <w:bCs/>
        </w:rPr>
      </w:pPr>
    </w:p>
    <w:p w14:paraId="47A62B75" w14:textId="77777777" w:rsidR="00DC494D" w:rsidRDefault="00DC494D" w:rsidP="00DC494D">
      <w:pPr>
        <w:rPr>
          <w:b/>
          <w:bCs/>
        </w:rPr>
      </w:pPr>
    </w:p>
    <w:p w14:paraId="4CDDF115" w14:textId="77777777" w:rsidR="00DC494D" w:rsidRPr="00B87695" w:rsidRDefault="00DC494D" w:rsidP="00DC494D">
      <w:pPr>
        <w:rPr>
          <w:b/>
          <w:bCs/>
        </w:rPr>
      </w:pPr>
      <w:r w:rsidRPr="00B87695">
        <w:rPr>
          <w:b/>
          <w:bCs/>
        </w:rPr>
        <w:t xml:space="preserve">                                                 </w:t>
      </w:r>
      <w:r>
        <w:rPr>
          <w:b/>
          <w:bCs/>
        </w:rPr>
        <w:t>CHAPTER 1:</w:t>
      </w:r>
      <w:r w:rsidRPr="00B87695">
        <w:rPr>
          <w:b/>
          <w:bCs/>
        </w:rPr>
        <w:t xml:space="preserve">  SUSTAINABILITY AND VALUE CREATION</w:t>
      </w:r>
    </w:p>
    <w:p w14:paraId="79769AB3" w14:textId="77777777" w:rsidR="00DC494D" w:rsidRPr="00653F0B" w:rsidRDefault="00DC494D" w:rsidP="00DC494D">
      <w:r w:rsidRPr="00653F0B">
        <w:t xml:space="preserve">Leading companies across various sectors - from  automotive to power and food to shipping- are beginning to prove that the net zero transition is a business opportunity that can create sustainable competitive advantage. </w:t>
      </w:r>
      <w:r w:rsidRPr="00653F0B">
        <w:lastRenderedPageBreak/>
        <w:t>Early movers on climate change can (a)gain competitive advantage</w:t>
      </w:r>
      <w:r>
        <w:t>,</w:t>
      </w:r>
      <w:r w:rsidRPr="00653F0B">
        <w:t xml:space="preserve"> (b) achieve sizeable emissions reduction at net zero cost,</w:t>
      </w:r>
      <w:r>
        <w:t xml:space="preserve"> and</w:t>
      </w:r>
      <w:r w:rsidRPr="00653F0B">
        <w:t xml:space="preserve"> (c)  raise the bar for their industry.</w:t>
      </w:r>
    </w:p>
    <w:p w14:paraId="5619D0B1" w14:textId="77777777" w:rsidR="00DC494D" w:rsidRDefault="00DC494D" w:rsidP="00DC494D">
      <w:r w:rsidRPr="00F8761D">
        <w:rPr>
          <w:b/>
          <w:bCs/>
        </w:rPr>
        <w:t>Gaining Competitive Advantage</w:t>
      </w:r>
      <w:r w:rsidRPr="00653F0B">
        <w:t xml:space="preserve">  According to </w:t>
      </w:r>
      <w:r>
        <w:t xml:space="preserve">the </w:t>
      </w:r>
      <w:r w:rsidRPr="00653F0B">
        <w:t xml:space="preserve"> BCG </w:t>
      </w:r>
      <w:r>
        <w:t>- WEF PROJECT THE NET ZERO CHALLENGE,</w:t>
      </w:r>
      <w:r w:rsidRPr="00653F0B">
        <w:t xml:space="preserve"> climate leaders </w:t>
      </w:r>
      <w:r>
        <w:t>c</w:t>
      </w:r>
      <w:r w:rsidRPr="00653F0B">
        <w:t>an attract and retain better talent</w:t>
      </w:r>
      <w:r>
        <w:t>,</w:t>
      </w:r>
      <w:r w:rsidRPr="00653F0B">
        <w:t xml:space="preserve"> realise higher growth, s</w:t>
      </w:r>
      <w:r>
        <w:t>ave</w:t>
      </w:r>
      <w:r w:rsidRPr="00653F0B">
        <w:t xml:space="preserve"> cost</w:t>
      </w:r>
      <w:r>
        <w:t>s,</w:t>
      </w:r>
      <w:r w:rsidRPr="00653F0B">
        <w:t xml:space="preserve"> avoid regulatory risk</w:t>
      </w:r>
      <w:r>
        <w:t xml:space="preserve">, obtain cheaper financing, and </w:t>
      </w:r>
      <w:r w:rsidRPr="00653F0B">
        <w:t xml:space="preserve">achieve higher shareholder </w:t>
      </w:r>
      <w:r>
        <w:t>r</w:t>
      </w:r>
      <w:r w:rsidRPr="00653F0B">
        <w:t xml:space="preserve">eturns. </w:t>
      </w:r>
      <w:r>
        <w:t>E</w:t>
      </w:r>
      <w:r w:rsidRPr="00653F0B">
        <w:t xml:space="preserve">xhibit 1 shows the expected gains in </w:t>
      </w:r>
      <w:r>
        <w:t>t</w:t>
      </w:r>
      <w:r w:rsidRPr="00653F0B">
        <w:t>hese areas .</w:t>
      </w:r>
    </w:p>
    <w:p w14:paraId="37680652" w14:textId="77777777" w:rsidR="00DC494D" w:rsidRDefault="00DC494D" w:rsidP="00DC494D"/>
    <w:p w14:paraId="2CC74079" w14:textId="77777777" w:rsidR="00DC494D" w:rsidRPr="00653F0B" w:rsidRDefault="00DC494D" w:rsidP="00DC494D">
      <w:r w:rsidRPr="005C29AA">
        <w:rPr>
          <w:noProof/>
        </w:rPr>
        <w:drawing>
          <wp:inline distT="0" distB="0" distL="0" distR="0" wp14:anchorId="2F03886C" wp14:editId="35955F64">
            <wp:extent cx="5731510" cy="2649855"/>
            <wp:effectExtent l="0" t="0" r="2540" b="0"/>
            <wp:docPr id="1" name="Picture 1"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imeline&#10;&#10;Description automatically generated"/>
                    <pic:cNvPicPr/>
                  </pic:nvPicPr>
                  <pic:blipFill>
                    <a:blip r:embed="rId7"/>
                    <a:stretch>
                      <a:fillRect/>
                    </a:stretch>
                  </pic:blipFill>
                  <pic:spPr>
                    <a:xfrm>
                      <a:off x="0" y="0"/>
                      <a:ext cx="5731510" cy="2649855"/>
                    </a:xfrm>
                    <a:prstGeom prst="rect">
                      <a:avLst/>
                    </a:prstGeom>
                  </pic:spPr>
                </pic:pic>
              </a:graphicData>
            </a:graphic>
          </wp:inline>
        </w:drawing>
      </w:r>
    </w:p>
    <w:p w14:paraId="73011CC6" w14:textId="77777777" w:rsidR="00DC494D" w:rsidRDefault="00DC494D" w:rsidP="00DC494D">
      <w:r w:rsidRPr="00D149C1">
        <w:rPr>
          <w:b/>
          <w:bCs/>
        </w:rPr>
        <w:t>Achieving Sizeable Emissions Reductions at Net Zero Cost</w:t>
      </w:r>
      <w:r w:rsidRPr="00653F0B">
        <w:t xml:space="preserve"> </w:t>
      </w:r>
      <w:r>
        <w:t xml:space="preserve">   C</w:t>
      </w:r>
      <w:r w:rsidRPr="00653F0B">
        <w:t xml:space="preserve">ompanies can achieve sizeable emission reduction </w:t>
      </w:r>
      <w:r>
        <w:t>at</w:t>
      </w:r>
      <w:r w:rsidRPr="00653F0B">
        <w:t xml:space="preserve"> net zero cost. </w:t>
      </w:r>
      <w:r>
        <w:t>E</w:t>
      </w:r>
      <w:r w:rsidRPr="00653F0B">
        <w:t>xhibit 2 shows the scope of this in various industries.</w:t>
      </w:r>
    </w:p>
    <w:p w14:paraId="0CB9C853" w14:textId="77777777" w:rsidR="00DC494D" w:rsidRDefault="00DC494D" w:rsidP="00DC494D">
      <w:r w:rsidRPr="00D149C1">
        <w:rPr>
          <w:noProof/>
        </w:rPr>
        <w:drawing>
          <wp:inline distT="0" distB="0" distL="0" distR="0" wp14:anchorId="3E795618" wp14:editId="4FE8BD98">
            <wp:extent cx="5731510" cy="3110230"/>
            <wp:effectExtent l="0" t="0" r="2540" b="0"/>
            <wp:docPr id="2" name="Picture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pic:nvPicPr>
                  <pic:blipFill>
                    <a:blip r:embed="rId8"/>
                    <a:stretch>
                      <a:fillRect/>
                    </a:stretch>
                  </pic:blipFill>
                  <pic:spPr>
                    <a:xfrm>
                      <a:off x="0" y="0"/>
                      <a:ext cx="5731510" cy="3110230"/>
                    </a:xfrm>
                    <a:prstGeom prst="rect">
                      <a:avLst/>
                    </a:prstGeom>
                  </pic:spPr>
                </pic:pic>
              </a:graphicData>
            </a:graphic>
          </wp:inline>
        </w:drawing>
      </w:r>
    </w:p>
    <w:p w14:paraId="4E46DD50" w14:textId="77777777" w:rsidR="00DC494D" w:rsidRDefault="00DC494D" w:rsidP="00DC494D">
      <w:r w:rsidRPr="00D149C1">
        <w:rPr>
          <w:b/>
          <w:bCs/>
        </w:rPr>
        <w:t>Raising the Bar for their Industry</w:t>
      </w:r>
      <w:r w:rsidRPr="00653F0B">
        <w:t> </w:t>
      </w:r>
      <w:r>
        <w:t>C</w:t>
      </w:r>
      <w:r w:rsidRPr="00653F0B">
        <w:t xml:space="preserve">limate leaders can raise the bar for their industry. </w:t>
      </w:r>
      <w:r>
        <w:t>E</w:t>
      </w:r>
      <w:r w:rsidRPr="00653F0B">
        <w:t>xhibit 3 shows how a single player can raise the bar.</w:t>
      </w:r>
    </w:p>
    <w:p w14:paraId="0FA512A4" w14:textId="77777777" w:rsidR="00DC494D" w:rsidRPr="00653F0B" w:rsidRDefault="00DC494D" w:rsidP="00DC494D">
      <w:r w:rsidRPr="00D149C1">
        <w:rPr>
          <w:noProof/>
        </w:rPr>
        <w:lastRenderedPageBreak/>
        <w:drawing>
          <wp:inline distT="0" distB="0" distL="0" distR="0" wp14:anchorId="2EBE591F" wp14:editId="576DB920">
            <wp:extent cx="5731510" cy="2818130"/>
            <wp:effectExtent l="0" t="0" r="2540" b="1270"/>
            <wp:docPr id="3" name="Picture 3"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10;&#10;Description automatically generated with medium confidence"/>
                    <pic:cNvPicPr/>
                  </pic:nvPicPr>
                  <pic:blipFill>
                    <a:blip r:embed="rId9"/>
                    <a:stretch>
                      <a:fillRect/>
                    </a:stretch>
                  </pic:blipFill>
                  <pic:spPr>
                    <a:xfrm>
                      <a:off x="0" y="0"/>
                      <a:ext cx="5731510" cy="2818130"/>
                    </a:xfrm>
                    <a:prstGeom prst="rect">
                      <a:avLst/>
                    </a:prstGeom>
                  </pic:spPr>
                </pic:pic>
              </a:graphicData>
            </a:graphic>
          </wp:inline>
        </w:drawing>
      </w:r>
    </w:p>
    <w:p w14:paraId="4AC8E97B" w14:textId="77777777" w:rsidR="00DC494D" w:rsidRDefault="00DC494D" w:rsidP="00DC494D"/>
    <w:p w14:paraId="18B1ED9A" w14:textId="77777777" w:rsidR="00DC494D" w:rsidRDefault="00DC494D" w:rsidP="00DC494D">
      <w:pPr>
        <w:pBdr>
          <w:bottom w:val="single" w:sz="6" w:space="1" w:color="auto"/>
        </w:pBdr>
      </w:pPr>
    </w:p>
    <w:p w14:paraId="7CF4DF38" w14:textId="77777777" w:rsidR="00DC494D" w:rsidRDefault="00DC494D" w:rsidP="00DC494D"/>
    <w:p w14:paraId="592462F9" w14:textId="77777777" w:rsidR="00DC494D" w:rsidRDefault="00DC494D" w:rsidP="00DC494D"/>
    <w:p w14:paraId="63F5DF91" w14:textId="77777777" w:rsidR="00DC494D" w:rsidRPr="00265DC3" w:rsidRDefault="00DC494D" w:rsidP="00DC494D">
      <w:pPr>
        <w:rPr>
          <w:b/>
          <w:lang w:val="en-US"/>
        </w:rPr>
      </w:pPr>
      <w:r w:rsidRPr="00265DC3">
        <w:rPr>
          <w:b/>
          <w:bCs/>
          <w:lang w:val="en-US"/>
        </w:rPr>
        <w:t xml:space="preserve">CHAPTER  2 </w:t>
      </w:r>
      <w:r w:rsidRPr="00265DC3">
        <w:rPr>
          <w:b/>
          <w:lang w:val="en-US"/>
        </w:rPr>
        <w:t>TECHNOLOGIES THAT CAN TRANSFORM THE FINANCIAL MARKETS</w:t>
      </w:r>
    </w:p>
    <w:p w14:paraId="6A8EBA34" w14:textId="77777777" w:rsidR="00DC494D" w:rsidRPr="00265DC3" w:rsidRDefault="00DC494D" w:rsidP="00DC494D">
      <w:pPr>
        <w:rPr>
          <w:lang w:val="en-US"/>
        </w:rPr>
      </w:pPr>
      <w:r w:rsidRPr="00265DC3">
        <w:rPr>
          <w:lang w:val="en-US"/>
        </w:rPr>
        <w:t xml:space="preserve">Digital disruption is transforming financial markets in terms of transparency, accessibility, inclusiveness, and efficiency. According to Abhishek Bhattacharya, the following five technologies can </w:t>
      </w:r>
      <w:proofErr w:type="spellStart"/>
      <w:r w:rsidRPr="00265DC3">
        <w:rPr>
          <w:lang w:val="en-US"/>
        </w:rPr>
        <w:t>revolutionise</w:t>
      </w:r>
      <w:proofErr w:type="spellEnd"/>
      <w:r w:rsidRPr="00265DC3">
        <w:rPr>
          <w:lang w:val="en-US"/>
        </w:rPr>
        <w:t xml:space="preserve"> the financial markets in the days to come.</w:t>
      </w:r>
    </w:p>
    <w:p w14:paraId="008A58C0" w14:textId="77777777" w:rsidR="00DC494D" w:rsidRPr="00265DC3" w:rsidRDefault="00DC494D" w:rsidP="00DC494D">
      <w:pPr>
        <w:rPr>
          <w:lang w:val="en-US"/>
        </w:rPr>
      </w:pPr>
      <w:r w:rsidRPr="00265DC3">
        <w:rPr>
          <w:b/>
          <w:lang w:val="en-US"/>
        </w:rPr>
        <w:t>Artificial Intelligence and Natural Language Processing</w:t>
      </w:r>
      <w:r w:rsidRPr="00265DC3">
        <w:rPr>
          <w:lang w:val="en-US"/>
        </w:rPr>
        <w:t xml:space="preserve"> Machine learning algorithms and artificial intelligence techniques enable systems to learn from user interaction and patterns without being explicitly programmed for it. These technologies have provided help in developing self- driving cars, speech recognition, and chess championship. In the financial markets, these technologies can automate decision making processes in the fast- paced trading environments. They can also identify new patterns of trading or system abuse in capital markets.</w:t>
      </w:r>
    </w:p>
    <w:p w14:paraId="567B7AE4" w14:textId="77777777" w:rsidR="00DC494D" w:rsidRPr="00265DC3" w:rsidRDefault="00DC494D" w:rsidP="00DC494D">
      <w:pPr>
        <w:rPr>
          <w:lang w:val="en-US"/>
        </w:rPr>
      </w:pPr>
      <w:r w:rsidRPr="00265DC3">
        <w:rPr>
          <w:b/>
          <w:lang w:val="en-US"/>
        </w:rPr>
        <w:t>Robo Advising</w:t>
      </w:r>
      <w:r w:rsidRPr="00265DC3">
        <w:rPr>
          <w:lang w:val="en-US"/>
        </w:rPr>
        <w:t xml:space="preserve"> Algorithms can understand financial goals, assess risk profile, and develop personalized investment portfolios. Self- learning algorithms can book profits, square off positions, and reallocate funds on platforms that can be web- based and/or smartphone- based. As opposed to a human advisor who charges a recurring portfolio </w:t>
      </w:r>
      <w:proofErr w:type="gramStart"/>
      <w:r w:rsidRPr="00265DC3">
        <w:rPr>
          <w:lang w:val="en-US"/>
        </w:rPr>
        <w:t>management fees</w:t>
      </w:r>
      <w:proofErr w:type="gramEnd"/>
      <w:r w:rsidRPr="00265DC3">
        <w:rPr>
          <w:lang w:val="en-US"/>
        </w:rPr>
        <w:t xml:space="preserve">, this service may not entail recurring expenses. </w:t>
      </w:r>
    </w:p>
    <w:p w14:paraId="5A265F0F" w14:textId="77777777" w:rsidR="00DC494D" w:rsidRPr="00265DC3" w:rsidRDefault="00DC494D" w:rsidP="00DC494D">
      <w:pPr>
        <w:rPr>
          <w:lang w:val="en-US"/>
        </w:rPr>
      </w:pPr>
      <w:r w:rsidRPr="00265DC3">
        <w:rPr>
          <w:b/>
          <w:lang w:val="en-US"/>
        </w:rPr>
        <w:t>Quantum ‘Sealed Envelope’</w:t>
      </w:r>
      <w:r w:rsidRPr="00265DC3">
        <w:rPr>
          <w:lang w:val="en-US"/>
        </w:rPr>
        <w:t xml:space="preserve"> So far, hackers have managed to penetrate security programs. A newly evolving technology called quantum ‘sealed envelope’ promises to provide “unconditionally guaranteed” security and sanctity of messages. If all goes well, financial markets can be guarded against information invasion.</w:t>
      </w:r>
    </w:p>
    <w:p w14:paraId="0D19ACC7" w14:textId="77777777" w:rsidR="00DC494D" w:rsidRPr="00265DC3" w:rsidRDefault="00DC494D" w:rsidP="00DC494D">
      <w:pPr>
        <w:rPr>
          <w:lang w:val="en-US"/>
        </w:rPr>
      </w:pPr>
      <w:r w:rsidRPr="00265DC3">
        <w:rPr>
          <w:b/>
          <w:lang w:val="en-US"/>
        </w:rPr>
        <w:t>Bitcoin and Blockchain Technologies</w:t>
      </w:r>
      <w:r w:rsidRPr="00265DC3">
        <w:rPr>
          <w:lang w:val="en-US"/>
        </w:rPr>
        <w:t xml:space="preserve"> Bitcoin is a virtual currency. The European Banking </w:t>
      </w:r>
      <w:proofErr w:type="spellStart"/>
      <w:r w:rsidRPr="00265DC3">
        <w:rPr>
          <w:lang w:val="en-US"/>
        </w:rPr>
        <w:t>Authory</w:t>
      </w:r>
      <w:proofErr w:type="spellEnd"/>
      <w:r w:rsidRPr="00265DC3">
        <w:rPr>
          <w:lang w:val="en-US"/>
        </w:rPr>
        <w:t xml:space="preserve"> defined virtual currency as “a digital representation of value that is neither issued by a central bank or a public authority, not necessarily attached to a fiat currency, but is accepted by natural or legal persons as a means of </w:t>
      </w:r>
      <w:r w:rsidRPr="00265DC3">
        <w:rPr>
          <w:lang w:val="en-US"/>
        </w:rPr>
        <w:lastRenderedPageBreak/>
        <w:t xml:space="preserve">payment and can be transferred, stored or traded electronically.” Blockchain, the technology underlying virtual currency bitcoin, records financial transactions or any digital interaction in a secure, transparent, and efficient manner. </w:t>
      </w:r>
      <w:proofErr w:type="gramStart"/>
      <w:r w:rsidRPr="00265DC3">
        <w:rPr>
          <w:lang w:val="en-US"/>
        </w:rPr>
        <w:t>It</w:t>
      </w:r>
      <w:proofErr w:type="gramEnd"/>
      <w:r w:rsidRPr="00265DC3">
        <w:rPr>
          <w:lang w:val="en-US"/>
        </w:rPr>
        <w:t xml:space="preserve"> facilities digital accounting and auditing of financial transactions of any kind.</w:t>
      </w:r>
    </w:p>
    <w:p w14:paraId="2D05F81B" w14:textId="77777777" w:rsidR="00DC494D" w:rsidRPr="00265DC3" w:rsidRDefault="00DC494D" w:rsidP="00DC494D">
      <w:pPr>
        <w:rPr>
          <w:lang w:val="en-US"/>
        </w:rPr>
      </w:pPr>
      <w:r w:rsidRPr="00265DC3">
        <w:rPr>
          <w:b/>
          <w:lang w:val="en-US"/>
        </w:rPr>
        <w:t>Big Data and Analytics</w:t>
      </w:r>
      <w:r w:rsidRPr="00265DC3">
        <w:rPr>
          <w:lang w:val="en-US"/>
        </w:rPr>
        <w:t xml:space="preserve"> Massive amounts of later are generated every second by financial markets. Cloud technology enables the storage and real time access to this ocean of data at an affordable price.</w:t>
      </w:r>
    </w:p>
    <w:p w14:paraId="590BE4EC" w14:textId="77777777" w:rsidR="00DC494D" w:rsidRPr="00265DC3" w:rsidRDefault="00DC494D" w:rsidP="00DC494D">
      <w:pPr>
        <w:rPr>
          <w:lang w:val="en-US"/>
        </w:rPr>
      </w:pPr>
      <w:r w:rsidRPr="00265DC3">
        <w:rPr>
          <w:lang w:val="en-US"/>
        </w:rPr>
        <w:t xml:space="preserve">  Big data analytics makes it possible to decipher correlations that were otherwise possible.</w:t>
      </w:r>
    </w:p>
    <w:p w14:paraId="385A05A8" w14:textId="77777777" w:rsidR="00DC494D" w:rsidRPr="00265DC3" w:rsidRDefault="00DC494D" w:rsidP="00DC494D">
      <w:pPr>
        <w:rPr>
          <w:lang w:val="en-US"/>
        </w:rPr>
      </w:pPr>
      <w:r w:rsidRPr="00265DC3">
        <w:rPr>
          <w:lang w:val="en-US"/>
        </w:rPr>
        <w:t>------------------------------------------</w:t>
      </w:r>
    </w:p>
    <w:p w14:paraId="7097C24A" w14:textId="77777777" w:rsidR="00DC494D" w:rsidRPr="00265DC3" w:rsidRDefault="00DC494D" w:rsidP="00DC494D">
      <w:pPr>
        <w:rPr>
          <w:lang w:val="en-US"/>
        </w:rPr>
      </w:pPr>
    </w:p>
    <w:p w14:paraId="09057CEF" w14:textId="77777777" w:rsidR="00DC494D" w:rsidRPr="00265DC3" w:rsidRDefault="00DC494D" w:rsidP="00DC494D">
      <w:pPr>
        <w:rPr>
          <w:lang w:val="en-US"/>
        </w:rPr>
      </w:pPr>
    </w:p>
    <w:p w14:paraId="32968D9B" w14:textId="77777777" w:rsidR="00DC494D" w:rsidRPr="00265DC3" w:rsidRDefault="00DC494D" w:rsidP="00DC494D">
      <w:pPr>
        <w:rPr>
          <w:lang w:val="en-US"/>
        </w:rPr>
      </w:pPr>
    </w:p>
    <w:p w14:paraId="54C3304D" w14:textId="77777777" w:rsidR="00DC494D" w:rsidRPr="00265DC3" w:rsidRDefault="00DC494D" w:rsidP="00DC494D">
      <w:pPr>
        <w:rPr>
          <w:lang w:val="en-US"/>
        </w:rPr>
      </w:pPr>
    </w:p>
    <w:p w14:paraId="5F20CE44" w14:textId="77777777" w:rsidR="00DC494D" w:rsidRPr="00265DC3" w:rsidRDefault="00DC494D" w:rsidP="00DC494D">
      <w:pPr>
        <w:rPr>
          <w:b/>
          <w:lang w:val="en-US"/>
        </w:rPr>
      </w:pPr>
      <w:r w:rsidRPr="00265DC3">
        <w:rPr>
          <w:b/>
          <w:bCs/>
          <w:lang w:val="en-US"/>
        </w:rPr>
        <w:t xml:space="preserve">                       CHAPTER 2 </w:t>
      </w:r>
      <w:r w:rsidRPr="00265DC3">
        <w:rPr>
          <w:b/>
          <w:lang w:val="en-US"/>
        </w:rPr>
        <w:t>HOW FINANCE MADE CIVILIZATION POSSIBLE</w:t>
      </w:r>
    </w:p>
    <w:p w14:paraId="0895EDCF" w14:textId="77777777" w:rsidR="00DC494D" w:rsidRPr="00265DC3" w:rsidRDefault="00DC494D" w:rsidP="00DC494D">
      <w:pPr>
        <w:rPr>
          <w:lang w:val="en-US"/>
        </w:rPr>
      </w:pPr>
      <w:r w:rsidRPr="00265DC3">
        <w:rPr>
          <w:lang w:val="en-US"/>
        </w:rPr>
        <w:t>Finance is generally regarded as an abstract, mathematical subject that occasionally draws attention to itself by dramatic crises or as a symbol of excess. Finance, however, has been integral part of the development of human civilization over the past five millennia. It has played a key role in developing cities, creating empires, and exploring the world.</w:t>
      </w:r>
    </w:p>
    <w:p w14:paraId="7AD0CF46" w14:textId="77777777" w:rsidR="00DC494D" w:rsidRPr="00265DC3" w:rsidRDefault="00DC494D" w:rsidP="00DC494D">
      <w:pPr>
        <w:rPr>
          <w:lang w:val="en-US"/>
        </w:rPr>
      </w:pPr>
      <w:r w:rsidRPr="00265DC3">
        <w:rPr>
          <w:lang w:val="en-US"/>
        </w:rPr>
        <w:t xml:space="preserve">  The history of finance is a fascinating story. For example, in the ancient Near east, writing was invested specifically for recording financial contracts. Financial litigation contributed significantly to the golden age of Athens. Complex financial organization helped Rome sustain its legendary wealth over the centuries. A distinct financial tradition </w:t>
      </w:r>
      <w:proofErr w:type="gramStart"/>
      <w:r w:rsidRPr="00265DC3">
        <w:rPr>
          <w:lang w:val="en-US"/>
        </w:rPr>
        <w:t>enable</w:t>
      </w:r>
      <w:proofErr w:type="gramEnd"/>
      <w:r w:rsidRPr="00265DC3">
        <w:rPr>
          <w:lang w:val="en-US"/>
        </w:rPr>
        <w:t xml:space="preserve"> ancient Chinese rulers to hold together a vast empire.</w:t>
      </w:r>
    </w:p>
    <w:p w14:paraId="37ACAFA9" w14:textId="77777777" w:rsidR="00DC494D" w:rsidRPr="00265DC3" w:rsidRDefault="00DC494D" w:rsidP="00DC494D">
      <w:pPr>
        <w:rPr>
          <w:lang w:val="en-US"/>
        </w:rPr>
      </w:pPr>
      <w:r w:rsidRPr="00265DC3">
        <w:rPr>
          <w:lang w:val="en-US"/>
        </w:rPr>
        <w:t xml:space="preserve">  In modern Europe, a new financial structure- the joint stock corporation- facilitated aggregation of capital for trade with Asia and the Americas. Finance emerged as an important factor of production in the Industrial revolution. In the twentieth century, capital markets led to   investments and</w:t>
      </w:r>
      <w:r>
        <w:rPr>
          <w:lang w:val="en-US"/>
        </w:rPr>
        <w:t xml:space="preserve"> </w:t>
      </w:r>
      <w:r w:rsidRPr="00265DC3">
        <w:rPr>
          <w:lang w:val="en-US"/>
        </w:rPr>
        <w:t xml:space="preserve">facilitated novel solutions to major social problems. Examples: social security, sovereign funds, and personal savings accounts are various mechanisms for diminishing household economic risk. While making important contributions to human progress, finance has also created problems: imperialism, exploitative corporations, excessive leverage, market bubbles, devastating crisis, income inequality, and so on. As William N. Goetzmann put it: “The story of finance is the story of a technology: a way of doing things. Like other technologies, it developed through innovations that improved efficiency. It is not intrinsically good or bad.” </w:t>
      </w:r>
    </w:p>
    <w:p w14:paraId="76DBAA5A" w14:textId="77777777" w:rsidR="00DC494D" w:rsidRPr="00265DC3" w:rsidRDefault="00DC494D" w:rsidP="00DC494D">
      <w:pPr>
        <w:rPr>
          <w:lang w:val="en-US"/>
        </w:rPr>
      </w:pPr>
      <w:r w:rsidRPr="00265DC3">
        <w:rPr>
          <w:lang w:val="en-US"/>
        </w:rPr>
        <w:t xml:space="preserve">    Civilizations require sophisticated tools for managing the economics of time and risk and finance provides the technology for doing so. </w:t>
      </w:r>
    </w:p>
    <w:p w14:paraId="6423353B" w14:textId="77777777" w:rsidR="00DC494D" w:rsidRPr="00653F0B" w:rsidRDefault="00DC494D" w:rsidP="00DC494D"/>
    <w:p w14:paraId="35BE000F" w14:textId="77777777" w:rsidR="00DC494D" w:rsidRPr="00CD5541" w:rsidRDefault="00DC494D" w:rsidP="00DC494D">
      <w:pPr>
        <w:spacing w:after="200" w:line="276" w:lineRule="auto"/>
        <w:jc w:val="both"/>
        <w:rPr>
          <w:rFonts w:ascii="Proxima Nova" w:eastAsia="Calibri" w:hAnsi="Proxima Nova" w:cs="Times New Roman"/>
          <w:sz w:val="25"/>
          <w:szCs w:val="25"/>
        </w:rPr>
      </w:pPr>
      <w:r>
        <w:rPr>
          <w:rFonts w:ascii="Proxima Nova" w:eastAsia="Calibri" w:hAnsi="Proxima Nova" w:cs="Times New Roman"/>
          <w:b/>
          <w:sz w:val="25"/>
          <w:szCs w:val="25"/>
        </w:rPr>
        <w:t xml:space="preserve">                          CHAPTER 3 :</w:t>
      </w:r>
      <w:r w:rsidRPr="00CD5541">
        <w:rPr>
          <w:rFonts w:ascii="Proxima Nova" w:eastAsia="Calibri" w:hAnsi="Proxima Nova" w:cs="Times New Roman"/>
          <w:b/>
          <w:sz w:val="25"/>
          <w:szCs w:val="25"/>
        </w:rPr>
        <w:t xml:space="preserve"> ACCOUNTING POLICIES AND PRACTICES IN INDIA</w:t>
      </w:r>
      <w:r w:rsidRPr="00CD5541">
        <w:rPr>
          <w:rFonts w:ascii="Proxima Nova" w:eastAsia="Calibri" w:hAnsi="Proxima Nova" w:cs="Times New Roman"/>
          <w:sz w:val="25"/>
          <w:szCs w:val="25"/>
        </w:rPr>
        <w:t xml:space="preserve"> </w:t>
      </w:r>
    </w:p>
    <w:p w14:paraId="5515214E" w14:textId="77777777" w:rsidR="00DC494D" w:rsidRPr="00CD5541" w:rsidRDefault="00DC494D" w:rsidP="00DC494D">
      <w:pPr>
        <w:spacing w:after="200" w:line="276" w:lineRule="auto"/>
        <w:jc w:val="both"/>
        <w:rPr>
          <w:rFonts w:ascii="Proxima Nova" w:eastAsia="Cambria" w:hAnsi="Proxima Nova" w:cs="Cambria"/>
          <w:color w:val="000000"/>
          <w:sz w:val="25"/>
          <w:szCs w:val="25"/>
        </w:rPr>
      </w:pPr>
      <w:r w:rsidRPr="00CD5541">
        <w:rPr>
          <w:rFonts w:ascii="Proxima Nova" w:eastAsia="Cambria" w:hAnsi="Proxima Nova" w:cs="Cambria"/>
          <w:color w:val="000000"/>
          <w:sz w:val="25"/>
          <w:szCs w:val="25"/>
        </w:rPr>
        <w:t>Financial statements in India are prepared for a going concern in accordance with IND- AS under the historical cost convention on an accrual basis. Further, these statements have to comply in all material aspects with the Companies Act 2013.</w:t>
      </w:r>
    </w:p>
    <w:p w14:paraId="26AB8FB8" w14:textId="77777777" w:rsidR="00DC494D" w:rsidRPr="00CD5541" w:rsidRDefault="00DC494D" w:rsidP="00DC494D">
      <w:pPr>
        <w:spacing w:after="200" w:line="276" w:lineRule="auto"/>
        <w:jc w:val="both"/>
        <w:rPr>
          <w:rFonts w:ascii="Proxima Nova" w:eastAsia="Cambria" w:hAnsi="Proxima Nova" w:cs="Cambria"/>
          <w:color w:val="000000"/>
          <w:sz w:val="25"/>
          <w:szCs w:val="25"/>
        </w:rPr>
      </w:pPr>
      <w:r w:rsidRPr="00CD5541">
        <w:rPr>
          <w:rFonts w:ascii="Proxima Nova" w:eastAsia="Cambria" w:hAnsi="Proxima Nova" w:cs="Cambria"/>
          <w:color w:val="000000"/>
          <w:sz w:val="25"/>
          <w:szCs w:val="25"/>
        </w:rPr>
        <w:lastRenderedPageBreak/>
        <w:t xml:space="preserve">    A perusal of annual reports of Indian companies suggests that the following accounting practices are widely used:</w:t>
      </w:r>
    </w:p>
    <w:p w14:paraId="1EB54C47" w14:textId="77777777" w:rsidR="00DC494D" w:rsidRPr="00CD5541" w:rsidRDefault="00DC494D" w:rsidP="00DC494D">
      <w:pPr>
        <w:numPr>
          <w:ilvl w:val="0"/>
          <w:numId w:val="13"/>
        </w:numPr>
        <w:pBdr>
          <w:top w:val="nil"/>
          <w:left w:val="nil"/>
          <w:bottom w:val="nil"/>
          <w:right w:val="nil"/>
          <w:between w:val="nil"/>
        </w:pBdr>
        <w:spacing w:after="0" w:line="276" w:lineRule="auto"/>
        <w:jc w:val="both"/>
        <w:rPr>
          <w:rFonts w:ascii="Proxima Nova" w:eastAsia="Cambria" w:hAnsi="Proxima Nova" w:cs="Cambria"/>
          <w:color w:val="000000"/>
          <w:sz w:val="25"/>
          <w:szCs w:val="25"/>
        </w:rPr>
      </w:pPr>
      <w:r w:rsidRPr="00CD5541">
        <w:rPr>
          <w:rFonts w:ascii="Proxima Nova" w:eastAsia="Cambria" w:hAnsi="Proxima Nova" w:cs="Cambria"/>
          <w:color w:val="000000"/>
          <w:sz w:val="25"/>
          <w:szCs w:val="25"/>
        </w:rPr>
        <w:t xml:space="preserve">Assets and liabilities are classified as current or </w:t>
      </w:r>
      <w:r w:rsidRPr="00CD5541">
        <w:rPr>
          <w:rFonts w:ascii="Proxima Nova" w:eastAsia="Cambria" w:hAnsi="Proxima Nova" w:cs="Cambria"/>
          <w:sz w:val="25"/>
          <w:szCs w:val="25"/>
        </w:rPr>
        <w:t>non-current</w:t>
      </w:r>
      <w:r w:rsidRPr="00CD5541">
        <w:rPr>
          <w:rFonts w:ascii="Proxima Nova" w:eastAsia="Cambria" w:hAnsi="Proxima Nova" w:cs="Cambria"/>
          <w:color w:val="000000"/>
          <w:sz w:val="25"/>
          <w:szCs w:val="25"/>
        </w:rPr>
        <w:t xml:space="preserve"> using a cut-off period of 12 months.</w:t>
      </w:r>
    </w:p>
    <w:p w14:paraId="2C3C0FBE" w14:textId="77777777" w:rsidR="00DC494D" w:rsidRPr="00CD5541" w:rsidRDefault="00DC494D" w:rsidP="00DC494D">
      <w:pPr>
        <w:numPr>
          <w:ilvl w:val="0"/>
          <w:numId w:val="13"/>
        </w:numPr>
        <w:pBdr>
          <w:top w:val="nil"/>
          <w:left w:val="nil"/>
          <w:bottom w:val="nil"/>
          <w:right w:val="nil"/>
          <w:between w:val="nil"/>
        </w:pBdr>
        <w:spacing w:after="0" w:line="240" w:lineRule="auto"/>
        <w:jc w:val="both"/>
        <w:rPr>
          <w:rFonts w:ascii="Proxima Nova" w:eastAsia="Cambria" w:hAnsi="Proxima Nova" w:cs="Cambria"/>
          <w:color w:val="000000"/>
          <w:sz w:val="25"/>
          <w:szCs w:val="25"/>
        </w:rPr>
      </w:pPr>
      <w:r w:rsidRPr="00CD5541">
        <w:rPr>
          <w:rFonts w:ascii="Proxima Nova" w:eastAsia="Cambria" w:hAnsi="Proxima Nova" w:cs="Cambria"/>
          <w:color w:val="000000"/>
          <w:sz w:val="25"/>
          <w:szCs w:val="25"/>
        </w:rPr>
        <w:t>Inventories are valued at cost or net realisable value, whichever is lower. The cost of finished goods and work in progress comprises raw materials, direct labour, and other direct costs and related production overheads. Net realisable value is the estimated selling price less the estimated cost of completion and the estimated cost to make the sales.</w:t>
      </w:r>
    </w:p>
    <w:p w14:paraId="1734BE99" w14:textId="77777777" w:rsidR="00DC494D" w:rsidRPr="00CD5541" w:rsidRDefault="00DC494D" w:rsidP="00DC494D">
      <w:pPr>
        <w:numPr>
          <w:ilvl w:val="0"/>
          <w:numId w:val="13"/>
        </w:numPr>
        <w:pBdr>
          <w:top w:val="nil"/>
          <w:left w:val="nil"/>
          <w:bottom w:val="nil"/>
          <w:right w:val="nil"/>
          <w:between w:val="nil"/>
        </w:pBdr>
        <w:spacing w:after="0" w:line="240" w:lineRule="auto"/>
        <w:jc w:val="both"/>
        <w:rPr>
          <w:rFonts w:ascii="Proxima Nova" w:eastAsia="Cambria" w:hAnsi="Proxima Nova" w:cs="Cambria"/>
          <w:color w:val="000000"/>
          <w:sz w:val="25"/>
          <w:szCs w:val="25"/>
        </w:rPr>
      </w:pPr>
      <w:r w:rsidRPr="00CD5541">
        <w:rPr>
          <w:rFonts w:ascii="Proxima Nova" w:eastAsia="Cambria" w:hAnsi="Proxima Nova" w:cs="Cambria"/>
          <w:color w:val="000000"/>
          <w:sz w:val="25"/>
          <w:szCs w:val="25"/>
        </w:rPr>
        <w:t xml:space="preserve">Investments that are readily realisable and are intended to be held for not more than one year from the date, on which such investment </w:t>
      </w:r>
      <w:r w:rsidRPr="00CD5541">
        <w:rPr>
          <w:rFonts w:ascii="Proxima Nova" w:eastAsia="Cambria" w:hAnsi="Proxima Nova" w:cs="Cambria"/>
          <w:sz w:val="25"/>
          <w:szCs w:val="25"/>
        </w:rPr>
        <w:t>is</w:t>
      </w:r>
      <w:r w:rsidRPr="00CD5541">
        <w:rPr>
          <w:rFonts w:ascii="Proxima Nova" w:eastAsia="Cambria" w:hAnsi="Proxima Nova" w:cs="Cambria"/>
          <w:color w:val="000000"/>
          <w:sz w:val="25"/>
          <w:szCs w:val="25"/>
        </w:rPr>
        <w:t xml:space="preserve"> made, are classified as current investments (CI). All other investments are classified as long-term investment (LTI). Current investments are valued at cost or market value whichever is lower. Long- term investments are valued at cost. In the case of a decline in value, which is no7t temporary, the necessary provision is made.</w:t>
      </w:r>
    </w:p>
    <w:p w14:paraId="5D80AD80" w14:textId="77777777" w:rsidR="00DC494D" w:rsidRPr="00CD5541" w:rsidRDefault="00DC494D" w:rsidP="00DC494D">
      <w:pPr>
        <w:numPr>
          <w:ilvl w:val="0"/>
          <w:numId w:val="13"/>
        </w:numPr>
        <w:pBdr>
          <w:top w:val="nil"/>
          <w:left w:val="nil"/>
          <w:bottom w:val="nil"/>
          <w:right w:val="nil"/>
          <w:between w:val="nil"/>
        </w:pBdr>
        <w:spacing w:after="0" w:line="240" w:lineRule="auto"/>
        <w:contextualSpacing/>
        <w:jc w:val="both"/>
        <w:rPr>
          <w:rFonts w:ascii="Proxima Nova" w:eastAsia="Cambria" w:hAnsi="Proxima Nova" w:cs="Cambria"/>
          <w:color w:val="000000"/>
          <w:sz w:val="25"/>
          <w:szCs w:val="25"/>
        </w:rPr>
      </w:pPr>
      <w:r w:rsidRPr="00CD5541">
        <w:rPr>
          <w:rFonts w:ascii="Proxima Nova" w:eastAsia="Cambria" w:hAnsi="Proxima Nova" w:cs="Cambria"/>
          <w:color w:val="000000"/>
          <w:sz w:val="25"/>
          <w:szCs w:val="25"/>
        </w:rPr>
        <w:t>Revenue is recognised on the transfer of significant risks and rewards to the customer which takes place on dispatch of goods from the factory and port respectively.</w:t>
      </w:r>
    </w:p>
    <w:p w14:paraId="2C8CF100" w14:textId="77777777" w:rsidR="00DC494D" w:rsidRPr="00CD5541" w:rsidRDefault="00DC494D" w:rsidP="00DC494D">
      <w:pPr>
        <w:numPr>
          <w:ilvl w:val="0"/>
          <w:numId w:val="13"/>
        </w:numPr>
        <w:pBdr>
          <w:top w:val="nil"/>
          <w:left w:val="nil"/>
          <w:bottom w:val="nil"/>
          <w:right w:val="nil"/>
          <w:between w:val="nil"/>
        </w:pBdr>
        <w:spacing w:after="0" w:line="240" w:lineRule="auto"/>
        <w:jc w:val="both"/>
        <w:rPr>
          <w:rFonts w:ascii="Proxima Nova" w:eastAsia="Cambria" w:hAnsi="Proxima Nova" w:cs="Cambria"/>
          <w:color w:val="000000"/>
          <w:sz w:val="25"/>
          <w:szCs w:val="25"/>
        </w:rPr>
      </w:pPr>
      <w:r w:rsidRPr="00CD5541">
        <w:rPr>
          <w:rFonts w:ascii="Proxima Nova" w:eastAsia="Cambria" w:hAnsi="Proxima Nova" w:cs="Cambria"/>
          <w:color w:val="000000"/>
          <w:sz w:val="25"/>
          <w:szCs w:val="25"/>
        </w:rPr>
        <w:t xml:space="preserve">Tangible fixed assets except leasehold land are depreciated on the </w:t>
      </w:r>
      <w:r w:rsidRPr="00CD5541">
        <w:rPr>
          <w:rFonts w:ascii="Proxima Nova" w:eastAsia="Cambria" w:hAnsi="Proxima Nova" w:cs="Cambria"/>
          <w:sz w:val="25"/>
          <w:szCs w:val="25"/>
        </w:rPr>
        <w:t>straight-line</w:t>
      </w:r>
      <w:r w:rsidRPr="00CD5541">
        <w:rPr>
          <w:rFonts w:ascii="Proxima Nova" w:eastAsia="Cambria" w:hAnsi="Proxima Nova" w:cs="Cambria"/>
          <w:color w:val="000000"/>
          <w:sz w:val="25"/>
          <w:szCs w:val="25"/>
        </w:rPr>
        <w:t xml:space="preserve"> method on a </w:t>
      </w:r>
      <w:r w:rsidRPr="00CD5541">
        <w:rPr>
          <w:rFonts w:ascii="Proxima Nova" w:eastAsia="Cambria" w:hAnsi="Proxima Nova" w:cs="Cambria"/>
          <w:sz w:val="25"/>
          <w:szCs w:val="25"/>
        </w:rPr>
        <w:t>pro-rata</w:t>
      </w:r>
      <w:r w:rsidRPr="00CD5541">
        <w:rPr>
          <w:rFonts w:ascii="Proxima Nova" w:eastAsia="Cambria" w:hAnsi="Proxima Nova" w:cs="Cambria"/>
          <w:color w:val="000000"/>
          <w:sz w:val="25"/>
          <w:szCs w:val="25"/>
        </w:rPr>
        <w:t xml:space="preserve"> basis from the month in which the asset is put to use. Leasehold land is amortised over the period of the lease. For tax purposes, however, depreciation is charged using the written down value method.</w:t>
      </w:r>
    </w:p>
    <w:p w14:paraId="36065D40" w14:textId="77777777" w:rsidR="00DC494D" w:rsidRPr="00CD5541" w:rsidRDefault="00DC494D" w:rsidP="00DC494D">
      <w:pPr>
        <w:numPr>
          <w:ilvl w:val="0"/>
          <w:numId w:val="13"/>
        </w:numPr>
        <w:pBdr>
          <w:top w:val="nil"/>
          <w:left w:val="nil"/>
          <w:bottom w:val="nil"/>
          <w:right w:val="nil"/>
          <w:between w:val="nil"/>
        </w:pBdr>
        <w:spacing w:after="0" w:line="240" w:lineRule="auto"/>
        <w:jc w:val="both"/>
        <w:rPr>
          <w:rFonts w:ascii="Proxima Nova" w:eastAsia="Cambria" w:hAnsi="Proxima Nova" w:cs="Cambria"/>
          <w:color w:val="000000"/>
          <w:sz w:val="25"/>
          <w:szCs w:val="25"/>
        </w:rPr>
      </w:pPr>
      <w:r w:rsidRPr="00CD5541">
        <w:rPr>
          <w:rFonts w:ascii="Proxima Nova" w:eastAsia="Cambria" w:hAnsi="Proxima Nova" w:cs="Cambria"/>
          <w:color w:val="000000"/>
          <w:sz w:val="25"/>
          <w:szCs w:val="25"/>
        </w:rPr>
        <w:t>Revenue expenditure on R &amp; D is charged against the profit for the year in which it is incurred. Capital expenditure on R &amp; D is shown as an addition to fixed assets and depreciated accordingly.</w:t>
      </w:r>
    </w:p>
    <w:p w14:paraId="2D342855" w14:textId="77777777" w:rsidR="00DC494D" w:rsidRPr="00CD5541" w:rsidRDefault="00DC494D" w:rsidP="00DC494D">
      <w:pPr>
        <w:pBdr>
          <w:top w:val="nil"/>
          <w:left w:val="nil"/>
          <w:bottom w:val="nil"/>
          <w:right w:val="nil"/>
          <w:between w:val="nil"/>
        </w:pBdr>
        <w:spacing w:after="200" w:line="240" w:lineRule="auto"/>
        <w:ind w:left="720"/>
        <w:jc w:val="both"/>
        <w:rPr>
          <w:rFonts w:ascii="Proxima Nova" w:eastAsia="Cambria" w:hAnsi="Proxima Nova" w:cs="Cambria"/>
          <w:color w:val="000000"/>
          <w:sz w:val="25"/>
          <w:szCs w:val="25"/>
        </w:rPr>
      </w:pPr>
      <w:r w:rsidRPr="00CD5541">
        <w:rPr>
          <w:rFonts w:ascii="Proxima Nova" w:eastAsia="Cambria" w:hAnsi="Proxima Nova" w:cs="Cambria"/>
          <w:color w:val="000000"/>
          <w:sz w:val="25"/>
          <w:szCs w:val="25"/>
        </w:rPr>
        <w:t xml:space="preserve">    Some companies separate the revenue expenditure on research from the revenue expenditure on development. The former is expensed in the year of incurrence; the latter is treated as deferred revenue expenditure and written off over a few years.</w:t>
      </w:r>
    </w:p>
    <w:p w14:paraId="44FC14AD" w14:textId="77777777" w:rsidR="00DC494D" w:rsidRPr="00CD5541" w:rsidRDefault="00DC494D" w:rsidP="00DC494D">
      <w:pPr>
        <w:numPr>
          <w:ilvl w:val="0"/>
          <w:numId w:val="13"/>
        </w:numPr>
        <w:pBdr>
          <w:top w:val="nil"/>
          <w:left w:val="nil"/>
          <w:bottom w:val="nil"/>
          <w:right w:val="nil"/>
          <w:between w:val="nil"/>
        </w:pBdr>
        <w:spacing w:after="0" w:line="240" w:lineRule="auto"/>
        <w:jc w:val="both"/>
        <w:rPr>
          <w:rFonts w:ascii="Proxima Nova" w:eastAsia="Cambria" w:hAnsi="Proxima Nova" w:cs="Cambria"/>
          <w:color w:val="000000"/>
          <w:sz w:val="25"/>
          <w:szCs w:val="25"/>
        </w:rPr>
      </w:pPr>
      <w:r w:rsidRPr="00CD5541">
        <w:rPr>
          <w:rFonts w:ascii="Proxima Nova" w:eastAsia="Cambria" w:hAnsi="Proxima Nova" w:cs="Cambria"/>
          <w:color w:val="000000"/>
          <w:sz w:val="25"/>
          <w:szCs w:val="25"/>
        </w:rPr>
        <w:t>Foreign currency transactions are recorded at the exchange rate prevailing at the date of the transaction. Exchange differences arising on settlement of transactions are recognised is income or expense in the year in which they arise.</w:t>
      </w:r>
    </w:p>
    <w:p w14:paraId="15B21BD9" w14:textId="77777777" w:rsidR="00DC494D" w:rsidRPr="00CD5541" w:rsidRDefault="00DC494D" w:rsidP="00DC494D">
      <w:pPr>
        <w:numPr>
          <w:ilvl w:val="0"/>
          <w:numId w:val="13"/>
        </w:numPr>
        <w:pBdr>
          <w:top w:val="nil"/>
          <w:left w:val="nil"/>
          <w:bottom w:val="nil"/>
          <w:right w:val="nil"/>
          <w:between w:val="nil"/>
        </w:pBdr>
        <w:spacing w:after="0" w:line="276" w:lineRule="auto"/>
        <w:jc w:val="both"/>
        <w:rPr>
          <w:rFonts w:ascii="Proxima Nova" w:eastAsia="Cambria" w:hAnsi="Proxima Nova" w:cs="Cambria"/>
          <w:color w:val="000000"/>
          <w:sz w:val="25"/>
          <w:szCs w:val="25"/>
        </w:rPr>
      </w:pPr>
      <w:r w:rsidRPr="00CD5541">
        <w:rPr>
          <w:rFonts w:ascii="Proxima Nova" w:eastAsia="Cambria" w:hAnsi="Proxima Nova" w:cs="Cambria"/>
          <w:color w:val="000000"/>
          <w:sz w:val="25"/>
          <w:szCs w:val="25"/>
        </w:rPr>
        <w:t xml:space="preserve">Short- term employee benefits are recognized as an expense amount in the statement of profit and loss for the year in which the related service </w:t>
      </w:r>
      <w:r w:rsidRPr="00CD5541">
        <w:rPr>
          <w:rFonts w:ascii="Proxima Nova" w:eastAsia="Cambria" w:hAnsi="Proxima Nova" w:cs="Cambria"/>
          <w:sz w:val="25"/>
          <w:szCs w:val="25"/>
        </w:rPr>
        <w:t>is</w:t>
      </w:r>
      <w:r w:rsidRPr="00CD5541">
        <w:rPr>
          <w:rFonts w:ascii="Proxima Nova" w:eastAsia="Cambria" w:hAnsi="Proxima Nova" w:cs="Cambria"/>
          <w:color w:val="000000"/>
          <w:sz w:val="25"/>
          <w:szCs w:val="25"/>
        </w:rPr>
        <w:t xml:space="preserve"> rendered.</w:t>
      </w:r>
    </w:p>
    <w:p w14:paraId="6CE315FE" w14:textId="77777777" w:rsidR="00DC494D" w:rsidRPr="00CD5541" w:rsidRDefault="00DC494D" w:rsidP="00DC494D">
      <w:pPr>
        <w:pBdr>
          <w:top w:val="nil"/>
          <w:left w:val="nil"/>
          <w:bottom w:val="nil"/>
          <w:right w:val="nil"/>
          <w:between w:val="nil"/>
        </w:pBdr>
        <w:spacing w:after="200" w:line="276" w:lineRule="auto"/>
        <w:ind w:left="720"/>
        <w:jc w:val="both"/>
        <w:rPr>
          <w:rFonts w:ascii="Proxima Nova" w:eastAsia="Cambria" w:hAnsi="Proxima Nova" w:cs="Cambria"/>
          <w:color w:val="000000"/>
          <w:sz w:val="25"/>
          <w:szCs w:val="25"/>
        </w:rPr>
      </w:pPr>
      <w:r w:rsidRPr="00CD5541">
        <w:rPr>
          <w:rFonts w:ascii="Proxima Nova" w:eastAsia="Cambria" w:hAnsi="Proxima Nova" w:cs="Cambria"/>
          <w:color w:val="000000"/>
          <w:sz w:val="25"/>
          <w:szCs w:val="25"/>
        </w:rPr>
        <w:t xml:space="preserve">   </w:t>
      </w:r>
      <w:r w:rsidRPr="00CD5541">
        <w:rPr>
          <w:rFonts w:ascii="Proxima Nova" w:eastAsia="Cambria" w:hAnsi="Proxima Nova" w:cs="Cambria"/>
          <w:sz w:val="25"/>
          <w:szCs w:val="25"/>
        </w:rPr>
        <w:t>Post-employment</w:t>
      </w:r>
      <w:r w:rsidRPr="00CD5541">
        <w:rPr>
          <w:rFonts w:ascii="Proxima Nova" w:eastAsia="Cambria" w:hAnsi="Proxima Nova" w:cs="Cambria"/>
          <w:color w:val="000000"/>
          <w:sz w:val="25"/>
          <w:szCs w:val="25"/>
        </w:rPr>
        <w:t xml:space="preserve"> and other long- term employee benefits are expensed, based on the kind of plan the company has. If the company has a defined contribution plan, whatever is the defined contribution for the year is charged to the statement of profit and loss for the year. If the company has a defined benefit plan the liability on account of this plan is determined annually on the basis of actuarial valuation</w:t>
      </w:r>
      <w:r w:rsidRPr="00CD5541">
        <w:rPr>
          <w:rFonts w:ascii="Proxima Nova" w:eastAsia="Cambria" w:hAnsi="Proxima Nova" w:cs="Cambria"/>
          <w:sz w:val="25"/>
          <w:szCs w:val="25"/>
        </w:rPr>
        <w:t xml:space="preserve"> </w:t>
      </w:r>
      <w:r w:rsidRPr="00CD5541">
        <w:rPr>
          <w:rFonts w:ascii="Proxima Nova" w:eastAsia="Cambria" w:hAnsi="Proxima Nova" w:cs="Cambria"/>
          <w:color w:val="000000"/>
          <w:sz w:val="25"/>
          <w:szCs w:val="25"/>
        </w:rPr>
        <w:t>and the charge is made to the statement of profit and loss accordingly.</w:t>
      </w:r>
    </w:p>
    <w:p w14:paraId="5ECF9A06" w14:textId="77777777" w:rsidR="00DC494D" w:rsidRPr="00CD5541" w:rsidRDefault="00DC494D" w:rsidP="00DC494D">
      <w:pPr>
        <w:numPr>
          <w:ilvl w:val="0"/>
          <w:numId w:val="13"/>
        </w:numPr>
        <w:pBdr>
          <w:top w:val="nil"/>
          <w:left w:val="nil"/>
          <w:bottom w:val="nil"/>
          <w:right w:val="nil"/>
          <w:between w:val="nil"/>
        </w:pBdr>
        <w:spacing w:after="0" w:line="276" w:lineRule="auto"/>
        <w:jc w:val="both"/>
        <w:rPr>
          <w:rFonts w:ascii="Proxima Nova" w:eastAsia="Cambria" w:hAnsi="Proxima Nova" w:cs="Cambria"/>
          <w:color w:val="000000"/>
          <w:sz w:val="25"/>
          <w:szCs w:val="25"/>
        </w:rPr>
      </w:pPr>
      <w:r w:rsidRPr="00CD5541">
        <w:rPr>
          <w:rFonts w:ascii="Proxima Nova" w:eastAsia="Cambria" w:hAnsi="Proxima Nova" w:cs="Cambria"/>
          <w:color w:val="000000"/>
          <w:sz w:val="25"/>
          <w:szCs w:val="25"/>
        </w:rPr>
        <w:t>An entity’s foreign- currency denominated assets and liabilities are translated into its functional currency using the following principles: (</w:t>
      </w:r>
      <w:proofErr w:type="spellStart"/>
      <w:r w:rsidRPr="00CD5541">
        <w:rPr>
          <w:rFonts w:ascii="Proxima Nova" w:eastAsia="Cambria" w:hAnsi="Proxima Nova" w:cs="Cambria"/>
          <w:color w:val="000000"/>
          <w:sz w:val="25"/>
          <w:szCs w:val="25"/>
        </w:rPr>
        <w:t>i</w:t>
      </w:r>
      <w:proofErr w:type="spellEnd"/>
      <w:r w:rsidRPr="00CD5541">
        <w:rPr>
          <w:rFonts w:ascii="Proxima Nova" w:eastAsia="Cambria" w:hAnsi="Proxima Nova" w:cs="Cambria"/>
          <w:color w:val="000000"/>
          <w:sz w:val="25"/>
          <w:szCs w:val="25"/>
        </w:rPr>
        <w:t xml:space="preserve">) Monetary items are translated at </w:t>
      </w:r>
      <w:r w:rsidRPr="00CD5541">
        <w:rPr>
          <w:rFonts w:ascii="Proxima Nova" w:eastAsia="Cambria" w:hAnsi="Proxima Nova" w:cs="Cambria"/>
          <w:color w:val="000000"/>
          <w:sz w:val="25"/>
          <w:szCs w:val="25"/>
        </w:rPr>
        <w:lastRenderedPageBreak/>
        <w:t>the closing rate. (ii) Non- monetary items measured at historical cost are translated at the transaction date rate. (iii) Non- monetary items measured at fair value are translated at the valuation date rate. (iv) Exchange differences are taken to the statement of profit and loss.</w:t>
      </w:r>
    </w:p>
    <w:p w14:paraId="5D54AF9F" w14:textId="77777777" w:rsidR="00DC494D" w:rsidRPr="00CD5541" w:rsidRDefault="00DC494D" w:rsidP="00DC494D">
      <w:pPr>
        <w:numPr>
          <w:ilvl w:val="0"/>
          <w:numId w:val="13"/>
        </w:numPr>
        <w:pBdr>
          <w:top w:val="nil"/>
          <w:left w:val="nil"/>
          <w:bottom w:val="nil"/>
          <w:right w:val="nil"/>
          <w:between w:val="nil"/>
        </w:pBdr>
        <w:spacing w:after="0" w:line="276" w:lineRule="auto"/>
        <w:jc w:val="both"/>
        <w:rPr>
          <w:rFonts w:ascii="Proxima Nova" w:eastAsia="Cambria" w:hAnsi="Proxima Nova" w:cs="Cambria"/>
          <w:color w:val="000000"/>
          <w:sz w:val="25"/>
          <w:szCs w:val="25"/>
        </w:rPr>
      </w:pPr>
      <w:r w:rsidRPr="00CD5541">
        <w:rPr>
          <w:rFonts w:ascii="Proxima Nova" w:eastAsia="Cambria" w:hAnsi="Proxima Nova" w:cs="Cambria"/>
          <w:color w:val="000000"/>
          <w:sz w:val="25"/>
          <w:szCs w:val="25"/>
        </w:rPr>
        <w:t>Tax expense for the year comprising current tax and deferred tax is included in determining the net profit or loss for the year.</w:t>
      </w:r>
    </w:p>
    <w:p w14:paraId="14E23FA1" w14:textId="77777777" w:rsidR="00DC494D" w:rsidRPr="00CD5541" w:rsidRDefault="00DC494D" w:rsidP="00DC494D">
      <w:pPr>
        <w:pBdr>
          <w:top w:val="nil"/>
          <w:left w:val="nil"/>
          <w:bottom w:val="nil"/>
          <w:right w:val="nil"/>
          <w:between w:val="nil"/>
        </w:pBdr>
        <w:spacing w:after="200" w:line="276" w:lineRule="auto"/>
        <w:ind w:left="720"/>
        <w:jc w:val="both"/>
        <w:rPr>
          <w:rFonts w:ascii="Proxima Nova" w:eastAsia="Cambria" w:hAnsi="Proxima Nova" w:cs="Cambria"/>
          <w:color w:val="000000"/>
          <w:sz w:val="25"/>
          <w:szCs w:val="25"/>
        </w:rPr>
      </w:pPr>
      <w:r w:rsidRPr="00CD5541">
        <w:rPr>
          <w:rFonts w:ascii="Proxima Nova" w:eastAsia="Cambria" w:hAnsi="Proxima Nova" w:cs="Cambria"/>
          <w:color w:val="000000"/>
          <w:sz w:val="25"/>
          <w:szCs w:val="25"/>
        </w:rPr>
        <w:t xml:space="preserve">    Current tax is measured at the amount expected to be paid to the tax authorities in accordance with the Income Tax Act and at the prevailing tax rates. Deferred tax is recognized for all timing differences.</w:t>
      </w:r>
    </w:p>
    <w:p w14:paraId="46AFC74C" w14:textId="77777777" w:rsidR="00DC494D" w:rsidRPr="00CD5541" w:rsidRDefault="00DC494D" w:rsidP="00DC494D">
      <w:pPr>
        <w:numPr>
          <w:ilvl w:val="0"/>
          <w:numId w:val="13"/>
        </w:numPr>
        <w:pBdr>
          <w:top w:val="nil"/>
          <w:left w:val="nil"/>
          <w:bottom w:val="nil"/>
          <w:right w:val="nil"/>
          <w:between w:val="nil"/>
        </w:pBdr>
        <w:spacing w:after="0" w:line="276" w:lineRule="auto"/>
        <w:jc w:val="both"/>
        <w:rPr>
          <w:rFonts w:ascii="Proxima Nova" w:eastAsia="Cambria" w:hAnsi="Proxima Nova" w:cs="Cambria"/>
          <w:color w:val="000000"/>
          <w:sz w:val="25"/>
          <w:szCs w:val="25"/>
        </w:rPr>
      </w:pPr>
      <w:r w:rsidRPr="00CD5541">
        <w:rPr>
          <w:rFonts w:ascii="Proxima Nova" w:eastAsia="Cambria" w:hAnsi="Proxima Nova" w:cs="Cambria"/>
          <w:color w:val="000000"/>
          <w:sz w:val="25"/>
          <w:szCs w:val="25"/>
        </w:rPr>
        <w:t>Provisions are recognised</w:t>
      </w:r>
      <w:r w:rsidRPr="00CD5541">
        <w:rPr>
          <w:rFonts w:ascii="Proxima Nova" w:eastAsia="Cambria" w:hAnsi="Proxima Nova" w:cs="Cambria"/>
          <w:sz w:val="25"/>
          <w:szCs w:val="25"/>
        </w:rPr>
        <w:t xml:space="preserve"> </w:t>
      </w:r>
      <w:r w:rsidRPr="00CD5541">
        <w:rPr>
          <w:rFonts w:ascii="Proxima Nova" w:eastAsia="Cambria" w:hAnsi="Proxima Nova" w:cs="Cambria"/>
          <w:color w:val="000000"/>
          <w:sz w:val="25"/>
          <w:szCs w:val="25"/>
        </w:rPr>
        <w:t>when there is a present obligation as a result of a      past event and it is probable that an outflow of resources will be required to settle the obligation and there is a reliable estimate of the amount of obligation.</w:t>
      </w:r>
    </w:p>
    <w:p w14:paraId="607D9735" w14:textId="77777777" w:rsidR="00DC494D" w:rsidRPr="00CD5541" w:rsidRDefault="00DC494D" w:rsidP="00DC494D">
      <w:pPr>
        <w:pBdr>
          <w:top w:val="nil"/>
          <w:left w:val="nil"/>
          <w:bottom w:val="nil"/>
          <w:right w:val="nil"/>
          <w:between w:val="nil"/>
        </w:pBdr>
        <w:spacing w:after="200" w:line="276" w:lineRule="auto"/>
        <w:ind w:left="720"/>
        <w:jc w:val="both"/>
        <w:rPr>
          <w:rFonts w:ascii="Proxima Nova" w:eastAsia="Cambria" w:hAnsi="Proxima Nova" w:cs="Cambria"/>
          <w:color w:val="000000"/>
          <w:sz w:val="25"/>
          <w:szCs w:val="25"/>
        </w:rPr>
      </w:pPr>
      <w:r w:rsidRPr="00CD5541">
        <w:rPr>
          <w:rFonts w:ascii="Proxima Nova" w:eastAsia="Cambria" w:hAnsi="Proxima Nova" w:cs="Cambria"/>
          <w:color w:val="000000"/>
          <w:sz w:val="25"/>
          <w:szCs w:val="25"/>
        </w:rPr>
        <w:t xml:space="preserve">     Contingent liabilities are disclosed where it is either not probable than an</w:t>
      </w:r>
      <w:r w:rsidRPr="00CD5541">
        <w:rPr>
          <w:rFonts w:ascii="Proxima Nova" w:eastAsia="Cambria" w:hAnsi="Proxima Nova" w:cs="Cambria"/>
          <w:sz w:val="25"/>
          <w:szCs w:val="25"/>
        </w:rPr>
        <w:t xml:space="preserve"> </w:t>
      </w:r>
      <w:r w:rsidRPr="00CD5541">
        <w:rPr>
          <w:rFonts w:ascii="Proxima Nova" w:eastAsia="Cambria" w:hAnsi="Proxima Nova" w:cs="Cambria"/>
          <w:color w:val="000000"/>
          <w:sz w:val="25"/>
          <w:szCs w:val="25"/>
        </w:rPr>
        <w:t>outflow of resources will be required to settle the liability or a reliable estimate of the amount cannot be made.</w:t>
      </w:r>
    </w:p>
    <w:p w14:paraId="4D1EBBF9" w14:textId="77777777" w:rsidR="00DC494D" w:rsidRPr="00CD5541" w:rsidRDefault="00DC494D" w:rsidP="00DC494D">
      <w:pPr>
        <w:numPr>
          <w:ilvl w:val="0"/>
          <w:numId w:val="13"/>
        </w:numPr>
        <w:pBdr>
          <w:top w:val="nil"/>
          <w:left w:val="nil"/>
          <w:bottom w:val="nil"/>
          <w:right w:val="nil"/>
          <w:between w:val="nil"/>
        </w:pBdr>
        <w:spacing w:after="0" w:line="276" w:lineRule="auto"/>
        <w:jc w:val="both"/>
        <w:rPr>
          <w:rFonts w:ascii="Proxima Nova" w:eastAsia="Cambria" w:hAnsi="Proxima Nova" w:cs="Cambria"/>
          <w:color w:val="000000"/>
          <w:sz w:val="25"/>
          <w:szCs w:val="25"/>
        </w:rPr>
      </w:pPr>
      <w:r w:rsidRPr="00CD5541">
        <w:rPr>
          <w:rFonts w:ascii="Proxima Nova" w:eastAsia="Cambria" w:hAnsi="Proxima Nova" w:cs="Cambria"/>
          <w:color w:val="000000"/>
          <w:sz w:val="25"/>
          <w:szCs w:val="25"/>
        </w:rPr>
        <w:t>Basic earnings per share (EPS) is calculated as follows:</w:t>
      </w:r>
    </w:p>
    <w:p w14:paraId="2F1E12A1" w14:textId="77777777" w:rsidR="00DC494D" w:rsidRPr="00CD5541" w:rsidRDefault="00DC494D" w:rsidP="00DC494D">
      <w:pPr>
        <w:pBdr>
          <w:top w:val="nil"/>
          <w:left w:val="nil"/>
          <w:bottom w:val="nil"/>
          <w:right w:val="nil"/>
          <w:between w:val="nil"/>
        </w:pBdr>
        <w:spacing w:after="200" w:line="276" w:lineRule="auto"/>
        <w:ind w:left="720"/>
        <w:jc w:val="both"/>
        <w:rPr>
          <w:rFonts w:ascii="Proxima Nova" w:eastAsia="Cambria" w:hAnsi="Proxima Nova" w:cs="Cambria"/>
          <w:color w:val="000000"/>
          <w:sz w:val="25"/>
          <w:szCs w:val="25"/>
        </w:rPr>
      </w:pPr>
      <w:r w:rsidRPr="00CD5541">
        <w:rPr>
          <w:rFonts w:ascii="Proxima Nova" w:eastAsia="Cambria" w:hAnsi="Proxima Nova" w:cs="Cambria"/>
          <w:color w:val="000000"/>
          <w:sz w:val="25"/>
          <w:szCs w:val="25"/>
        </w:rPr>
        <w:t xml:space="preserve">                                                       </w:t>
      </w:r>
      <m:oMath>
        <m:f>
          <m:fPr>
            <m:ctrlPr>
              <w:rPr>
                <w:rFonts w:ascii="Cambria Math" w:eastAsia="Cambria" w:hAnsi="Cambria Math" w:cs="Cambria"/>
                <w:i/>
                <w:color w:val="000000"/>
                <w:sz w:val="25"/>
                <w:szCs w:val="25"/>
              </w:rPr>
            </m:ctrlPr>
          </m:fPr>
          <m:num>
            <m:r>
              <m:rPr>
                <m:sty m:val="p"/>
              </m:rPr>
              <w:rPr>
                <w:rFonts w:ascii="Cambria Math" w:eastAsia="Cambria" w:hAnsi="Cambria Math" w:cs="Cambria"/>
                <w:color w:val="000000"/>
                <w:sz w:val="25"/>
                <w:szCs w:val="25"/>
              </w:rPr>
              <m:t>Net profit or loss</m:t>
            </m:r>
          </m:num>
          <m:den>
            <m:r>
              <m:rPr>
                <m:sty m:val="p"/>
              </m:rPr>
              <w:rPr>
                <w:rFonts w:ascii="Cambria Math" w:eastAsia="Cambria" w:hAnsi="Cambria Math" w:cs="Cambria"/>
                <w:color w:val="000000"/>
                <w:sz w:val="25"/>
                <w:szCs w:val="25"/>
              </w:rPr>
              <m:t xml:space="preserve">Weighted average number of equity shares outstanding during the year </m:t>
            </m:r>
          </m:den>
        </m:f>
      </m:oMath>
    </w:p>
    <w:p w14:paraId="2FBD75CB" w14:textId="77777777" w:rsidR="00DC494D" w:rsidRPr="00CD5541" w:rsidRDefault="00DC494D" w:rsidP="00DC494D">
      <w:pPr>
        <w:pBdr>
          <w:top w:val="nil"/>
          <w:left w:val="nil"/>
          <w:bottom w:val="nil"/>
          <w:right w:val="nil"/>
          <w:between w:val="nil"/>
        </w:pBdr>
        <w:spacing w:after="200" w:line="276" w:lineRule="auto"/>
        <w:jc w:val="both"/>
        <w:rPr>
          <w:rFonts w:ascii="Proxima Nova" w:eastAsia="Cambria" w:hAnsi="Proxima Nova" w:cs="Cambria"/>
          <w:color w:val="000000"/>
          <w:sz w:val="25"/>
          <w:szCs w:val="25"/>
        </w:rPr>
      </w:pPr>
      <w:r w:rsidRPr="00CD5541">
        <w:rPr>
          <w:rFonts w:ascii="Proxima Nova" w:eastAsia="Cambria" w:hAnsi="Proxima Nova" w:cs="Cambria"/>
          <w:color w:val="000000"/>
          <w:sz w:val="25"/>
          <w:szCs w:val="25"/>
        </w:rPr>
        <w:t xml:space="preserve">    For calculating the diluted EPS, the net profit or loss for the period attributable to equity shareholders and the weighted average number of shares outstanding during the period are adjusted for the effects of all directive potential equity shares.</w:t>
      </w:r>
    </w:p>
    <w:p w14:paraId="125CB548" w14:textId="77777777" w:rsidR="00DC494D" w:rsidRPr="00CD5541" w:rsidRDefault="00DC494D" w:rsidP="00DC494D">
      <w:pPr>
        <w:keepNext/>
        <w:keepLines/>
        <w:spacing w:before="280" w:after="80" w:line="276" w:lineRule="auto"/>
        <w:outlineLvl w:val="2"/>
        <w:rPr>
          <w:rFonts w:ascii="Proxima Nova" w:eastAsia="Arial" w:hAnsi="Proxima Nova" w:cs="Arial"/>
          <w:b/>
          <w:sz w:val="25"/>
          <w:szCs w:val="25"/>
          <w:lang w:eastAsia="en-IN"/>
        </w:rPr>
      </w:pPr>
      <w:r w:rsidRPr="00CD5541">
        <w:rPr>
          <w:rFonts w:ascii="Proxima Nova" w:eastAsia="Arial" w:hAnsi="Proxima Nova" w:cs="Arial"/>
          <w:b/>
          <w:sz w:val="25"/>
          <w:szCs w:val="25"/>
          <w:lang w:eastAsia="en-IN"/>
        </w:rPr>
        <w:t>Earnings Quality</w:t>
      </w:r>
    </w:p>
    <w:p w14:paraId="09A3380B" w14:textId="77777777" w:rsidR="00DC494D" w:rsidRPr="00CD5541" w:rsidRDefault="00DC494D" w:rsidP="00DC494D">
      <w:pPr>
        <w:spacing w:after="200" w:line="276" w:lineRule="auto"/>
        <w:jc w:val="both"/>
        <w:rPr>
          <w:rFonts w:ascii="Proxima Nova" w:eastAsia="Cambria" w:hAnsi="Proxima Nova" w:cs="Cambria"/>
          <w:color w:val="000000"/>
          <w:sz w:val="25"/>
          <w:szCs w:val="25"/>
        </w:rPr>
      </w:pPr>
      <w:r w:rsidRPr="00CD5541">
        <w:rPr>
          <w:rFonts w:ascii="Proxima Nova" w:eastAsia="Cambria" w:hAnsi="Proxima Nova" w:cs="Cambria"/>
          <w:color w:val="000000"/>
          <w:sz w:val="25"/>
          <w:szCs w:val="25"/>
        </w:rPr>
        <w:t>The profit in the annual report is a ‘noisy’ measure of a company’s operating performance.</w:t>
      </w:r>
    </w:p>
    <w:p w14:paraId="55A9A9E7" w14:textId="77777777" w:rsidR="00DC494D" w:rsidRPr="00CD5541" w:rsidRDefault="00DC494D" w:rsidP="00DC494D">
      <w:pPr>
        <w:spacing w:after="200" w:line="276" w:lineRule="auto"/>
        <w:jc w:val="both"/>
        <w:rPr>
          <w:rFonts w:ascii="Proxima Nova" w:eastAsia="Cambria" w:hAnsi="Proxima Nova" w:cs="Cambria"/>
          <w:color w:val="000000"/>
          <w:sz w:val="25"/>
          <w:szCs w:val="25"/>
        </w:rPr>
      </w:pPr>
      <w:r w:rsidRPr="00CD5541">
        <w:rPr>
          <w:rFonts w:ascii="Proxima Nova" w:eastAsia="Cambria" w:hAnsi="Proxima Nova" w:cs="Cambria"/>
          <w:color w:val="000000"/>
          <w:sz w:val="25"/>
          <w:szCs w:val="25"/>
        </w:rPr>
        <w:t xml:space="preserve">  Earnings quality refers to the probability of earnings trends continuing and the extent to which earnings could represent distributable cash.</w:t>
      </w:r>
    </w:p>
    <w:p w14:paraId="68E7EDB0" w14:textId="77777777" w:rsidR="00DC494D" w:rsidRPr="00CD5541" w:rsidRDefault="00DC494D" w:rsidP="00DC494D">
      <w:pPr>
        <w:spacing w:after="200" w:line="276" w:lineRule="auto"/>
        <w:jc w:val="both"/>
        <w:rPr>
          <w:rFonts w:ascii="Proxima Nova" w:eastAsia="Cambria" w:hAnsi="Proxima Nova" w:cs="Cambria"/>
          <w:color w:val="000000"/>
          <w:sz w:val="25"/>
          <w:szCs w:val="25"/>
        </w:rPr>
      </w:pPr>
      <w:r w:rsidRPr="00CD5541">
        <w:rPr>
          <w:rFonts w:ascii="Proxima Nova" w:eastAsia="Cambria" w:hAnsi="Proxima Nova" w:cs="Cambria"/>
          <w:color w:val="000000"/>
          <w:sz w:val="25"/>
          <w:szCs w:val="25"/>
        </w:rPr>
        <w:t xml:space="preserve">   Earnings are of high quality if they can be distributed in cash, if they are derived primarily from continuing operations, and of they are measured using conservative accounting methods.</w:t>
      </w:r>
    </w:p>
    <w:p w14:paraId="249672EC" w14:textId="77777777" w:rsidR="00DC494D" w:rsidRDefault="00DC494D" w:rsidP="00DC494D">
      <w:pPr>
        <w:spacing w:after="200" w:line="276" w:lineRule="auto"/>
        <w:jc w:val="both"/>
        <w:rPr>
          <w:rFonts w:ascii="Proxima Nova" w:eastAsia="Cambria" w:hAnsi="Proxima Nova" w:cs="Cambria"/>
          <w:color w:val="000000"/>
          <w:sz w:val="25"/>
          <w:szCs w:val="25"/>
        </w:rPr>
      </w:pPr>
      <w:r w:rsidRPr="00CD5541">
        <w:rPr>
          <w:rFonts w:ascii="Proxima Nova" w:eastAsia="Cambria" w:hAnsi="Proxima Nova" w:cs="Cambria"/>
          <w:color w:val="000000"/>
          <w:sz w:val="25"/>
          <w:szCs w:val="25"/>
        </w:rPr>
        <w:t xml:space="preserve">  On the other hand, earnings are of low quality if they cannot be distributed in cash, if they are derived primarily from </w:t>
      </w:r>
      <w:r w:rsidRPr="00CD5541">
        <w:rPr>
          <w:rFonts w:ascii="Proxima Nova" w:eastAsia="Cambria" w:hAnsi="Proxima Nova" w:cs="Cambria"/>
          <w:sz w:val="25"/>
          <w:szCs w:val="25"/>
        </w:rPr>
        <w:t>non-continuing</w:t>
      </w:r>
      <w:r w:rsidRPr="00CD5541">
        <w:rPr>
          <w:rFonts w:ascii="Proxima Nova" w:eastAsia="Cambria" w:hAnsi="Proxima Nova" w:cs="Cambria"/>
          <w:color w:val="000000"/>
          <w:sz w:val="25"/>
          <w:szCs w:val="25"/>
        </w:rPr>
        <w:t xml:space="preserve"> operations, and if they measured using liberal accounting methods.</w:t>
      </w:r>
    </w:p>
    <w:p w14:paraId="3AC3967C" w14:textId="77777777" w:rsidR="00DC494D" w:rsidRDefault="00DC494D" w:rsidP="00DC494D">
      <w:pPr>
        <w:spacing w:after="200" w:line="276" w:lineRule="auto"/>
        <w:jc w:val="both"/>
        <w:rPr>
          <w:rFonts w:ascii="Proxima Nova" w:eastAsia="Cambria" w:hAnsi="Proxima Nova" w:cs="Cambria"/>
          <w:color w:val="000000"/>
          <w:sz w:val="25"/>
          <w:szCs w:val="25"/>
        </w:rPr>
      </w:pPr>
    </w:p>
    <w:p w14:paraId="7C70E936" w14:textId="77777777" w:rsidR="00DC494D" w:rsidRPr="002F3A34" w:rsidRDefault="00DC494D" w:rsidP="00DC494D">
      <w:pPr>
        <w:spacing w:after="200" w:line="276" w:lineRule="auto"/>
        <w:ind w:left="360"/>
        <w:jc w:val="both"/>
        <w:rPr>
          <w:rFonts w:ascii="Proxima Nova" w:eastAsia="Calibri" w:hAnsi="Proxima Nova" w:cs="Times New Roman"/>
          <w:b/>
          <w:bCs/>
          <w:sz w:val="25"/>
          <w:szCs w:val="25"/>
          <w:lang w:val="en-US"/>
        </w:rPr>
      </w:pPr>
      <w:r>
        <w:rPr>
          <w:rFonts w:ascii="Proxima Nova" w:eastAsia="Calibri" w:hAnsi="Proxima Nova" w:cs="Times New Roman"/>
          <w:b/>
          <w:bCs/>
          <w:sz w:val="25"/>
          <w:szCs w:val="25"/>
          <w:lang w:val="en-US"/>
        </w:rPr>
        <w:t xml:space="preserve">                                                   CHAPTER 3:</w:t>
      </w:r>
      <w:r w:rsidRPr="002F3A34">
        <w:rPr>
          <w:rFonts w:ascii="Proxima Nova" w:eastAsia="Calibri" w:hAnsi="Proxima Nova" w:cs="Times New Roman"/>
          <w:b/>
          <w:bCs/>
          <w:sz w:val="25"/>
          <w:szCs w:val="25"/>
          <w:lang w:val="en-US"/>
        </w:rPr>
        <w:t xml:space="preserve"> INTEGRATED REPORTING</w:t>
      </w:r>
    </w:p>
    <w:p w14:paraId="12AFB87A" w14:textId="77777777" w:rsidR="00DC494D" w:rsidRPr="002F3A34" w:rsidRDefault="00DC494D" w:rsidP="00DC494D">
      <w:pPr>
        <w:spacing w:after="200" w:line="276" w:lineRule="auto"/>
        <w:ind w:left="360"/>
        <w:jc w:val="both"/>
        <w:rPr>
          <w:rFonts w:ascii="Proxima Nova" w:eastAsia="Calibri" w:hAnsi="Proxima Nova" w:cs="Times New Roman"/>
          <w:sz w:val="25"/>
          <w:szCs w:val="25"/>
          <w:lang w:val="en-US"/>
        </w:rPr>
      </w:pPr>
      <w:r w:rsidRPr="002F3A34">
        <w:rPr>
          <w:rFonts w:ascii="Proxima Nova" w:eastAsia="Calibri" w:hAnsi="Proxima Nova" w:cs="Times New Roman"/>
          <w:sz w:val="25"/>
          <w:szCs w:val="25"/>
          <w:lang w:val="en-US"/>
        </w:rPr>
        <w:lastRenderedPageBreak/>
        <w:t>The International Integrated Reporting Council (IIRC), a global coalition of regulators, investors, companies, standard setters, accounting profession, and NGOs, has developed an Integrated Reporting (&lt;IR&gt;) framework for corporate reporting.</w:t>
      </w:r>
    </w:p>
    <w:p w14:paraId="7A44DD89" w14:textId="77777777" w:rsidR="00DC494D" w:rsidRPr="002F3A34" w:rsidRDefault="00DC494D" w:rsidP="00DC494D">
      <w:pPr>
        <w:spacing w:after="200" w:line="276" w:lineRule="auto"/>
        <w:ind w:left="360"/>
        <w:jc w:val="both"/>
        <w:rPr>
          <w:rFonts w:ascii="Proxima Nova" w:eastAsia="Calibri" w:hAnsi="Proxima Nova" w:cs="Times New Roman"/>
          <w:sz w:val="25"/>
          <w:szCs w:val="25"/>
          <w:lang w:val="en-US"/>
        </w:rPr>
      </w:pPr>
      <w:r w:rsidRPr="002F3A34">
        <w:rPr>
          <w:rFonts w:ascii="Proxima Nova" w:eastAsia="Calibri" w:hAnsi="Proxima Nova" w:cs="Times New Roman"/>
          <w:b/>
          <w:sz w:val="25"/>
          <w:szCs w:val="25"/>
          <w:lang w:val="en-US"/>
        </w:rPr>
        <w:t xml:space="preserve">    </w:t>
      </w:r>
      <w:r w:rsidRPr="002F3A34">
        <w:rPr>
          <w:rFonts w:ascii="Proxima Nova" w:eastAsia="Calibri" w:hAnsi="Proxima Nova" w:cs="Times New Roman"/>
          <w:sz w:val="25"/>
          <w:szCs w:val="25"/>
          <w:lang w:val="en-US"/>
        </w:rPr>
        <w:t>The &lt;IR&gt; framework categorizes capitals as follows:</w:t>
      </w:r>
    </w:p>
    <w:p w14:paraId="3EF3B9F8" w14:textId="77777777" w:rsidR="00DC494D" w:rsidRPr="002F3A34" w:rsidRDefault="00DC494D" w:rsidP="00DC494D">
      <w:pPr>
        <w:numPr>
          <w:ilvl w:val="0"/>
          <w:numId w:val="76"/>
        </w:numPr>
        <w:spacing w:after="200" w:line="276" w:lineRule="auto"/>
        <w:contextualSpacing/>
        <w:jc w:val="both"/>
        <w:rPr>
          <w:rFonts w:ascii="Proxima Nova" w:eastAsia="Calibri" w:hAnsi="Proxima Nova" w:cs="Times New Roman"/>
          <w:sz w:val="25"/>
          <w:szCs w:val="25"/>
          <w:lang w:val="en-US"/>
        </w:rPr>
      </w:pPr>
      <w:r w:rsidRPr="002F3A34">
        <w:rPr>
          <w:rFonts w:ascii="Proxima Nova" w:eastAsia="Calibri" w:hAnsi="Proxima Nova" w:cs="Times New Roman"/>
          <w:sz w:val="25"/>
          <w:szCs w:val="25"/>
          <w:lang w:val="en-US"/>
        </w:rPr>
        <w:t xml:space="preserve">Financial capital (Pool of funds obtained through financing-debt, equity, or grants or generated through operations or investors).  </w:t>
      </w:r>
    </w:p>
    <w:p w14:paraId="273239D5" w14:textId="77777777" w:rsidR="00DC494D" w:rsidRPr="002F3A34" w:rsidRDefault="00DC494D" w:rsidP="00DC494D">
      <w:pPr>
        <w:numPr>
          <w:ilvl w:val="0"/>
          <w:numId w:val="76"/>
        </w:numPr>
        <w:spacing w:after="200" w:line="276" w:lineRule="auto"/>
        <w:contextualSpacing/>
        <w:jc w:val="both"/>
        <w:rPr>
          <w:rFonts w:ascii="Proxima Nova" w:eastAsia="Calibri" w:hAnsi="Proxima Nova" w:cs="Times New Roman"/>
          <w:sz w:val="25"/>
          <w:szCs w:val="25"/>
          <w:lang w:val="en-US"/>
        </w:rPr>
      </w:pPr>
      <w:r w:rsidRPr="002F3A34">
        <w:rPr>
          <w:rFonts w:ascii="Proxima Nova" w:eastAsia="Calibri" w:hAnsi="Proxima Nova" w:cs="Times New Roman"/>
          <w:sz w:val="25"/>
          <w:szCs w:val="25"/>
          <w:lang w:val="en-US"/>
        </w:rPr>
        <w:t xml:space="preserve">Manufactured capital (Buildings, </w:t>
      </w:r>
      <w:proofErr w:type="spellStart"/>
      <w:r w:rsidRPr="002F3A34">
        <w:rPr>
          <w:rFonts w:ascii="Proxima Nova" w:eastAsia="Calibri" w:hAnsi="Proxima Nova" w:cs="Times New Roman"/>
          <w:sz w:val="25"/>
          <w:szCs w:val="25"/>
          <w:lang w:val="en-US"/>
        </w:rPr>
        <w:t>equipments</w:t>
      </w:r>
      <w:proofErr w:type="spellEnd"/>
      <w:r w:rsidRPr="002F3A34">
        <w:rPr>
          <w:rFonts w:ascii="Proxima Nova" w:eastAsia="Calibri" w:hAnsi="Proxima Nova" w:cs="Times New Roman"/>
          <w:sz w:val="25"/>
          <w:szCs w:val="25"/>
          <w:lang w:val="en-US"/>
        </w:rPr>
        <w:t xml:space="preserve">, and infrastructure). </w:t>
      </w:r>
    </w:p>
    <w:p w14:paraId="4CE178F2" w14:textId="77777777" w:rsidR="00DC494D" w:rsidRPr="002F3A34" w:rsidRDefault="00DC494D" w:rsidP="00DC494D">
      <w:pPr>
        <w:numPr>
          <w:ilvl w:val="0"/>
          <w:numId w:val="76"/>
        </w:numPr>
        <w:spacing w:after="200" w:line="276" w:lineRule="auto"/>
        <w:contextualSpacing/>
        <w:jc w:val="both"/>
        <w:rPr>
          <w:rFonts w:ascii="Proxima Nova" w:eastAsia="Calibri" w:hAnsi="Proxima Nova" w:cs="Times New Roman"/>
          <w:sz w:val="25"/>
          <w:szCs w:val="25"/>
          <w:lang w:val="en-US"/>
        </w:rPr>
      </w:pPr>
      <w:r w:rsidRPr="002F3A34">
        <w:rPr>
          <w:rFonts w:ascii="Proxima Nova" w:eastAsia="Calibri" w:hAnsi="Proxima Nova" w:cs="Times New Roman"/>
          <w:sz w:val="25"/>
          <w:szCs w:val="25"/>
          <w:lang w:val="en-US"/>
        </w:rPr>
        <w:t xml:space="preserve">Intellectual capital (Intellectual property such as patents, copyrights, software, rights and licenses; and “organizational capital” such as tacit knowledge, systems, procedures, and protocols). </w:t>
      </w:r>
    </w:p>
    <w:p w14:paraId="00E9AA38" w14:textId="77777777" w:rsidR="00DC494D" w:rsidRPr="002F3A34" w:rsidRDefault="00DC494D" w:rsidP="00DC494D">
      <w:pPr>
        <w:numPr>
          <w:ilvl w:val="0"/>
          <w:numId w:val="76"/>
        </w:numPr>
        <w:spacing w:after="200" w:line="276" w:lineRule="auto"/>
        <w:contextualSpacing/>
        <w:jc w:val="both"/>
        <w:rPr>
          <w:rFonts w:ascii="Proxima Nova" w:eastAsia="Calibri" w:hAnsi="Proxima Nova" w:cs="Times New Roman"/>
          <w:sz w:val="25"/>
          <w:szCs w:val="25"/>
          <w:lang w:val="en-US"/>
        </w:rPr>
      </w:pPr>
      <w:r w:rsidRPr="002F3A34">
        <w:rPr>
          <w:rFonts w:ascii="Proxima Nova" w:eastAsia="Calibri" w:hAnsi="Proxima Nova" w:cs="Times New Roman"/>
          <w:sz w:val="25"/>
          <w:szCs w:val="25"/>
          <w:lang w:val="en-US"/>
        </w:rPr>
        <w:t xml:space="preserve">Human capital (People’s competencies, capabilities, experiences, and motivation). </w:t>
      </w:r>
    </w:p>
    <w:p w14:paraId="1F33D2B4" w14:textId="77777777" w:rsidR="00DC494D" w:rsidRPr="002F3A34" w:rsidRDefault="00DC494D" w:rsidP="00DC494D">
      <w:pPr>
        <w:numPr>
          <w:ilvl w:val="0"/>
          <w:numId w:val="76"/>
        </w:numPr>
        <w:spacing w:after="200" w:line="276" w:lineRule="auto"/>
        <w:contextualSpacing/>
        <w:jc w:val="both"/>
        <w:rPr>
          <w:rFonts w:ascii="Proxima Nova" w:eastAsia="Calibri" w:hAnsi="Proxima Nova" w:cs="Times New Roman"/>
          <w:sz w:val="25"/>
          <w:szCs w:val="25"/>
          <w:lang w:val="en-US"/>
        </w:rPr>
      </w:pPr>
      <w:r w:rsidRPr="002F3A34">
        <w:rPr>
          <w:rFonts w:ascii="Proxima Nova" w:eastAsia="Calibri" w:hAnsi="Proxima Nova" w:cs="Times New Roman"/>
          <w:sz w:val="25"/>
          <w:szCs w:val="25"/>
          <w:lang w:val="en-US"/>
        </w:rPr>
        <w:t xml:space="preserve">Social and relationship capital (The institutions and the relationships with stakeholders and others).  </w:t>
      </w:r>
    </w:p>
    <w:p w14:paraId="22270B40" w14:textId="77777777" w:rsidR="00DC494D" w:rsidRPr="002F3A34" w:rsidRDefault="00DC494D" w:rsidP="00DC494D">
      <w:pPr>
        <w:numPr>
          <w:ilvl w:val="0"/>
          <w:numId w:val="76"/>
        </w:numPr>
        <w:spacing w:after="200" w:line="276" w:lineRule="auto"/>
        <w:contextualSpacing/>
        <w:jc w:val="both"/>
        <w:rPr>
          <w:rFonts w:ascii="Proxima Nova" w:eastAsia="Calibri" w:hAnsi="Proxima Nova" w:cs="Times New Roman"/>
          <w:sz w:val="25"/>
          <w:szCs w:val="25"/>
          <w:lang w:val="en-US"/>
        </w:rPr>
      </w:pPr>
      <w:r w:rsidRPr="002F3A34">
        <w:rPr>
          <w:rFonts w:ascii="Proxima Nova" w:eastAsia="Calibri" w:hAnsi="Proxima Nova" w:cs="Times New Roman"/>
          <w:sz w:val="25"/>
          <w:szCs w:val="25"/>
          <w:lang w:val="en-US"/>
        </w:rPr>
        <w:t>Natural capital (All renewable and non-renewable environmental resources and processes that provide goods or services that support the past and current activities).</w:t>
      </w:r>
    </w:p>
    <w:p w14:paraId="4EE75CA5" w14:textId="77777777" w:rsidR="00DC494D" w:rsidRPr="002F3A34" w:rsidRDefault="00DC494D" w:rsidP="00DC494D">
      <w:pPr>
        <w:spacing w:after="200" w:line="276" w:lineRule="auto"/>
        <w:ind w:left="360"/>
        <w:jc w:val="both"/>
        <w:rPr>
          <w:rFonts w:ascii="Proxima Nova" w:eastAsia="Calibri" w:hAnsi="Proxima Nova" w:cs="Times New Roman"/>
          <w:sz w:val="25"/>
          <w:szCs w:val="25"/>
          <w:lang w:val="en-US"/>
        </w:rPr>
      </w:pPr>
      <w:r w:rsidRPr="002F3A34">
        <w:rPr>
          <w:rFonts w:ascii="Proxima Nova" w:eastAsia="Calibri" w:hAnsi="Proxima Nova" w:cs="Times New Roman"/>
          <w:sz w:val="25"/>
          <w:szCs w:val="25"/>
          <w:lang w:val="en-US"/>
        </w:rPr>
        <w:t xml:space="preserve">    An integrated report seeks to explain to providers of financial capital how an </w:t>
      </w:r>
      <w:proofErr w:type="spellStart"/>
      <w:r w:rsidRPr="002F3A34">
        <w:rPr>
          <w:rFonts w:ascii="Proxima Nova" w:eastAsia="Calibri" w:hAnsi="Proxima Nova" w:cs="Times New Roman"/>
          <w:sz w:val="25"/>
          <w:szCs w:val="25"/>
          <w:lang w:val="en-US"/>
        </w:rPr>
        <w:t>oraganization</w:t>
      </w:r>
      <w:proofErr w:type="spellEnd"/>
      <w:r w:rsidRPr="002F3A34">
        <w:rPr>
          <w:rFonts w:ascii="Proxima Nova" w:eastAsia="Calibri" w:hAnsi="Proxima Nova" w:cs="Times New Roman"/>
          <w:sz w:val="25"/>
          <w:szCs w:val="25"/>
          <w:lang w:val="en-US"/>
        </w:rPr>
        <w:t xml:space="preserve"> creates value over time. According to IIRC, “An integrated report benefits all stakeholders interested in an organization’s ability to create value over time, including employees, customers, suppliers, business partners, local communities, legislators, regulators and </w:t>
      </w:r>
      <w:proofErr w:type="gramStart"/>
      <w:r w:rsidRPr="002F3A34">
        <w:rPr>
          <w:rFonts w:ascii="Proxima Nova" w:eastAsia="Calibri" w:hAnsi="Proxima Nova" w:cs="Times New Roman"/>
          <w:sz w:val="25"/>
          <w:szCs w:val="25"/>
          <w:lang w:val="en-US"/>
        </w:rPr>
        <w:t>policy-makers</w:t>
      </w:r>
      <w:proofErr w:type="gramEnd"/>
      <w:r w:rsidRPr="002F3A34">
        <w:rPr>
          <w:rFonts w:ascii="Proxima Nova" w:eastAsia="Calibri" w:hAnsi="Proxima Nova" w:cs="Times New Roman"/>
          <w:sz w:val="25"/>
          <w:szCs w:val="25"/>
          <w:lang w:val="en-US"/>
        </w:rPr>
        <w:t>.”</w:t>
      </w:r>
    </w:p>
    <w:p w14:paraId="1CDA0597" w14:textId="77777777" w:rsidR="00DC494D" w:rsidRPr="002F3A34" w:rsidRDefault="00DC494D" w:rsidP="00DC494D">
      <w:pPr>
        <w:spacing w:after="200" w:line="276" w:lineRule="auto"/>
        <w:ind w:left="360"/>
        <w:jc w:val="both"/>
        <w:rPr>
          <w:rFonts w:ascii="Proxima Nova" w:eastAsia="Calibri" w:hAnsi="Proxima Nova" w:cs="Times New Roman"/>
          <w:b/>
          <w:sz w:val="25"/>
          <w:szCs w:val="25"/>
          <w:lang w:val="en-US"/>
        </w:rPr>
      </w:pPr>
      <w:r w:rsidRPr="002F3A34">
        <w:rPr>
          <w:rFonts w:ascii="Proxima Nova" w:eastAsia="Calibri" w:hAnsi="Proxima Nova" w:cs="Times New Roman"/>
          <w:b/>
          <w:sz w:val="25"/>
          <w:szCs w:val="25"/>
          <w:lang w:val="en-US"/>
        </w:rPr>
        <w:t xml:space="preserve">Guiding Principles </w:t>
      </w:r>
    </w:p>
    <w:p w14:paraId="73153357" w14:textId="77777777" w:rsidR="00DC494D" w:rsidRPr="002F3A34" w:rsidRDefault="00DC494D" w:rsidP="00DC494D">
      <w:pPr>
        <w:spacing w:after="200" w:line="276" w:lineRule="auto"/>
        <w:ind w:left="360"/>
        <w:jc w:val="both"/>
        <w:rPr>
          <w:rFonts w:ascii="Proxima Nova" w:eastAsia="Calibri" w:hAnsi="Proxima Nova" w:cs="Times New Roman"/>
          <w:sz w:val="25"/>
          <w:szCs w:val="25"/>
          <w:lang w:val="en-US"/>
        </w:rPr>
      </w:pPr>
      <w:r w:rsidRPr="002F3A34">
        <w:rPr>
          <w:rFonts w:ascii="Proxima Nova" w:eastAsia="Calibri" w:hAnsi="Proxima Nova" w:cs="Times New Roman"/>
          <w:sz w:val="25"/>
          <w:szCs w:val="25"/>
          <w:lang w:val="en-US"/>
        </w:rPr>
        <w:t>The guiding principles for the preparation and presentation of an integrated report are:</w:t>
      </w:r>
    </w:p>
    <w:p w14:paraId="0F5F875F" w14:textId="77777777" w:rsidR="00DC494D" w:rsidRPr="002F3A34" w:rsidRDefault="00DC494D" w:rsidP="00DC494D">
      <w:pPr>
        <w:numPr>
          <w:ilvl w:val="0"/>
          <w:numId w:val="77"/>
        </w:numPr>
        <w:spacing w:after="200" w:line="276" w:lineRule="auto"/>
        <w:contextualSpacing/>
        <w:jc w:val="both"/>
        <w:rPr>
          <w:rFonts w:ascii="Proxima Nova" w:eastAsia="Calibri" w:hAnsi="Proxima Nova" w:cs="Times New Roman"/>
          <w:sz w:val="25"/>
          <w:szCs w:val="25"/>
          <w:lang w:val="en-US"/>
        </w:rPr>
      </w:pPr>
      <w:r w:rsidRPr="002F3A34">
        <w:rPr>
          <w:rFonts w:ascii="Proxima Nova" w:eastAsia="Calibri" w:hAnsi="Proxima Nova" w:cs="Times New Roman"/>
          <w:sz w:val="25"/>
          <w:szCs w:val="25"/>
          <w:lang w:val="en-US"/>
        </w:rPr>
        <w:t xml:space="preserve">Strategic focus and future orientation  </w:t>
      </w:r>
    </w:p>
    <w:p w14:paraId="5ED8F73D" w14:textId="77777777" w:rsidR="00DC494D" w:rsidRPr="002F3A34" w:rsidRDefault="00DC494D" w:rsidP="00DC494D">
      <w:pPr>
        <w:numPr>
          <w:ilvl w:val="0"/>
          <w:numId w:val="77"/>
        </w:numPr>
        <w:spacing w:after="200" w:line="276" w:lineRule="auto"/>
        <w:contextualSpacing/>
        <w:jc w:val="both"/>
        <w:rPr>
          <w:rFonts w:ascii="Proxima Nova" w:eastAsia="Calibri" w:hAnsi="Proxima Nova" w:cs="Times New Roman"/>
          <w:sz w:val="25"/>
          <w:szCs w:val="25"/>
          <w:lang w:val="en-US"/>
        </w:rPr>
      </w:pPr>
      <w:r w:rsidRPr="002F3A34">
        <w:rPr>
          <w:rFonts w:ascii="Proxima Nova" w:eastAsia="Calibri" w:hAnsi="Proxima Nova" w:cs="Times New Roman"/>
          <w:sz w:val="25"/>
          <w:szCs w:val="25"/>
          <w:lang w:val="en-US"/>
        </w:rPr>
        <w:t xml:space="preserve">Connectivity of information  </w:t>
      </w:r>
    </w:p>
    <w:p w14:paraId="4491D40C" w14:textId="77777777" w:rsidR="00DC494D" w:rsidRPr="002F3A34" w:rsidRDefault="00DC494D" w:rsidP="00DC494D">
      <w:pPr>
        <w:numPr>
          <w:ilvl w:val="0"/>
          <w:numId w:val="77"/>
        </w:numPr>
        <w:spacing w:after="200" w:line="276" w:lineRule="auto"/>
        <w:contextualSpacing/>
        <w:jc w:val="both"/>
        <w:rPr>
          <w:rFonts w:ascii="Proxima Nova" w:eastAsia="Calibri" w:hAnsi="Proxima Nova" w:cs="Times New Roman"/>
          <w:sz w:val="25"/>
          <w:szCs w:val="25"/>
          <w:lang w:val="en-US"/>
        </w:rPr>
      </w:pPr>
      <w:r w:rsidRPr="002F3A34">
        <w:rPr>
          <w:rFonts w:ascii="Proxima Nova" w:eastAsia="Calibri" w:hAnsi="Proxima Nova" w:cs="Times New Roman"/>
          <w:sz w:val="25"/>
          <w:szCs w:val="25"/>
          <w:lang w:val="en-US"/>
        </w:rPr>
        <w:t xml:space="preserve">Stakeholder relationships  </w:t>
      </w:r>
    </w:p>
    <w:p w14:paraId="2980B7FD" w14:textId="77777777" w:rsidR="00DC494D" w:rsidRPr="002F3A34" w:rsidRDefault="00DC494D" w:rsidP="00DC494D">
      <w:pPr>
        <w:numPr>
          <w:ilvl w:val="0"/>
          <w:numId w:val="77"/>
        </w:numPr>
        <w:spacing w:after="200" w:line="276" w:lineRule="auto"/>
        <w:contextualSpacing/>
        <w:jc w:val="both"/>
        <w:rPr>
          <w:rFonts w:ascii="Proxima Nova" w:eastAsia="Calibri" w:hAnsi="Proxima Nova" w:cs="Times New Roman"/>
          <w:sz w:val="25"/>
          <w:szCs w:val="25"/>
          <w:lang w:val="en-US"/>
        </w:rPr>
      </w:pPr>
      <w:r w:rsidRPr="002F3A34">
        <w:rPr>
          <w:rFonts w:ascii="Proxima Nova" w:eastAsia="Calibri" w:hAnsi="Proxima Nova" w:cs="Times New Roman"/>
          <w:sz w:val="25"/>
          <w:szCs w:val="25"/>
          <w:lang w:val="en-US"/>
        </w:rPr>
        <w:t xml:space="preserve">Materiality   </w:t>
      </w:r>
    </w:p>
    <w:p w14:paraId="4A1F2067" w14:textId="77777777" w:rsidR="00DC494D" w:rsidRPr="002F3A34" w:rsidRDefault="00DC494D" w:rsidP="00DC494D">
      <w:pPr>
        <w:numPr>
          <w:ilvl w:val="0"/>
          <w:numId w:val="77"/>
        </w:numPr>
        <w:spacing w:after="200" w:line="276" w:lineRule="auto"/>
        <w:contextualSpacing/>
        <w:jc w:val="both"/>
        <w:rPr>
          <w:rFonts w:ascii="Proxima Nova" w:eastAsia="Calibri" w:hAnsi="Proxima Nova" w:cs="Times New Roman"/>
          <w:sz w:val="25"/>
          <w:szCs w:val="25"/>
          <w:lang w:val="en-US"/>
        </w:rPr>
      </w:pPr>
      <w:r w:rsidRPr="002F3A34">
        <w:rPr>
          <w:rFonts w:ascii="Proxima Nova" w:eastAsia="Calibri" w:hAnsi="Proxima Nova" w:cs="Times New Roman"/>
          <w:sz w:val="25"/>
          <w:szCs w:val="25"/>
          <w:lang w:val="en-US"/>
        </w:rPr>
        <w:t xml:space="preserve">Conciseness   </w:t>
      </w:r>
    </w:p>
    <w:p w14:paraId="272AF1CD" w14:textId="77777777" w:rsidR="00DC494D" w:rsidRPr="002F3A34" w:rsidRDefault="00DC494D" w:rsidP="00DC494D">
      <w:pPr>
        <w:numPr>
          <w:ilvl w:val="0"/>
          <w:numId w:val="77"/>
        </w:numPr>
        <w:spacing w:after="200" w:line="276" w:lineRule="auto"/>
        <w:contextualSpacing/>
        <w:jc w:val="both"/>
        <w:rPr>
          <w:rFonts w:ascii="Proxima Nova" w:eastAsia="Calibri" w:hAnsi="Proxima Nova" w:cs="Times New Roman"/>
          <w:sz w:val="25"/>
          <w:szCs w:val="25"/>
          <w:lang w:val="en-US"/>
        </w:rPr>
      </w:pPr>
      <w:r w:rsidRPr="002F3A34">
        <w:rPr>
          <w:rFonts w:ascii="Proxima Nova" w:eastAsia="Calibri" w:hAnsi="Proxima Nova" w:cs="Times New Roman"/>
          <w:sz w:val="25"/>
          <w:szCs w:val="25"/>
          <w:lang w:val="en-US"/>
        </w:rPr>
        <w:t xml:space="preserve">Reliability and completeness  </w:t>
      </w:r>
    </w:p>
    <w:p w14:paraId="358B0BE8" w14:textId="77777777" w:rsidR="00DC494D" w:rsidRPr="002F3A34" w:rsidRDefault="00DC494D" w:rsidP="00DC494D">
      <w:pPr>
        <w:numPr>
          <w:ilvl w:val="0"/>
          <w:numId w:val="77"/>
        </w:numPr>
        <w:spacing w:after="200" w:line="276" w:lineRule="auto"/>
        <w:contextualSpacing/>
        <w:jc w:val="both"/>
        <w:rPr>
          <w:rFonts w:ascii="Proxima Nova" w:eastAsia="Calibri" w:hAnsi="Proxima Nova" w:cs="Times New Roman"/>
          <w:sz w:val="25"/>
          <w:szCs w:val="25"/>
          <w:lang w:val="en-US"/>
        </w:rPr>
      </w:pPr>
      <w:r w:rsidRPr="002F3A34">
        <w:rPr>
          <w:rFonts w:ascii="Proxima Nova" w:eastAsia="Calibri" w:hAnsi="Proxima Nova" w:cs="Times New Roman"/>
          <w:sz w:val="25"/>
          <w:szCs w:val="25"/>
          <w:lang w:val="en-US"/>
        </w:rPr>
        <w:t>Consistency and comparability</w:t>
      </w:r>
    </w:p>
    <w:p w14:paraId="3254933B" w14:textId="77777777" w:rsidR="00DC494D" w:rsidRPr="002F3A34" w:rsidRDefault="00DC494D" w:rsidP="00DC494D">
      <w:pPr>
        <w:spacing w:after="200" w:line="276" w:lineRule="auto"/>
        <w:ind w:left="360"/>
        <w:jc w:val="both"/>
        <w:rPr>
          <w:rFonts w:ascii="Proxima Nova" w:eastAsia="Calibri" w:hAnsi="Proxima Nova" w:cs="Times New Roman"/>
          <w:b/>
          <w:sz w:val="25"/>
          <w:szCs w:val="25"/>
          <w:lang w:val="en-US"/>
        </w:rPr>
      </w:pPr>
      <w:r w:rsidRPr="002F3A34">
        <w:rPr>
          <w:rFonts w:ascii="Proxima Nova" w:eastAsia="Calibri" w:hAnsi="Proxima Nova" w:cs="Times New Roman"/>
          <w:b/>
          <w:sz w:val="25"/>
          <w:szCs w:val="25"/>
          <w:lang w:val="en-US"/>
        </w:rPr>
        <w:t>Content Elements</w:t>
      </w:r>
    </w:p>
    <w:p w14:paraId="71A11100" w14:textId="77777777" w:rsidR="00DC494D" w:rsidRPr="002F3A34" w:rsidRDefault="00DC494D" w:rsidP="00DC494D">
      <w:pPr>
        <w:spacing w:after="200" w:line="276" w:lineRule="auto"/>
        <w:ind w:left="360"/>
        <w:jc w:val="both"/>
        <w:rPr>
          <w:rFonts w:ascii="Proxima Nova" w:eastAsia="Calibri" w:hAnsi="Proxima Nova" w:cs="Times New Roman"/>
          <w:sz w:val="25"/>
          <w:szCs w:val="25"/>
          <w:lang w:val="en-US"/>
        </w:rPr>
      </w:pPr>
      <w:r w:rsidRPr="002F3A34">
        <w:rPr>
          <w:rFonts w:ascii="Proxima Nova" w:eastAsia="Calibri" w:hAnsi="Proxima Nova" w:cs="Times New Roman"/>
          <w:sz w:val="25"/>
          <w:szCs w:val="25"/>
          <w:lang w:val="en-US"/>
        </w:rPr>
        <w:t>An integrated report includes the following eight content elements:</w:t>
      </w:r>
    </w:p>
    <w:p w14:paraId="4B1633A5" w14:textId="77777777" w:rsidR="00DC494D" w:rsidRPr="002F3A34" w:rsidRDefault="00DC494D" w:rsidP="00DC494D">
      <w:pPr>
        <w:numPr>
          <w:ilvl w:val="0"/>
          <w:numId w:val="78"/>
        </w:numPr>
        <w:spacing w:after="200" w:line="276" w:lineRule="auto"/>
        <w:contextualSpacing/>
        <w:jc w:val="both"/>
        <w:rPr>
          <w:rFonts w:ascii="Proxima Nova" w:eastAsia="Calibri" w:hAnsi="Proxima Nova" w:cs="Times New Roman"/>
          <w:bCs/>
          <w:sz w:val="25"/>
          <w:szCs w:val="25"/>
          <w:lang w:val="en-US"/>
        </w:rPr>
      </w:pPr>
      <w:r w:rsidRPr="002F3A34">
        <w:rPr>
          <w:rFonts w:ascii="Proxima Nova" w:eastAsia="Calibri" w:hAnsi="Proxima Nova" w:cs="Times New Roman"/>
          <w:bCs/>
          <w:sz w:val="25"/>
          <w:szCs w:val="25"/>
          <w:lang w:val="en-US"/>
        </w:rPr>
        <w:t xml:space="preserve">Organizational overview and external environment   </w:t>
      </w:r>
    </w:p>
    <w:p w14:paraId="2DC82A84" w14:textId="77777777" w:rsidR="00DC494D" w:rsidRPr="002F3A34" w:rsidRDefault="00DC494D" w:rsidP="00DC494D">
      <w:pPr>
        <w:numPr>
          <w:ilvl w:val="0"/>
          <w:numId w:val="78"/>
        </w:numPr>
        <w:spacing w:after="200" w:line="276" w:lineRule="auto"/>
        <w:contextualSpacing/>
        <w:jc w:val="both"/>
        <w:rPr>
          <w:rFonts w:ascii="Proxima Nova" w:eastAsia="Calibri" w:hAnsi="Proxima Nova" w:cs="Times New Roman"/>
          <w:bCs/>
          <w:sz w:val="25"/>
          <w:szCs w:val="25"/>
          <w:lang w:val="en-US"/>
        </w:rPr>
      </w:pPr>
      <w:r w:rsidRPr="002F3A34">
        <w:rPr>
          <w:rFonts w:ascii="Proxima Nova" w:eastAsia="Calibri" w:hAnsi="Proxima Nova" w:cs="Times New Roman"/>
          <w:bCs/>
          <w:sz w:val="25"/>
          <w:szCs w:val="25"/>
          <w:lang w:val="en-US"/>
        </w:rPr>
        <w:t xml:space="preserve">Governance  </w:t>
      </w:r>
    </w:p>
    <w:p w14:paraId="7313E12B" w14:textId="77777777" w:rsidR="00DC494D" w:rsidRPr="002F3A34" w:rsidRDefault="00DC494D" w:rsidP="00DC494D">
      <w:pPr>
        <w:numPr>
          <w:ilvl w:val="0"/>
          <w:numId w:val="78"/>
        </w:numPr>
        <w:spacing w:after="200" w:line="276" w:lineRule="auto"/>
        <w:contextualSpacing/>
        <w:jc w:val="both"/>
        <w:rPr>
          <w:rFonts w:ascii="Proxima Nova" w:eastAsia="Calibri" w:hAnsi="Proxima Nova" w:cs="Times New Roman"/>
          <w:bCs/>
          <w:sz w:val="25"/>
          <w:szCs w:val="25"/>
          <w:lang w:val="en-US"/>
        </w:rPr>
      </w:pPr>
      <w:r w:rsidRPr="002F3A34">
        <w:rPr>
          <w:rFonts w:ascii="Proxima Nova" w:eastAsia="Calibri" w:hAnsi="Proxima Nova" w:cs="Times New Roman"/>
          <w:bCs/>
          <w:sz w:val="25"/>
          <w:szCs w:val="25"/>
          <w:lang w:val="en-US"/>
        </w:rPr>
        <w:t xml:space="preserve">Business model   </w:t>
      </w:r>
    </w:p>
    <w:p w14:paraId="5CB218F1" w14:textId="77777777" w:rsidR="00DC494D" w:rsidRPr="002F3A34" w:rsidRDefault="00DC494D" w:rsidP="00DC494D">
      <w:pPr>
        <w:numPr>
          <w:ilvl w:val="0"/>
          <w:numId w:val="78"/>
        </w:numPr>
        <w:spacing w:after="200" w:line="276" w:lineRule="auto"/>
        <w:contextualSpacing/>
        <w:jc w:val="both"/>
        <w:rPr>
          <w:rFonts w:ascii="Proxima Nova" w:eastAsia="Calibri" w:hAnsi="Proxima Nova" w:cs="Times New Roman"/>
          <w:bCs/>
          <w:sz w:val="25"/>
          <w:szCs w:val="25"/>
          <w:lang w:val="en-US"/>
        </w:rPr>
      </w:pPr>
      <w:r w:rsidRPr="002F3A34">
        <w:rPr>
          <w:rFonts w:ascii="Proxima Nova" w:eastAsia="Calibri" w:hAnsi="Proxima Nova" w:cs="Times New Roman"/>
          <w:bCs/>
          <w:sz w:val="25"/>
          <w:szCs w:val="25"/>
          <w:lang w:val="en-US"/>
        </w:rPr>
        <w:lastRenderedPageBreak/>
        <w:t xml:space="preserve">Risks and opportunities  </w:t>
      </w:r>
    </w:p>
    <w:p w14:paraId="3773CC2A" w14:textId="77777777" w:rsidR="00DC494D" w:rsidRPr="002F3A34" w:rsidRDefault="00DC494D" w:rsidP="00DC494D">
      <w:pPr>
        <w:numPr>
          <w:ilvl w:val="0"/>
          <w:numId w:val="78"/>
        </w:numPr>
        <w:spacing w:after="200" w:line="276" w:lineRule="auto"/>
        <w:contextualSpacing/>
        <w:jc w:val="both"/>
        <w:rPr>
          <w:rFonts w:ascii="Proxima Nova" w:eastAsia="Calibri" w:hAnsi="Proxima Nova" w:cs="Times New Roman"/>
          <w:bCs/>
          <w:sz w:val="25"/>
          <w:szCs w:val="25"/>
          <w:lang w:val="en-US"/>
        </w:rPr>
      </w:pPr>
      <w:r w:rsidRPr="002F3A34">
        <w:rPr>
          <w:rFonts w:ascii="Proxima Nova" w:eastAsia="Calibri" w:hAnsi="Proxima Nova" w:cs="Times New Roman"/>
          <w:bCs/>
          <w:sz w:val="25"/>
          <w:szCs w:val="25"/>
          <w:lang w:val="en-US"/>
        </w:rPr>
        <w:t xml:space="preserve">Strategy and resource allocation   </w:t>
      </w:r>
    </w:p>
    <w:p w14:paraId="706C2F56" w14:textId="77777777" w:rsidR="00DC494D" w:rsidRPr="002F3A34" w:rsidRDefault="00DC494D" w:rsidP="00DC494D">
      <w:pPr>
        <w:numPr>
          <w:ilvl w:val="0"/>
          <w:numId w:val="78"/>
        </w:numPr>
        <w:spacing w:after="200" w:line="276" w:lineRule="auto"/>
        <w:contextualSpacing/>
        <w:jc w:val="both"/>
        <w:rPr>
          <w:rFonts w:ascii="Proxima Nova" w:eastAsia="Calibri" w:hAnsi="Proxima Nova" w:cs="Times New Roman"/>
          <w:bCs/>
          <w:sz w:val="25"/>
          <w:szCs w:val="25"/>
          <w:lang w:val="en-US"/>
        </w:rPr>
      </w:pPr>
      <w:r w:rsidRPr="002F3A34">
        <w:rPr>
          <w:rFonts w:ascii="Proxima Nova" w:eastAsia="Calibri" w:hAnsi="Proxima Nova" w:cs="Times New Roman"/>
          <w:bCs/>
          <w:sz w:val="25"/>
          <w:szCs w:val="25"/>
          <w:lang w:val="en-US"/>
        </w:rPr>
        <w:t xml:space="preserve">Performance   </w:t>
      </w:r>
    </w:p>
    <w:p w14:paraId="0160EC69" w14:textId="77777777" w:rsidR="00DC494D" w:rsidRPr="002F3A34" w:rsidRDefault="00DC494D" w:rsidP="00DC494D">
      <w:pPr>
        <w:numPr>
          <w:ilvl w:val="0"/>
          <w:numId w:val="78"/>
        </w:numPr>
        <w:spacing w:after="200" w:line="276" w:lineRule="auto"/>
        <w:contextualSpacing/>
        <w:jc w:val="both"/>
        <w:rPr>
          <w:rFonts w:ascii="Proxima Nova" w:eastAsia="Calibri" w:hAnsi="Proxima Nova" w:cs="Times New Roman"/>
          <w:bCs/>
          <w:sz w:val="25"/>
          <w:szCs w:val="25"/>
          <w:lang w:val="en-US"/>
        </w:rPr>
      </w:pPr>
      <w:r w:rsidRPr="002F3A34">
        <w:rPr>
          <w:rFonts w:ascii="Proxima Nova" w:eastAsia="Calibri" w:hAnsi="Proxima Nova" w:cs="Times New Roman"/>
          <w:bCs/>
          <w:sz w:val="25"/>
          <w:szCs w:val="25"/>
          <w:lang w:val="en-US"/>
        </w:rPr>
        <w:t xml:space="preserve">Outlook   </w:t>
      </w:r>
    </w:p>
    <w:p w14:paraId="7E5A167D" w14:textId="77777777" w:rsidR="00DC494D" w:rsidRPr="002F3A34" w:rsidRDefault="00DC494D" w:rsidP="00DC494D">
      <w:pPr>
        <w:numPr>
          <w:ilvl w:val="0"/>
          <w:numId w:val="78"/>
        </w:numPr>
        <w:spacing w:after="200" w:line="276" w:lineRule="auto"/>
        <w:contextualSpacing/>
        <w:jc w:val="both"/>
        <w:rPr>
          <w:rFonts w:ascii="Proxima Nova" w:eastAsia="Calibri" w:hAnsi="Proxima Nova" w:cs="Times New Roman"/>
          <w:bCs/>
          <w:sz w:val="25"/>
          <w:szCs w:val="25"/>
          <w:lang w:val="en-US"/>
        </w:rPr>
      </w:pPr>
      <w:r w:rsidRPr="002F3A34">
        <w:rPr>
          <w:rFonts w:ascii="Proxima Nova" w:eastAsia="Calibri" w:hAnsi="Proxima Nova" w:cs="Times New Roman"/>
          <w:bCs/>
          <w:sz w:val="25"/>
          <w:szCs w:val="25"/>
          <w:lang w:val="en-US"/>
        </w:rPr>
        <w:t xml:space="preserve">Basis of preparation and presentation   </w:t>
      </w:r>
    </w:p>
    <w:p w14:paraId="611DA8E7" w14:textId="77777777" w:rsidR="00DC494D" w:rsidRPr="002F3A34" w:rsidRDefault="00DC494D" w:rsidP="00DC494D">
      <w:pPr>
        <w:numPr>
          <w:ilvl w:val="0"/>
          <w:numId w:val="78"/>
        </w:numPr>
        <w:spacing w:after="200" w:line="276" w:lineRule="auto"/>
        <w:contextualSpacing/>
        <w:jc w:val="both"/>
        <w:rPr>
          <w:rFonts w:ascii="Proxima Nova" w:eastAsia="Calibri" w:hAnsi="Proxima Nova" w:cs="Times New Roman"/>
          <w:bCs/>
          <w:sz w:val="25"/>
          <w:szCs w:val="25"/>
          <w:lang w:val="en-US"/>
        </w:rPr>
      </w:pPr>
      <w:r w:rsidRPr="002F3A34">
        <w:rPr>
          <w:rFonts w:ascii="Proxima Nova" w:eastAsia="Calibri" w:hAnsi="Proxima Nova" w:cs="Times New Roman"/>
          <w:bCs/>
          <w:sz w:val="25"/>
          <w:szCs w:val="25"/>
          <w:lang w:val="en-US"/>
        </w:rPr>
        <w:t>General reporting guidance</w:t>
      </w:r>
    </w:p>
    <w:p w14:paraId="49E59616" w14:textId="77777777" w:rsidR="00DC494D" w:rsidRPr="002F3A34" w:rsidRDefault="00DC494D" w:rsidP="00DC494D">
      <w:pPr>
        <w:spacing w:after="200" w:line="276" w:lineRule="auto"/>
        <w:ind w:left="360"/>
        <w:jc w:val="both"/>
        <w:rPr>
          <w:rFonts w:ascii="Proxima Nova" w:eastAsia="Calibri" w:hAnsi="Proxima Nova" w:cs="Times New Roman"/>
          <w:b/>
          <w:sz w:val="25"/>
          <w:szCs w:val="25"/>
          <w:lang w:val="en-US"/>
        </w:rPr>
      </w:pPr>
      <w:r w:rsidRPr="002F3A34">
        <w:rPr>
          <w:rFonts w:ascii="Proxima Nova" w:eastAsia="Calibri" w:hAnsi="Proxima Nova" w:cs="Times New Roman"/>
          <w:b/>
          <w:sz w:val="25"/>
          <w:szCs w:val="25"/>
          <w:lang w:val="en-US"/>
        </w:rPr>
        <w:t>Value Creation Model</w:t>
      </w:r>
    </w:p>
    <w:p w14:paraId="07BBA09D" w14:textId="77777777" w:rsidR="00DC494D" w:rsidRPr="002F3A34" w:rsidRDefault="00DC494D" w:rsidP="00DC494D">
      <w:pPr>
        <w:spacing w:after="200" w:line="276" w:lineRule="auto"/>
        <w:ind w:left="360"/>
        <w:jc w:val="both"/>
        <w:rPr>
          <w:rFonts w:ascii="Proxima Nova" w:eastAsia="Calibri" w:hAnsi="Proxima Nova" w:cs="Times New Roman"/>
          <w:sz w:val="25"/>
          <w:szCs w:val="25"/>
          <w:lang w:val="en-US"/>
        </w:rPr>
      </w:pPr>
      <w:r w:rsidRPr="002F3A34">
        <w:rPr>
          <w:rFonts w:ascii="Proxima Nova" w:eastAsia="Calibri" w:hAnsi="Proxima Nova" w:cs="Times New Roman"/>
          <w:sz w:val="25"/>
          <w:szCs w:val="25"/>
          <w:lang w:val="en-US"/>
        </w:rPr>
        <w:t>The template for presenting the value creation model is given below:</w:t>
      </w:r>
    </w:p>
    <w:p w14:paraId="440D599D" w14:textId="77777777" w:rsidR="00DC494D" w:rsidRPr="002F3A34" w:rsidRDefault="00DC494D" w:rsidP="00DC494D">
      <w:pPr>
        <w:spacing w:after="200" w:line="276" w:lineRule="auto"/>
        <w:ind w:left="360"/>
        <w:jc w:val="both"/>
        <w:rPr>
          <w:rFonts w:ascii="Proxima Nova" w:eastAsia="Calibri" w:hAnsi="Proxima Nova" w:cs="Times New Roman"/>
          <w:b/>
          <w:sz w:val="25"/>
          <w:szCs w:val="25"/>
          <w:lang w:val="en-US"/>
        </w:rPr>
      </w:pPr>
      <w:r w:rsidRPr="002F3A34">
        <w:rPr>
          <w:rFonts w:ascii="Proxima Nova" w:eastAsia="Calibri" w:hAnsi="Proxima Nova" w:cs="Times New Roman"/>
          <w:b/>
          <w:noProof/>
          <w:sz w:val="25"/>
          <w:szCs w:val="25"/>
          <w:lang w:eastAsia="en-IN"/>
        </w:rPr>
        <w:drawing>
          <wp:inline distT="0" distB="0" distL="0" distR="0" wp14:anchorId="2763E9AD" wp14:editId="3F085EA6">
            <wp:extent cx="5727700" cy="3321050"/>
            <wp:effectExtent l="0" t="0" r="6350" b="0"/>
            <wp:docPr id="392" name="Picture 39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Picture 392" descr="Diagram&#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27700" cy="3321050"/>
                    </a:xfrm>
                    <a:prstGeom prst="rect">
                      <a:avLst/>
                    </a:prstGeom>
                    <a:noFill/>
                    <a:ln>
                      <a:noFill/>
                    </a:ln>
                  </pic:spPr>
                </pic:pic>
              </a:graphicData>
            </a:graphic>
          </wp:inline>
        </w:drawing>
      </w:r>
    </w:p>
    <w:p w14:paraId="4F33A6D0" w14:textId="77777777" w:rsidR="00DC494D" w:rsidRPr="002F3A34" w:rsidRDefault="00DC494D" w:rsidP="00DC494D">
      <w:pPr>
        <w:spacing w:after="200" w:line="276" w:lineRule="auto"/>
        <w:ind w:left="360"/>
        <w:jc w:val="both"/>
        <w:rPr>
          <w:rFonts w:ascii="Proxima Nova" w:eastAsia="Calibri" w:hAnsi="Proxima Nova" w:cs="Times New Roman"/>
          <w:b/>
          <w:sz w:val="25"/>
          <w:szCs w:val="25"/>
          <w:lang w:val="en-US"/>
        </w:rPr>
      </w:pPr>
      <w:r w:rsidRPr="002F3A34">
        <w:rPr>
          <w:rFonts w:ascii="Proxima Nova" w:eastAsia="Calibri" w:hAnsi="Proxima Nova" w:cs="Times New Roman"/>
          <w:b/>
          <w:sz w:val="25"/>
          <w:szCs w:val="25"/>
          <w:lang w:val="en-US"/>
        </w:rPr>
        <w:t>Integrated Reporting in India</w:t>
      </w:r>
    </w:p>
    <w:p w14:paraId="0B935E0B" w14:textId="77777777" w:rsidR="00DC494D" w:rsidRPr="002F3A34" w:rsidRDefault="00DC494D" w:rsidP="00DC494D">
      <w:pPr>
        <w:spacing w:after="200" w:line="276" w:lineRule="auto"/>
        <w:ind w:left="360"/>
        <w:jc w:val="both"/>
        <w:rPr>
          <w:rFonts w:ascii="Proxima Nova" w:eastAsia="Calibri" w:hAnsi="Proxima Nova" w:cs="Times New Roman"/>
          <w:sz w:val="25"/>
          <w:szCs w:val="25"/>
          <w:lang w:val="en-US"/>
        </w:rPr>
      </w:pPr>
      <w:r w:rsidRPr="002F3A34">
        <w:rPr>
          <w:rFonts w:ascii="Proxima Nova" w:eastAsia="Calibri" w:hAnsi="Proxima Nova" w:cs="Times New Roman"/>
          <w:sz w:val="25"/>
          <w:szCs w:val="25"/>
          <w:lang w:val="en-US"/>
        </w:rPr>
        <w:t>In 2017, SEBI recommended that the top 500 companies should consider the use of Integrated Reporting &lt;IR&gt; Framework for annul reporting. In 2017 Reliance Industries, Tata Steel, Mahindra and Mahindra, Wipro and others began their integrated reporting journey. Subsequently, more companies have joined the &lt;IR&gt; movement.</w:t>
      </w:r>
    </w:p>
    <w:p w14:paraId="2F8B95BA" w14:textId="77777777" w:rsidR="00DC494D" w:rsidRPr="002F3A34" w:rsidRDefault="00DC494D" w:rsidP="00DC494D">
      <w:pPr>
        <w:spacing w:after="200" w:line="276" w:lineRule="auto"/>
        <w:ind w:left="360"/>
        <w:jc w:val="both"/>
        <w:rPr>
          <w:rFonts w:ascii="Proxima Nova" w:eastAsia="Calibri" w:hAnsi="Proxima Nova" w:cs="Times New Roman"/>
          <w:sz w:val="25"/>
          <w:szCs w:val="25"/>
          <w:lang w:val="en-US"/>
        </w:rPr>
      </w:pPr>
      <w:r w:rsidRPr="002F3A34">
        <w:rPr>
          <w:rFonts w:ascii="Proxima Nova" w:eastAsia="Calibri" w:hAnsi="Proxima Nova" w:cs="Times New Roman"/>
          <w:sz w:val="25"/>
          <w:szCs w:val="25"/>
          <w:lang w:val="en-US"/>
        </w:rPr>
        <w:t xml:space="preserve">    Preliminary evidence suggests that both the companies and their stakeholders derive the following benefits from integrated reporting:</w:t>
      </w:r>
    </w:p>
    <w:p w14:paraId="18FBD039" w14:textId="77777777" w:rsidR="00DC494D" w:rsidRPr="002F3A34" w:rsidRDefault="00DC494D" w:rsidP="00DC494D">
      <w:pPr>
        <w:numPr>
          <w:ilvl w:val="0"/>
          <w:numId w:val="79"/>
        </w:numPr>
        <w:spacing w:after="200" w:line="276" w:lineRule="auto"/>
        <w:contextualSpacing/>
        <w:jc w:val="both"/>
        <w:rPr>
          <w:rFonts w:ascii="Proxima Nova" w:eastAsia="Calibri" w:hAnsi="Proxima Nova" w:cs="Times New Roman"/>
          <w:sz w:val="25"/>
          <w:szCs w:val="25"/>
          <w:lang w:val="en-US"/>
        </w:rPr>
      </w:pPr>
      <w:r w:rsidRPr="002F3A34">
        <w:rPr>
          <w:rFonts w:ascii="Proxima Nova" w:eastAsia="Calibri" w:hAnsi="Proxima Nova" w:cs="Times New Roman"/>
          <w:sz w:val="25"/>
          <w:szCs w:val="25"/>
          <w:lang w:val="en-US"/>
        </w:rPr>
        <w:t>Boards are assuming ownership of integrated reporting and articulating the value creation process.</w:t>
      </w:r>
    </w:p>
    <w:p w14:paraId="0F6FD168" w14:textId="77777777" w:rsidR="00DC494D" w:rsidRPr="002F3A34" w:rsidRDefault="00DC494D" w:rsidP="00DC494D">
      <w:pPr>
        <w:numPr>
          <w:ilvl w:val="0"/>
          <w:numId w:val="79"/>
        </w:numPr>
        <w:spacing w:after="200" w:line="276" w:lineRule="auto"/>
        <w:contextualSpacing/>
        <w:jc w:val="both"/>
        <w:rPr>
          <w:rFonts w:ascii="Proxima Nova" w:eastAsia="Calibri" w:hAnsi="Proxima Nova" w:cs="Times New Roman"/>
          <w:sz w:val="25"/>
          <w:szCs w:val="25"/>
          <w:lang w:val="en-US"/>
        </w:rPr>
      </w:pPr>
      <w:r w:rsidRPr="002F3A34">
        <w:rPr>
          <w:rFonts w:ascii="Proxima Nova" w:eastAsia="Calibri" w:hAnsi="Proxima Nova" w:cs="Times New Roman"/>
          <w:sz w:val="25"/>
          <w:szCs w:val="25"/>
          <w:lang w:val="en-US"/>
        </w:rPr>
        <w:t>Companies are providing quantitative metrics and narratives about various capitals.</w:t>
      </w:r>
    </w:p>
    <w:p w14:paraId="4FC14D2F" w14:textId="77777777" w:rsidR="00DC494D" w:rsidRPr="002F3A34" w:rsidRDefault="00DC494D" w:rsidP="00DC494D">
      <w:pPr>
        <w:spacing w:after="200" w:line="276" w:lineRule="auto"/>
        <w:rPr>
          <w:rFonts w:ascii="Proxima Nova" w:eastAsia="Calibri" w:hAnsi="Proxima Nova" w:cs="Times New Roman"/>
          <w:b/>
          <w:sz w:val="25"/>
          <w:szCs w:val="25"/>
          <w:lang w:val="en-US"/>
        </w:rPr>
      </w:pPr>
      <w:r w:rsidRPr="002F3A34">
        <w:rPr>
          <w:rFonts w:ascii="Proxima Nova" w:eastAsia="Calibri" w:hAnsi="Proxima Nova" w:cs="Times New Roman"/>
          <w:b/>
          <w:sz w:val="25"/>
          <w:szCs w:val="25"/>
          <w:lang w:val="en-US"/>
        </w:rPr>
        <w:t xml:space="preserve">                   </w:t>
      </w:r>
    </w:p>
    <w:p w14:paraId="45BAEC13" w14:textId="77777777" w:rsidR="00DC494D" w:rsidRPr="002F3A34" w:rsidRDefault="00DC494D" w:rsidP="00DC494D">
      <w:pPr>
        <w:spacing w:after="200" w:line="276" w:lineRule="auto"/>
        <w:rPr>
          <w:rFonts w:ascii="Proxima Nova" w:eastAsia="Calibri" w:hAnsi="Proxima Nova" w:cs="Times New Roman"/>
          <w:b/>
          <w:sz w:val="25"/>
          <w:szCs w:val="25"/>
          <w:lang w:val="en-US"/>
        </w:rPr>
      </w:pPr>
    </w:p>
    <w:p w14:paraId="2EFF733D" w14:textId="77777777" w:rsidR="00DC494D" w:rsidRDefault="00DC494D" w:rsidP="00DC494D">
      <w:pPr>
        <w:spacing w:after="200" w:line="276" w:lineRule="auto"/>
        <w:jc w:val="both"/>
        <w:rPr>
          <w:rFonts w:ascii="Proxima Nova" w:eastAsia="Cambria" w:hAnsi="Proxima Nova" w:cs="Cambria"/>
          <w:color w:val="000000"/>
          <w:sz w:val="25"/>
          <w:szCs w:val="25"/>
        </w:rPr>
      </w:pPr>
    </w:p>
    <w:p w14:paraId="18F4B8F0" w14:textId="77777777" w:rsidR="00DC494D" w:rsidRDefault="00DC494D" w:rsidP="00DC494D">
      <w:pPr>
        <w:spacing w:after="200" w:line="276" w:lineRule="auto"/>
        <w:jc w:val="both"/>
        <w:rPr>
          <w:rFonts w:ascii="Proxima Nova" w:eastAsia="Cambria" w:hAnsi="Proxima Nova" w:cs="Cambria"/>
          <w:color w:val="000000"/>
          <w:sz w:val="25"/>
          <w:szCs w:val="25"/>
        </w:rPr>
      </w:pPr>
    </w:p>
    <w:p w14:paraId="7F67977D" w14:textId="77777777" w:rsidR="00DC494D" w:rsidRPr="002E3FA5" w:rsidRDefault="00DC494D" w:rsidP="00DC494D">
      <w:pPr>
        <w:spacing w:after="200" w:line="276" w:lineRule="auto"/>
        <w:jc w:val="both"/>
        <w:rPr>
          <w:rFonts w:ascii="Proxima Nova" w:eastAsia="Cambria" w:hAnsi="Proxima Nova" w:cs="Cambria"/>
          <w:b/>
          <w:color w:val="000000"/>
          <w:sz w:val="25"/>
          <w:szCs w:val="25"/>
          <w:lang w:val="en-US"/>
        </w:rPr>
      </w:pPr>
      <w:r>
        <w:rPr>
          <w:rFonts w:ascii="Proxima Nova" w:eastAsia="Cambria" w:hAnsi="Proxima Nova" w:cs="Cambria"/>
          <w:b/>
          <w:color w:val="000000"/>
          <w:sz w:val="25"/>
          <w:szCs w:val="25"/>
          <w:lang w:val="en-US"/>
        </w:rPr>
        <w:t xml:space="preserve">                    CHAPTER </w:t>
      </w:r>
      <w:proofErr w:type="gramStart"/>
      <w:r>
        <w:rPr>
          <w:rFonts w:ascii="Proxima Nova" w:eastAsia="Cambria" w:hAnsi="Proxima Nova" w:cs="Cambria"/>
          <w:b/>
          <w:color w:val="000000"/>
          <w:sz w:val="25"/>
          <w:szCs w:val="25"/>
          <w:lang w:val="en-US"/>
        </w:rPr>
        <w:t>5 :</w:t>
      </w:r>
      <w:r w:rsidRPr="002E3FA5">
        <w:rPr>
          <w:rFonts w:ascii="Proxima Nova" w:eastAsia="Cambria" w:hAnsi="Proxima Nova" w:cs="Cambria"/>
          <w:b/>
          <w:color w:val="000000"/>
          <w:sz w:val="25"/>
          <w:szCs w:val="25"/>
          <w:lang w:val="en-US"/>
        </w:rPr>
        <w:t>CORPORATE</w:t>
      </w:r>
      <w:proofErr w:type="gramEnd"/>
      <w:r w:rsidRPr="002E3FA5">
        <w:rPr>
          <w:rFonts w:ascii="Proxima Nova" w:eastAsia="Cambria" w:hAnsi="Proxima Nova" w:cs="Cambria"/>
          <w:b/>
          <w:color w:val="000000"/>
          <w:sz w:val="25"/>
          <w:szCs w:val="25"/>
          <w:lang w:val="en-US"/>
        </w:rPr>
        <w:t xml:space="preserve"> MISSION STATEMENTS</w:t>
      </w:r>
    </w:p>
    <w:p w14:paraId="442BA17A" w14:textId="77777777" w:rsidR="00DC494D" w:rsidRPr="002E3FA5" w:rsidRDefault="00DC494D" w:rsidP="00DC494D">
      <w:pPr>
        <w:spacing w:after="200" w:line="276" w:lineRule="auto"/>
        <w:jc w:val="both"/>
        <w:rPr>
          <w:rFonts w:ascii="Proxima Nova" w:eastAsia="Cambria" w:hAnsi="Proxima Nova" w:cs="Cambria"/>
          <w:color w:val="000000"/>
          <w:sz w:val="25"/>
          <w:szCs w:val="25"/>
          <w:lang w:val="en-US"/>
        </w:rPr>
      </w:pPr>
      <w:r w:rsidRPr="002E3FA5">
        <w:rPr>
          <w:rFonts w:ascii="Proxima Nova" w:eastAsia="Cambria" w:hAnsi="Proxima Nova" w:cs="Cambria"/>
          <w:color w:val="000000"/>
          <w:sz w:val="25"/>
          <w:szCs w:val="25"/>
          <w:lang w:val="en-US"/>
        </w:rPr>
        <w:t xml:space="preserve">Here are some mission </w:t>
      </w:r>
      <w:proofErr w:type="spellStart"/>
      <w:r w:rsidRPr="002E3FA5">
        <w:rPr>
          <w:rFonts w:ascii="Proxima Nova" w:eastAsia="Cambria" w:hAnsi="Proxima Nova" w:cs="Cambria"/>
          <w:color w:val="000000"/>
          <w:sz w:val="25"/>
          <w:szCs w:val="25"/>
          <w:lang w:val="en-US"/>
        </w:rPr>
        <w:t>statemenets</w:t>
      </w:r>
      <w:proofErr w:type="spellEnd"/>
      <w:r w:rsidRPr="002E3FA5">
        <w:rPr>
          <w:rFonts w:ascii="Proxima Nova" w:eastAsia="Cambria" w:hAnsi="Proxima Nova" w:cs="Cambria"/>
          <w:color w:val="000000"/>
          <w:sz w:val="25"/>
          <w:szCs w:val="25"/>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7767"/>
      </w:tblGrid>
      <w:tr w:rsidR="00DC494D" w:rsidRPr="002E3FA5" w14:paraId="16524212" w14:textId="77777777" w:rsidTr="00440DC7">
        <w:tc>
          <w:tcPr>
            <w:tcW w:w="1809" w:type="dxa"/>
          </w:tcPr>
          <w:p w14:paraId="58DEA3F4" w14:textId="77777777" w:rsidR="00DC494D" w:rsidRPr="002E3FA5" w:rsidRDefault="00DC494D" w:rsidP="00440DC7">
            <w:pPr>
              <w:spacing w:after="200" w:line="276" w:lineRule="auto"/>
              <w:jc w:val="both"/>
              <w:rPr>
                <w:rFonts w:ascii="Proxima Nova" w:eastAsia="Cambria" w:hAnsi="Proxima Nova" w:cs="Cambria"/>
                <w:color w:val="000000"/>
                <w:sz w:val="25"/>
                <w:szCs w:val="25"/>
                <w:lang w:val="en-US"/>
              </w:rPr>
            </w:pPr>
            <w:r w:rsidRPr="002E3FA5">
              <w:rPr>
                <w:rFonts w:ascii="Proxima Nova" w:eastAsia="Cambria" w:hAnsi="Proxima Nova" w:cs="Cambria"/>
                <w:color w:val="000000"/>
                <w:sz w:val="25"/>
                <w:szCs w:val="25"/>
                <w:lang w:val="en-US"/>
              </w:rPr>
              <w:t xml:space="preserve">Tesla </w:t>
            </w:r>
          </w:p>
        </w:tc>
        <w:tc>
          <w:tcPr>
            <w:tcW w:w="7767" w:type="dxa"/>
          </w:tcPr>
          <w:p w14:paraId="7044B149" w14:textId="77777777" w:rsidR="00DC494D" w:rsidRPr="002E3FA5" w:rsidRDefault="00DC494D" w:rsidP="00440DC7">
            <w:pPr>
              <w:spacing w:after="200" w:line="276" w:lineRule="auto"/>
              <w:jc w:val="both"/>
              <w:rPr>
                <w:rFonts w:ascii="Proxima Nova" w:eastAsia="Cambria" w:hAnsi="Proxima Nova" w:cs="Cambria"/>
                <w:color w:val="000000"/>
                <w:sz w:val="25"/>
                <w:szCs w:val="25"/>
                <w:lang w:val="en-US"/>
              </w:rPr>
            </w:pPr>
            <w:r w:rsidRPr="002E3FA5">
              <w:rPr>
                <w:rFonts w:ascii="Proxima Nova" w:eastAsia="Cambria" w:hAnsi="Proxima Nova" w:cs="Cambria"/>
                <w:color w:val="000000"/>
                <w:sz w:val="25"/>
                <w:szCs w:val="25"/>
                <w:lang w:val="en-US"/>
              </w:rPr>
              <w:t>“To accelerate the world’s transition to sustainable energy.”</w:t>
            </w:r>
          </w:p>
        </w:tc>
      </w:tr>
      <w:tr w:rsidR="00DC494D" w:rsidRPr="002E3FA5" w14:paraId="3F0C8DDD" w14:textId="77777777" w:rsidTr="00440DC7">
        <w:tc>
          <w:tcPr>
            <w:tcW w:w="1809" w:type="dxa"/>
          </w:tcPr>
          <w:p w14:paraId="6CBD6C73" w14:textId="77777777" w:rsidR="00DC494D" w:rsidRPr="002E3FA5" w:rsidRDefault="00DC494D" w:rsidP="00440DC7">
            <w:pPr>
              <w:spacing w:after="200" w:line="276" w:lineRule="auto"/>
              <w:jc w:val="both"/>
              <w:rPr>
                <w:rFonts w:ascii="Proxima Nova" w:eastAsia="Cambria" w:hAnsi="Proxima Nova" w:cs="Cambria"/>
                <w:color w:val="000000"/>
                <w:sz w:val="25"/>
                <w:szCs w:val="25"/>
                <w:lang w:val="en-US"/>
              </w:rPr>
            </w:pPr>
            <w:r w:rsidRPr="002E3FA5">
              <w:rPr>
                <w:rFonts w:ascii="Proxima Nova" w:eastAsia="Cambria" w:hAnsi="Proxima Nova" w:cs="Cambria"/>
                <w:color w:val="000000"/>
                <w:sz w:val="25"/>
                <w:szCs w:val="25"/>
                <w:lang w:val="en-US"/>
              </w:rPr>
              <w:t xml:space="preserve">LinkedIn </w:t>
            </w:r>
          </w:p>
        </w:tc>
        <w:tc>
          <w:tcPr>
            <w:tcW w:w="7767" w:type="dxa"/>
          </w:tcPr>
          <w:p w14:paraId="39F675A8" w14:textId="77777777" w:rsidR="00DC494D" w:rsidRPr="002E3FA5" w:rsidRDefault="00DC494D" w:rsidP="00440DC7">
            <w:pPr>
              <w:spacing w:after="200" w:line="276" w:lineRule="auto"/>
              <w:jc w:val="both"/>
              <w:rPr>
                <w:rFonts w:ascii="Proxima Nova" w:eastAsia="Cambria" w:hAnsi="Proxima Nova" w:cs="Cambria"/>
                <w:color w:val="000000"/>
                <w:sz w:val="25"/>
                <w:szCs w:val="25"/>
                <w:lang w:val="en-US"/>
              </w:rPr>
            </w:pPr>
            <w:r w:rsidRPr="002E3FA5">
              <w:rPr>
                <w:rFonts w:ascii="Proxima Nova" w:eastAsia="Cambria" w:hAnsi="Proxima Nova" w:cs="Cambria"/>
                <w:color w:val="000000"/>
                <w:sz w:val="25"/>
                <w:szCs w:val="25"/>
                <w:lang w:val="en-US"/>
              </w:rPr>
              <w:t>“To connect the world’s professionals to make them more productive and successful.”</w:t>
            </w:r>
          </w:p>
        </w:tc>
      </w:tr>
      <w:tr w:rsidR="00DC494D" w:rsidRPr="002E3FA5" w14:paraId="54382B2D" w14:textId="77777777" w:rsidTr="00440DC7">
        <w:tc>
          <w:tcPr>
            <w:tcW w:w="1809" w:type="dxa"/>
          </w:tcPr>
          <w:p w14:paraId="5FAB3D56" w14:textId="77777777" w:rsidR="00DC494D" w:rsidRPr="002E3FA5" w:rsidRDefault="00DC494D" w:rsidP="00440DC7">
            <w:pPr>
              <w:spacing w:after="200" w:line="276" w:lineRule="auto"/>
              <w:jc w:val="both"/>
              <w:rPr>
                <w:rFonts w:ascii="Proxima Nova" w:eastAsia="Cambria" w:hAnsi="Proxima Nova" w:cs="Cambria"/>
                <w:color w:val="000000"/>
                <w:sz w:val="25"/>
                <w:szCs w:val="25"/>
                <w:lang w:val="en-US"/>
              </w:rPr>
            </w:pPr>
            <w:r w:rsidRPr="002E3FA5">
              <w:rPr>
                <w:rFonts w:ascii="Proxima Nova" w:eastAsia="Cambria" w:hAnsi="Proxima Nova" w:cs="Cambria"/>
                <w:color w:val="000000"/>
                <w:sz w:val="25"/>
                <w:szCs w:val="25"/>
                <w:lang w:val="en-US"/>
              </w:rPr>
              <w:t xml:space="preserve">TED </w:t>
            </w:r>
          </w:p>
        </w:tc>
        <w:tc>
          <w:tcPr>
            <w:tcW w:w="7767" w:type="dxa"/>
          </w:tcPr>
          <w:p w14:paraId="475CF537" w14:textId="77777777" w:rsidR="00DC494D" w:rsidRPr="002E3FA5" w:rsidRDefault="00DC494D" w:rsidP="00440DC7">
            <w:pPr>
              <w:spacing w:after="200" w:line="276" w:lineRule="auto"/>
              <w:jc w:val="both"/>
              <w:rPr>
                <w:rFonts w:ascii="Proxima Nova" w:eastAsia="Cambria" w:hAnsi="Proxima Nova" w:cs="Cambria"/>
                <w:color w:val="000000"/>
                <w:sz w:val="25"/>
                <w:szCs w:val="25"/>
                <w:lang w:val="en-US"/>
              </w:rPr>
            </w:pPr>
            <w:r w:rsidRPr="002E3FA5">
              <w:rPr>
                <w:rFonts w:ascii="Proxima Nova" w:eastAsia="Cambria" w:hAnsi="Proxima Nova" w:cs="Cambria"/>
                <w:color w:val="000000"/>
                <w:sz w:val="25"/>
                <w:szCs w:val="25"/>
                <w:lang w:val="en-US"/>
              </w:rPr>
              <w:t>“Spread Ideas”</w:t>
            </w:r>
          </w:p>
        </w:tc>
      </w:tr>
      <w:tr w:rsidR="00DC494D" w:rsidRPr="002E3FA5" w14:paraId="43C88961" w14:textId="77777777" w:rsidTr="00440DC7">
        <w:tc>
          <w:tcPr>
            <w:tcW w:w="1809" w:type="dxa"/>
          </w:tcPr>
          <w:p w14:paraId="09DD4248" w14:textId="77777777" w:rsidR="00DC494D" w:rsidRPr="002E3FA5" w:rsidRDefault="00DC494D" w:rsidP="00440DC7">
            <w:pPr>
              <w:spacing w:after="200" w:line="276" w:lineRule="auto"/>
              <w:jc w:val="both"/>
              <w:rPr>
                <w:rFonts w:ascii="Proxima Nova" w:eastAsia="Cambria" w:hAnsi="Proxima Nova" w:cs="Cambria"/>
                <w:color w:val="000000"/>
                <w:sz w:val="25"/>
                <w:szCs w:val="25"/>
                <w:lang w:val="en-US"/>
              </w:rPr>
            </w:pPr>
            <w:r w:rsidRPr="002E3FA5">
              <w:rPr>
                <w:rFonts w:ascii="Proxima Nova" w:eastAsia="Cambria" w:hAnsi="Proxima Nova" w:cs="Cambria"/>
                <w:color w:val="000000"/>
                <w:sz w:val="25"/>
                <w:szCs w:val="25"/>
                <w:lang w:val="en-US"/>
              </w:rPr>
              <w:t xml:space="preserve">Amazon </w:t>
            </w:r>
          </w:p>
        </w:tc>
        <w:tc>
          <w:tcPr>
            <w:tcW w:w="7767" w:type="dxa"/>
          </w:tcPr>
          <w:p w14:paraId="08446AF9" w14:textId="77777777" w:rsidR="00DC494D" w:rsidRPr="002E3FA5" w:rsidRDefault="00DC494D" w:rsidP="00440DC7">
            <w:pPr>
              <w:spacing w:after="200" w:line="276" w:lineRule="auto"/>
              <w:jc w:val="both"/>
              <w:rPr>
                <w:rFonts w:ascii="Proxima Nova" w:eastAsia="Cambria" w:hAnsi="Proxima Nova" w:cs="Cambria"/>
                <w:color w:val="000000"/>
                <w:sz w:val="25"/>
                <w:szCs w:val="25"/>
                <w:lang w:val="en-US"/>
              </w:rPr>
            </w:pPr>
            <w:r w:rsidRPr="002E3FA5">
              <w:rPr>
                <w:rFonts w:ascii="Proxima Nova" w:eastAsia="Cambria" w:hAnsi="Proxima Nova" w:cs="Cambria"/>
                <w:color w:val="000000"/>
                <w:sz w:val="25"/>
                <w:szCs w:val="25"/>
                <w:lang w:val="en-US"/>
              </w:rPr>
              <w:t xml:space="preserve">“To be Earth’s most customer- centric company, where customers can find and discover anything they want to buy online, and </w:t>
            </w:r>
            <w:proofErr w:type="spellStart"/>
            <w:r w:rsidRPr="002E3FA5">
              <w:rPr>
                <w:rFonts w:ascii="Proxima Nova" w:eastAsia="Cambria" w:hAnsi="Proxima Nova" w:cs="Cambria"/>
                <w:color w:val="000000"/>
                <w:sz w:val="25"/>
                <w:szCs w:val="25"/>
                <w:lang w:val="en-US"/>
              </w:rPr>
              <w:t>endeavours</w:t>
            </w:r>
            <w:proofErr w:type="spellEnd"/>
            <w:r w:rsidRPr="002E3FA5">
              <w:rPr>
                <w:rFonts w:ascii="Proxima Nova" w:eastAsia="Cambria" w:hAnsi="Proxima Nova" w:cs="Cambria"/>
                <w:color w:val="000000"/>
                <w:sz w:val="25"/>
                <w:szCs w:val="25"/>
                <w:lang w:val="en-US"/>
              </w:rPr>
              <w:t xml:space="preserve"> to offer the customers the lowers possible prices</w:t>
            </w:r>
          </w:p>
        </w:tc>
      </w:tr>
      <w:tr w:rsidR="00DC494D" w:rsidRPr="002E3FA5" w14:paraId="016DFAAD" w14:textId="77777777" w:rsidTr="00440DC7">
        <w:tc>
          <w:tcPr>
            <w:tcW w:w="1809" w:type="dxa"/>
          </w:tcPr>
          <w:p w14:paraId="7F4B2D8B" w14:textId="77777777" w:rsidR="00DC494D" w:rsidRPr="002E3FA5" w:rsidRDefault="00DC494D" w:rsidP="00440DC7">
            <w:pPr>
              <w:spacing w:after="200" w:line="276" w:lineRule="auto"/>
              <w:jc w:val="both"/>
              <w:rPr>
                <w:rFonts w:ascii="Proxima Nova" w:eastAsia="Cambria" w:hAnsi="Proxima Nova" w:cs="Cambria"/>
                <w:color w:val="000000"/>
                <w:sz w:val="25"/>
                <w:szCs w:val="25"/>
                <w:lang w:val="en-US"/>
              </w:rPr>
            </w:pPr>
            <w:r w:rsidRPr="002E3FA5">
              <w:rPr>
                <w:rFonts w:ascii="Proxima Nova" w:eastAsia="Cambria" w:hAnsi="Proxima Nova" w:cs="Cambria"/>
                <w:color w:val="000000"/>
                <w:sz w:val="25"/>
                <w:szCs w:val="25"/>
                <w:lang w:val="en-US"/>
              </w:rPr>
              <w:t xml:space="preserve">Genentech </w:t>
            </w:r>
          </w:p>
        </w:tc>
        <w:tc>
          <w:tcPr>
            <w:tcW w:w="7767" w:type="dxa"/>
          </w:tcPr>
          <w:p w14:paraId="021F2F80" w14:textId="77777777" w:rsidR="00DC494D" w:rsidRPr="002E3FA5" w:rsidRDefault="00DC494D" w:rsidP="00440DC7">
            <w:pPr>
              <w:spacing w:after="200" w:line="276" w:lineRule="auto"/>
              <w:jc w:val="both"/>
              <w:rPr>
                <w:rFonts w:ascii="Proxima Nova" w:eastAsia="Cambria" w:hAnsi="Proxima Nova" w:cs="Cambria"/>
                <w:color w:val="000000"/>
                <w:sz w:val="25"/>
                <w:szCs w:val="25"/>
                <w:lang w:val="en-US"/>
              </w:rPr>
            </w:pPr>
            <w:r w:rsidRPr="002E3FA5">
              <w:rPr>
                <w:rFonts w:ascii="Proxima Nova" w:eastAsia="Cambria" w:hAnsi="Proxima Nova" w:cs="Cambria"/>
                <w:color w:val="000000"/>
                <w:sz w:val="25"/>
                <w:szCs w:val="25"/>
                <w:lang w:val="en-US"/>
              </w:rPr>
              <w:t xml:space="preserve">“To develop </w:t>
            </w:r>
            <w:r w:rsidRPr="002E3FA5">
              <w:rPr>
                <w:rFonts w:ascii="Proxima Nova" w:eastAsia="Cambria" w:hAnsi="Proxima Nova" w:cs="Cambria"/>
                <w:i/>
                <w:color w:val="000000"/>
                <w:sz w:val="25"/>
                <w:szCs w:val="25"/>
                <w:lang w:val="en-US"/>
              </w:rPr>
              <w:t xml:space="preserve">drugs </w:t>
            </w:r>
            <w:r w:rsidRPr="002E3FA5">
              <w:rPr>
                <w:rFonts w:ascii="Proxima Nova" w:eastAsia="Cambria" w:hAnsi="Proxima Nova" w:cs="Cambria"/>
                <w:color w:val="000000"/>
                <w:sz w:val="25"/>
                <w:szCs w:val="25"/>
                <w:lang w:val="en-US"/>
              </w:rPr>
              <w:t xml:space="preserve">to address </w:t>
            </w:r>
            <w:r w:rsidRPr="002E3FA5">
              <w:rPr>
                <w:rFonts w:ascii="Proxima Nova" w:eastAsia="Cambria" w:hAnsi="Proxima Nova" w:cs="Cambria"/>
                <w:i/>
                <w:color w:val="000000"/>
                <w:sz w:val="25"/>
                <w:szCs w:val="25"/>
                <w:lang w:val="en-US"/>
              </w:rPr>
              <w:t>unmet needs</w:t>
            </w:r>
            <w:r w:rsidRPr="002E3FA5">
              <w:rPr>
                <w:rFonts w:ascii="Proxima Nova" w:eastAsia="Cambria" w:hAnsi="Proxima Nova" w:cs="Cambria"/>
                <w:color w:val="000000"/>
                <w:sz w:val="25"/>
                <w:szCs w:val="25"/>
                <w:lang w:val="en-US"/>
              </w:rPr>
              <w:t xml:space="preserve">.  </w:t>
            </w:r>
          </w:p>
        </w:tc>
      </w:tr>
      <w:tr w:rsidR="00DC494D" w:rsidRPr="002E3FA5" w14:paraId="682A8B57" w14:textId="77777777" w:rsidTr="00440DC7">
        <w:tc>
          <w:tcPr>
            <w:tcW w:w="1809" w:type="dxa"/>
          </w:tcPr>
          <w:p w14:paraId="733662AA" w14:textId="77777777" w:rsidR="00DC494D" w:rsidRPr="002E3FA5" w:rsidRDefault="00DC494D" w:rsidP="00440DC7">
            <w:pPr>
              <w:spacing w:after="200" w:line="276" w:lineRule="auto"/>
              <w:jc w:val="both"/>
              <w:rPr>
                <w:rFonts w:ascii="Proxima Nova" w:eastAsia="Cambria" w:hAnsi="Proxima Nova" w:cs="Cambria"/>
                <w:color w:val="000000"/>
                <w:sz w:val="25"/>
                <w:szCs w:val="25"/>
                <w:lang w:val="en-US"/>
              </w:rPr>
            </w:pPr>
            <w:r w:rsidRPr="002E3FA5">
              <w:rPr>
                <w:rFonts w:ascii="Proxima Nova" w:eastAsia="Cambria" w:hAnsi="Proxima Nova" w:cs="Cambria"/>
                <w:color w:val="000000"/>
                <w:sz w:val="25"/>
                <w:szCs w:val="25"/>
                <w:lang w:val="en-US"/>
              </w:rPr>
              <w:t xml:space="preserve">Coco Cola </w:t>
            </w:r>
          </w:p>
        </w:tc>
        <w:tc>
          <w:tcPr>
            <w:tcW w:w="7767" w:type="dxa"/>
          </w:tcPr>
          <w:p w14:paraId="0873FDDB" w14:textId="77777777" w:rsidR="00DC494D" w:rsidRPr="002E3FA5" w:rsidRDefault="00DC494D" w:rsidP="00440DC7">
            <w:pPr>
              <w:spacing w:after="200" w:line="276" w:lineRule="auto"/>
              <w:jc w:val="both"/>
              <w:rPr>
                <w:rFonts w:ascii="Proxima Nova" w:eastAsia="Cambria" w:hAnsi="Proxima Nova" w:cs="Cambria"/>
                <w:color w:val="000000"/>
                <w:sz w:val="25"/>
                <w:szCs w:val="25"/>
                <w:lang w:val="en-US"/>
              </w:rPr>
            </w:pPr>
            <w:r w:rsidRPr="002E3FA5">
              <w:rPr>
                <w:rFonts w:ascii="Proxima Nova" w:eastAsia="Cambria" w:hAnsi="Proxima Nova" w:cs="Cambria"/>
                <w:color w:val="000000"/>
                <w:sz w:val="25"/>
                <w:szCs w:val="25"/>
                <w:lang w:val="en-US"/>
              </w:rPr>
              <w:t xml:space="preserve">“To </w:t>
            </w:r>
            <w:proofErr w:type="spellStart"/>
            <w:r w:rsidRPr="002E3FA5">
              <w:rPr>
                <w:rFonts w:ascii="Proxima Nova" w:eastAsia="Cambria" w:hAnsi="Proxima Nova" w:cs="Cambria"/>
                <w:i/>
                <w:color w:val="000000"/>
                <w:sz w:val="25"/>
                <w:szCs w:val="25"/>
                <w:lang w:val="en-US"/>
              </w:rPr>
              <w:t>refersh</w:t>
            </w:r>
            <w:proofErr w:type="spellEnd"/>
            <w:r w:rsidRPr="002E3FA5">
              <w:rPr>
                <w:rFonts w:ascii="Proxima Nova" w:eastAsia="Cambria" w:hAnsi="Proxima Nova" w:cs="Cambria"/>
                <w:color w:val="000000"/>
                <w:sz w:val="25"/>
                <w:szCs w:val="25"/>
                <w:lang w:val="en-US"/>
              </w:rPr>
              <w:t xml:space="preserve"> the world. </w:t>
            </w:r>
          </w:p>
          <w:p w14:paraId="64DE62CB" w14:textId="77777777" w:rsidR="00DC494D" w:rsidRPr="002E3FA5" w:rsidRDefault="00DC494D" w:rsidP="00440DC7">
            <w:pPr>
              <w:spacing w:after="200" w:line="276" w:lineRule="auto"/>
              <w:jc w:val="both"/>
              <w:rPr>
                <w:rFonts w:ascii="Proxima Nova" w:eastAsia="Cambria" w:hAnsi="Proxima Nova" w:cs="Cambria"/>
                <w:color w:val="000000"/>
                <w:sz w:val="25"/>
                <w:szCs w:val="25"/>
                <w:lang w:val="en-US"/>
              </w:rPr>
            </w:pPr>
            <w:r w:rsidRPr="002E3FA5">
              <w:rPr>
                <w:rFonts w:ascii="Proxima Nova" w:eastAsia="Cambria" w:hAnsi="Proxima Nova" w:cs="Cambria"/>
                <w:color w:val="000000"/>
                <w:sz w:val="25"/>
                <w:szCs w:val="25"/>
                <w:lang w:val="en-US"/>
              </w:rPr>
              <w:t xml:space="preserve">To </w:t>
            </w:r>
            <w:r w:rsidRPr="002E3FA5">
              <w:rPr>
                <w:rFonts w:ascii="Proxima Nova" w:eastAsia="Cambria" w:hAnsi="Proxima Nova" w:cs="Cambria"/>
                <w:i/>
                <w:color w:val="000000"/>
                <w:sz w:val="25"/>
                <w:szCs w:val="25"/>
                <w:lang w:val="en-US"/>
              </w:rPr>
              <w:t>inspire</w:t>
            </w:r>
            <w:r w:rsidRPr="002E3FA5">
              <w:rPr>
                <w:rFonts w:ascii="Proxima Nova" w:eastAsia="Cambria" w:hAnsi="Proxima Nova" w:cs="Cambria"/>
                <w:color w:val="000000"/>
                <w:sz w:val="25"/>
                <w:szCs w:val="25"/>
                <w:lang w:val="en-US"/>
              </w:rPr>
              <w:t xml:space="preserve"> moments of optimism and happiness.</w:t>
            </w:r>
          </w:p>
          <w:p w14:paraId="4280F457" w14:textId="77777777" w:rsidR="00DC494D" w:rsidRPr="002E3FA5" w:rsidRDefault="00DC494D" w:rsidP="00440DC7">
            <w:pPr>
              <w:spacing w:after="200" w:line="276" w:lineRule="auto"/>
              <w:jc w:val="both"/>
              <w:rPr>
                <w:rFonts w:ascii="Proxima Nova" w:eastAsia="Cambria" w:hAnsi="Proxima Nova" w:cs="Cambria"/>
                <w:color w:val="000000"/>
                <w:sz w:val="25"/>
                <w:szCs w:val="25"/>
                <w:lang w:val="en-US"/>
              </w:rPr>
            </w:pPr>
            <w:r w:rsidRPr="002E3FA5">
              <w:rPr>
                <w:rFonts w:ascii="Proxima Nova" w:eastAsia="Cambria" w:hAnsi="Proxima Nova" w:cs="Cambria"/>
                <w:color w:val="000000"/>
                <w:sz w:val="25"/>
                <w:szCs w:val="25"/>
                <w:lang w:val="en-US"/>
              </w:rPr>
              <w:t xml:space="preserve">To </w:t>
            </w:r>
            <w:r w:rsidRPr="002E3FA5">
              <w:rPr>
                <w:rFonts w:ascii="Proxima Nova" w:eastAsia="Cambria" w:hAnsi="Proxima Nova" w:cs="Cambria"/>
                <w:i/>
                <w:color w:val="000000"/>
                <w:sz w:val="25"/>
                <w:szCs w:val="25"/>
                <w:lang w:val="en-US"/>
              </w:rPr>
              <w:t>create</w:t>
            </w:r>
            <w:r w:rsidRPr="002E3FA5">
              <w:rPr>
                <w:rFonts w:ascii="Proxima Nova" w:eastAsia="Cambria" w:hAnsi="Proxima Nova" w:cs="Cambria"/>
                <w:color w:val="000000"/>
                <w:sz w:val="25"/>
                <w:szCs w:val="25"/>
                <w:lang w:val="en-US"/>
              </w:rPr>
              <w:t xml:space="preserve"> value and </w:t>
            </w:r>
            <w:r w:rsidRPr="002E3FA5">
              <w:rPr>
                <w:rFonts w:ascii="Proxima Nova" w:eastAsia="Cambria" w:hAnsi="Proxima Nova" w:cs="Cambria"/>
                <w:i/>
                <w:color w:val="000000"/>
                <w:sz w:val="25"/>
                <w:szCs w:val="25"/>
                <w:lang w:val="en-US"/>
              </w:rPr>
              <w:t xml:space="preserve">make </w:t>
            </w:r>
            <w:r w:rsidRPr="002E3FA5">
              <w:rPr>
                <w:rFonts w:ascii="Proxima Nova" w:eastAsia="Cambria" w:hAnsi="Proxima Nova" w:cs="Cambria"/>
                <w:color w:val="000000"/>
                <w:sz w:val="25"/>
                <w:szCs w:val="25"/>
                <w:lang w:val="en-US"/>
              </w:rPr>
              <w:t>a difference.”</w:t>
            </w:r>
          </w:p>
        </w:tc>
      </w:tr>
      <w:tr w:rsidR="00DC494D" w:rsidRPr="002E3FA5" w14:paraId="3F493B5F" w14:textId="77777777" w:rsidTr="00440DC7">
        <w:tc>
          <w:tcPr>
            <w:tcW w:w="1809" w:type="dxa"/>
          </w:tcPr>
          <w:p w14:paraId="43306B5C" w14:textId="77777777" w:rsidR="00DC494D" w:rsidRPr="002E3FA5" w:rsidRDefault="00DC494D" w:rsidP="00440DC7">
            <w:pPr>
              <w:spacing w:after="200" w:line="276" w:lineRule="auto"/>
              <w:jc w:val="both"/>
              <w:rPr>
                <w:rFonts w:ascii="Proxima Nova" w:eastAsia="Cambria" w:hAnsi="Proxima Nova" w:cs="Cambria"/>
                <w:color w:val="000000"/>
                <w:sz w:val="25"/>
                <w:szCs w:val="25"/>
                <w:lang w:val="en-US"/>
              </w:rPr>
            </w:pPr>
            <w:r w:rsidRPr="002E3FA5">
              <w:rPr>
                <w:rFonts w:ascii="Proxima Nova" w:eastAsia="Cambria" w:hAnsi="Proxima Nova" w:cs="Cambria"/>
                <w:color w:val="000000"/>
                <w:sz w:val="25"/>
                <w:szCs w:val="25"/>
                <w:lang w:val="en-US"/>
              </w:rPr>
              <w:t xml:space="preserve">Du Pont </w:t>
            </w:r>
          </w:p>
        </w:tc>
        <w:tc>
          <w:tcPr>
            <w:tcW w:w="7767" w:type="dxa"/>
          </w:tcPr>
          <w:p w14:paraId="339391B2" w14:textId="77777777" w:rsidR="00DC494D" w:rsidRPr="002E3FA5" w:rsidRDefault="00DC494D" w:rsidP="00440DC7">
            <w:pPr>
              <w:spacing w:after="200" w:line="276" w:lineRule="auto"/>
              <w:jc w:val="both"/>
              <w:rPr>
                <w:rFonts w:ascii="Proxima Nova" w:eastAsia="Cambria" w:hAnsi="Proxima Nova" w:cs="Cambria"/>
                <w:color w:val="000000"/>
                <w:sz w:val="25"/>
                <w:szCs w:val="25"/>
                <w:lang w:val="en-US"/>
              </w:rPr>
            </w:pPr>
            <w:r w:rsidRPr="002E3FA5">
              <w:rPr>
                <w:rFonts w:ascii="Proxima Nova" w:eastAsia="Cambria" w:hAnsi="Proxima Nova" w:cs="Cambria"/>
                <w:color w:val="000000"/>
                <w:sz w:val="25"/>
                <w:szCs w:val="25"/>
                <w:lang w:val="en-US"/>
              </w:rPr>
              <w:t xml:space="preserve">“To </w:t>
            </w:r>
            <w:r w:rsidRPr="002E3FA5">
              <w:rPr>
                <w:rFonts w:ascii="Proxima Nova" w:eastAsia="Cambria" w:hAnsi="Proxima Nova" w:cs="Cambria"/>
                <w:i/>
                <w:color w:val="000000"/>
                <w:sz w:val="25"/>
                <w:szCs w:val="25"/>
                <w:lang w:val="en-US"/>
              </w:rPr>
              <w:t>create shareholder</w:t>
            </w:r>
            <w:r w:rsidRPr="002E3FA5">
              <w:rPr>
                <w:rFonts w:ascii="Proxima Nova" w:eastAsia="Cambria" w:hAnsi="Proxima Nova" w:cs="Cambria"/>
                <w:color w:val="000000"/>
                <w:sz w:val="25"/>
                <w:szCs w:val="25"/>
                <w:lang w:val="en-US"/>
              </w:rPr>
              <w:t xml:space="preserve"> and </w:t>
            </w:r>
            <w:r w:rsidRPr="002E3FA5">
              <w:rPr>
                <w:rFonts w:ascii="Proxima Nova" w:eastAsia="Cambria" w:hAnsi="Proxima Nova" w:cs="Cambria"/>
                <w:i/>
                <w:color w:val="000000"/>
                <w:sz w:val="25"/>
                <w:szCs w:val="25"/>
                <w:lang w:val="en-US"/>
              </w:rPr>
              <w:t>societal value</w:t>
            </w:r>
            <w:r w:rsidRPr="002E3FA5">
              <w:rPr>
                <w:rFonts w:ascii="Proxima Nova" w:eastAsia="Cambria" w:hAnsi="Proxima Nova" w:cs="Cambria"/>
                <w:color w:val="000000"/>
                <w:sz w:val="25"/>
                <w:szCs w:val="25"/>
                <w:lang w:val="en-US"/>
              </w:rPr>
              <w:t xml:space="preserve"> while </w:t>
            </w:r>
            <w:r w:rsidRPr="002E3FA5">
              <w:rPr>
                <w:rFonts w:ascii="Proxima Nova" w:eastAsia="Cambria" w:hAnsi="Proxima Nova" w:cs="Cambria"/>
                <w:i/>
                <w:color w:val="000000"/>
                <w:sz w:val="25"/>
                <w:szCs w:val="25"/>
                <w:lang w:val="en-US"/>
              </w:rPr>
              <w:t>reducing the environmental footprint</w:t>
            </w:r>
            <w:r w:rsidRPr="002E3FA5">
              <w:rPr>
                <w:rFonts w:ascii="Proxima Nova" w:eastAsia="Cambria" w:hAnsi="Proxima Nova" w:cs="Cambria"/>
                <w:color w:val="000000"/>
                <w:sz w:val="25"/>
                <w:szCs w:val="25"/>
                <w:lang w:val="en-US"/>
              </w:rPr>
              <w:t xml:space="preserve"> along the value chains in which we operate.”  A mission statement declares the purpose of an organization. It provides clarity behind the “what,” the “who,” and the “why” of a company.</w:t>
            </w:r>
          </w:p>
        </w:tc>
      </w:tr>
      <w:tr w:rsidR="00DC494D" w:rsidRPr="002E3FA5" w14:paraId="1C77EA90" w14:textId="77777777" w:rsidTr="00440DC7">
        <w:tc>
          <w:tcPr>
            <w:tcW w:w="1809" w:type="dxa"/>
          </w:tcPr>
          <w:p w14:paraId="77777FF4" w14:textId="77777777" w:rsidR="00DC494D" w:rsidRPr="002E3FA5" w:rsidRDefault="00DC494D" w:rsidP="00440DC7">
            <w:pPr>
              <w:spacing w:after="200" w:line="276" w:lineRule="auto"/>
              <w:jc w:val="both"/>
              <w:rPr>
                <w:rFonts w:ascii="Proxima Nova" w:eastAsia="Cambria" w:hAnsi="Proxima Nova" w:cs="Cambria"/>
                <w:color w:val="000000"/>
                <w:sz w:val="25"/>
                <w:szCs w:val="25"/>
                <w:lang w:val="en-US"/>
              </w:rPr>
            </w:pPr>
            <w:r w:rsidRPr="002E3FA5">
              <w:rPr>
                <w:rFonts w:ascii="Proxima Nova" w:eastAsia="Cambria" w:hAnsi="Proxima Nova" w:cs="Cambria"/>
                <w:color w:val="000000"/>
                <w:sz w:val="25"/>
                <w:szCs w:val="25"/>
                <w:lang w:val="en-US"/>
              </w:rPr>
              <w:t xml:space="preserve">Wal – mart </w:t>
            </w:r>
          </w:p>
        </w:tc>
        <w:tc>
          <w:tcPr>
            <w:tcW w:w="7767" w:type="dxa"/>
          </w:tcPr>
          <w:p w14:paraId="3E74A8AE" w14:textId="77777777" w:rsidR="00DC494D" w:rsidRPr="002E3FA5" w:rsidRDefault="00DC494D" w:rsidP="00440DC7">
            <w:pPr>
              <w:spacing w:after="200" w:line="276" w:lineRule="auto"/>
              <w:jc w:val="both"/>
              <w:rPr>
                <w:rFonts w:ascii="Proxima Nova" w:eastAsia="Cambria" w:hAnsi="Proxima Nova" w:cs="Cambria"/>
                <w:color w:val="000000"/>
                <w:sz w:val="25"/>
                <w:szCs w:val="25"/>
                <w:lang w:val="en-US"/>
              </w:rPr>
            </w:pPr>
            <w:r w:rsidRPr="002E3FA5">
              <w:rPr>
                <w:rFonts w:ascii="Proxima Nova" w:eastAsia="Cambria" w:hAnsi="Proxima Nova" w:cs="Cambria"/>
                <w:color w:val="000000"/>
                <w:sz w:val="25"/>
                <w:szCs w:val="25"/>
                <w:lang w:val="en-US"/>
              </w:rPr>
              <w:t>“Save people money so that they can live better.”</w:t>
            </w:r>
          </w:p>
        </w:tc>
      </w:tr>
      <w:tr w:rsidR="00DC494D" w:rsidRPr="002E3FA5" w14:paraId="63F25077" w14:textId="77777777" w:rsidTr="00440DC7">
        <w:tc>
          <w:tcPr>
            <w:tcW w:w="1809" w:type="dxa"/>
          </w:tcPr>
          <w:p w14:paraId="3F6E5780" w14:textId="77777777" w:rsidR="00DC494D" w:rsidRPr="002E3FA5" w:rsidRDefault="00DC494D" w:rsidP="00440DC7">
            <w:pPr>
              <w:spacing w:after="200" w:line="276" w:lineRule="auto"/>
              <w:jc w:val="both"/>
              <w:rPr>
                <w:rFonts w:ascii="Proxima Nova" w:eastAsia="Cambria" w:hAnsi="Proxima Nova" w:cs="Cambria"/>
                <w:color w:val="000000"/>
                <w:sz w:val="25"/>
                <w:szCs w:val="25"/>
                <w:lang w:val="en-US"/>
              </w:rPr>
            </w:pPr>
            <w:r w:rsidRPr="002E3FA5">
              <w:rPr>
                <w:rFonts w:ascii="Proxima Nova" w:eastAsia="Cambria" w:hAnsi="Proxima Nova" w:cs="Cambria"/>
                <w:color w:val="000000"/>
                <w:sz w:val="25"/>
                <w:szCs w:val="25"/>
                <w:lang w:val="en-US"/>
              </w:rPr>
              <w:t xml:space="preserve">Microsoft </w:t>
            </w:r>
          </w:p>
        </w:tc>
        <w:tc>
          <w:tcPr>
            <w:tcW w:w="7767" w:type="dxa"/>
          </w:tcPr>
          <w:p w14:paraId="071FA464" w14:textId="77777777" w:rsidR="00DC494D" w:rsidRPr="002E3FA5" w:rsidRDefault="00DC494D" w:rsidP="00440DC7">
            <w:pPr>
              <w:spacing w:after="200" w:line="276" w:lineRule="auto"/>
              <w:jc w:val="both"/>
              <w:rPr>
                <w:rFonts w:ascii="Proxima Nova" w:eastAsia="Cambria" w:hAnsi="Proxima Nova" w:cs="Cambria"/>
                <w:color w:val="000000"/>
                <w:sz w:val="25"/>
                <w:szCs w:val="25"/>
                <w:lang w:val="en-US"/>
              </w:rPr>
            </w:pPr>
            <w:r w:rsidRPr="002E3FA5">
              <w:rPr>
                <w:rFonts w:ascii="Proxima Nova" w:eastAsia="Cambria" w:hAnsi="Proxima Nova" w:cs="Cambria"/>
                <w:color w:val="000000"/>
                <w:sz w:val="25"/>
                <w:szCs w:val="25"/>
                <w:lang w:val="en-US"/>
              </w:rPr>
              <w:t xml:space="preserve">“To enable people and </w:t>
            </w:r>
            <w:r w:rsidRPr="002E3FA5">
              <w:rPr>
                <w:rFonts w:ascii="Proxima Nova" w:eastAsia="Cambria" w:hAnsi="Proxima Nova" w:cs="Cambria"/>
                <w:i/>
                <w:color w:val="000000"/>
                <w:sz w:val="25"/>
                <w:szCs w:val="25"/>
                <w:lang w:val="en-US"/>
              </w:rPr>
              <w:t>businesses throughout the world</w:t>
            </w:r>
            <w:r w:rsidRPr="002E3FA5">
              <w:rPr>
                <w:rFonts w:ascii="Proxima Nova" w:eastAsia="Cambria" w:hAnsi="Proxima Nova" w:cs="Cambria"/>
                <w:color w:val="000000"/>
                <w:sz w:val="25"/>
                <w:szCs w:val="25"/>
                <w:lang w:val="en-US"/>
              </w:rPr>
              <w:t xml:space="preserve"> to realize their full potential.”</w:t>
            </w:r>
          </w:p>
        </w:tc>
      </w:tr>
      <w:tr w:rsidR="00DC494D" w:rsidRPr="002E3FA5" w14:paraId="470C70E4" w14:textId="77777777" w:rsidTr="00440DC7">
        <w:tc>
          <w:tcPr>
            <w:tcW w:w="1809" w:type="dxa"/>
          </w:tcPr>
          <w:p w14:paraId="6205D1A6" w14:textId="77777777" w:rsidR="00DC494D" w:rsidRPr="002E3FA5" w:rsidRDefault="00DC494D" w:rsidP="00440DC7">
            <w:pPr>
              <w:spacing w:after="200" w:line="276" w:lineRule="auto"/>
              <w:jc w:val="both"/>
              <w:rPr>
                <w:rFonts w:ascii="Proxima Nova" w:eastAsia="Cambria" w:hAnsi="Proxima Nova" w:cs="Cambria"/>
                <w:color w:val="000000"/>
                <w:sz w:val="25"/>
                <w:szCs w:val="25"/>
                <w:lang w:val="en-US"/>
              </w:rPr>
            </w:pPr>
            <w:r w:rsidRPr="002E3FA5">
              <w:rPr>
                <w:rFonts w:ascii="Proxima Nova" w:eastAsia="Cambria" w:hAnsi="Proxima Nova" w:cs="Cambria"/>
                <w:color w:val="000000"/>
                <w:sz w:val="25"/>
                <w:szCs w:val="25"/>
                <w:lang w:val="en-US"/>
              </w:rPr>
              <w:t xml:space="preserve">Google </w:t>
            </w:r>
          </w:p>
        </w:tc>
        <w:tc>
          <w:tcPr>
            <w:tcW w:w="7767" w:type="dxa"/>
          </w:tcPr>
          <w:p w14:paraId="1448C724" w14:textId="77777777" w:rsidR="00DC494D" w:rsidRPr="002E3FA5" w:rsidRDefault="00DC494D" w:rsidP="00440DC7">
            <w:pPr>
              <w:spacing w:after="200" w:line="276" w:lineRule="auto"/>
              <w:jc w:val="both"/>
              <w:rPr>
                <w:rFonts w:ascii="Proxima Nova" w:eastAsia="Cambria" w:hAnsi="Proxima Nova" w:cs="Cambria"/>
                <w:color w:val="000000"/>
                <w:sz w:val="25"/>
                <w:szCs w:val="25"/>
                <w:lang w:val="en-US"/>
              </w:rPr>
            </w:pPr>
            <w:r w:rsidRPr="002E3FA5">
              <w:rPr>
                <w:rFonts w:ascii="Proxima Nova" w:eastAsia="Cambria" w:hAnsi="Proxima Nova" w:cs="Cambria"/>
                <w:color w:val="000000"/>
                <w:sz w:val="25"/>
                <w:szCs w:val="25"/>
                <w:lang w:val="en-US"/>
              </w:rPr>
              <w:t xml:space="preserve">“To </w:t>
            </w:r>
            <w:r w:rsidRPr="002E3FA5">
              <w:rPr>
                <w:rFonts w:ascii="Proxima Nova" w:eastAsia="Cambria" w:hAnsi="Proxima Nova" w:cs="Cambria"/>
                <w:i/>
                <w:color w:val="000000"/>
                <w:sz w:val="25"/>
                <w:szCs w:val="25"/>
                <w:lang w:val="en-US"/>
              </w:rPr>
              <w:t>organize the world’s information</w:t>
            </w:r>
            <w:r w:rsidRPr="002E3FA5">
              <w:rPr>
                <w:rFonts w:ascii="Proxima Nova" w:eastAsia="Cambria" w:hAnsi="Proxima Nova" w:cs="Cambria"/>
                <w:color w:val="000000"/>
                <w:sz w:val="25"/>
                <w:szCs w:val="25"/>
                <w:lang w:val="en-US"/>
              </w:rPr>
              <w:t xml:space="preserve"> and make it universally accessible and useful.”</w:t>
            </w:r>
          </w:p>
        </w:tc>
      </w:tr>
      <w:tr w:rsidR="00DC494D" w:rsidRPr="002E3FA5" w14:paraId="684BE177" w14:textId="77777777" w:rsidTr="00440DC7">
        <w:tc>
          <w:tcPr>
            <w:tcW w:w="1809" w:type="dxa"/>
          </w:tcPr>
          <w:p w14:paraId="4353B93D" w14:textId="77777777" w:rsidR="00DC494D" w:rsidRPr="002E3FA5" w:rsidRDefault="00DC494D" w:rsidP="00440DC7">
            <w:pPr>
              <w:spacing w:after="200" w:line="276" w:lineRule="auto"/>
              <w:jc w:val="both"/>
              <w:rPr>
                <w:rFonts w:ascii="Proxima Nova" w:eastAsia="Cambria" w:hAnsi="Proxima Nova" w:cs="Cambria"/>
                <w:color w:val="000000"/>
                <w:sz w:val="25"/>
                <w:szCs w:val="25"/>
                <w:lang w:val="en-US"/>
              </w:rPr>
            </w:pPr>
            <w:r w:rsidRPr="002E3FA5">
              <w:rPr>
                <w:rFonts w:ascii="Proxima Nova" w:eastAsia="Cambria" w:hAnsi="Proxima Nova" w:cs="Cambria"/>
                <w:color w:val="000000"/>
                <w:sz w:val="25"/>
                <w:szCs w:val="25"/>
                <w:lang w:val="en-US"/>
              </w:rPr>
              <w:t xml:space="preserve">Intel </w:t>
            </w:r>
          </w:p>
        </w:tc>
        <w:tc>
          <w:tcPr>
            <w:tcW w:w="7767" w:type="dxa"/>
          </w:tcPr>
          <w:p w14:paraId="7DF62DE7" w14:textId="77777777" w:rsidR="00DC494D" w:rsidRPr="002E3FA5" w:rsidRDefault="00DC494D" w:rsidP="00440DC7">
            <w:pPr>
              <w:spacing w:after="200" w:line="276" w:lineRule="auto"/>
              <w:jc w:val="both"/>
              <w:rPr>
                <w:rFonts w:ascii="Proxima Nova" w:eastAsia="Cambria" w:hAnsi="Proxima Nova" w:cs="Cambria"/>
                <w:color w:val="000000"/>
                <w:sz w:val="25"/>
                <w:szCs w:val="25"/>
                <w:lang w:val="en-US"/>
              </w:rPr>
            </w:pPr>
            <w:r w:rsidRPr="002E3FA5">
              <w:rPr>
                <w:rFonts w:ascii="Proxima Nova" w:eastAsia="Cambria" w:hAnsi="Proxima Nova" w:cs="Cambria"/>
                <w:color w:val="000000"/>
                <w:sz w:val="25"/>
                <w:szCs w:val="25"/>
                <w:lang w:val="en-US"/>
              </w:rPr>
              <w:t xml:space="preserve">“Utilize the </w:t>
            </w:r>
            <w:r w:rsidRPr="002E3FA5">
              <w:rPr>
                <w:rFonts w:ascii="Proxima Nova" w:eastAsia="Cambria" w:hAnsi="Proxima Nova" w:cs="Cambria"/>
                <w:i/>
                <w:color w:val="000000"/>
                <w:sz w:val="25"/>
                <w:szCs w:val="25"/>
                <w:lang w:val="en-US"/>
              </w:rPr>
              <w:t>power of Moore’s Law</w:t>
            </w:r>
            <w:r w:rsidRPr="002E3FA5">
              <w:rPr>
                <w:rFonts w:ascii="Proxima Nova" w:eastAsia="Cambria" w:hAnsi="Proxima Nova" w:cs="Cambria"/>
                <w:color w:val="000000"/>
                <w:sz w:val="25"/>
                <w:szCs w:val="25"/>
                <w:lang w:val="en-US"/>
              </w:rPr>
              <w:t xml:space="preserve"> to bring smart, connected devices to every person on the earth.” </w:t>
            </w:r>
          </w:p>
        </w:tc>
      </w:tr>
      <w:tr w:rsidR="00DC494D" w:rsidRPr="002E3FA5" w14:paraId="7EAC9062" w14:textId="77777777" w:rsidTr="00440DC7">
        <w:tc>
          <w:tcPr>
            <w:tcW w:w="1809" w:type="dxa"/>
          </w:tcPr>
          <w:p w14:paraId="42157775" w14:textId="77777777" w:rsidR="00DC494D" w:rsidRPr="002E3FA5" w:rsidRDefault="00DC494D" w:rsidP="00440DC7">
            <w:pPr>
              <w:spacing w:after="200" w:line="276" w:lineRule="auto"/>
              <w:jc w:val="both"/>
              <w:rPr>
                <w:rFonts w:ascii="Proxima Nova" w:eastAsia="Cambria" w:hAnsi="Proxima Nova" w:cs="Cambria"/>
                <w:color w:val="000000"/>
                <w:sz w:val="25"/>
                <w:szCs w:val="25"/>
                <w:lang w:val="en-US"/>
              </w:rPr>
            </w:pPr>
            <w:r w:rsidRPr="002E3FA5">
              <w:rPr>
                <w:rFonts w:ascii="Proxima Nova" w:eastAsia="Cambria" w:hAnsi="Proxima Nova" w:cs="Cambria"/>
                <w:color w:val="000000"/>
                <w:sz w:val="25"/>
                <w:szCs w:val="25"/>
                <w:lang w:val="en-US"/>
              </w:rPr>
              <w:lastRenderedPageBreak/>
              <w:t xml:space="preserve">HDFC Bank </w:t>
            </w:r>
          </w:p>
        </w:tc>
        <w:tc>
          <w:tcPr>
            <w:tcW w:w="7767" w:type="dxa"/>
          </w:tcPr>
          <w:p w14:paraId="4C94AC8E" w14:textId="77777777" w:rsidR="00DC494D" w:rsidRPr="002E3FA5" w:rsidRDefault="00DC494D" w:rsidP="00440DC7">
            <w:pPr>
              <w:spacing w:after="200" w:line="276" w:lineRule="auto"/>
              <w:jc w:val="both"/>
              <w:rPr>
                <w:rFonts w:ascii="Proxima Nova" w:eastAsia="Cambria" w:hAnsi="Proxima Nova" w:cs="Cambria"/>
                <w:color w:val="000000"/>
                <w:sz w:val="25"/>
                <w:szCs w:val="25"/>
                <w:lang w:val="en-US"/>
              </w:rPr>
            </w:pPr>
            <w:r w:rsidRPr="002E3FA5">
              <w:rPr>
                <w:rFonts w:ascii="Proxima Nova" w:eastAsia="Cambria" w:hAnsi="Proxima Nova" w:cs="Cambria"/>
                <w:color w:val="000000"/>
                <w:sz w:val="25"/>
                <w:szCs w:val="25"/>
                <w:lang w:val="en-US"/>
              </w:rPr>
              <w:t xml:space="preserve">“To be a World Class Indian Bank.” </w:t>
            </w:r>
          </w:p>
        </w:tc>
      </w:tr>
    </w:tbl>
    <w:p w14:paraId="3D2C06C6" w14:textId="77777777" w:rsidR="00DC494D" w:rsidRPr="002E3FA5" w:rsidRDefault="00DC494D" w:rsidP="00DC494D">
      <w:pPr>
        <w:spacing w:after="200" w:line="276" w:lineRule="auto"/>
        <w:jc w:val="both"/>
        <w:rPr>
          <w:rFonts w:ascii="Proxima Nova" w:eastAsia="Cambria" w:hAnsi="Proxima Nova" w:cs="Cambria"/>
          <w:color w:val="000000"/>
          <w:sz w:val="25"/>
          <w:szCs w:val="25"/>
          <w:lang w:val="en-US"/>
        </w:rPr>
      </w:pPr>
    </w:p>
    <w:p w14:paraId="5D0CA77B" w14:textId="77777777" w:rsidR="00DC494D" w:rsidRPr="002E3FA5" w:rsidRDefault="00DC494D" w:rsidP="00DC494D">
      <w:pPr>
        <w:spacing w:after="200" w:line="276" w:lineRule="auto"/>
        <w:jc w:val="both"/>
        <w:rPr>
          <w:rFonts w:ascii="Proxima Nova" w:eastAsia="Cambria" w:hAnsi="Proxima Nova" w:cs="Cambria"/>
          <w:color w:val="000000"/>
          <w:sz w:val="25"/>
          <w:szCs w:val="25"/>
          <w:lang w:val="en-US"/>
        </w:rPr>
      </w:pPr>
    </w:p>
    <w:p w14:paraId="4981F373" w14:textId="77777777" w:rsidR="00DC494D" w:rsidRDefault="00DC494D" w:rsidP="00DC494D">
      <w:pPr>
        <w:spacing w:after="200" w:line="276" w:lineRule="auto"/>
        <w:jc w:val="both"/>
        <w:rPr>
          <w:rFonts w:ascii="Proxima Nova" w:eastAsia="Cambria" w:hAnsi="Proxima Nova" w:cs="Cambria"/>
          <w:color w:val="000000"/>
          <w:sz w:val="25"/>
          <w:szCs w:val="25"/>
        </w:rPr>
      </w:pPr>
    </w:p>
    <w:p w14:paraId="19654D7C" w14:textId="77777777" w:rsidR="00DC494D" w:rsidRPr="009E6245" w:rsidRDefault="00DC494D" w:rsidP="00DC494D">
      <w:pPr>
        <w:spacing w:after="200" w:line="276" w:lineRule="auto"/>
        <w:jc w:val="both"/>
        <w:rPr>
          <w:rFonts w:ascii="Proxima Nova" w:eastAsia="Cambria" w:hAnsi="Proxima Nova" w:cs="Cambria"/>
          <w:b/>
          <w:color w:val="000000"/>
          <w:sz w:val="25"/>
          <w:szCs w:val="25"/>
        </w:rPr>
      </w:pPr>
      <w:r>
        <w:rPr>
          <w:rFonts w:ascii="Proxima Nova" w:eastAsia="Cambria" w:hAnsi="Proxima Nova" w:cs="Cambria"/>
          <w:b/>
          <w:color w:val="000000"/>
          <w:sz w:val="25"/>
          <w:szCs w:val="25"/>
        </w:rPr>
        <w:t>CHAPTER 7 : EQUITY VALUATION : SCIENCE,ART, OR CRAFT</w:t>
      </w:r>
    </w:p>
    <w:p w14:paraId="5E5A4531" w14:textId="77777777" w:rsidR="00DC494D" w:rsidRPr="009E6245" w:rsidRDefault="00DC494D" w:rsidP="00DC494D">
      <w:pPr>
        <w:spacing w:after="200" w:line="276" w:lineRule="auto"/>
        <w:jc w:val="both"/>
        <w:rPr>
          <w:rFonts w:ascii="Proxima Nova" w:eastAsia="Cambria" w:hAnsi="Proxima Nova" w:cs="Cambria"/>
          <w:color w:val="000000"/>
          <w:sz w:val="25"/>
          <w:szCs w:val="25"/>
        </w:rPr>
      </w:pPr>
      <w:r w:rsidRPr="009E6245">
        <w:rPr>
          <w:rFonts w:ascii="Proxima Nova" w:eastAsia="Cambria" w:hAnsi="Proxima Nova" w:cs="Cambria"/>
          <w:color w:val="000000"/>
          <w:sz w:val="25"/>
          <w:szCs w:val="25"/>
        </w:rPr>
        <w:t xml:space="preserve">In this research monograph, </w:t>
      </w:r>
      <w:r w:rsidRPr="009E6245">
        <w:rPr>
          <w:rFonts w:ascii="Proxima Nova" w:eastAsia="Cambria" w:hAnsi="Proxima Nova" w:cs="Cambria"/>
          <w:i/>
          <w:color w:val="000000"/>
          <w:sz w:val="25"/>
          <w:szCs w:val="25"/>
        </w:rPr>
        <w:t>Equity Valuation : Science, Art, or Craft</w:t>
      </w:r>
      <w:r w:rsidRPr="009E6245">
        <w:rPr>
          <w:rFonts w:ascii="Proxima Nova" w:eastAsia="Cambria" w:hAnsi="Proxima Nova" w:cs="Cambria"/>
          <w:color w:val="000000"/>
          <w:sz w:val="25"/>
          <w:szCs w:val="25"/>
        </w:rPr>
        <w:t xml:space="preserve"> , published by the CFA Institute in 2017, Frank J. Fabozzi et. al investigate how analysts employed by active investment managers form their beliefs. For this purpose they interviewed analysts, portfolio managers, directors of research,  chief investment officers , and academics at a variety of firms and institutions  in Europe and North America.</w:t>
      </w:r>
    </w:p>
    <w:p w14:paraId="481D5D04" w14:textId="77777777" w:rsidR="00DC494D" w:rsidRPr="009E6245" w:rsidRDefault="00DC494D" w:rsidP="00DC494D">
      <w:pPr>
        <w:spacing w:after="200" w:line="276" w:lineRule="auto"/>
        <w:jc w:val="both"/>
        <w:rPr>
          <w:rFonts w:ascii="Proxima Nova" w:eastAsia="Cambria" w:hAnsi="Proxima Nova" w:cs="Cambria"/>
          <w:color w:val="000000"/>
          <w:sz w:val="25"/>
          <w:szCs w:val="25"/>
        </w:rPr>
      </w:pPr>
      <w:r w:rsidRPr="009E6245">
        <w:rPr>
          <w:rFonts w:ascii="Proxima Nova" w:eastAsia="Cambria" w:hAnsi="Proxima Nova" w:cs="Cambria"/>
          <w:color w:val="000000"/>
          <w:sz w:val="25"/>
          <w:szCs w:val="25"/>
        </w:rPr>
        <w:t xml:space="preserve">   Here are some important views and insights culled out from those interviews:</w:t>
      </w:r>
    </w:p>
    <w:p w14:paraId="298631BB" w14:textId="77777777" w:rsidR="00DC494D" w:rsidRPr="009E6245" w:rsidRDefault="00DC494D" w:rsidP="00DC494D">
      <w:pPr>
        <w:numPr>
          <w:ilvl w:val="0"/>
          <w:numId w:val="18"/>
        </w:numPr>
        <w:spacing w:after="200" w:line="276" w:lineRule="auto"/>
        <w:jc w:val="both"/>
        <w:rPr>
          <w:rFonts w:ascii="Proxima Nova" w:eastAsia="Cambria" w:hAnsi="Proxima Nova" w:cs="Cambria"/>
          <w:color w:val="000000"/>
          <w:sz w:val="25"/>
          <w:szCs w:val="25"/>
        </w:rPr>
      </w:pPr>
      <w:r w:rsidRPr="009E6245">
        <w:rPr>
          <w:rFonts w:ascii="Proxima Nova" w:eastAsia="Cambria" w:hAnsi="Proxima Nova" w:cs="Cambria"/>
          <w:color w:val="000000"/>
          <w:sz w:val="25"/>
          <w:szCs w:val="25"/>
        </w:rPr>
        <w:t>A certain valuation model is useful for one purpose and not for another. For example, Robert Shiller’s CAPE (Cyclically Adjusted Price Earnings) ratio is more appropriate for forecasting the long – term aggregate US stock market returns but not for forecasting stock returns in the short term; for explaining cross- sectional price behaviour, or for corporate CEOs focused on the easiest way to enhance the value of their company.</w:t>
      </w:r>
    </w:p>
    <w:p w14:paraId="1C2E8D28" w14:textId="77777777" w:rsidR="00DC494D" w:rsidRPr="009E6245" w:rsidRDefault="00DC494D" w:rsidP="00DC494D">
      <w:pPr>
        <w:numPr>
          <w:ilvl w:val="0"/>
          <w:numId w:val="18"/>
        </w:numPr>
        <w:spacing w:after="200" w:line="276" w:lineRule="auto"/>
        <w:jc w:val="both"/>
        <w:rPr>
          <w:rFonts w:ascii="Proxima Nova" w:eastAsia="Cambria" w:hAnsi="Proxima Nova" w:cs="Cambria"/>
          <w:color w:val="000000"/>
          <w:sz w:val="25"/>
          <w:szCs w:val="25"/>
        </w:rPr>
      </w:pPr>
      <w:r w:rsidRPr="009E6245">
        <w:rPr>
          <w:rFonts w:ascii="Proxima Nova" w:eastAsia="Cambria" w:hAnsi="Proxima Nova" w:cs="Cambria"/>
          <w:color w:val="000000"/>
          <w:sz w:val="25"/>
          <w:szCs w:val="25"/>
        </w:rPr>
        <w:t>According to Charles Lee of Stanford Business School, there has been a progressive shift from dividend discount model (DDM) or discounted cash flow (DCF) model to the residual income model (RIM).</w:t>
      </w:r>
    </w:p>
    <w:p w14:paraId="40E9F02D" w14:textId="77777777" w:rsidR="00DC494D" w:rsidRPr="009E6245" w:rsidRDefault="00DC494D" w:rsidP="00DC494D">
      <w:pPr>
        <w:numPr>
          <w:ilvl w:val="0"/>
          <w:numId w:val="18"/>
        </w:numPr>
        <w:spacing w:after="200" w:line="276" w:lineRule="auto"/>
        <w:jc w:val="both"/>
        <w:rPr>
          <w:rFonts w:ascii="Proxima Nova" w:eastAsia="Cambria" w:hAnsi="Proxima Nova" w:cs="Cambria"/>
          <w:color w:val="000000"/>
          <w:sz w:val="25"/>
          <w:szCs w:val="25"/>
        </w:rPr>
      </w:pPr>
      <w:r w:rsidRPr="009E6245">
        <w:rPr>
          <w:rFonts w:ascii="Proxima Nova" w:eastAsia="Cambria" w:hAnsi="Proxima Nova" w:cs="Cambria"/>
          <w:color w:val="000000"/>
          <w:sz w:val="25"/>
          <w:szCs w:val="25"/>
        </w:rPr>
        <w:t>The discount rate is a crucial input. Determining the intrinsic value of a stock requires identifying a natural rate of interest and a natural rate of return. These are related to the macroeconomic situation.</w:t>
      </w:r>
    </w:p>
    <w:p w14:paraId="69AFD479" w14:textId="77777777" w:rsidR="00DC494D" w:rsidRPr="009E6245" w:rsidRDefault="00DC494D" w:rsidP="00DC494D">
      <w:pPr>
        <w:numPr>
          <w:ilvl w:val="0"/>
          <w:numId w:val="18"/>
        </w:numPr>
        <w:spacing w:after="200" w:line="276" w:lineRule="auto"/>
        <w:jc w:val="both"/>
        <w:rPr>
          <w:rFonts w:ascii="Proxima Nova" w:eastAsia="Cambria" w:hAnsi="Proxima Nova" w:cs="Cambria"/>
          <w:color w:val="000000"/>
          <w:sz w:val="25"/>
          <w:szCs w:val="25"/>
        </w:rPr>
      </w:pPr>
      <w:r w:rsidRPr="009E6245">
        <w:rPr>
          <w:rFonts w:ascii="Proxima Nova" w:eastAsia="Cambria" w:hAnsi="Proxima Nova" w:cs="Cambria"/>
          <w:color w:val="000000"/>
          <w:sz w:val="25"/>
          <w:szCs w:val="25"/>
        </w:rPr>
        <w:t xml:space="preserve">Laubach – Williams model is among the more popular models for determining the natural interest rate. As Thomas </w:t>
      </w:r>
      <w:proofErr w:type="spellStart"/>
      <w:r w:rsidRPr="009E6245">
        <w:rPr>
          <w:rFonts w:ascii="Proxima Nova" w:eastAsia="Cambria" w:hAnsi="Proxima Nova" w:cs="Cambria"/>
          <w:color w:val="000000"/>
          <w:sz w:val="25"/>
          <w:szCs w:val="25"/>
        </w:rPr>
        <w:t>Lauubach</w:t>
      </w:r>
      <w:proofErr w:type="spellEnd"/>
      <w:r w:rsidRPr="009E6245">
        <w:rPr>
          <w:rFonts w:ascii="Proxima Nova" w:eastAsia="Cambria" w:hAnsi="Proxima Nova" w:cs="Cambria"/>
          <w:color w:val="000000"/>
          <w:sz w:val="25"/>
          <w:szCs w:val="25"/>
        </w:rPr>
        <w:t xml:space="preserve"> and John Williams (2015) state: “The natural rate is assumed to depend on the estimated contemporaneous trend growth rate of potential output and a time- varying unobserved component that captures he effects of other unspecified influences on the natural rate.”</w:t>
      </w:r>
    </w:p>
    <w:p w14:paraId="197715E7" w14:textId="77777777" w:rsidR="00DC494D" w:rsidRPr="009E6245" w:rsidRDefault="00DC494D" w:rsidP="00DC494D">
      <w:pPr>
        <w:spacing w:after="200" w:line="276" w:lineRule="auto"/>
        <w:jc w:val="both"/>
        <w:rPr>
          <w:rFonts w:ascii="Proxima Nova" w:eastAsia="Cambria" w:hAnsi="Proxima Nova" w:cs="Cambria"/>
          <w:color w:val="000000"/>
          <w:sz w:val="25"/>
          <w:szCs w:val="25"/>
        </w:rPr>
      </w:pPr>
      <w:r w:rsidRPr="009E6245">
        <w:rPr>
          <w:rFonts w:ascii="Proxima Nova" w:eastAsia="Cambria" w:hAnsi="Proxima Nova" w:cs="Cambria"/>
          <w:color w:val="000000"/>
          <w:sz w:val="25"/>
          <w:szCs w:val="25"/>
        </w:rPr>
        <w:t>In mathematical terms</w:t>
      </w:r>
    </w:p>
    <w:p w14:paraId="089000A2" w14:textId="77777777" w:rsidR="00DC494D" w:rsidRPr="009E6245" w:rsidRDefault="00DC494D" w:rsidP="00DC494D">
      <w:pPr>
        <w:spacing w:after="200" w:line="276" w:lineRule="auto"/>
        <w:jc w:val="both"/>
        <w:rPr>
          <w:rFonts w:ascii="Proxima Nova" w:eastAsia="Cambria" w:hAnsi="Proxima Nova" w:cs="Cambria"/>
          <w:color w:val="000000"/>
          <w:sz w:val="25"/>
          <w:szCs w:val="25"/>
        </w:rPr>
      </w:pPr>
      <w:r w:rsidRPr="009E6245">
        <w:rPr>
          <w:rFonts w:ascii="Proxima Nova" w:eastAsia="Cambria" w:hAnsi="Proxima Nova" w:cs="Cambria"/>
          <w:color w:val="000000"/>
          <w:sz w:val="25"/>
          <w:szCs w:val="25"/>
        </w:rPr>
        <w:t xml:space="preserve">                           </w:t>
      </w:r>
      <w:r w:rsidRPr="009E6245">
        <w:rPr>
          <w:rFonts w:ascii="Proxima Nova" w:eastAsia="Cambria" w:hAnsi="Proxima Nova" w:cs="Cambria"/>
          <w:color w:val="000000"/>
          <w:sz w:val="25"/>
          <w:szCs w:val="25"/>
        </w:rPr>
        <w:sym w:font="Symbol" w:char="F067"/>
      </w:r>
      <w:r w:rsidRPr="009E6245">
        <w:rPr>
          <w:rFonts w:ascii="Proxima Nova" w:eastAsia="Cambria" w:hAnsi="Proxima Nova" w:cs="Cambria"/>
          <w:i/>
          <w:color w:val="000000"/>
          <w:sz w:val="25"/>
          <w:szCs w:val="25"/>
          <w:vertAlign w:val="subscript"/>
        </w:rPr>
        <w:t>t</w:t>
      </w:r>
      <w:r w:rsidRPr="009E6245">
        <w:rPr>
          <w:rFonts w:ascii="Proxima Nova" w:eastAsia="Cambria" w:hAnsi="Proxima Nova" w:cs="Cambria"/>
          <w:color w:val="000000"/>
          <w:sz w:val="25"/>
          <w:szCs w:val="25"/>
        </w:rPr>
        <w:sym w:font="Symbol" w:char="F02A"/>
      </w:r>
      <w:r w:rsidRPr="009E6245">
        <w:rPr>
          <w:rFonts w:ascii="Proxima Nova" w:eastAsia="Cambria" w:hAnsi="Proxima Nova" w:cs="Cambria"/>
          <w:color w:val="000000"/>
          <w:sz w:val="25"/>
          <w:szCs w:val="25"/>
        </w:rPr>
        <w:t xml:space="preserve"> = </w:t>
      </w:r>
      <w:proofErr w:type="spellStart"/>
      <w:r w:rsidRPr="009E6245">
        <w:rPr>
          <w:rFonts w:ascii="Proxima Nova" w:eastAsia="Cambria" w:hAnsi="Proxima Nova" w:cs="Cambria"/>
          <w:i/>
          <w:color w:val="000000"/>
          <w:sz w:val="25"/>
          <w:szCs w:val="25"/>
        </w:rPr>
        <w:t>g</w:t>
      </w:r>
      <w:r w:rsidRPr="009E6245">
        <w:rPr>
          <w:rFonts w:ascii="Proxima Nova" w:eastAsia="Cambria" w:hAnsi="Proxima Nova" w:cs="Cambria"/>
          <w:color w:val="000000"/>
          <w:sz w:val="25"/>
          <w:szCs w:val="25"/>
          <w:vertAlign w:val="subscript"/>
        </w:rPr>
        <w:t>t</w:t>
      </w:r>
      <w:proofErr w:type="spellEnd"/>
      <w:r w:rsidRPr="009E6245">
        <w:rPr>
          <w:rFonts w:ascii="Proxima Nova" w:eastAsia="Cambria" w:hAnsi="Proxima Nova" w:cs="Cambria"/>
          <w:color w:val="000000"/>
          <w:sz w:val="25"/>
          <w:szCs w:val="25"/>
        </w:rPr>
        <w:t xml:space="preserve"> + </w:t>
      </w:r>
      <w:proofErr w:type="spellStart"/>
      <w:r w:rsidRPr="009E6245">
        <w:rPr>
          <w:rFonts w:ascii="Proxima Nova" w:eastAsia="Cambria" w:hAnsi="Proxima Nova" w:cs="Cambria"/>
          <w:i/>
          <w:color w:val="000000"/>
          <w:sz w:val="25"/>
          <w:szCs w:val="25"/>
        </w:rPr>
        <w:t>Z</w:t>
      </w:r>
      <w:r w:rsidRPr="009E6245">
        <w:rPr>
          <w:rFonts w:ascii="Proxima Nova" w:eastAsia="Cambria" w:hAnsi="Proxima Nova" w:cs="Cambria"/>
          <w:i/>
          <w:color w:val="000000"/>
          <w:sz w:val="25"/>
          <w:szCs w:val="25"/>
          <w:vertAlign w:val="subscript"/>
        </w:rPr>
        <w:t>t</w:t>
      </w:r>
      <w:proofErr w:type="spellEnd"/>
      <w:r w:rsidRPr="009E6245">
        <w:rPr>
          <w:rFonts w:ascii="Proxima Nova" w:eastAsia="Cambria" w:hAnsi="Proxima Nova" w:cs="Cambria"/>
          <w:color w:val="000000"/>
          <w:sz w:val="25"/>
          <w:szCs w:val="25"/>
        </w:rPr>
        <w:t xml:space="preserve">  </w:t>
      </w:r>
    </w:p>
    <w:p w14:paraId="177505CB" w14:textId="77777777" w:rsidR="00DC494D" w:rsidRPr="009E6245" w:rsidRDefault="00DC494D" w:rsidP="00DC494D">
      <w:pPr>
        <w:spacing w:after="200" w:line="276" w:lineRule="auto"/>
        <w:jc w:val="both"/>
        <w:rPr>
          <w:rFonts w:ascii="Proxima Nova" w:eastAsia="Cambria" w:hAnsi="Proxima Nova" w:cs="Cambria"/>
          <w:color w:val="000000"/>
          <w:sz w:val="25"/>
          <w:szCs w:val="25"/>
        </w:rPr>
      </w:pPr>
      <w:r w:rsidRPr="009E6245">
        <w:rPr>
          <w:rFonts w:ascii="Proxima Nova" w:eastAsia="Cambria" w:hAnsi="Proxima Nova" w:cs="Cambria"/>
          <w:color w:val="000000"/>
          <w:sz w:val="25"/>
          <w:szCs w:val="25"/>
        </w:rPr>
        <w:t xml:space="preserve">where </w:t>
      </w:r>
      <w:r w:rsidRPr="009E6245">
        <w:rPr>
          <w:rFonts w:ascii="Proxima Nova" w:eastAsia="Cambria" w:hAnsi="Proxima Nova" w:cs="Cambria"/>
          <w:color w:val="000000"/>
          <w:sz w:val="25"/>
          <w:szCs w:val="25"/>
        </w:rPr>
        <w:sym w:font="Symbol" w:char="F067"/>
      </w:r>
      <w:proofErr w:type="spellStart"/>
      <w:r w:rsidRPr="009E6245">
        <w:rPr>
          <w:rFonts w:ascii="Proxima Nova" w:eastAsia="Cambria" w:hAnsi="Proxima Nova" w:cs="Cambria"/>
          <w:i/>
          <w:color w:val="000000"/>
          <w:sz w:val="25"/>
          <w:szCs w:val="25"/>
          <w:vertAlign w:val="subscript"/>
        </w:rPr>
        <w:t>t</w:t>
      </w:r>
      <w:proofErr w:type="spellEnd"/>
      <w:r w:rsidRPr="009E6245">
        <w:rPr>
          <w:rFonts w:ascii="Proxima Nova" w:eastAsia="Cambria" w:hAnsi="Proxima Nova" w:cs="Cambria"/>
          <w:color w:val="000000"/>
          <w:sz w:val="25"/>
          <w:szCs w:val="25"/>
        </w:rPr>
        <w:sym w:font="Symbol" w:char="F02A"/>
      </w:r>
      <w:r w:rsidRPr="009E6245">
        <w:rPr>
          <w:rFonts w:ascii="Proxima Nova" w:eastAsia="Cambria" w:hAnsi="Proxima Nova" w:cs="Cambria"/>
          <w:color w:val="000000"/>
          <w:sz w:val="25"/>
          <w:szCs w:val="25"/>
        </w:rPr>
        <w:t xml:space="preserve"> is the natural rate of interest, </w:t>
      </w:r>
      <w:proofErr w:type="spellStart"/>
      <w:r w:rsidRPr="009E6245">
        <w:rPr>
          <w:rFonts w:ascii="Proxima Nova" w:eastAsia="Cambria" w:hAnsi="Proxima Nova" w:cs="Cambria"/>
          <w:i/>
          <w:color w:val="000000"/>
          <w:sz w:val="25"/>
          <w:szCs w:val="25"/>
        </w:rPr>
        <w:t>g</w:t>
      </w:r>
      <w:r w:rsidRPr="009E6245">
        <w:rPr>
          <w:rFonts w:ascii="Proxima Nova" w:eastAsia="Cambria" w:hAnsi="Proxima Nova" w:cs="Cambria"/>
          <w:i/>
          <w:color w:val="000000"/>
          <w:sz w:val="25"/>
          <w:szCs w:val="25"/>
          <w:vertAlign w:val="subscript"/>
        </w:rPr>
        <w:t>t</w:t>
      </w:r>
      <w:proofErr w:type="spellEnd"/>
      <w:r w:rsidRPr="009E6245">
        <w:rPr>
          <w:rFonts w:ascii="Proxima Nova" w:eastAsia="Cambria" w:hAnsi="Proxima Nova" w:cs="Cambria"/>
          <w:color w:val="000000"/>
          <w:sz w:val="25"/>
          <w:szCs w:val="25"/>
        </w:rPr>
        <w:t xml:space="preserve"> is the trend growth of the natural rate of output, and </w:t>
      </w:r>
      <w:proofErr w:type="spellStart"/>
      <w:r w:rsidRPr="009E6245">
        <w:rPr>
          <w:rFonts w:ascii="Proxima Nova" w:eastAsia="Cambria" w:hAnsi="Proxima Nova" w:cs="Cambria"/>
          <w:i/>
          <w:color w:val="000000"/>
          <w:sz w:val="25"/>
          <w:szCs w:val="25"/>
        </w:rPr>
        <w:t>Z</w:t>
      </w:r>
      <w:r w:rsidRPr="009E6245">
        <w:rPr>
          <w:rFonts w:ascii="Proxima Nova" w:eastAsia="Cambria" w:hAnsi="Proxima Nova" w:cs="Cambria"/>
          <w:i/>
          <w:color w:val="000000"/>
          <w:sz w:val="25"/>
          <w:szCs w:val="25"/>
          <w:vertAlign w:val="subscript"/>
        </w:rPr>
        <w:t>t</w:t>
      </w:r>
      <w:proofErr w:type="spellEnd"/>
      <w:r w:rsidRPr="009E6245">
        <w:rPr>
          <w:rFonts w:ascii="Proxima Nova" w:eastAsia="Cambria" w:hAnsi="Proxima Nova" w:cs="Cambria"/>
          <w:color w:val="000000"/>
          <w:sz w:val="25"/>
          <w:szCs w:val="25"/>
        </w:rPr>
        <w:t xml:space="preserve">  captures other determinants of  </w:t>
      </w:r>
      <w:r w:rsidRPr="009E6245">
        <w:rPr>
          <w:rFonts w:ascii="Proxima Nova" w:eastAsia="Cambria" w:hAnsi="Proxima Nova" w:cs="Cambria"/>
          <w:color w:val="000000"/>
          <w:sz w:val="25"/>
          <w:szCs w:val="25"/>
        </w:rPr>
        <w:sym w:font="Symbol" w:char="F067"/>
      </w:r>
      <w:r w:rsidRPr="009E6245">
        <w:rPr>
          <w:rFonts w:ascii="Proxima Nova" w:eastAsia="Cambria" w:hAnsi="Proxima Nova" w:cs="Cambria"/>
          <w:color w:val="000000"/>
          <w:sz w:val="25"/>
          <w:szCs w:val="25"/>
        </w:rPr>
        <w:sym w:font="Symbol" w:char="F02A"/>
      </w:r>
      <w:r w:rsidRPr="009E6245">
        <w:rPr>
          <w:rFonts w:ascii="Proxima Nova" w:eastAsia="Cambria" w:hAnsi="Proxima Nova" w:cs="Cambria"/>
          <w:color w:val="000000"/>
          <w:sz w:val="25"/>
          <w:szCs w:val="25"/>
        </w:rPr>
        <w:t>.</w:t>
      </w:r>
    </w:p>
    <w:p w14:paraId="7F6C0666" w14:textId="77777777" w:rsidR="00DC494D" w:rsidRPr="009E6245" w:rsidRDefault="00DC494D" w:rsidP="00DC494D">
      <w:pPr>
        <w:numPr>
          <w:ilvl w:val="0"/>
          <w:numId w:val="18"/>
        </w:numPr>
        <w:spacing w:after="200" w:line="276" w:lineRule="auto"/>
        <w:jc w:val="both"/>
        <w:rPr>
          <w:rFonts w:ascii="Proxima Nova" w:eastAsia="Cambria" w:hAnsi="Proxima Nova" w:cs="Cambria"/>
          <w:color w:val="000000"/>
          <w:sz w:val="25"/>
          <w:szCs w:val="25"/>
        </w:rPr>
      </w:pPr>
      <w:r w:rsidRPr="009E6245">
        <w:rPr>
          <w:rFonts w:ascii="Proxima Nova" w:eastAsia="Cambria" w:hAnsi="Proxima Nova" w:cs="Cambria"/>
          <w:color w:val="000000"/>
          <w:sz w:val="25"/>
          <w:szCs w:val="25"/>
        </w:rPr>
        <w:lastRenderedPageBreak/>
        <w:t xml:space="preserve">Corporate buybacks have grown significantly. In the 11 – year </w:t>
      </w:r>
      <w:proofErr w:type="spellStart"/>
      <w:r w:rsidRPr="009E6245">
        <w:rPr>
          <w:rFonts w:ascii="Proxima Nova" w:eastAsia="Cambria" w:hAnsi="Proxima Nova" w:cs="Cambria"/>
          <w:color w:val="000000"/>
          <w:sz w:val="25"/>
          <w:szCs w:val="25"/>
        </w:rPr>
        <w:t>perio</w:t>
      </w:r>
      <w:proofErr w:type="spellEnd"/>
      <w:r w:rsidRPr="009E6245">
        <w:rPr>
          <w:rFonts w:ascii="Proxima Nova" w:eastAsia="Cambria" w:hAnsi="Proxima Nova" w:cs="Cambria"/>
          <w:color w:val="000000"/>
          <w:sz w:val="25"/>
          <w:szCs w:val="25"/>
        </w:rPr>
        <w:t>, 2005 – 2016, U.S. listed companies spent about $6.1 trillion in buying back their own shares.</w:t>
      </w:r>
    </w:p>
    <w:p w14:paraId="6E3E6619" w14:textId="77777777" w:rsidR="00DC494D" w:rsidRPr="009E6245" w:rsidRDefault="00DC494D" w:rsidP="00DC494D">
      <w:pPr>
        <w:spacing w:after="200" w:line="276" w:lineRule="auto"/>
        <w:jc w:val="both"/>
        <w:rPr>
          <w:rFonts w:ascii="Proxima Nova" w:eastAsia="Cambria" w:hAnsi="Proxima Nova" w:cs="Cambria"/>
          <w:color w:val="000000"/>
          <w:sz w:val="25"/>
          <w:szCs w:val="25"/>
        </w:rPr>
      </w:pPr>
      <w:r w:rsidRPr="009E6245">
        <w:rPr>
          <w:rFonts w:ascii="Proxima Nova" w:eastAsia="Cambria" w:hAnsi="Proxima Nova" w:cs="Cambria"/>
          <w:color w:val="000000"/>
          <w:sz w:val="25"/>
          <w:szCs w:val="25"/>
        </w:rPr>
        <w:t xml:space="preserve">     Brad Cornell of Caltech says that given corporate buybacks and other innovations, dividend discount models are less useful than they once were.</w:t>
      </w:r>
    </w:p>
    <w:p w14:paraId="6ADFAE69" w14:textId="77777777" w:rsidR="00DC494D" w:rsidRPr="009E6245" w:rsidRDefault="00DC494D" w:rsidP="00DC494D">
      <w:pPr>
        <w:numPr>
          <w:ilvl w:val="0"/>
          <w:numId w:val="18"/>
        </w:numPr>
        <w:spacing w:after="200" w:line="276" w:lineRule="auto"/>
        <w:jc w:val="both"/>
        <w:rPr>
          <w:rFonts w:ascii="Proxima Nova" w:eastAsia="Cambria" w:hAnsi="Proxima Nova" w:cs="Cambria"/>
          <w:color w:val="000000"/>
          <w:sz w:val="25"/>
          <w:szCs w:val="25"/>
        </w:rPr>
      </w:pPr>
      <w:r w:rsidRPr="009E6245">
        <w:rPr>
          <w:rFonts w:ascii="Proxima Nova" w:eastAsia="Cambria" w:hAnsi="Proxima Nova" w:cs="Cambria"/>
          <w:color w:val="000000"/>
          <w:sz w:val="25"/>
          <w:szCs w:val="25"/>
        </w:rPr>
        <w:t xml:space="preserve">According to Philip </w:t>
      </w:r>
      <w:proofErr w:type="spellStart"/>
      <w:r w:rsidRPr="009E6245">
        <w:rPr>
          <w:rFonts w:ascii="Proxima Nova" w:eastAsia="Cambria" w:hAnsi="Proxima Nova" w:cs="Cambria"/>
          <w:color w:val="000000"/>
          <w:sz w:val="25"/>
          <w:szCs w:val="25"/>
        </w:rPr>
        <w:t>Straehl</w:t>
      </w:r>
      <w:proofErr w:type="spellEnd"/>
      <w:r w:rsidRPr="009E6245">
        <w:rPr>
          <w:rFonts w:ascii="Proxima Nova" w:eastAsia="Cambria" w:hAnsi="Proxima Nova" w:cs="Cambria"/>
          <w:color w:val="000000"/>
          <w:sz w:val="25"/>
          <w:szCs w:val="25"/>
        </w:rPr>
        <w:t xml:space="preserve"> and Robert Ibbotson (2015) the shift in corporate payout policy from dividends to buybacks has resulted in a “secular decrease in dividend yields, and an analogous increase in per- share growth.” This has led to a structural break in the </w:t>
      </w:r>
      <w:proofErr w:type="spellStart"/>
      <w:r w:rsidRPr="009E6245">
        <w:rPr>
          <w:rFonts w:ascii="Proxima Nova" w:eastAsia="Cambria" w:hAnsi="Proxima Nova" w:cs="Cambria"/>
          <w:color w:val="000000"/>
          <w:sz w:val="25"/>
          <w:szCs w:val="25"/>
        </w:rPr>
        <w:t>returm</w:t>
      </w:r>
      <w:proofErr w:type="spellEnd"/>
      <w:r w:rsidRPr="009E6245">
        <w:rPr>
          <w:rFonts w:ascii="Proxima Nova" w:eastAsia="Cambria" w:hAnsi="Proxima Nova" w:cs="Cambria"/>
          <w:color w:val="000000"/>
          <w:sz w:val="25"/>
          <w:szCs w:val="25"/>
        </w:rPr>
        <w:t xml:space="preserve"> component of the traditional supply models such as the dividend discount model. So, there is a need for a new supply model of stock returns. They have proposed a “total payout” model of stock returns – the “total payout” is the sum of dividends and cash payouts resulting from buybacks. They argue that their total payout model produces good forecasts of long- term stock returns.</w:t>
      </w:r>
    </w:p>
    <w:p w14:paraId="2232F08D" w14:textId="77777777" w:rsidR="00DC494D" w:rsidRPr="009E6245" w:rsidRDefault="00DC494D" w:rsidP="00DC494D">
      <w:pPr>
        <w:numPr>
          <w:ilvl w:val="0"/>
          <w:numId w:val="18"/>
        </w:numPr>
        <w:spacing w:after="200" w:line="276" w:lineRule="auto"/>
        <w:jc w:val="both"/>
        <w:rPr>
          <w:rFonts w:ascii="Proxima Nova" w:eastAsia="Cambria" w:hAnsi="Proxima Nova" w:cs="Cambria"/>
          <w:color w:val="000000"/>
          <w:sz w:val="25"/>
          <w:szCs w:val="25"/>
        </w:rPr>
      </w:pPr>
      <w:r w:rsidRPr="009E6245">
        <w:rPr>
          <w:rFonts w:ascii="Proxima Nova" w:eastAsia="Cambria" w:hAnsi="Proxima Nova" w:cs="Cambria"/>
          <w:color w:val="000000"/>
          <w:sz w:val="25"/>
          <w:szCs w:val="25"/>
        </w:rPr>
        <w:t>Asset- based approach and real options approach are more narrowly applicable than the dividend discount model and the discounted cash flow model.</w:t>
      </w:r>
    </w:p>
    <w:p w14:paraId="1743152F" w14:textId="77777777" w:rsidR="00DC494D" w:rsidRPr="009E6245" w:rsidRDefault="00DC494D" w:rsidP="00DC494D">
      <w:pPr>
        <w:numPr>
          <w:ilvl w:val="0"/>
          <w:numId w:val="18"/>
        </w:numPr>
        <w:spacing w:after="200" w:line="276" w:lineRule="auto"/>
        <w:jc w:val="both"/>
        <w:rPr>
          <w:rFonts w:ascii="Proxima Nova" w:eastAsia="Cambria" w:hAnsi="Proxima Nova" w:cs="Cambria"/>
          <w:color w:val="000000"/>
          <w:sz w:val="25"/>
          <w:szCs w:val="25"/>
        </w:rPr>
      </w:pPr>
      <w:r w:rsidRPr="009E6245">
        <w:rPr>
          <w:rFonts w:ascii="Proxima Nova" w:eastAsia="Cambria" w:hAnsi="Proxima Nova" w:cs="Cambria"/>
          <w:color w:val="000000"/>
          <w:sz w:val="25"/>
          <w:szCs w:val="25"/>
        </w:rPr>
        <w:t>When a discounted present value approach is deemed difficult or inappropriate, relative valuation methods using market multiples based on heuristics are commonly used.</w:t>
      </w:r>
    </w:p>
    <w:p w14:paraId="03907C40" w14:textId="77777777" w:rsidR="00DC494D" w:rsidRPr="009E6245" w:rsidRDefault="00DC494D" w:rsidP="00DC494D">
      <w:pPr>
        <w:numPr>
          <w:ilvl w:val="0"/>
          <w:numId w:val="18"/>
        </w:numPr>
        <w:spacing w:after="200" w:line="276" w:lineRule="auto"/>
        <w:jc w:val="both"/>
        <w:rPr>
          <w:rFonts w:ascii="Proxima Nova" w:eastAsia="Cambria" w:hAnsi="Proxima Nova" w:cs="Cambria"/>
          <w:color w:val="000000"/>
          <w:sz w:val="25"/>
          <w:szCs w:val="25"/>
        </w:rPr>
      </w:pPr>
      <w:r w:rsidRPr="009E6245">
        <w:rPr>
          <w:rFonts w:ascii="Proxima Nova" w:eastAsia="Cambria" w:hAnsi="Proxima Nova" w:cs="Cambria"/>
          <w:color w:val="000000"/>
          <w:sz w:val="25"/>
          <w:szCs w:val="25"/>
        </w:rPr>
        <w:t xml:space="preserve">Peter Roosenboom (2012) of Rotterdam School of Management found that underwriters typically determine fair – value estimates using three </w:t>
      </w:r>
      <w:proofErr w:type="spellStart"/>
      <w:r w:rsidRPr="009E6245">
        <w:rPr>
          <w:rFonts w:ascii="Proxima Nova" w:eastAsia="Cambria" w:hAnsi="Proxima Nova" w:cs="Cambria"/>
          <w:color w:val="000000"/>
          <w:sz w:val="25"/>
          <w:szCs w:val="25"/>
        </w:rPr>
        <w:t>valuaton</w:t>
      </w:r>
      <w:proofErr w:type="spellEnd"/>
      <w:r w:rsidRPr="009E6245">
        <w:rPr>
          <w:rFonts w:ascii="Proxima Nova" w:eastAsia="Cambria" w:hAnsi="Proxima Nova" w:cs="Cambria"/>
          <w:color w:val="000000"/>
          <w:sz w:val="25"/>
          <w:szCs w:val="25"/>
        </w:rPr>
        <w:t xml:space="preserve"> methods, viz., multiples, dividend discount models, and discounted cash flow models. All the three valuation methods have similar accuracy, explainability and bias (positive) with respect to equilibrium market value.</w:t>
      </w:r>
    </w:p>
    <w:p w14:paraId="58FB645D" w14:textId="77777777" w:rsidR="00DC494D" w:rsidRPr="009E6245" w:rsidRDefault="00DC494D" w:rsidP="00DC494D">
      <w:pPr>
        <w:numPr>
          <w:ilvl w:val="0"/>
          <w:numId w:val="18"/>
        </w:numPr>
        <w:spacing w:after="200" w:line="276" w:lineRule="auto"/>
        <w:jc w:val="both"/>
        <w:rPr>
          <w:rFonts w:ascii="Proxima Nova" w:eastAsia="Cambria" w:hAnsi="Proxima Nova" w:cs="Cambria"/>
          <w:color w:val="000000"/>
          <w:sz w:val="25"/>
          <w:szCs w:val="25"/>
        </w:rPr>
      </w:pPr>
      <w:r w:rsidRPr="009E6245">
        <w:rPr>
          <w:rFonts w:ascii="Proxima Nova" w:eastAsia="Cambria" w:hAnsi="Proxima Nova" w:cs="Cambria"/>
          <w:color w:val="000000"/>
          <w:sz w:val="25"/>
          <w:szCs w:val="25"/>
        </w:rPr>
        <w:t>There is a two- step process in valuing and pricing IPOs. First, the investment banker arrives at a rough idea of value based on fundamentals. Second, the investment banker tests initial investor sentiment which is the key. The price is eventually determined by the information exchange between the underwriter and investors and not much by fundamentals.</w:t>
      </w:r>
    </w:p>
    <w:p w14:paraId="3F4617B5" w14:textId="77777777" w:rsidR="00DC494D" w:rsidRPr="009E6245" w:rsidRDefault="00DC494D" w:rsidP="00DC494D">
      <w:pPr>
        <w:numPr>
          <w:ilvl w:val="0"/>
          <w:numId w:val="18"/>
        </w:numPr>
        <w:spacing w:after="200" w:line="276" w:lineRule="auto"/>
        <w:jc w:val="both"/>
        <w:rPr>
          <w:rFonts w:ascii="Proxima Nova" w:eastAsia="Cambria" w:hAnsi="Proxima Nova" w:cs="Cambria"/>
          <w:color w:val="000000"/>
          <w:sz w:val="25"/>
          <w:szCs w:val="25"/>
        </w:rPr>
      </w:pPr>
      <w:r w:rsidRPr="009E6245">
        <w:rPr>
          <w:rFonts w:ascii="Proxima Nova" w:eastAsia="Cambria" w:hAnsi="Proxima Nova" w:cs="Cambria"/>
          <w:color w:val="000000"/>
          <w:sz w:val="25"/>
          <w:szCs w:val="25"/>
        </w:rPr>
        <w:t xml:space="preserve">Severin Zorgeibel observed in a  working paper of Goethe University in 2016,  “Based on the general IPO literature and my research, there are many drivers of IPO valuations, the main drivers being growth expectations, profitability, ownership (venture capitalists with a good reputation, for example), underwriter quality, market timing (IPO bull phases, </w:t>
      </w:r>
      <w:proofErr w:type="spellStart"/>
      <w:r w:rsidRPr="009E6245">
        <w:rPr>
          <w:rFonts w:ascii="Proxima Nova" w:eastAsia="Cambria" w:hAnsi="Proxima Nova" w:cs="Cambria"/>
          <w:color w:val="000000"/>
          <w:sz w:val="25"/>
          <w:szCs w:val="25"/>
        </w:rPr>
        <w:t>e.g</w:t>
      </w:r>
      <w:proofErr w:type="spellEnd"/>
      <w:r w:rsidRPr="009E6245">
        <w:rPr>
          <w:rFonts w:ascii="Proxima Nova" w:eastAsia="Cambria" w:hAnsi="Proxima Nova" w:cs="Cambria"/>
          <w:color w:val="000000"/>
          <w:sz w:val="25"/>
          <w:szCs w:val="25"/>
        </w:rPr>
        <w:t xml:space="preserve">), industry / technology trends, the number of shares issued, and last but not least, the media coverage (you might call it “hype”) before an IPO. It is hard to say which factors are the more important, but I guess it is often a mixture of several. </w:t>
      </w:r>
      <w:r w:rsidRPr="009E6245">
        <w:rPr>
          <w:rFonts w:ascii="Proxima Nova" w:eastAsia="Cambria" w:hAnsi="Proxima Nova" w:cs="Cambria"/>
          <w:color w:val="000000"/>
          <w:sz w:val="25"/>
          <w:szCs w:val="25"/>
        </w:rPr>
        <w:lastRenderedPageBreak/>
        <w:t xml:space="preserve">In addition, these driving forces can reinforce themselves and increase or decrease </w:t>
      </w:r>
      <w:proofErr w:type="spellStart"/>
      <w:r w:rsidRPr="009E6245">
        <w:rPr>
          <w:rFonts w:ascii="Proxima Nova" w:eastAsia="Cambria" w:hAnsi="Proxima Nova" w:cs="Cambria"/>
          <w:color w:val="000000"/>
          <w:sz w:val="25"/>
          <w:szCs w:val="25"/>
        </w:rPr>
        <w:t>valuatuion</w:t>
      </w:r>
      <w:proofErr w:type="spellEnd"/>
      <w:r w:rsidRPr="009E6245">
        <w:rPr>
          <w:rFonts w:ascii="Proxima Nova" w:eastAsia="Cambria" w:hAnsi="Proxima Nova" w:cs="Cambria"/>
          <w:color w:val="000000"/>
          <w:sz w:val="25"/>
          <w:szCs w:val="25"/>
        </w:rPr>
        <w:t xml:space="preserve"> levels even further.”</w:t>
      </w:r>
    </w:p>
    <w:p w14:paraId="7F083F03" w14:textId="77777777" w:rsidR="00DC494D" w:rsidRPr="009E6245" w:rsidRDefault="00DC494D" w:rsidP="00DC494D">
      <w:pPr>
        <w:numPr>
          <w:ilvl w:val="0"/>
          <w:numId w:val="18"/>
        </w:numPr>
        <w:spacing w:after="200" w:line="276" w:lineRule="auto"/>
        <w:jc w:val="both"/>
        <w:rPr>
          <w:rFonts w:ascii="Proxima Nova" w:eastAsia="Cambria" w:hAnsi="Proxima Nova" w:cs="Cambria"/>
          <w:color w:val="000000"/>
          <w:sz w:val="25"/>
          <w:szCs w:val="25"/>
        </w:rPr>
      </w:pPr>
      <w:r w:rsidRPr="009E6245">
        <w:rPr>
          <w:rFonts w:ascii="Proxima Nova" w:eastAsia="Cambria" w:hAnsi="Proxima Nova" w:cs="Cambria"/>
          <w:color w:val="000000"/>
          <w:sz w:val="25"/>
          <w:szCs w:val="25"/>
        </w:rPr>
        <w:t xml:space="preserve">Alok Kumar of University of Miami School of Business </w:t>
      </w:r>
      <w:proofErr w:type="spellStart"/>
      <w:r w:rsidRPr="009E6245">
        <w:rPr>
          <w:rFonts w:ascii="Proxima Nova" w:eastAsia="Cambria" w:hAnsi="Proxima Nova" w:cs="Cambria"/>
          <w:color w:val="000000"/>
          <w:sz w:val="25"/>
          <w:szCs w:val="25"/>
        </w:rPr>
        <w:t>Adminstration</w:t>
      </w:r>
      <w:proofErr w:type="spellEnd"/>
      <w:r w:rsidRPr="009E6245">
        <w:rPr>
          <w:rFonts w:ascii="Proxima Nova" w:eastAsia="Cambria" w:hAnsi="Proxima Nova" w:cs="Cambria"/>
          <w:color w:val="000000"/>
          <w:sz w:val="25"/>
          <w:szCs w:val="25"/>
        </w:rPr>
        <w:t xml:space="preserve"> studied the impact of uncertainty on investor behaviour. In </w:t>
      </w:r>
      <w:proofErr w:type="spellStart"/>
      <w:r w:rsidRPr="009E6245">
        <w:rPr>
          <w:rFonts w:ascii="Proxima Nova" w:eastAsia="Cambria" w:hAnsi="Proxima Nova" w:cs="Cambria"/>
          <w:color w:val="000000"/>
          <w:sz w:val="25"/>
          <w:szCs w:val="25"/>
        </w:rPr>
        <w:t>situtations</w:t>
      </w:r>
      <w:proofErr w:type="spellEnd"/>
      <w:r w:rsidRPr="009E6245">
        <w:rPr>
          <w:rFonts w:ascii="Proxima Nova" w:eastAsia="Cambria" w:hAnsi="Proxima Nova" w:cs="Cambria"/>
          <w:color w:val="000000"/>
          <w:sz w:val="25"/>
          <w:szCs w:val="25"/>
        </w:rPr>
        <w:t xml:space="preserve"> characterised by high uncertainty, people are more likely to use heuristics (rules of thumb), thereby increasing the scope for behavioural biases and investment mistakes. This applies to private equity as well as IPOs.</w:t>
      </w:r>
    </w:p>
    <w:p w14:paraId="7A664222" w14:textId="77777777" w:rsidR="00DC494D" w:rsidRPr="009E6245" w:rsidRDefault="00DC494D" w:rsidP="00DC494D">
      <w:pPr>
        <w:numPr>
          <w:ilvl w:val="0"/>
          <w:numId w:val="18"/>
        </w:numPr>
        <w:spacing w:after="200" w:line="276" w:lineRule="auto"/>
        <w:jc w:val="both"/>
        <w:rPr>
          <w:rFonts w:ascii="Proxima Nova" w:eastAsia="Cambria" w:hAnsi="Proxima Nova" w:cs="Cambria"/>
          <w:color w:val="000000"/>
          <w:sz w:val="25"/>
          <w:szCs w:val="25"/>
        </w:rPr>
      </w:pPr>
      <w:r w:rsidRPr="009E6245">
        <w:rPr>
          <w:rFonts w:ascii="Proxima Nova" w:eastAsia="Cambria" w:hAnsi="Proxima Nova" w:cs="Cambria"/>
          <w:color w:val="000000"/>
          <w:sz w:val="25"/>
          <w:szCs w:val="25"/>
        </w:rPr>
        <w:t>Valuation of privately held firms poses two additional challenges: (a) Financial statements are available for few years and are less detailed with more deficiencies. (b) Debt and equity have no assigned market value.</w:t>
      </w:r>
    </w:p>
    <w:p w14:paraId="40040FDB" w14:textId="77777777" w:rsidR="00DC494D" w:rsidRPr="009E6245" w:rsidRDefault="00DC494D" w:rsidP="00DC494D">
      <w:pPr>
        <w:numPr>
          <w:ilvl w:val="0"/>
          <w:numId w:val="18"/>
        </w:numPr>
        <w:spacing w:after="200" w:line="276" w:lineRule="auto"/>
        <w:jc w:val="both"/>
        <w:rPr>
          <w:rFonts w:ascii="Proxima Nova" w:eastAsia="Cambria" w:hAnsi="Proxima Nova" w:cs="Cambria"/>
          <w:color w:val="000000"/>
          <w:sz w:val="25"/>
          <w:szCs w:val="25"/>
        </w:rPr>
      </w:pPr>
      <w:r w:rsidRPr="009E6245">
        <w:rPr>
          <w:rFonts w:ascii="Proxima Nova" w:eastAsia="Cambria" w:hAnsi="Proxima Nova" w:cs="Cambria"/>
          <w:color w:val="000000"/>
          <w:sz w:val="25"/>
          <w:szCs w:val="25"/>
        </w:rPr>
        <w:t>In the wake of the global financial crisis, central banks have flooded the market with liquidity. Given the artificially low returns on government and other bonds, investors have targeted equities.</w:t>
      </w:r>
    </w:p>
    <w:p w14:paraId="76E127FC" w14:textId="77777777" w:rsidR="00DC494D" w:rsidRPr="009E6245" w:rsidRDefault="00DC494D" w:rsidP="00DC494D">
      <w:pPr>
        <w:numPr>
          <w:ilvl w:val="0"/>
          <w:numId w:val="18"/>
        </w:numPr>
        <w:spacing w:after="200" w:line="276" w:lineRule="auto"/>
        <w:jc w:val="both"/>
        <w:rPr>
          <w:rFonts w:ascii="Proxima Nova" w:eastAsia="Cambria" w:hAnsi="Proxima Nova" w:cs="Cambria"/>
          <w:color w:val="000000"/>
          <w:sz w:val="25"/>
          <w:szCs w:val="25"/>
        </w:rPr>
      </w:pPr>
      <w:r w:rsidRPr="009E6245">
        <w:rPr>
          <w:rFonts w:ascii="Proxima Nova" w:eastAsia="Cambria" w:hAnsi="Proxima Nova" w:cs="Cambria"/>
          <w:color w:val="000000"/>
          <w:sz w:val="25"/>
          <w:szCs w:val="25"/>
        </w:rPr>
        <w:t>In 2016 Burton Malkiel said that even in emerging markets, which are generally viewed as less efficient than developed markets, passive managers outperform active managers. China was perhaps the lone exception because insider trading there is common.</w:t>
      </w:r>
    </w:p>
    <w:p w14:paraId="36C7F02C" w14:textId="77777777" w:rsidR="00DC494D" w:rsidRPr="009E6245" w:rsidRDefault="00DC494D" w:rsidP="00DC494D">
      <w:pPr>
        <w:numPr>
          <w:ilvl w:val="0"/>
          <w:numId w:val="18"/>
        </w:numPr>
        <w:spacing w:after="200" w:line="276" w:lineRule="auto"/>
        <w:jc w:val="both"/>
        <w:rPr>
          <w:rFonts w:ascii="Proxima Nova" w:eastAsia="Cambria" w:hAnsi="Proxima Nova" w:cs="Cambria"/>
          <w:color w:val="000000"/>
          <w:sz w:val="25"/>
          <w:szCs w:val="25"/>
        </w:rPr>
      </w:pPr>
      <w:r w:rsidRPr="009E6245">
        <w:rPr>
          <w:rFonts w:ascii="Proxima Nova" w:eastAsia="Cambria" w:hAnsi="Proxima Nova" w:cs="Cambria"/>
          <w:color w:val="000000"/>
          <w:sz w:val="25"/>
          <w:szCs w:val="25"/>
        </w:rPr>
        <w:t>Some have suggested that market efficiency is assured, even if active managers account for just 10% of the market.</w:t>
      </w:r>
    </w:p>
    <w:p w14:paraId="2F55AB1E" w14:textId="77777777" w:rsidR="00DC494D" w:rsidRPr="009E6245" w:rsidRDefault="00DC494D" w:rsidP="00DC494D">
      <w:pPr>
        <w:numPr>
          <w:ilvl w:val="0"/>
          <w:numId w:val="18"/>
        </w:numPr>
        <w:spacing w:after="200" w:line="276" w:lineRule="auto"/>
        <w:jc w:val="both"/>
        <w:rPr>
          <w:rFonts w:ascii="Proxima Nova" w:eastAsia="Cambria" w:hAnsi="Proxima Nova" w:cs="Cambria"/>
          <w:color w:val="000000"/>
          <w:sz w:val="25"/>
          <w:szCs w:val="25"/>
        </w:rPr>
      </w:pPr>
      <w:r w:rsidRPr="009E6245">
        <w:rPr>
          <w:rFonts w:ascii="Proxima Nova" w:eastAsia="Cambria" w:hAnsi="Proxima Nova" w:cs="Cambria"/>
          <w:color w:val="000000"/>
          <w:sz w:val="25"/>
          <w:szCs w:val="25"/>
        </w:rPr>
        <w:t>Emphasising the important of ESG, Alfred Slager wrote: “By fit- for- purpose, my idea would be – besides the fact that the company is financially viable – that governance is in order, shareholder rights are protected, and especially ESG (environmental, social, and governance) factors have been taken into consideration. All are crucial for long- term risk management. I sort of suspect that ESG is a form of DNA or fingerprint of the organization and that in that sense, might have more predictive value than financials.”</w:t>
      </w:r>
    </w:p>
    <w:p w14:paraId="04925D4B" w14:textId="77777777" w:rsidR="00DC494D" w:rsidRPr="009E6245" w:rsidRDefault="00DC494D" w:rsidP="00DC494D">
      <w:pPr>
        <w:spacing w:after="200" w:line="276" w:lineRule="auto"/>
        <w:jc w:val="both"/>
        <w:rPr>
          <w:rFonts w:ascii="Proxima Nova" w:eastAsia="Cambria" w:hAnsi="Proxima Nova" w:cs="Cambria"/>
          <w:color w:val="000000"/>
          <w:sz w:val="25"/>
          <w:szCs w:val="25"/>
        </w:rPr>
      </w:pPr>
      <w:r w:rsidRPr="009E6245">
        <w:rPr>
          <w:rFonts w:ascii="Proxima Nova" w:eastAsia="Cambria" w:hAnsi="Proxima Nova" w:cs="Cambria"/>
          <w:color w:val="000000"/>
          <w:sz w:val="25"/>
          <w:szCs w:val="25"/>
        </w:rPr>
        <w:t>---------------------------------------------------------------------------------------------------</w:t>
      </w:r>
    </w:p>
    <w:p w14:paraId="7E11ACFB" w14:textId="77777777" w:rsidR="00DC494D" w:rsidRPr="00156103" w:rsidRDefault="00DC494D" w:rsidP="00DC494D">
      <w:pPr>
        <w:widowControl w:val="0"/>
        <w:autoSpaceDE w:val="0"/>
        <w:autoSpaceDN w:val="0"/>
        <w:spacing w:before="3" w:after="0" w:line="240" w:lineRule="auto"/>
        <w:ind w:left="3025" w:right="2954"/>
        <w:jc w:val="center"/>
        <w:rPr>
          <w:rFonts w:ascii="Proxima Nova" w:eastAsia="Times New Roman" w:hAnsi="Proxima Nova" w:cs="Times New Roman"/>
          <w:b/>
          <w:sz w:val="26"/>
          <w:lang w:val="en-US"/>
        </w:rPr>
      </w:pPr>
      <w:r>
        <w:rPr>
          <w:rFonts w:ascii="Proxima Nova" w:eastAsia="Times New Roman" w:hAnsi="Proxima Nova" w:cs="Times New Roman"/>
          <w:b/>
          <w:sz w:val="26"/>
          <w:lang w:val="en-US"/>
        </w:rPr>
        <w:t xml:space="preserve">CHAPTER </w:t>
      </w:r>
      <w:proofErr w:type="gramStart"/>
      <w:r>
        <w:rPr>
          <w:rFonts w:ascii="Proxima Nova" w:eastAsia="Times New Roman" w:hAnsi="Proxima Nova" w:cs="Times New Roman"/>
          <w:b/>
          <w:sz w:val="26"/>
          <w:lang w:val="en-US"/>
        </w:rPr>
        <w:t>10 :</w:t>
      </w:r>
      <w:r w:rsidRPr="00156103">
        <w:rPr>
          <w:rFonts w:ascii="Proxima Nova" w:eastAsia="Times New Roman" w:hAnsi="Proxima Nova" w:cs="Times New Roman"/>
          <w:b/>
          <w:sz w:val="26"/>
          <w:lang w:val="en-US"/>
        </w:rPr>
        <w:t>EQUITY</w:t>
      </w:r>
      <w:proofErr w:type="gramEnd"/>
      <w:r w:rsidRPr="00156103">
        <w:rPr>
          <w:rFonts w:ascii="Proxima Nova" w:eastAsia="Times New Roman" w:hAnsi="Proxima Nova" w:cs="Times New Roman"/>
          <w:b/>
          <w:sz w:val="26"/>
          <w:lang w:val="en-US"/>
        </w:rPr>
        <w:t xml:space="preserve"> AS A CALL OPTION</w:t>
      </w:r>
    </w:p>
    <w:p w14:paraId="072615DE" w14:textId="77777777" w:rsidR="00DC494D" w:rsidRPr="00156103" w:rsidRDefault="00DC494D" w:rsidP="00DC494D">
      <w:pPr>
        <w:widowControl w:val="0"/>
        <w:autoSpaceDE w:val="0"/>
        <w:autoSpaceDN w:val="0"/>
        <w:spacing w:after="0" w:line="240" w:lineRule="auto"/>
        <w:rPr>
          <w:rFonts w:ascii="Proxima Nova" w:eastAsia="Times New Roman" w:hAnsi="Proxima Nova" w:cs="Times New Roman"/>
          <w:b/>
          <w:sz w:val="23"/>
          <w:szCs w:val="24"/>
          <w:lang w:val="en-US"/>
        </w:rPr>
      </w:pPr>
    </w:p>
    <w:p w14:paraId="5B21A2B7" w14:textId="77777777" w:rsidR="00DC494D" w:rsidRPr="00156103" w:rsidRDefault="00DC494D" w:rsidP="00DC494D">
      <w:pPr>
        <w:widowControl w:val="0"/>
        <w:autoSpaceDE w:val="0"/>
        <w:autoSpaceDN w:val="0"/>
        <w:spacing w:after="0" w:line="240" w:lineRule="auto"/>
        <w:ind w:left="318" w:right="230"/>
        <w:jc w:val="both"/>
        <w:rPr>
          <w:rFonts w:ascii="Proxima Nova" w:eastAsia="Times New Roman" w:hAnsi="Proxima Nova" w:cs="Times New Roman"/>
          <w:sz w:val="24"/>
          <w:szCs w:val="24"/>
          <w:lang w:val="en-US"/>
        </w:rPr>
      </w:pPr>
      <w:r w:rsidRPr="00156103">
        <w:rPr>
          <w:rFonts w:ascii="Proxima Nova" w:eastAsia="Times New Roman" w:hAnsi="Proxima Nova" w:cs="Times New Roman"/>
          <w:sz w:val="24"/>
          <w:szCs w:val="24"/>
          <w:lang w:val="en-US"/>
        </w:rPr>
        <w:t xml:space="preserve">As we have seen, a call option entitles its holder to buy the underlying equity stock. </w:t>
      </w:r>
      <w:proofErr w:type="gramStart"/>
      <w:r w:rsidRPr="00156103">
        <w:rPr>
          <w:rFonts w:ascii="Proxima Nova" w:eastAsia="Times New Roman" w:hAnsi="Proxima Nova" w:cs="Times New Roman"/>
          <w:sz w:val="24"/>
          <w:szCs w:val="24"/>
          <w:lang w:val="en-US"/>
        </w:rPr>
        <w:t>So</w:t>
      </w:r>
      <w:proofErr w:type="gramEnd"/>
      <w:r w:rsidRPr="00156103">
        <w:rPr>
          <w:rFonts w:ascii="Proxima Nova" w:eastAsia="Times New Roman" w:hAnsi="Proxima Nova" w:cs="Times New Roman"/>
          <w:sz w:val="24"/>
          <w:szCs w:val="24"/>
          <w:lang w:val="en-US"/>
        </w:rPr>
        <w:t xml:space="preserve"> it may seem strange that the equity stock of a firm can itself be regarded as a call option. This section shows</w:t>
      </w:r>
      <w:r w:rsidRPr="00156103">
        <w:rPr>
          <w:rFonts w:ascii="Proxima Nova" w:eastAsia="Times New Roman" w:hAnsi="Proxima Nova" w:cs="Times New Roman"/>
          <w:spacing w:val="-11"/>
          <w:sz w:val="24"/>
          <w:szCs w:val="24"/>
          <w:lang w:val="en-US"/>
        </w:rPr>
        <w:t xml:space="preserve"> </w:t>
      </w:r>
      <w:r w:rsidRPr="00156103">
        <w:rPr>
          <w:rFonts w:ascii="Proxima Nova" w:eastAsia="Times New Roman" w:hAnsi="Proxima Nova" w:cs="Times New Roman"/>
          <w:sz w:val="24"/>
          <w:szCs w:val="24"/>
          <w:lang w:val="en-US"/>
        </w:rPr>
        <w:t>why</w:t>
      </w:r>
      <w:r w:rsidRPr="00156103">
        <w:rPr>
          <w:rFonts w:ascii="Proxima Nova" w:eastAsia="Times New Roman" w:hAnsi="Proxima Nova" w:cs="Times New Roman"/>
          <w:spacing w:val="-15"/>
          <w:sz w:val="24"/>
          <w:szCs w:val="24"/>
          <w:lang w:val="en-US"/>
        </w:rPr>
        <w:t xml:space="preserve"> </w:t>
      </w:r>
      <w:r w:rsidRPr="00156103">
        <w:rPr>
          <w:rFonts w:ascii="Proxima Nova" w:eastAsia="Times New Roman" w:hAnsi="Proxima Nova" w:cs="Times New Roman"/>
          <w:sz w:val="24"/>
          <w:szCs w:val="24"/>
          <w:lang w:val="en-US"/>
        </w:rPr>
        <w:t>the</w:t>
      </w:r>
      <w:r w:rsidRPr="00156103">
        <w:rPr>
          <w:rFonts w:ascii="Proxima Nova" w:eastAsia="Times New Roman" w:hAnsi="Proxima Nova" w:cs="Times New Roman"/>
          <w:spacing w:val="-11"/>
          <w:sz w:val="24"/>
          <w:szCs w:val="24"/>
          <w:lang w:val="en-US"/>
        </w:rPr>
        <w:t xml:space="preserve"> </w:t>
      </w:r>
      <w:r w:rsidRPr="00156103">
        <w:rPr>
          <w:rFonts w:ascii="Proxima Nova" w:eastAsia="Times New Roman" w:hAnsi="Proxima Nova" w:cs="Times New Roman"/>
          <w:sz w:val="24"/>
          <w:szCs w:val="24"/>
          <w:lang w:val="en-US"/>
        </w:rPr>
        <w:t>equity</w:t>
      </w:r>
      <w:r w:rsidRPr="00156103">
        <w:rPr>
          <w:rFonts w:ascii="Proxima Nova" w:eastAsia="Times New Roman" w:hAnsi="Proxima Nova" w:cs="Times New Roman"/>
          <w:spacing w:val="-15"/>
          <w:sz w:val="24"/>
          <w:szCs w:val="24"/>
          <w:lang w:val="en-US"/>
        </w:rPr>
        <w:t xml:space="preserve"> </w:t>
      </w:r>
      <w:r w:rsidRPr="00156103">
        <w:rPr>
          <w:rFonts w:ascii="Proxima Nova" w:eastAsia="Times New Roman" w:hAnsi="Proxima Nova" w:cs="Times New Roman"/>
          <w:sz w:val="24"/>
          <w:szCs w:val="24"/>
          <w:lang w:val="en-US"/>
        </w:rPr>
        <w:t>stock</w:t>
      </w:r>
      <w:r w:rsidRPr="00156103">
        <w:rPr>
          <w:rFonts w:ascii="Proxima Nova" w:eastAsia="Times New Roman" w:hAnsi="Proxima Nova" w:cs="Times New Roman"/>
          <w:spacing w:val="-10"/>
          <w:sz w:val="24"/>
          <w:szCs w:val="24"/>
          <w:lang w:val="en-US"/>
        </w:rPr>
        <w:t xml:space="preserve"> </w:t>
      </w:r>
      <w:r w:rsidRPr="00156103">
        <w:rPr>
          <w:rFonts w:ascii="Proxima Nova" w:eastAsia="Times New Roman" w:hAnsi="Proxima Nova" w:cs="Times New Roman"/>
          <w:sz w:val="24"/>
          <w:szCs w:val="24"/>
          <w:lang w:val="en-US"/>
        </w:rPr>
        <w:t>of</w:t>
      </w:r>
      <w:r w:rsidRPr="00156103">
        <w:rPr>
          <w:rFonts w:ascii="Proxima Nova" w:eastAsia="Times New Roman" w:hAnsi="Proxima Nova" w:cs="Times New Roman"/>
          <w:spacing w:val="-11"/>
          <w:sz w:val="24"/>
          <w:szCs w:val="24"/>
          <w:lang w:val="en-US"/>
        </w:rPr>
        <w:t xml:space="preserve"> </w:t>
      </w:r>
      <w:r w:rsidRPr="00156103">
        <w:rPr>
          <w:rFonts w:ascii="Proxima Nova" w:eastAsia="Times New Roman" w:hAnsi="Proxima Nova" w:cs="Times New Roman"/>
          <w:sz w:val="24"/>
          <w:szCs w:val="24"/>
          <w:lang w:val="en-US"/>
        </w:rPr>
        <w:t>a</w:t>
      </w:r>
      <w:r w:rsidRPr="00156103">
        <w:rPr>
          <w:rFonts w:ascii="Proxima Nova" w:eastAsia="Times New Roman" w:hAnsi="Proxima Nova" w:cs="Times New Roman"/>
          <w:spacing w:val="-11"/>
          <w:sz w:val="24"/>
          <w:szCs w:val="24"/>
          <w:lang w:val="en-US"/>
        </w:rPr>
        <w:t xml:space="preserve"> </w:t>
      </w:r>
      <w:r w:rsidRPr="00156103">
        <w:rPr>
          <w:rFonts w:ascii="Proxima Nova" w:eastAsia="Times New Roman" w:hAnsi="Proxima Nova" w:cs="Times New Roman"/>
          <w:sz w:val="24"/>
          <w:szCs w:val="24"/>
          <w:lang w:val="en-US"/>
        </w:rPr>
        <w:t>firm</w:t>
      </w:r>
      <w:r w:rsidRPr="00156103">
        <w:rPr>
          <w:rFonts w:ascii="Proxima Nova" w:eastAsia="Times New Roman" w:hAnsi="Proxima Nova" w:cs="Times New Roman"/>
          <w:spacing w:val="-10"/>
          <w:sz w:val="24"/>
          <w:szCs w:val="24"/>
          <w:lang w:val="en-US"/>
        </w:rPr>
        <w:t xml:space="preserve"> </w:t>
      </w:r>
      <w:r w:rsidRPr="00156103">
        <w:rPr>
          <w:rFonts w:ascii="Proxima Nova" w:eastAsia="Times New Roman" w:hAnsi="Proxima Nova" w:cs="Times New Roman"/>
          <w:sz w:val="24"/>
          <w:szCs w:val="24"/>
          <w:lang w:val="en-US"/>
        </w:rPr>
        <w:t>may</w:t>
      </w:r>
      <w:r w:rsidRPr="00156103">
        <w:rPr>
          <w:rFonts w:ascii="Proxima Nova" w:eastAsia="Times New Roman" w:hAnsi="Proxima Nova" w:cs="Times New Roman"/>
          <w:spacing w:val="-15"/>
          <w:sz w:val="24"/>
          <w:szCs w:val="24"/>
          <w:lang w:val="en-US"/>
        </w:rPr>
        <w:t xml:space="preserve"> </w:t>
      </w:r>
      <w:r w:rsidRPr="00156103">
        <w:rPr>
          <w:rFonts w:ascii="Proxima Nova" w:eastAsia="Times New Roman" w:hAnsi="Proxima Nova" w:cs="Times New Roman"/>
          <w:sz w:val="24"/>
          <w:szCs w:val="24"/>
          <w:lang w:val="en-US"/>
        </w:rPr>
        <w:t>be</w:t>
      </w:r>
      <w:r w:rsidRPr="00156103">
        <w:rPr>
          <w:rFonts w:ascii="Proxima Nova" w:eastAsia="Times New Roman" w:hAnsi="Proxima Nova" w:cs="Times New Roman"/>
          <w:spacing w:val="-11"/>
          <w:sz w:val="24"/>
          <w:szCs w:val="24"/>
          <w:lang w:val="en-US"/>
        </w:rPr>
        <w:t xml:space="preserve"> </w:t>
      </w:r>
      <w:r w:rsidRPr="00156103">
        <w:rPr>
          <w:rFonts w:ascii="Proxima Nova" w:eastAsia="Times New Roman" w:hAnsi="Proxima Nova" w:cs="Times New Roman"/>
          <w:sz w:val="24"/>
          <w:szCs w:val="24"/>
          <w:lang w:val="en-US"/>
        </w:rPr>
        <w:t>viewed</w:t>
      </w:r>
      <w:r w:rsidRPr="00156103">
        <w:rPr>
          <w:rFonts w:ascii="Proxima Nova" w:eastAsia="Times New Roman" w:hAnsi="Proxima Nova" w:cs="Times New Roman"/>
          <w:spacing w:val="-10"/>
          <w:sz w:val="24"/>
          <w:szCs w:val="24"/>
          <w:lang w:val="en-US"/>
        </w:rPr>
        <w:t xml:space="preserve"> </w:t>
      </w:r>
      <w:r w:rsidRPr="00156103">
        <w:rPr>
          <w:rFonts w:ascii="Proxima Nova" w:eastAsia="Times New Roman" w:hAnsi="Proxima Nova" w:cs="Times New Roman"/>
          <w:sz w:val="24"/>
          <w:szCs w:val="24"/>
          <w:lang w:val="en-US"/>
        </w:rPr>
        <w:t>as</w:t>
      </w:r>
      <w:r w:rsidRPr="00156103">
        <w:rPr>
          <w:rFonts w:ascii="Proxima Nova" w:eastAsia="Times New Roman" w:hAnsi="Proxima Nova" w:cs="Times New Roman"/>
          <w:spacing w:val="-10"/>
          <w:sz w:val="24"/>
          <w:szCs w:val="24"/>
          <w:lang w:val="en-US"/>
        </w:rPr>
        <w:t xml:space="preserve"> </w:t>
      </w:r>
      <w:r w:rsidRPr="00156103">
        <w:rPr>
          <w:rFonts w:ascii="Proxima Nova" w:eastAsia="Times New Roman" w:hAnsi="Proxima Nova" w:cs="Times New Roman"/>
          <w:sz w:val="24"/>
          <w:szCs w:val="24"/>
          <w:lang w:val="en-US"/>
        </w:rPr>
        <w:t>a</w:t>
      </w:r>
      <w:r w:rsidRPr="00156103">
        <w:rPr>
          <w:rFonts w:ascii="Proxima Nova" w:eastAsia="Times New Roman" w:hAnsi="Proxima Nova" w:cs="Times New Roman"/>
          <w:spacing w:val="-11"/>
          <w:sz w:val="24"/>
          <w:szCs w:val="24"/>
          <w:lang w:val="en-US"/>
        </w:rPr>
        <w:t xml:space="preserve"> </w:t>
      </w:r>
      <w:r w:rsidRPr="00156103">
        <w:rPr>
          <w:rFonts w:ascii="Proxima Nova" w:eastAsia="Times New Roman" w:hAnsi="Proxima Nova" w:cs="Times New Roman"/>
          <w:sz w:val="24"/>
          <w:szCs w:val="24"/>
          <w:lang w:val="en-US"/>
        </w:rPr>
        <w:t>call</w:t>
      </w:r>
      <w:r w:rsidRPr="00156103">
        <w:rPr>
          <w:rFonts w:ascii="Proxima Nova" w:eastAsia="Times New Roman" w:hAnsi="Proxima Nova" w:cs="Times New Roman"/>
          <w:spacing w:val="-9"/>
          <w:sz w:val="24"/>
          <w:szCs w:val="24"/>
          <w:lang w:val="en-US"/>
        </w:rPr>
        <w:t xml:space="preserve"> </w:t>
      </w:r>
      <w:r w:rsidRPr="00156103">
        <w:rPr>
          <w:rFonts w:ascii="Proxima Nova" w:eastAsia="Times New Roman" w:hAnsi="Proxima Nova" w:cs="Times New Roman"/>
          <w:sz w:val="24"/>
          <w:szCs w:val="24"/>
          <w:lang w:val="en-US"/>
        </w:rPr>
        <w:t>option</w:t>
      </w:r>
      <w:r w:rsidRPr="00156103">
        <w:rPr>
          <w:rFonts w:ascii="Proxima Nova" w:eastAsia="Times New Roman" w:hAnsi="Proxima Nova" w:cs="Times New Roman"/>
          <w:spacing w:val="-10"/>
          <w:sz w:val="24"/>
          <w:szCs w:val="24"/>
          <w:lang w:val="en-US"/>
        </w:rPr>
        <w:t xml:space="preserve"> </w:t>
      </w:r>
      <w:r w:rsidRPr="00156103">
        <w:rPr>
          <w:rFonts w:ascii="Proxima Nova" w:eastAsia="Times New Roman" w:hAnsi="Proxima Nova" w:cs="Times New Roman"/>
          <w:sz w:val="24"/>
          <w:szCs w:val="24"/>
          <w:lang w:val="en-US"/>
        </w:rPr>
        <w:t>on</w:t>
      </w:r>
      <w:r w:rsidRPr="00156103">
        <w:rPr>
          <w:rFonts w:ascii="Proxima Nova" w:eastAsia="Times New Roman" w:hAnsi="Proxima Nova" w:cs="Times New Roman"/>
          <w:spacing w:val="-11"/>
          <w:sz w:val="24"/>
          <w:szCs w:val="24"/>
          <w:lang w:val="en-US"/>
        </w:rPr>
        <w:t xml:space="preserve"> </w:t>
      </w:r>
      <w:r w:rsidRPr="00156103">
        <w:rPr>
          <w:rFonts w:ascii="Proxima Nova" w:eastAsia="Times New Roman" w:hAnsi="Proxima Nova" w:cs="Times New Roman"/>
          <w:sz w:val="24"/>
          <w:szCs w:val="24"/>
          <w:lang w:val="en-US"/>
        </w:rPr>
        <w:t>its</w:t>
      </w:r>
      <w:r w:rsidRPr="00156103">
        <w:rPr>
          <w:rFonts w:ascii="Proxima Nova" w:eastAsia="Times New Roman" w:hAnsi="Proxima Nova" w:cs="Times New Roman"/>
          <w:spacing w:val="-12"/>
          <w:sz w:val="24"/>
          <w:szCs w:val="24"/>
          <w:lang w:val="en-US"/>
        </w:rPr>
        <w:t xml:space="preserve"> </w:t>
      </w:r>
      <w:r w:rsidRPr="00156103">
        <w:rPr>
          <w:rFonts w:ascii="Proxima Nova" w:eastAsia="Times New Roman" w:hAnsi="Proxima Nova" w:cs="Times New Roman"/>
          <w:sz w:val="24"/>
          <w:szCs w:val="24"/>
          <w:lang w:val="en-US"/>
        </w:rPr>
        <w:t>assets.</w:t>
      </w:r>
      <w:r w:rsidRPr="00156103">
        <w:rPr>
          <w:rFonts w:ascii="Proxima Nova" w:eastAsia="Times New Roman" w:hAnsi="Proxima Nova" w:cs="Times New Roman"/>
          <w:spacing w:val="-6"/>
          <w:sz w:val="24"/>
          <w:szCs w:val="24"/>
          <w:lang w:val="en-US"/>
        </w:rPr>
        <w:t xml:space="preserve"> </w:t>
      </w:r>
      <w:r w:rsidRPr="00156103">
        <w:rPr>
          <w:rFonts w:ascii="Proxima Nova" w:eastAsia="Times New Roman" w:hAnsi="Proxima Nova" w:cs="Times New Roman"/>
          <w:sz w:val="24"/>
          <w:szCs w:val="24"/>
          <w:lang w:val="en-US"/>
        </w:rPr>
        <w:t>This</w:t>
      </w:r>
      <w:r w:rsidRPr="00156103">
        <w:rPr>
          <w:rFonts w:ascii="Proxima Nova" w:eastAsia="Times New Roman" w:hAnsi="Proxima Nova" w:cs="Times New Roman"/>
          <w:spacing w:val="-10"/>
          <w:sz w:val="24"/>
          <w:szCs w:val="24"/>
          <w:lang w:val="en-US"/>
        </w:rPr>
        <w:t xml:space="preserve"> </w:t>
      </w:r>
      <w:r w:rsidRPr="00156103">
        <w:rPr>
          <w:rFonts w:ascii="Proxima Nova" w:eastAsia="Times New Roman" w:hAnsi="Proxima Nova" w:cs="Times New Roman"/>
          <w:sz w:val="24"/>
          <w:szCs w:val="24"/>
          <w:lang w:val="en-US"/>
        </w:rPr>
        <w:t>is</w:t>
      </w:r>
      <w:r w:rsidRPr="00156103">
        <w:rPr>
          <w:rFonts w:ascii="Proxima Nova" w:eastAsia="Times New Roman" w:hAnsi="Proxima Nova" w:cs="Times New Roman"/>
          <w:spacing w:val="-12"/>
          <w:sz w:val="24"/>
          <w:szCs w:val="24"/>
          <w:lang w:val="en-US"/>
        </w:rPr>
        <w:t xml:space="preserve"> </w:t>
      </w:r>
      <w:r w:rsidRPr="00156103">
        <w:rPr>
          <w:rFonts w:ascii="Proxima Nova" w:eastAsia="Times New Roman" w:hAnsi="Proxima Nova" w:cs="Times New Roman"/>
          <w:sz w:val="24"/>
          <w:szCs w:val="24"/>
          <w:lang w:val="en-US"/>
        </w:rPr>
        <w:t>a</w:t>
      </w:r>
      <w:r w:rsidRPr="00156103">
        <w:rPr>
          <w:rFonts w:ascii="Proxima Nova" w:eastAsia="Times New Roman" w:hAnsi="Proxima Nova" w:cs="Times New Roman"/>
          <w:spacing w:val="-11"/>
          <w:sz w:val="24"/>
          <w:szCs w:val="24"/>
          <w:lang w:val="en-US"/>
        </w:rPr>
        <w:t xml:space="preserve"> </w:t>
      </w:r>
      <w:r w:rsidRPr="00156103">
        <w:rPr>
          <w:rFonts w:ascii="Proxima Nova" w:eastAsia="Times New Roman" w:hAnsi="Proxima Nova" w:cs="Times New Roman"/>
          <w:sz w:val="24"/>
          <w:szCs w:val="24"/>
          <w:lang w:val="en-US"/>
        </w:rPr>
        <w:t>valuable insight with important applications.</w:t>
      </w:r>
      <w:r w:rsidRPr="00156103">
        <w:rPr>
          <w:rFonts w:ascii="Proxima Nova" w:eastAsia="Times New Roman" w:hAnsi="Proxima Nova" w:cs="Times New Roman"/>
          <w:spacing w:val="-1"/>
          <w:sz w:val="24"/>
          <w:szCs w:val="24"/>
          <w:lang w:val="en-US"/>
        </w:rPr>
        <w:t xml:space="preserve"> </w:t>
      </w:r>
      <w:r w:rsidRPr="00156103">
        <w:rPr>
          <w:rFonts w:ascii="Proxima Nova" w:eastAsia="Times New Roman" w:hAnsi="Proxima Nova" w:cs="Times New Roman"/>
          <w:sz w:val="24"/>
          <w:szCs w:val="24"/>
          <w:lang w:val="en-US"/>
        </w:rPr>
        <w:t>Dietary</w:t>
      </w:r>
    </w:p>
    <w:p w14:paraId="346C21BF" w14:textId="77777777" w:rsidR="00DC494D" w:rsidRPr="00156103" w:rsidRDefault="00DC494D" w:rsidP="00DC494D">
      <w:pPr>
        <w:widowControl w:val="0"/>
        <w:autoSpaceDE w:val="0"/>
        <w:autoSpaceDN w:val="0"/>
        <w:spacing w:before="2" w:after="0" w:line="240" w:lineRule="auto"/>
        <w:rPr>
          <w:rFonts w:ascii="Proxima Nova" w:eastAsia="Times New Roman" w:hAnsi="Proxima Nova" w:cs="Times New Roman"/>
          <w:sz w:val="24"/>
          <w:szCs w:val="24"/>
          <w:lang w:val="en-US"/>
        </w:rPr>
      </w:pPr>
    </w:p>
    <w:p w14:paraId="33575901" w14:textId="77777777" w:rsidR="00DC494D" w:rsidRPr="00156103" w:rsidRDefault="00DC494D" w:rsidP="00DC494D">
      <w:pPr>
        <w:widowControl w:val="0"/>
        <w:autoSpaceDE w:val="0"/>
        <w:autoSpaceDN w:val="0"/>
        <w:spacing w:after="0" w:line="237" w:lineRule="auto"/>
        <w:ind w:left="318" w:right="233" w:firstLine="360"/>
        <w:jc w:val="both"/>
        <w:rPr>
          <w:rFonts w:ascii="Proxima Nova" w:eastAsia="Times New Roman" w:hAnsi="Proxima Nova" w:cs="Times New Roman"/>
          <w:sz w:val="24"/>
          <w:szCs w:val="24"/>
          <w:lang w:val="en-US"/>
        </w:rPr>
      </w:pPr>
      <w:r w:rsidRPr="00156103">
        <w:rPr>
          <w:rFonts w:ascii="Proxima Nova" w:eastAsia="Times New Roman" w:hAnsi="Proxima Nova" w:cs="Times New Roman"/>
          <w:sz w:val="24"/>
          <w:szCs w:val="24"/>
          <w:lang w:val="en-US"/>
        </w:rPr>
        <w:t xml:space="preserve">Suppose that Alpha Company, a levered company, has debt in the form of bonds that will </w:t>
      </w:r>
      <w:r w:rsidRPr="00156103">
        <w:rPr>
          <w:rFonts w:ascii="Proxima Nova" w:eastAsia="Times New Roman" w:hAnsi="Proxima Nova" w:cs="Times New Roman"/>
          <w:position w:val="2"/>
          <w:sz w:val="24"/>
          <w:szCs w:val="24"/>
          <w:lang w:val="en-US"/>
        </w:rPr>
        <w:lastRenderedPageBreak/>
        <w:t xml:space="preserve">mature in year 1. On maturity the amount payable is </w:t>
      </w:r>
      <w:r w:rsidRPr="00156103">
        <w:rPr>
          <w:rFonts w:ascii="Proxima Nova" w:eastAsia="Times New Roman" w:hAnsi="Proxima Nova" w:cs="Times New Roman"/>
          <w:i/>
          <w:position w:val="2"/>
          <w:sz w:val="24"/>
          <w:szCs w:val="24"/>
          <w:lang w:val="en-US"/>
        </w:rPr>
        <w:t>B</w:t>
      </w:r>
      <w:r w:rsidRPr="00156103">
        <w:rPr>
          <w:rFonts w:ascii="Proxima Nova" w:eastAsia="Times New Roman" w:hAnsi="Proxima Nova" w:cs="Times New Roman"/>
          <w:sz w:val="16"/>
          <w:szCs w:val="24"/>
          <w:lang w:val="en-US"/>
        </w:rPr>
        <w:t xml:space="preserve">1. </w:t>
      </w:r>
      <w:r w:rsidRPr="00156103">
        <w:rPr>
          <w:rFonts w:ascii="Proxima Nova" w:eastAsia="Times New Roman" w:hAnsi="Proxima Nova" w:cs="Times New Roman"/>
          <w:position w:val="2"/>
          <w:sz w:val="24"/>
          <w:szCs w:val="24"/>
          <w:lang w:val="en-US"/>
        </w:rPr>
        <w:t xml:space="preserve">This is equal to </w:t>
      </w:r>
      <w:r w:rsidRPr="00156103">
        <w:rPr>
          <w:rFonts w:ascii="Proxima Nova" w:eastAsia="Times New Roman" w:hAnsi="Proxima Nova" w:cs="Times New Roman"/>
          <w:i/>
          <w:position w:val="2"/>
          <w:sz w:val="24"/>
          <w:szCs w:val="24"/>
          <w:lang w:val="en-US"/>
        </w:rPr>
        <w:t>B</w:t>
      </w:r>
      <w:r w:rsidRPr="00156103">
        <w:rPr>
          <w:rFonts w:ascii="Proxima Nova" w:eastAsia="Times New Roman" w:hAnsi="Proxima Nova" w:cs="Times New Roman"/>
          <w:sz w:val="16"/>
          <w:szCs w:val="24"/>
          <w:lang w:val="en-US"/>
        </w:rPr>
        <w:t xml:space="preserve">0 </w:t>
      </w:r>
      <w:r w:rsidRPr="00156103">
        <w:rPr>
          <w:rFonts w:ascii="Proxima Nova" w:eastAsia="Times New Roman" w:hAnsi="Proxima Nova" w:cs="Times New Roman"/>
          <w:position w:val="2"/>
          <w:sz w:val="24"/>
          <w:szCs w:val="24"/>
          <w:lang w:val="en-US"/>
        </w:rPr>
        <w:t xml:space="preserve">(1 + </w:t>
      </w:r>
      <w:r w:rsidRPr="00156103">
        <w:rPr>
          <w:rFonts w:ascii="Proxima Nova" w:eastAsia="Times New Roman" w:hAnsi="Proxima Nova" w:cs="Times New Roman"/>
          <w:i/>
          <w:position w:val="2"/>
          <w:sz w:val="24"/>
          <w:szCs w:val="24"/>
          <w:lang w:val="en-US"/>
        </w:rPr>
        <w:t>r</w:t>
      </w:r>
      <w:r w:rsidRPr="00156103">
        <w:rPr>
          <w:rFonts w:ascii="Proxima Nova" w:eastAsia="Times New Roman" w:hAnsi="Proxima Nova" w:cs="Times New Roman"/>
          <w:i/>
          <w:sz w:val="16"/>
          <w:szCs w:val="24"/>
          <w:lang w:val="en-US"/>
        </w:rPr>
        <w:t>b</w:t>
      </w:r>
      <w:r w:rsidRPr="00156103">
        <w:rPr>
          <w:rFonts w:ascii="Proxima Nova" w:eastAsia="Times New Roman" w:hAnsi="Proxima Nova" w:cs="Times New Roman"/>
          <w:position w:val="2"/>
          <w:sz w:val="24"/>
          <w:szCs w:val="24"/>
          <w:lang w:val="en-US"/>
        </w:rPr>
        <w:t xml:space="preserve">), where </w:t>
      </w:r>
      <w:r w:rsidRPr="00156103">
        <w:rPr>
          <w:rFonts w:ascii="Proxima Nova" w:eastAsia="Times New Roman" w:hAnsi="Proxima Nova" w:cs="Times New Roman"/>
          <w:i/>
          <w:position w:val="2"/>
          <w:sz w:val="24"/>
          <w:szCs w:val="24"/>
          <w:lang w:val="en-US"/>
        </w:rPr>
        <w:t>B</w:t>
      </w:r>
      <w:r w:rsidRPr="00156103">
        <w:rPr>
          <w:rFonts w:ascii="Proxima Nova" w:eastAsia="Times New Roman" w:hAnsi="Proxima Nova" w:cs="Times New Roman"/>
          <w:sz w:val="16"/>
          <w:szCs w:val="24"/>
          <w:lang w:val="en-US"/>
        </w:rPr>
        <w:t xml:space="preserve">0 </w:t>
      </w:r>
      <w:r w:rsidRPr="00156103">
        <w:rPr>
          <w:rFonts w:ascii="Proxima Nova" w:eastAsia="Times New Roman" w:hAnsi="Proxima Nova" w:cs="Times New Roman"/>
          <w:position w:val="2"/>
          <w:sz w:val="24"/>
          <w:szCs w:val="24"/>
          <w:lang w:val="en-US"/>
        </w:rPr>
        <w:t xml:space="preserve">is the amount of debt outstanding now and </w:t>
      </w:r>
      <w:r w:rsidRPr="00156103">
        <w:rPr>
          <w:rFonts w:ascii="Proxima Nova" w:eastAsia="Times New Roman" w:hAnsi="Proxima Nova" w:cs="Times New Roman"/>
          <w:i/>
          <w:position w:val="2"/>
          <w:sz w:val="24"/>
          <w:szCs w:val="24"/>
          <w:lang w:val="en-US"/>
        </w:rPr>
        <w:t>r</w:t>
      </w:r>
      <w:r w:rsidRPr="00156103">
        <w:rPr>
          <w:rFonts w:ascii="Proxima Nova" w:eastAsia="Times New Roman" w:hAnsi="Proxima Nova" w:cs="Times New Roman"/>
          <w:i/>
          <w:sz w:val="16"/>
          <w:szCs w:val="24"/>
          <w:lang w:val="en-US"/>
        </w:rPr>
        <w:t xml:space="preserve">b </w:t>
      </w:r>
      <w:r w:rsidRPr="00156103">
        <w:rPr>
          <w:rFonts w:ascii="Proxima Nova" w:eastAsia="Times New Roman" w:hAnsi="Proxima Nova" w:cs="Times New Roman"/>
          <w:position w:val="2"/>
          <w:sz w:val="24"/>
          <w:szCs w:val="24"/>
          <w:lang w:val="en-US"/>
        </w:rPr>
        <w:t xml:space="preserve">is the promised interest rate. (In general, </w:t>
      </w:r>
      <w:r w:rsidRPr="00156103">
        <w:rPr>
          <w:rFonts w:ascii="Proxima Nova" w:eastAsia="Times New Roman" w:hAnsi="Proxima Nova" w:cs="Times New Roman"/>
          <w:i/>
          <w:position w:val="2"/>
          <w:sz w:val="24"/>
          <w:szCs w:val="24"/>
          <w:lang w:val="en-US"/>
        </w:rPr>
        <w:t>r</w:t>
      </w:r>
      <w:r w:rsidRPr="00156103">
        <w:rPr>
          <w:rFonts w:ascii="Proxima Nova" w:eastAsia="Times New Roman" w:hAnsi="Proxima Nova" w:cs="Times New Roman"/>
          <w:i/>
          <w:sz w:val="16"/>
          <w:szCs w:val="24"/>
          <w:lang w:val="en-US"/>
        </w:rPr>
        <w:t xml:space="preserve">b </w:t>
      </w:r>
      <w:r w:rsidRPr="00156103">
        <w:rPr>
          <w:rFonts w:ascii="Proxima Nova" w:eastAsia="Times New Roman" w:hAnsi="Proxima Nova" w:cs="Times New Roman"/>
          <w:position w:val="2"/>
          <w:sz w:val="24"/>
          <w:szCs w:val="24"/>
          <w:lang w:val="en-US"/>
        </w:rPr>
        <w:t xml:space="preserve">is higher than the risk-free rate as there is some chance of default.) </w:t>
      </w:r>
      <w:r w:rsidRPr="00156103">
        <w:rPr>
          <w:rFonts w:ascii="Proxima Nova" w:eastAsia="Times New Roman" w:hAnsi="Proxima Nova" w:cs="Times New Roman"/>
          <w:i/>
          <w:position w:val="2"/>
          <w:sz w:val="24"/>
          <w:szCs w:val="24"/>
          <w:lang w:val="en-US"/>
        </w:rPr>
        <w:t>V</w:t>
      </w:r>
      <w:r w:rsidRPr="00156103">
        <w:rPr>
          <w:rFonts w:ascii="Proxima Nova" w:eastAsia="Times New Roman" w:hAnsi="Proxima Nova" w:cs="Times New Roman"/>
          <w:sz w:val="16"/>
          <w:szCs w:val="24"/>
          <w:lang w:val="en-US"/>
        </w:rPr>
        <w:t xml:space="preserve">0 </w:t>
      </w:r>
      <w:r w:rsidRPr="00156103">
        <w:rPr>
          <w:rFonts w:ascii="Proxima Nova" w:eastAsia="Times New Roman" w:hAnsi="Proxima Nova" w:cs="Times New Roman"/>
          <w:position w:val="2"/>
          <w:sz w:val="24"/>
          <w:szCs w:val="24"/>
          <w:lang w:val="en-US"/>
        </w:rPr>
        <w:t xml:space="preserve">represents the value of Alpha Company now and </w:t>
      </w:r>
      <w:r w:rsidRPr="00156103">
        <w:rPr>
          <w:rFonts w:ascii="Proxima Nova" w:eastAsia="Times New Roman" w:hAnsi="Proxima Nova" w:cs="Times New Roman"/>
          <w:i/>
          <w:position w:val="2"/>
          <w:sz w:val="24"/>
          <w:szCs w:val="24"/>
          <w:lang w:val="en-US"/>
        </w:rPr>
        <w:t>V</w:t>
      </w:r>
      <w:r w:rsidRPr="00156103">
        <w:rPr>
          <w:rFonts w:ascii="Proxima Nova" w:eastAsia="Times New Roman" w:hAnsi="Proxima Nova" w:cs="Times New Roman"/>
          <w:sz w:val="16"/>
          <w:szCs w:val="24"/>
          <w:lang w:val="en-US"/>
        </w:rPr>
        <w:t xml:space="preserve">1 </w:t>
      </w:r>
      <w:r w:rsidRPr="00156103">
        <w:rPr>
          <w:rFonts w:ascii="Proxima Nova" w:eastAsia="Times New Roman" w:hAnsi="Proxima Nova" w:cs="Times New Roman"/>
          <w:position w:val="2"/>
          <w:sz w:val="24"/>
          <w:szCs w:val="24"/>
          <w:lang w:val="en-US"/>
        </w:rPr>
        <w:t xml:space="preserve">the value in year 1. </w:t>
      </w:r>
      <w:r w:rsidRPr="00156103">
        <w:rPr>
          <w:rFonts w:ascii="Proxima Nova" w:eastAsia="Times New Roman" w:hAnsi="Proxima Nova" w:cs="Times New Roman"/>
          <w:i/>
          <w:position w:val="2"/>
          <w:sz w:val="24"/>
          <w:szCs w:val="24"/>
          <w:lang w:val="en-US"/>
        </w:rPr>
        <w:t>V</w:t>
      </w:r>
      <w:r w:rsidRPr="00156103">
        <w:rPr>
          <w:rFonts w:ascii="Proxima Nova" w:eastAsia="Times New Roman" w:hAnsi="Proxima Nova" w:cs="Times New Roman"/>
          <w:sz w:val="16"/>
          <w:szCs w:val="24"/>
          <w:lang w:val="en-US"/>
        </w:rPr>
        <w:t xml:space="preserve">0 </w:t>
      </w:r>
      <w:r w:rsidRPr="00156103">
        <w:rPr>
          <w:rFonts w:ascii="Proxima Nova" w:eastAsia="Times New Roman" w:hAnsi="Proxima Nova" w:cs="Times New Roman"/>
          <w:position w:val="2"/>
          <w:sz w:val="24"/>
          <w:szCs w:val="24"/>
          <w:lang w:val="en-US"/>
        </w:rPr>
        <w:t xml:space="preserve">is known but </w:t>
      </w:r>
      <w:r w:rsidRPr="00156103">
        <w:rPr>
          <w:rFonts w:ascii="Proxima Nova" w:eastAsia="Times New Roman" w:hAnsi="Proxima Nova" w:cs="Times New Roman"/>
          <w:i/>
          <w:position w:val="2"/>
          <w:sz w:val="24"/>
          <w:szCs w:val="24"/>
          <w:lang w:val="en-US"/>
        </w:rPr>
        <w:t>V</w:t>
      </w:r>
      <w:r w:rsidRPr="00156103">
        <w:rPr>
          <w:rFonts w:ascii="Proxima Nova" w:eastAsia="Times New Roman" w:hAnsi="Proxima Nova" w:cs="Times New Roman"/>
          <w:sz w:val="16"/>
          <w:szCs w:val="24"/>
          <w:lang w:val="en-US"/>
        </w:rPr>
        <w:t xml:space="preserve">1 </w:t>
      </w:r>
      <w:r w:rsidRPr="00156103">
        <w:rPr>
          <w:rFonts w:ascii="Proxima Nova" w:eastAsia="Times New Roman" w:hAnsi="Proxima Nova" w:cs="Times New Roman"/>
          <w:position w:val="2"/>
          <w:sz w:val="24"/>
          <w:szCs w:val="24"/>
          <w:lang w:val="en-US"/>
        </w:rPr>
        <w:t>is</w:t>
      </w:r>
      <w:r w:rsidRPr="00156103">
        <w:rPr>
          <w:rFonts w:ascii="Proxima Nova" w:eastAsia="Times New Roman" w:hAnsi="Proxima Nova" w:cs="Times New Roman"/>
          <w:spacing w:val="59"/>
          <w:position w:val="2"/>
          <w:sz w:val="24"/>
          <w:szCs w:val="24"/>
          <w:lang w:val="en-US"/>
        </w:rPr>
        <w:t xml:space="preserve"> </w:t>
      </w:r>
      <w:r w:rsidRPr="00156103">
        <w:rPr>
          <w:rFonts w:ascii="Proxima Nova" w:eastAsia="Times New Roman" w:hAnsi="Proxima Nova" w:cs="Times New Roman"/>
          <w:position w:val="2"/>
          <w:sz w:val="24"/>
          <w:szCs w:val="24"/>
          <w:lang w:val="en-US"/>
        </w:rPr>
        <w:t>uncertain.</w:t>
      </w:r>
    </w:p>
    <w:p w14:paraId="38FE532E" w14:textId="77777777" w:rsidR="00DC494D" w:rsidRPr="00156103" w:rsidRDefault="00DC494D" w:rsidP="00DC494D">
      <w:pPr>
        <w:widowControl w:val="0"/>
        <w:autoSpaceDE w:val="0"/>
        <w:autoSpaceDN w:val="0"/>
        <w:spacing w:before="10" w:after="0" w:line="240" w:lineRule="auto"/>
        <w:rPr>
          <w:rFonts w:ascii="Proxima Nova" w:eastAsia="Times New Roman" w:hAnsi="Proxima Nova" w:cs="Times New Roman"/>
          <w:sz w:val="23"/>
          <w:szCs w:val="24"/>
          <w:lang w:val="en-US"/>
        </w:rPr>
      </w:pPr>
    </w:p>
    <w:p w14:paraId="0FC9E10F" w14:textId="77777777" w:rsidR="00DC494D" w:rsidRPr="00156103" w:rsidRDefault="00DC494D" w:rsidP="00DC494D">
      <w:pPr>
        <w:widowControl w:val="0"/>
        <w:autoSpaceDE w:val="0"/>
        <w:autoSpaceDN w:val="0"/>
        <w:spacing w:after="0" w:line="237" w:lineRule="auto"/>
        <w:ind w:left="318" w:right="233" w:firstLine="360"/>
        <w:jc w:val="both"/>
        <w:rPr>
          <w:rFonts w:ascii="Proxima Nova" w:eastAsia="Times New Roman" w:hAnsi="Proxima Nova" w:cs="Times New Roman"/>
          <w:sz w:val="24"/>
          <w:szCs w:val="24"/>
          <w:lang w:val="en-US"/>
        </w:rPr>
      </w:pPr>
      <w:r w:rsidRPr="00156103">
        <w:rPr>
          <w:rFonts w:ascii="Proxima Nova" w:eastAsia="Times New Roman" w:hAnsi="Proxima Nova" w:cs="Times New Roman"/>
          <w:position w:val="2"/>
          <w:sz w:val="24"/>
          <w:szCs w:val="24"/>
          <w:lang w:val="en-US"/>
        </w:rPr>
        <w:t xml:space="preserve">What would be the value of Alpha’s equity in year 1? If the value of the firm, </w:t>
      </w:r>
      <w:r w:rsidRPr="00156103">
        <w:rPr>
          <w:rFonts w:ascii="Proxima Nova" w:eastAsia="Times New Roman" w:hAnsi="Proxima Nova" w:cs="Times New Roman"/>
          <w:i/>
          <w:position w:val="2"/>
          <w:sz w:val="24"/>
          <w:szCs w:val="24"/>
          <w:lang w:val="en-US"/>
        </w:rPr>
        <w:t>V</w:t>
      </w:r>
      <w:r w:rsidRPr="00156103">
        <w:rPr>
          <w:rFonts w:ascii="Proxima Nova" w:eastAsia="Times New Roman" w:hAnsi="Proxima Nova" w:cs="Times New Roman"/>
          <w:sz w:val="16"/>
          <w:szCs w:val="24"/>
          <w:lang w:val="en-US"/>
        </w:rPr>
        <w:t>1</w:t>
      </w:r>
      <w:r w:rsidRPr="00156103">
        <w:rPr>
          <w:rFonts w:ascii="Proxima Nova" w:eastAsia="Times New Roman" w:hAnsi="Proxima Nova" w:cs="Times New Roman"/>
          <w:position w:val="2"/>
          <w:sz w:val="24"/>
          <w:szCs w:val="24"/>
          <w:lang w:val="en-US"/>
        </w:rPr>
        <w:t xml:space="preserve">, happens to be greater than </w:t>
      </w:r>
      <w:r w:rsidRPr="00156103">
        <w:rPr>
          <w:rFonts w:ascii="Proxima Nova" w:eastAsia="Times New Roman" w:hAnsi="Proxima Nova" w:cs="Times New Roman"/>
          <w:i/>
          <w:position w:val="2"/>
          <w:sz w:val="24"/>
          <w:szCs w:val="24"/>
          <w:lang w:val="en-US"/>
        </w:rPr>
        <w:t>B</w:t>
      </w:r>
      <w:r w:rsidRPr="00156103">
        <w:rPr>
          <w:rFonts w:ascii="Proxima Nova" w:eastAsia="Times New Roman" w:hAnsi="Proxima Nova" w:cs="Times New Roman"/>
          <w:sz w:val="16"/>
          <w:szCs w:val="24"/>
          <w:lang w:val="en-US"/>
        </w:rPr>
        <w:t>1</w:t>
      </w:r>
      <w:r w:rsidRPr="00156103">
        <w:rPr>
          <w:rFonts w:ascii="Proxima Nova" w:eastAsia="Times New Roman" w:hAnsi="Proxima Nova" w:cs="Times New Roman"/>
          <w:position w:val="2"/>
          <w:sz w:val="24"/>
          <w:szCs w:val="24"/>
          <w:lang w:val="en-US"/>
        </w:rPr>
        <w:t xml:space="preserve">, the claim of debtholders, the value of Alpha’s equity, </w:t>
      </w:r>
      <w:r w:rsidRPr="00156103">
        <w:rPr>
          <w:rFonts w:ascii="Proxima Nova" w:eastAsia="Times New Roman" w:hAnsi="Proxima Nova" w:cs="Times New Roman"/>
          <w:i/>
          <w:position w:val="2"/>
          <w:sz w:val="24"/>
          <w:szCs w:val="24"/>
          <w:lang w:val="en-US"/>
        </w:rPr>
        <w:t>S</w:t>
      </w:r>
      <w:r w:rsidRPr="00156103">
        <w:rPr>
          <w:rFonts w:ascii="Proxima Nova" w:eastAsia="Times New Roman" w:hAnsi="Proxima Nova" w:cs="Times New Roman"/>
          <w:sz w:val="16"/>
          <w:szCs w:val="24"/>
          <w:lang w:val="en-US"/>
        </w:rPr>
        <w:t>1</w:t>
      </w:r>
      <w:r w:rsidRPr="00156103">
        <w:rPr>
          <w:rFonts w:ascii="Proxima Nova" w:eastAsia="Times New Roman" w:hAnsi="Proxima Nova" w:cs="Times New Roman"/>
          <w:position w:val="2"/>
          <w:sz w:val="24"/>
          <w:szCs w:val="24"/>
          <w:lang w:val="en-US"/>
        </w:rPr>
        <w:t xml:space="preserve">, would be </w:t>
      </w:r>
      <w:r w:rsidRPr="00156103">
        <w:rPr>
          <w:rFonts w:ascii="Proxima Nova" w:eastAsia="Times New Roman" w:hAnsi="Proxima Nova" w:cs="Times New Roman"/>
          <w:i/>
          <w:position w:val="2"/>
          <w:sz w:val="24"/>
          <w:szCs w:val="24"/>
          <w:lang w:val="en-US"/>
        </w:rPr>
        <w:t>V</w:t>
      </w:r>
      <w:r w:rsidRPr="00156103">
        <w:rPr>
          <w:rFonts w:ascii="Proxima Nova" w:eastAsia="Times New Roman" w:hAnsi="Proxima Nova" w:cs="Times New Roman"/>
          <w:sz w:val="16"/>
          <w:szCs w:val="24"/>
          <w:lang w:val="en-US"/>
        </w:rPr>
        <w:t xml:space="preserve">1 </w:t>
      </w:r>
      <w:r w:rsidRPr="00156103">
        <w:rPr>
          <w:rFonts w:ascii="Proxima Nova" w:eastAsia="Times New Roman" w:hAnsi="Proxima Nova" w:cs="Times New Roman"/>
          <w:position w:val="2"/>
          <w:sz w:val="24"/>
          <w:szCs w:val="24"/>
          <w:lang w:val="en-US"/>
        </w:rPr>
        <w:t xml:space="preserve">- </w:t>
      </w:r>
      <w:r w:rsidRPr="00156103">
        <w:rPr>
          <w:rFonts w:ascii="Proxima Nova" w:eastAsia="Times New Roman" w:hAnsi="Proxima Nova" w:cs="Times New Roman"/>
          <w:i/>
          <w:position w:val="2"/>
          <w:sz w:val="24"/>
          <w:szCs w:val="24"/>
          <w:lang w:val="en-US"/>
        </w:rPr>
        <w:t>B</w:t>
      </w:r>
      <w:r w:rsidRPr="00156103">
        <w:rPr>
          <w:rFonts w:ascii="Proxima Nova" w:eastAsia="Times New Roman" w:hAnsi="Proxima Nova" w:cs="Times New Roman"/>
          <w:sz w:val="16"/>
          <w:szCs w:val="24"/>
          <w:lang w:val="en-US"/>
        </w:rPr>
        <w:t xml:space="preserve">1, </w:t>
      </w:r>
      <w:r w:rsidRPr="00156103">
        <w:rPr>
          <w:rFonts w:ascii="Proxima Nova" w:eastAsia="Times New Roman" w:hAnsi="Proxima Nova" w:cs="Times New Roman"/>
          <w:position w:val="2"/>
          <w:sz w:val="24"/>
          <w:szCs w:val="24"/>
          <w:lang w:val="en-US"/>
        </w:rPr>
        <w:t>as equity</w:t>
      </w:r>
      <w:r w:rsidRPr="00156103">
        <w:rPr>
          <w:rFonts w:ascii="Proxima Nova" w:eastAsia="Times New Roman" w:hAnsi="Proxima Nova" w:cs="Times New Roman"/>
          <w:spacing w:val="-13"/>
          <w:position w:val="2"/>
          <w:sz w:val="24"/>
          <w:szCs w:val="24"/>
          <w:lang w:val="en-US"/>
        </w:rPr>
        <w:t xml:space="preserve"> </w:t>
      </w:r>
      <w:r w:rsidRPr="00156103">
        <w:rPr>
          <w:rFonts w:ascii="Proxima Nova" w:eastAsia="Times New Roman" w:hAnsi="Proxima Nova" w:cs="Times New Roman"/>
          <w:position w:val="2"/>
          <w:sz w:val="24"/>
          <w:szCs w:val="24"/>
          <w:lang w:val="en-US"/>
        </w:rPr>
        <w:t>stockholders</w:t>
      </w:r>
      <w:r w:rsidRPr="00156103">
        <w:rPr>
          <w:rFonts w:ascii="Proxima Nova" w:eastAsia="Times New Roman" w:hAnsi="Proxima Nova" w:cs="Times New Roman"/>
          <w:spacing w:val="-8"/>
          <w:position w:val="2"/>
          <w:sz w:val="24"/>
          <w:szCs w:val="24"/>
          <w:lang w:val="en-US"/>
        </w:rPr>
        <w:t xml:space="preserve"> </w:t>
      </w:r>
      <w:r w:rsidRPr="00156103">
        <w:rPr>
          <w:rFonts w:ascii="Proxima Nova" w:eastAsia="Times New Roman" w:hAnsi="Proxima Nova" w:cs="Times New Roman"/>
          <w:position w:val="2"/>
          <w:sz w:val="24"/>
          <w:szCs w:val="24"/>
          <w:lang w:val="en-US"/>
        </w:rPr>
        <w:t>have</w:t>
      </w:r>
      <w:r w:rsidRPr="00156103">
        <w:rPr>
          <w:rFonts w:ascii="Proxima Nova" w:eastAsia="Times New Roman" w:hAnsi="Proxima Nova" w:cs="Times New Roman"/>
          <w:spacing w:val="-7"/>
          <w:position w:val="2"/>
          <w:sz w:val="24"/>
          <w:szCs w:val="24"/>
          <w:lang w:val="en-US"/>
        </w:rPr>
        <w:t xml:space="preserve"> </w:t>
      </w:r>
      <w:r w:rsidRPr="00156103">
        <w:rPr>
          <w:rFonts w:ascii="Proxima Nova" w:eastAsia="Times New Roman" w:hAnsi="Proxima Nova" w:cs="Times New Roman"/>
          <w:position w:val="2"/>
          <w:sz w:val="24"/>
          <w:szCs w:val="24"/>
          <w:lang w:val="en-US"/>
        </w:rPr>
        <w:t>a</w:t>
      </w:r>
      <w:r w:rsidRPr="00156103">
        <w:rPr>
          <w:rFonts w:ascii="Proxima Nova" w:eastAsia="Times New Roman" w:hAnsi="Proxima Nova" w:cs="Times New Roman"/>
          <w:spacing w:val="-9"/>
          <w:position w:val="2"/>
          <w:sz w:val="24"/>
          <w:szCs w:val="24"/>
          <w:lang w:val="en-US"/>
        </w:rPr>
        <w:t xml:space="preserve"> </w:t>
      </w:r>
      <w:r w:rsidRPr="00156103">
        <w:rPr>
          <w:rFonts w:ascii="Proxima Nova" w:eastAsia="Times New Roman" w:hAnsi="Proxima Nova" w:cs="Times New Roman"/>
          <w:position w:val="2"/>
          <w:sz w:val="24"/>
          <w:szCs w:val="24"/>
          <w:lang w:val="en-US"/>
        </w:rPr>
        <w:t>residual</w:t>
      </w:r>
      <w:r w:rsidRPr="00156103">
        <w:rPr>
          <w:rFonts w:ascii="Proxima Nova" w:eastAsia="Times New Roman" w:hAnsi="Proxima Nova" w:cs="Times New Roman"/>
          <w:spacing w:val="-7"/>
          <w:position w:val="2"/>
          <w:sz w:val="24"/>
          <w:szCs w:val="24"/>
          <w:lang w:val="en-US"/>
        </w:rPr>
        <w:t xml:space="preserve"> </w:t>
      </w:r>
      <w:r w:rsidRPr="00156103">
        <w:rPr>
          <w:rFonts w:ascii="Proxima Nova" w:eastAsia="Times New Roman" w:hAnsi="Proxima Nova" w:cs="Times New Roman"/>
          <w:position w:val="2"/>
          <w:sz w:val="24"/>
          <w:szCs w:val="24"/>
          <w:lang w:val="en-US"/>
        </w:rPr>
        <w:t>claim</w:t>
      </w:r>
      <w:r w:rsidRPr="00156103">
        <w:rPr>
          <w:rFonts w:ascii="Proxima Nova" w:eastAsia="Times New Roman" w:hAnsi="Proxima Nova" w:cs="Times New Roman"/>
          <w:spacing w:val="-8"/>
          <w:position w:val="2"/>
          <w:sz w:val="24"/>
          <w:szCs w:val="24"/>
          <w:lang w:val="en-US"/>
        </w:rPr>
        <w:t xml:space="preserve"> </w:t>
      </w:r>
      <w:r w:rsidRPr="00156103">
        <w:rPr>
          <w:rFonts w:ascii="Proxima Nova" w:eastAsia="Times New Roman" w:hAnsi="Proxima Nova" w:cs="Times New Roman"/>
          <w:position w:val="2"/>
          <w:sz w:val="24"/>
          <w:szCs w:val="24"/>
          <w:lang w:val="en-US"/>
        </w:rPr>
        <w:t>in</w:t>
      </w:r>
      <w:r w:rsidRPr="00156103">
        <w:rPr>
          <w:rFonts w:ascii="Proxima Nova" w:eastAsia="Times New Roman" w:hAnsi="Proxima Nova" w:cs="Times New Roman"/>
          <w:spacing w:val="-7"/>
          <w:position w:val="2"/>
          <w:sz w:val="24"/>
          <w:szCs w:val="24"/>
          <w:lang w:val="en-US"/>
        </w:rPr>
        <w:t xml:space="preserve"> </w:t>
      </w:r>
      <w:r w:rsidRPr="00156103">
        <w:rPr>
          <w:rFonts w:ascii="Proxima Nova" w:eastAsia="Times New Roman" w:hAnsi="Proxima Nova" w:cs="Times New Roman"/>
          <w:position w:val="2"/>
          <w:sz w:val="24"/>
          <w:szCs w:val="24"/>
          <w:lang w:val="en-US"/>
        </w:rPr>
        <w:t>the</w:t>
      </w:r>
      <w:r w:rsidRPr="00156103">
        <w:rPr>
          <w:rFonts w:ascii="Proxima Nova" w:eastAsia="Times New Roman" w:hAnsi="Proxima Nova" w:cs="Times New Roman"/>
          <w:spacing w:val="-8"/>
          <w:position w:val="2"/>
          <w:sz w:val="24"/>
          <w:szCs w:val="24"/>
          <w:lang w:val="en-US"/>
        </w:rPr>
        <w:t xml:space="preserve"> </w:t>
      </w:r>
      <w:r w:rsidRPr="00156103">
        <w:rPr>
          <w:rFonts w:ascii="Proxima Nova" w:eastAsia="Times New Roman" w:hAnsi="Proxima Nova" w:cs="Times New Roman"/>
          <w:position w:val="2"/>
          <w:sz w:val="24"/>
          <w:szCs w:val="24"/>
          <w:lang w:val="en-US"/>
        </w:rPr>
        <w:t>firm.</w:t>
      </w:r>
      <w:r w:rsidRPr="00156103">
        <w:rPr>
          <w:rFonts w:ascii="Proxima Nova" w:eastAsia="Times New Roman" w:hAnsi="Proxima Nova" w:cs="Times New Roman"/>
          <w:spacing w:val="-6"/>
          <w:position w:val="2"/>
          <w:sz w:val="24"/>
          <w:szCs w:val="24"/>
          <w:lang w:val="en-US"/>
        </w:rPr>
        <w:t xml:space="preserve"> </w:t>
      </w:r>
      <w:r w:rsidRPr="00156103">
        <w:rPr>
          <w:rFonts w:ascii="Proxima Nova" w:eastAsia="Times New Roman" w:hAnsi="Proxima Nova" w:cs="Times New Roman"/>
          <w:spacing w:val="-3"/>
          <w:position w:val="2"/>
          <w:sz w:val="24"/>
          <w:szCs w:val="24"/>
          <w:lang w:val="en-US"/>
        </w:rPr>
        <w:t>If</w:t>
      </w:r>
      <w:r w:rsidRPr="00156103">
        <w:rPr>
          <w:rFonts w:ascii="Proxima Nova" w:eastAsia="Times New Roman" w:hAnsi="Proxima Nova" w:cs="Times New Roman"/>
          <w:spacing w:val="-7"/>
          <w:position w:val="2"/>
          <w:sz w:val="24"/>
          <w:szCs w:val="24"/>
          <w:lang w:val="en-US"/>
        </w:rPr>
        <w:t xml:space="preserve"> </w:t>
      </w:r>
      <w:r w:rsidRPr="00156103">
        <w:rPr>
          <w:rFonts w:ascii="Proxima Nova" w:eastAsia="Times New Roman" w:hAnsi="Proxima Nova" w:cs="Times New Roman"/>
          <w:i/>
          <w:position w:val="2"/>
          <w:sz w:val="24"/>
          <w:szCs w:val="24"/>
          <w:lang w:val="en-US"/>
        </w:rPr>
        <w:t>V</w:t>
      </w:r>
      <w:r w:rsidRPr="00156103">
        <w:rPr>
          <w:rFonts w:ascii="Proxima Nova" w:eastAsia="Times New Roman" w:hAnsi="Proxima Nova" w:cs="Times New Roman"/>
          <w:sz w:val="16"/>
          <w:szCs w:val="24"/>
          <w:lang w:val="en-US"/>
        </w:rPr>
        <w:t>1</w:t>
      </w:r>
      <w:r w:rsidRPr="00156103">
        <w:rPr>
          <w:rFonts w:ascii="Proxima Nova" w:eastAsia="Times New Roman" w:hAnsi="Proxima Nova" w:cs="Times New Roman"/>
          <w:spacing w:val="14"/>
          <w:sz w:val="16"/>
          <w:szCs w:val="24"/>
          <w:lang w:val="en-US"/>
        </w:rPr>
        <w:t xml:space="preserve"> </w:t>
      </w:r>
      <w:r w:rsidRPr="00156103">
        <w:rPr>
          <w:rFonts w:ascii="Proxima Nova" w:eastAsia="Times New Roman" w:hAnsi="Proxima Nova" w:cs="Times New Roman"/>
          <w:position w:val="2"/>
          <w:sz w:val="24"/>
          <w:szCs w:val="24"/>
          <w:lang w:val="en-US"/>
        </w:rPr>
        <w:t>happens</w:t>
      </w:r>
      <w:r w:rsidRPr="00156103">
        <w:rPr>
          <w:rFonts w:ascii="Proxima Nova" w:eastAsia="Times New Roman" w:hAnsi="Proxima Nova" w:cs="Times New Roman"/>
          <w:spacing w:val="-8"/>
          <w:position w:val="2"/>
          <w:sz w:val="24"/>
          <w:szCs w:val="24"/>
          <w:lang w:val="en-US"/>
        </w:rPr>
        <w:t xml:space="preserve"> </w:t>
      </w:r>
      <w:r w:rsidRPr="00156103">
        <w:rPr>
          <w:rFonts w:ascii="Proxima Nova" w:eastAsia="Times New Roman" w:hAnsi="Proxima Nova" w:cs="Times New Roman"/>
          <w:position w:val="2"/>
          <w:sz w:val="24"/>
          <w:szCs w:val="24"/>
          <w:lang w:val="en-US"/>
        </w:rPr>
        <w:t>to</w:t>
      </w:r>
      <w:r w:rsidRPr="00156103">
        <w:rPr>
          <w:rFonts w:ascii="Proxima Nova" w:eastAsia="Times New Roman" w:hAnsi="Proxima Nova" w:cs="Times New Roman"/>
          <w:spacing w:val="-7"/>
          <w:position w:val="2"/>
          <w:sz w:val="24"/>
          <w:szCs w:val="24"/>
          <w:lang w:val="en-US"/>
        </w:rPr>
        <w:t xml:space="preserve"> </w:t>
      </w:r>
      <w:r w:rsidRPr="00156103">
        <w:rPr>
          <w:rFonts w:ascii="Proxima Nova" w:eastAsia="Times New Roman" w:hAnsi="Proxima Nova" w:cs="Times New Roman"/>
          <w:position w:val="2"/>
          <w:sz w:val="24"/>
          <w:szCs w:val="24"/>
          <w:lang w:val="en-US"/>
        </w:rPr>
        <w:t>be</w:t>
      </w:r>
      <w:r w:rsidRPr="00156103">
        <w:rPr>
          <w:rFonts w:ascii="Proxima Nova" w:eastAsia="Times New Roman" w:hAnsi="Proxima Nova" w:cs="Times New Roman"/>
          <w:spacing w:val="-10"/>
          <w:position w:val="2"/>
          <w:sz w:val="24"/>
          <w:szCs w:val="24"/>
          <w:lang w:val="en-US"/>
        </w:rPr>
        <w:t xml:space="preserve"> </w:t>
      </w:r>
      <w:r w:rsidRPr="00156103">
        <w:rPr>
          <w:rFonts w:ascii="Proxima Nova" w:eastAsia="Times New Roman" w:hAnsi="Proxima Nova" w:cs="Times New Roman"/>
          <w:position w:val="2"/>
          <w:sz w:val="24"/>
          <w:szCs w:val="24"/>
          <w:lang w:val="en-US"/>
        </w:rPr>
        <w:t>equal</w:t>
      </w:r>
      <w:r w:rsidRPr="00156103">
        <w:rPr>
          <w:rFonts w:ascii="Proxima Nova" w:eastAsia="Times New Roman" w:hAnsi="Proxima Nova" w:cs="Times New Roman"/>
          <w:spacing w:val="-7"/>
          <w:position w:val="2"/>
          <w:sz w:val="24"/>
          <w:szCs w:val="24"/>
          <w:lang w:val="en-US"/>
        </w:rPr>
        <w:t xml:space="preserve"> </w:t>
      </w:r>
      <w:r w:rsidRPr="00156103">
        <w:rPr>
          <w:rFonts w:ascii="Proxima Nova" w:eastAsia="Times New Roman" w:hAnsi="Proxima Nova" w:cs="Times New Roman"/>
          <w:position w:val="2"/>
          <w:sz w:val="24"/>
          <w:szCs w:val="24"/>
          <w:lang w:val="en-US"/>
        </w:rPr>
        <w:t>to</w:t>
      </w:r>
      <w:r w:rsidRPr="00156103">
        <w:rPr>
          <w:rFonts w:ascii="Proxima Nova" w:eastAsia="Times New Roman" w:hAnsi="Proxima Nova" w:cs="Times New Roman"/>
          <w:spacing w:val="-7"/>
          <w:position w:val="2"/>
          <w:sz w:val="24"/>
          <w:szCs w:val="24"/>
          <w:lang w:val="en-US"/>
        </w:rPr>
        <w:t xml:space="preserve"> </w:t>
      </w:r>
      <w:r w:rsidRPr="00156103">
        <w:rPr>
          <w:rFonts w:ascii="Proxima Nova" w:eastAsia="Times New Roman" w:hAnsi="Proxima Nova" w:cs="Times New Roman"/>
          <w:position w:val="2"/>
          <w:sz w:val="24"/>
          <w:szCs w:val="24"/>
          <w:lang w:val="en-US"/>
        </w:rPr>
        <w:t>or</w:t>
      </w:r>
      <w:r w:rsidRPr="00156103">
        <w:rPr>
          <w:rFonts w:ascii="Proxima Nova" w:eastAsia="Times New Roman" w:hAnsi="Proxima Nova" w:cs="Times New Roman"/>
          <w:spacing w:val="-9"/>
          <w:position w:val="2"/>
          <w:sz w:val="24"/>
          <w:szCs w:val="24"/>
          <w:lang w:val="en-US"/>
        </w:rPr>
        <w:t xml:space="preserve"> </w:t>
      </w:r>
      <w:r w:rsidRPr="00156103">
        <w:rPr>
          <w:rFonts w:ascii="Proxima Nova" w:eastAsia="Times New Roman" w:hAnsi="Proxima Nova" w:cs="Times New Roman"/>
          <w:position w:val="2"/>
          <w:sz w:val="24"/>
          <w:szCs w:val="24"/>
          <w:lang w:val="en-US"/>
        </w:rPr>
        <w:t>less</w:t>
      </w:r>
      <w:r w:rsidRPr="00156103">
        <w:rPr>
          <w:rFonts w:ascii="Proxima Nova" w:eastAsia="Times New Roman" w:hAnsi="Proxima Nova" w:cs="Times New Roman"/>
          <w:spacing w:val="-8"/>
          <w:position w:val="2"/>
          <w:sz w:val="24"/>
          <w:szCs w:val="24"/>
          <w:lang w:val="en-US"/>
        </w:rPr>
        <w:t xml:space="preserve"> </w:t>
      </w:r>
      <w:r w:rsidRPr="00156103">
        <w:rPr>
          <w:rFonts w:ascii="Proxima Nova" w:eastAsia="Times New Roman" w:hAnsi="Proxima Nova" w:cs="Times New Roman"/>
          <w:position w:val="2"/>
          <w:sz w:val="24"/>
          <w:szCs w:val="24"/>
          <w:lang w:val="en-US"/>
        </w:rPr>
        <w:t>than</w:t>
      </w:r>
      <w:r w:rsidRPr="00156103">
        <w:rPr>
          <w:rFonts w:ascii="Proxima Nova" w:eastAsia="Times New Roman" w:hAnsi="Proxima Nova" w:cs="Times New Roman"/>
          <w:spacing w:val="-7"/>
          <w:position w:val="2"/>
          <w:sz w:val="24"/>
          <w:szCs w:val="24"/>
          <w:lang w:val="en-US"/>
        </w:rPr>
        <w:t xml:space="preserve"> </w:t>
      </w:r>
      <w:r w:rsidRPr="00156103">
        <w:rPr>
          <w:rFonts w:ascii="Proxima Nova" w:eastAsia="Times New Roman" w:hAnsi="Proxima Nova" w:cs="Times New Roman"/>
          <w:i/>
          <w:position w:val="2"/>
          <w:sz w:val="24"/>
          <w:szCs w:val="24"/>
          <w:lang w:val="en-US"/>
        </w:rPr>
        <w:t>B</w:t>
      </w:r>
      <w:proofErr w:type="gramStart"/>
      <w:r w:rsidRPr="00156103">
        <w:rPr>
          <w:rFonts w:ascii="Proxima Nova" w:eastAsia="Times New Roman" w:hAnsi="Proxima Nova" w:cs="Times New Roman"/>
          <w:sz w:val="16"/>
          <w:szCs w:val="24"/>
          <w:lang w:val="en-US"/>
        </w:rPr>
        <w:t>1</w:t>
      </w:r>
      <w:r w:rsidRPr="00156103">
        <w:rPr>
          <w:rFonts w:ascii="Proxima Nova" w:eastAsia="Times New Roman" w:hAnsi="Proxima Nova" w:cs="Times New Roman"/>
          <w:position w:val="2"/>
          <w:sz w:val="24"/>
          <w:szCs w:val="24"/>
          <w:lang w:val="en-US"/>
        </w:rPr>
        <w:t>,</w:t>
      </w:r>
      <w:r w:rsidRPr="00156103">
        <w:rPr>
          <w:rFonts w:ascii="Proxima Nova" w:eastAsia="Times New Roman" w:hAnsi="Proxima Nova" w:cs="Times New Roman"/>
          <w:i/>
          <w:position w:val="2"/>
          <w:sz w:val="24"/>
          <w:szCs w:val="24"/>
          <w:lang w:val="en-US"/>
        </w:rPr>
        <w:t>S</w:t>
      </w:r>
      <w:proofErr w:type="gramEnd"/>
      <w:r w:rsidRPr="00156103">
        <w:rPr>
          <w:rFonts w:ascii="Proxima Nova" w:eastAsia="Times New Roman" w:hAnsi="Proxima Nova" w:cs="Times New Roman"/>
          <w:sz w:val="16"/>
          <w:szCs w:val="24"/>
          <w:lang w:val="en-US"/>
        </w:rPr>
        <w:t xml:space="preserve">1 </w:t>
      </w:r>
      <w:r w:rsidRPr="00156103">
        <w:rPr>
          <w:rFonts w:ascii="Proxima Nova" w:eastAsia="Times New Roman" w:hAnsi="Proxima Nova" w:cs="Times New Roman"/>
          <w:sz w:val="24"/>
          <w:szCs w:val="24"/>
          <w:lang w:val="en-US"/>
        </w:rPr>
        <w:t>would</w:t>
      </w:r>
      <w:r w:rsidRPr="00156103">
        <w:rPr>
          <w:rFonts w:ascii="Proxima Nova" w:eastAsia="Times New Roman" w:hAnsi="Proxima Nova" w:cs="Times New Roman"/>
          <w:spacing w:val="-5"/>
          <w:sz w:val="24"/>
          <w:szCs w:val="24"/>
          <w:lang w:val="en-US"/>
        </w:rPr>
        <w:t xml:space="preserve"> </w:t>
      </w:r>
      <w:r w:rsidRPr="00156103">
        <w:rPr>
          <w:rFonts w:ascii="Proxima Nova" w:eastAsia="Times New Roman" w:hAnsi="Proxima Nova" w:cs="Times New Roman"/>
          <w:sz w:val="24"/>
          <w:szCs w:val="24"/>
          <w:lang w:val="en-US"/>
        </w:rPr>
        <w:t>be</w:t>
      </w:r>
      <w:r w:rsidRPr="00156103">
        <w:rPr>
          <w:rFonts w:ascii="Proxima Nova" w:eastAsia="Times New Roman" w:hAnsi="Proxima Nova" w:cs="Times New Roman"/>
          <w:spacing w:val="-5"/>
          <w:sz w:val="24"/>
          <w:szCs w:val="24"/>
          <w:lang w:val="en-US"/>
        </w:rPr>
        <w:t xml:space="preserve"> </w:t>
      </w:r>
      <w:r w:rsidRPr="00156103">
        <w:rPr>
          <w:rFonts w:ascii="Proxima Nova" w:eastAsia="Times New Roman" w:hAnsi="Proxima Nova" w:cs="Times New Roman"/>
          <w:sz w:val="24"/>
          <w:szCs w:val="24"/>
          <w:lang w:val="en-US"/>
        </w:rPr>
        <w:t>zero,</w:t>
      </w:r>
      <w:r w:rsidRPr="00156103">
        <w:rPr>
          <w:rFonts w:ascii="Proxima Nova" w:eastAsia="Times New Roman" w:hAnsi="Proxima Nova" w:cs="Times New Roman"/>
          <w:spacing w:val="-6"/>
          <w:sz w:val="24"/>
          <w:szCs w:val="24"/>
          <w:lang w:val="en-US"/>
        </w:rPr>
        <w:t xml:space="preserve"> </w:t>
      </w:r>
      <w:r w:rsidRPr="00156103">
        <w:rPr>
          <w:rFonts w:ascii="Proxima Nova" w:eastAsia="Times New Roman" w:hAnsi="Proxima Nova" w:cs="Times New Roman"/>
          <w:sz w:val="24"/>
          <w:szCs w:val="24"/>
          <w:lang w:val="en-US"/>
        </w:rPr>
        <w:t>because</w:t>
      </w:r>
      <w:r w:rsidRPr="00156103">
        <w:rPr>
          <w:rFonts w:ascii="Proxima Nova" w:eastAsia="Times New Roman" w:hAnsi="Proxima Nova" w:cs="Times New Roman"/>
          <w:spacing w:val="-5"/>
          <w:sz w:val="24"/>
          <w:szCs w:val="24"/>
          <w:lang w:val="en-US"/>
        </w:rPr>
        <w:t xml:space="preserve"> </w:t>
      </w:r>
      <w:r w:rsidRPr="00156103">
        <w:rPr>
          <w:rFonts w:ascii="Proxima Nova" w:eastAsia="Times New Roman" w:hAnsi="Proxima Nova" w:cs="Times New Roman"/>
          <w:sz w:val="24"/>
          <w:szCs w:val="24"/>
          <w:lang w:val="en-US"/>
        </w:rPr>
        <w:t>the</w:t>
      </w:r>
      <w:r w:rsidRPr="00156103">
        <w:rPr>
          <w:rFonts w:ascii="Proxima Nova" w:eastAsia="Times New Roman" w:hAnsi="Proxima Nova" w:cs="Times New Roman"/>
          <w:spacing w:val="-6"/>
          <w:sz w:val="24"/>
          <w:szCs w:val="24"/>
          <w:lang w:val="en-US"/>
        </w:rPr>
        <w:t xml:space="preserve"> </w:t>
      </w:r>
      <w:r w:rsidRPr="00156103">
        <w:rPr>
          <w:rFonts w:ascii="Proxima Nova" w:eastAsia="Times New Roman" w:hAnsi="Proxima Nova" w:cs="Times New Roman"/>
          <w:sz w:val="24"/>
          <w:szCs w:val="24"/>
          <w:lang w:val="en-US"/>
        </w:rPr>
        <w:t>limited</w:t>
      </w:r>
      <w:r w:rsidRPr="00156103">
        <w:rPr>
          <w:rFonts w:ascii="Proxima Nova" w:eastAsia="Times New Roman" w:hAnsi="Proxima Nova" w:cs="Times New Roman"/>
          <w:spacing w:val="-5"/>
          <w:sz w:val="24"/>
          <w:szCs w:val="24"/>
          <w:lang w:val="en-US"/>
        </w:rPr>
        <w:t xml:space="preserve"> </w:t>
      </w:r>
      <w:r w:rsidRPr="00156103">
        <w:rPr>
          <w:rFonts w:ascii="Proxima Nova" w:eastAsia="Times New Roman" w:hAnsi="Proxima Nova" w:cs="Times New Roman"/>
          <w:sz w:val="24"/>
          <w:szCs w:val="24"/>
          <w:lang w:val="en-US"/>
        </w:rPr>
        <w:t>liability</w:t>
      </w:r>
      <w:r w:rsidRPr="00156103">
        <w:rPr>
          <w:rFonts w:ascii="Proxima Nova" w:eastAsia="Times New Roman" w:hAnsi="Proxima Nova" w:cs="Times New Roman"/>
          <w:spacing w:val="-10"/>
          <w:sz w:val="24"/>
          <w:szCs w:val="24"/>
          <w:lang w:val="en-US"/>
        </w:rPr>
        <w:t xml:space="preserve"> </w:t>
      </w:r>
      <w:r w:rsidRPr="00156103">
        <w:rPr>
          <w:rFonts w:ascii="Proxima Nova" w:eastAsia="Times New Roman" w:hAnsi="Proxima Nova" w:cs="Times New Roman"/>
          <w:sz w:val="24"/>
          <w:szCs w:val="24"/>
          <w:lang w:val="en-US"/>
        </w:rPr>
        <w:t>feature</w:t>
      </w:r>
      <w:r w:rsidRPr="00156103">
        <w:rPr>
          <w:rFonts w:ascii="Proxima Nova" w:eastAsia="Times New Roman" w:hAnsi="Proxima Nova" w:cs="Times New Roman"/>
          <w:spacing w:val="-5"/>
          <w:sz w:val="24"/>
          <w:szCs w:val="24"/>
          <w:lang w:val="en-US"/>
        </w:rPr>
        <w:t xml:space="preserve"> </w:t>
      </w:r>
      <w:r w:rsidRPr="00156103">
        <w:rPr>
          <w:rFonts w:ascii="Proxima Nova" w:eastAsia="Times New Roman" w:hAnsi="Proxima Nova" w:cs="Times New Roman"/>
          <w:sz w:val="24"/>
          <w:szCs w:val="24"/>
          <w:lang w:val="en-US"/>
        </w:rPr>
        <w:t>ensures</w:t>
      </w:r>
      <w:r w:rsidRPr="00156103">
        <w:rPr>
          <w:rFonts w:ascii="Proxima Nova" w:eastAsia="Times New Roman" w:hAnsi="Proxima Nova" w:cs="Times New Roman"/>
          <w:spacing w:val="-5"/>
          <w:sz w:val="24"/>
          <w:szCs w:val="24"/>
          <w:lang w:val="en-US"/>
        </w:rPr>
        <w:t xml:space="preserve"> </w:t>
      </w:r>
      <w:r w:rsidRPr="00156103">
        <w:rPr>
          <w:rFonts w:ascii="Proxima Nova" w:eastAsia="Times New Roman" w:hAnsi="Proxima Nova" w:cs="Times New Roman"/>
          <w:sz w:val="24"/>
          <w:szCs w:val="24"/>
          <w:lang w:val="en-US"/>
        </w:rPr>
        <w:t>that</w:t>
      </w:r>
      <w:r w:rsidRPr="00156103">
        <w:rPr>
          <w:rFonts w:ascii="Proxima Nova" w:eastAsia="Times New Roman" w:hAnsi="Proxima Nova" w:cs="Times New Roman"/>
          <w:spacing w:val="-4"/>
          <w:sz w:val="24"/>
          <w:szCs w:val="24"/>
          <w:lang w:val="en-US"/>
        </w:rPr>
        <w:t xml:space="preserve"> </w:t>
      </w:r>
      <w:r w:rsidRPr="00156103">
        <w:rPr>
          <w:rFonts w:ascii="Proxima Nova" w:eastAsia="Times New Roman" w:hAnsi="Proxima Nova" w:cs="Times New Roman"/>
          <w:sz w:val="24"/>
          <w:szCs w:val="24"/>
          <w:lang w:val="en-US"/>
        </w:rPr>
        <w:t>the</w:t>
      </w:r>
      <w:r w:rsidRPr="00156103">
        <w:rPr>
          <w:rFonts w:ascii="Proxima Nova" w:eastAsia="Times New Roman" w:hAnsi="Proxima Nova" w:cs="Times New Roman"/>
          <w:spacing w:val="-3"/>
          <w:sz w:val="24"/>
          <w:szCs w:val="24"/>
          <w:lang w:val="en-US"/>
        </w:rPr>
        <w:t xml:space="preserve"> </w:t>
      </w:r>
      <w:r w:rsidRPr="00156103">
        <w:rPr>
          <w:rFonts w:ascii="Proxima Nova" w:eastAsia="Times New Roman" w:hAnsi="Proxima Nova" w:cs="Times New Roman"/>
          <w:sz w:val="24"/>
          <w:szCs w:val="24"/>
          <w:lang w:val="en-US"/>
        </w:rPr>
        <w:t>value</w:t>
      </w:r>
      <w:r w:rsidRPr="00156103">
        <w:rPr>
          <w:rFonts w:ascii="Proxima Nova" w:eastAsia="Times New Roman" w:hAnsi="Proxima Nova" w:cs="Times New Roman"/>
          <w:spacing w:val="-4"/>
          <w:sz w:val="24"/>
          <w:szCs w:val="24"/>
          <w:lang w:val="en-US"/>
        </w:rPr>
        <w:t xml:space="preserve"> </w:t>
      </w:r>
      <w:r w:rsidRPr="00156103">
        <w:rPr>
          <w:rFonts w:ascii="Proxima Nova" w:eastAsia="Times New Roman" w:hAnsi="Proxima Nova" w:cs="Times New Roman"/>
          <w:sz w:val="24"/>
          <w:szCs w:val="24"/>
          <w:lang w:val="en-US"/>
        </w:rPr>
        <w:t>of</w:t>
      </w:r>
      <w:r w:rsidRPr="00156103">
        <w:rPr>
          <w:rFonts w:ascii="Proxima Nova" w:eastAsia="Times New Roman" w:hAnsi="Proxima Nova" w:cs="Times New Roman"/>
          <w:spacing w:val="-5"/>
          <w:sz w:val="24"/>
          <w:szCs w:val="24"/>
          <w:lang w:val="en-US"/>
        </w:rPr>
        <w:t xml:space="preserve"> </w:t>
      </w:r>
      <w:r w:rsidRPr="00156103">
        <w:rPr>
          <w:rFonts w:ascii="Proxima Nova" w:eastAsia="Times New Roman" w:hAnsi="Proxima Nova" w:cs="Times New Roman"/>
          <w:sz w:val="24"/>
          <w:szCs w:val="24"/>
          <w:lang w:val="en-US"/>
        </w:rPr>
        <w:t>equity</w:t>
      </w:r>
      <w:r w:rsidRPr="00156103">
        <w:rPr>
          <w:rFonts w:ascii="Proxima Nova" w:eastAsia="Times New Roman" w:hAnsi="Proxima Nova" w:cs="Times New Roman"/>
          <w:spacing w:val="-10"/>
          <w:sz w:val="24"/>
          <w:szCs w:val="24"/>
          <w:lang w:val="en-US"/>
        </w:rPr>
        <w:t xml:space="preserve"> </w:t>
      </w:r>
      <w:r w:rsidRPr="00156103">
        <w:rPr>
          <w:rFonts w:ascii="Proxima Nova" w:eastAsia="Times New Roman" w:hAnsi="Proxima Nova" w:cs="Times New Roman"/>
          <w:sz w:val="24"/>
          <w:szCs w:val="24"/>
          <w:lang w:val="en-US"/>
        </w:rPr>
        <w:t>cannot</w:t>
      </w:r>
      <w:r w:rsidRPr="00156103">
        <w:rPr>
          <w:rFonts w:ascii="Proxima Nova" w:eastAsia="Times New Roman" w:hAnsi="Proxima Nova" w:cs="Times New Roman"/>
          <w:spacing w:val="-4"/>
          <w:sz w:val="24"/>
          <w:szCs w:val="24"/>
          <w:lang w:val="en-US"/>
        </w:rPr>
        <w:t xml:space="preserve"> </w:t>
      </w:r>
      <w:r w:rsidRPr="00156103">
        <w:rPr>
          <w:rFonts w:ascii="Proxima Nova" w:eastAsia="Times New Roman" w:hAnsi="Proxima Nova" w:cs="Times New Roman"/>
          <w:sz w:val="24"/>
          <w:szCs w:val="24"/>
          <w:lang w:val="en-US"/>
        </w:rPr>
        <w:t xml:space="preserve">become </w:t>
      </w:r>
      <w:r w:rsidRPr="00156103">
        <w:rPr>
          <w:rFonts w:ascii="Proxima Nova" w:eastAsia="Times New Roman" w:hAnsi="Proxima Nova" w:cs="Times New Roman"/>
          <w:position w:val="2"/>
          <w:sz w:val="24"/>
          <w:szCs w:val="24"/>
          <w:lang w:val="en-US"/>
        </w:rPr>
        <w:t xml:space="preserve">negative. Thus </w:t>
      </w:r>
      <w:r w:rsidRPr="00156103">
        <w:rPr>
          <w:rFonts w:ascii="Proxima Nova" w:eastAsia="Times New Roman" w:hAnsi="Proxima Nova" w:cs="Times New Roman"/>
          <w:i/>
          <w:position w:val="2"/>
          <w:sz w:val="24"/>
          <w:szCs w:val="24"/>
          <w:lang w:val="en-US"/>
        </w:rPr>
        <w:t>S</w:t>
      </w:r>
      <w:r w:rsidRPr="00156103">
        <w:rPr>
          <w:rFonts w:ascii="Proxima Nova" w:eastAsia="Times New Roman" w:hAnsi="Proxima Nova" w:cs="Times New Roman"/>
          <w:sz w:val="16"/>
          <w:szCs w:val="24"/>
          <w:lang w:val="en-US"/>
        </w:rPr>
        <w:t xml:space="preserve">1 </w:t>
      </w:r>
      <w:r w:rsidRPr="00156103">
        <w:rPr>
          <w:rFonts w:ascii="Proxima Nova" w:eastAsia="Times New Roman" w:hAnsi="Proxima Nova" w:cs="Times New Roman"/>
          <w:position w:val="2"/>
          <w:sz w:val="24"/>
          <w:szCs w:val="24"/>
          <w:lang w:val="en-US"/>
        </w:rPr>
        <w:t>= Max (</w:t>
      </w:r>
      <w:r w:rsidRPr="00156103">
        <w:rPr>
          <w:rFonts w:ascii="Proxima Nova" w:eastAsia="Times New Roman" w:hAnsi="Proxima Nova" w:cs="Times New Roman"/>
          <w:i/>
          <w:position w:val="2"/>
          <w:sz w:val="24"/>
          <w:szCs w:val="24"/>
          <w:lang w:val="en-US"/>
        </w:rPr>
        <w:t>V</w:t>
      </w:r>
      <w:r w:rsidRPr="00156103">
        <w:rPr>
          <w:rFonts w:ascii="Proxima Nova" w:eastAsia="Times New Roman" w:hAnsi="Proxima Nova" w:cs="Times New Roman"/>
          <w:sz w:val="16"/>
          <w:szCs w:val="24"/>
          <w:lang w:val="en-US"/>
        </w:rPr>
        <w:t>1</w:t>
      </w:r>
      <w:r w:rsidRPr="00156103">
        <w:rPr>
          <w:rFonts w:ascii="Proxima Nova" w:eastAsia="Times New Roman" w:hAnsi="Proxima Nova" w:cs="Times New Roman"/>
          <w:position w:val="2"/>
          <w:sz w:val="24"/>
          <w:szCs w:val="24"/>
          <w:lang w:val="en-US"/>
        </w:rPr>
        <w:t xml:space="preserve">- </w:t>
      </w:r>
      <w:r w:rsidRPr="00156103">
        <w:rPr>
          <w:rFonts w:ascii="Proxima Nova" w:eastAsia="Times New Roman" w:hAnsi="Proxima Nova" w:cs="Times New Roman"/>
          <w:i/>
          <w:position w:val="2"/>
          <w:sz w:val="24"/>
          <w:szCs w:val="24"/>
          <w:lang w:val="en-US"/>
        </w:rPr>
        <w:t>B</w:t>
      </w:r>
      <w:r w:rsidRPr="00156103">
        <w:rPr>
          <w:rFonts w:ascii="Proxima Nova" w:eastAsia="Times New Roman" w:hAnsi="Proxima Nova" w:cs="Times New Roman"/>
          <w:sz w:val="16"/>
          <w:szCs w:val="24"/>
          <w:lang w:val="en-US"/>
        </w:rPr>
        <w:t>1</w:t>
      </w:r>
      <w:r w:rsidRPr="00156103">
        <w:rPr>
          <w:rFonts w:ascii="Proxima Nova" w:eastAsia="Times New Roman" w:hAnsi="Proxima Nova" w:cs="Times New Roman"/>
          <w:position w:val="2"/>
          <w:sz w:val="24"/>
          <w:szCs w:val="24"/>
          <w:lang w:val="en-US"/>
        </w:rPr>
        <w:t>,</w:t>
      </w:r>
      <w:r w:rsidRPr="00156103">
        <w:rPr>
          <w:rFonts w:ascii="Proxima Nova" w:eastAsia="Times New Roman" w:hAnsi="Proxima Nova" w:cs="Times New Roman"/>
          <w:spacing w:val="-20"/>
          <w:position w:val="2"/>
          <w:sz w:val="24"/>
          <w:szCs w:val="24"/>
          <w:lang w:val="en-US"/>
        </w:rPr>
        <w:t xml:space="preserve"> </w:t>
      </w:r>
      <w:r w:rsidRPr="00156103">
        <w:rPr>
          <w:rFonts w:ascii="Proxima Nova" w:eastAsia="Times New Roman" w:hAnsi="Proxima Nova" w:cs="Times New Roman"/>
          <w:position w:val="2"/>
          <w:sz w:val="24"/>
          <w:szCs w:val="24"/>
          <w:lang w:val="en-US"/>
        </w:rPr>
        <w:t>0).</w:t>
      </w:r>
    </w:p>
    <w:p w14:paraId="4ECBABA7" w14:textId="77777777" w:rsidR="00DC494D" w:rsidRPr="00156103" w:rsidRDefault="00DC494D" w:rsidP="00DC494D">
      <w:pPr>
        <w:widowControl w:val="0"/>
        <w:autoSpaceDE w:val="0"/>
        <w:autoSpaceDN w:val="0"/>
        <w:spacing w:before="3" w:after="0" w:line="240" w:lineRule="auto"/>
        <w:rPr>
          <w:rFonts w:ascii="Proxima Nova" w:eastAsia="Times New Roman" w:hAnsi="Proxima Nova" w:cs="Times New Roman"/>
          <w:sz w:val="24"/>
          <w:szCs w:val="24"/>
          <w:lang w:val="en-US"/>
        </w:rPr>
      </w:pPr>
    </w:p>
    <w:p w14:paraId="76851023" w14:textId="77777777" w:rsidR="00DC494D" w:rsidRPr="00156103" w:rsidRDefault="00DC494D" w:rsidP="00DC494D">
      <w:pPr>
        <w:widowControl w:val="0"/>
        <w:autoSpaceDE w:val="0"/>
        <w:autoSpaceDN w:val="0"/>
        <w:spacing w:after="0" w:line="237" w:lineRule="auto"/>
        <w:ind w:left="318" w:right="236" w:firstLine="360"/>
        <w:jc w:val="both"/>
        <w:rPr>
          <w:rFonts w:ascii="Proxima Nova" w:eastAsia="Times New Roman" w:hAnsi="Proxima Nova" w:cs="Times New Roman"/>
          <w:sz w:val="24"/>
          <w:szCs w:val="24"/>
          <w:lang w:val="en-US"/>
        </w:rPr>
      </w:pPr>
      <w:r w:rsidRPr="00156103">
        <w:rPr>
          <w:rFonts w:ascii="Proxima Nova" w:eastAsia="Times New Roman" w:hAnsi="Proxima Nova" w:cs="Times New Roman"/>
          <w:position w:val="2"/>
          <w:sz w:val="24"/>
          <w:szCs w:val="24"/>
          <w:lang w:val="en-US"/>
        </w:rPr>
        <w:t xml:space="preserve">What would be the value of bonds, </w:t>
      </w:r>
      <w:r w:rsidRPr="00156103">
        <w:rPr>
          <w:rFonts w:ascii="Proxima Nova" w:eastAsia="Times New Roman" w:hAnsi="Proxima Nova" w:cs="Times New Roman"/>
          <w:i/>
          <w:position w:val="2"/>
          <w:sz w:val="24"/>
          <w:szCs w:val="24"/>
          <w:lang w:val="en-US"/>
        </w:rPr>
        <w:t>B</w:t>
      </w:r>
      <w:r w:rsidRPr="00156103">
        <w:rPr>
          <w:rFonts w:ascii="Proxima Nova" w:eastAsia="Times New Roman" w:hAnsi="Proxima Nova" w:cs="Times New Roman"/>
          <w:sz w:val="16"/>
          <w:szCs w:val="24"/>
          <w:lang w:val="en-US"/>
        </w:rPr>
        <w:t xml:space="preserve">1, </w:t>
      </w:r>
      <w:r w:rsidRPr="00156103">
        <w:rPr>
          <w:rFonts w:ascii="Proxima Nova" w:eastAsia="Times New Roman" w:hAnsi="Proxima Nova" w:cs="Times New Roman"/>
          <w:position w:val="2"/>
          <w:sz w:val="24"/>
          <w:szCs w:val="24"/>
          <w:lang w:val="en-US"/>
        </w:rPr>
        <w:t xml:space="preserve">in year 1? It will simply be equal to the value of the firm less the value of equity, or </w:t>
      </w:r>
      <w:r w:rsidRPr="00156103">
        <w:rPr>
          <w:rFonts w:ascii="Proxima Nova" w:eastAsia="Times New Roman" w:hAnsi="Proxima Nova" w:cs="Times New Roman"/>
          <w:i/>
          <w:position w:val="2"/>
          <w:sz w:val="24"/>
          <w:szCs w:val="24"/>
          <w:lang w:val="en-US"/>
        </w:rPr>
        <w:t>V</w:t>
      </w:r>
      <w:r w:rsidRPr="00156103">
        <w:rPr>
          <w:rFonts w:ascii="Proxima Nova" w:eastAsia="Times New Roman" w:hAnsi="Proxima Nova" w:cs="Times New Roman"/>
          <w:sz w:val="16"/>
          <w:szCs w:val="24"/>
          <w:lang w:val="en-US"/>
        </w:rPr>
        <w:t>1</w:t>
      </w:r>
      <w:r w:rsidRPr="00156103">
        <w:rPr>
          <w:rFonts w:ascii="Proxima Nova" w:eastAsia="Times New Roman" w:hAnsi="Proxima Nova" w:cs="Times New Roman"/>
          <w:position w:val="2"/>
          <w:sz w:val="24"/>
          <w:szCs w:val="24"/>
          <w:lang w:val="en-US"/>
        </w:rPr>
        <w:t xml:space="preserve">- </w:t>
      </w:r>
      <w:r w:rsidRPr="00156103">
        <w:rPr>
          <w:rFonts w:ascii="Proxima Nova" w:eastAsia="Times New Roman" w:hAnsi="Proxima Nova" w:cs="Times New Roman"/>
          <w:i/>
          <w:position w:val="2"/>
          <w:sz w:val="24"/>
          <w:szCs w:val="24"/>
          <w:lang w:val="en-US"/>
        </w:rPr>
        <w:t>S</w:t>
      </w:r>
      <w:r w:rsidRPr="00156103">
        <w:rPr>
          <w:rFonts w:ascii="Proxima Nova" w:eastAsia="Times New Roman" w:hAnsi="Proxima Nova" w:cs="Times New Roman"/>
          <w:sz w:val="16"/>
          <w:szCs w:val="24"/>
          <w:lang w:val="en-US"/>
        </w:rPr>
        <w:t>1</w:t>
      </w:r>
      <w:r w:rsidRPr="00156103">
        <w:rPr>
          <w:rFonts w:ascii="Proxima Nova" w:eastAsia="Times New Roman" w:hAnsi="Proxima Nova" w:cs="Times New Roman"/>
          <w:position w:val="2"/>
          <w:sz w:val="24"/>
          <w:szCs w:val="24"/>
          <w:lang w:val="en-US"/>
        </w:rPr>
        <w:t xml:space="preserve">. Put differently, it is </w:t>
      </w:r>
      <w:r w:rsidRPr="00156103">
        <w:rPr>
          <w:rFonts w:ascii="Proxima Nova" w:eastAsia="Times New Roman" w:hAnsi="Proxima Nova" w:cs="Times New Roman"/>
          <w:i/>
          <w:position w:val="2"/>
          <w:sz w:val="24"/>
          <w:szCs w:val="24"/>
          <w:lang w:val="en-US"/>
        </w:rPr>
        <w:t>V</w:t>
      </w:r>
      <w:r w:rsidRPr="00156103">
        <w:rPr>
          <w:rFonts w:ascii="Proxima Nova" w:eastAsia="Times New Roman" w:hAnsi="Proxima Nova" w:cs="Times New Roman"/>
          <w:sz w:val="16"/>
          <w:szCs w:val="24"/>
          <w:lang w:val="en-US"/>
        </w:rPr>
        <w:t xml:space="preserve">1 </w:t>
      </w:r>
      <w:r w:rsidRPr="00156103">
        <w:rPr>
          <w:rFonts w:ascii="Proxima Nova" w:eastAsia="Times New Roman" w:hAnsi="Proxima Nova" w:cs="Times New Roman"/>
          <w:position w:val="2"/>
          <w:sz w:val="24"/>
          <w:szCs w:val="24"/>
          <w:lang w:val="en-US"/>
        </w:rPr>
        <w:t>— Max (</w:t>
      </w:r>
      <w:r w:rsidRPr="00156103">
        <w:rPr>
          <w:rFonts w:ascii="Proxima Nova" w:eastAsia="Times New Roman" w:hAnsi="Proxima Nova" w:cs="Times New Roman"/>
          <w:i/>
          <w:position w:val="2"/>
          <w:sz w:val="24"/>
          <w:szCs w:val="24"/>
          <w:lang w:val="en-US"/>
        </w:rPr>
        <w:t>V</w:t>
      </w:r>
      <w:r w:rsidRPr="00156103">
        <w:rPr>
          <w:rFonts w:ascii="Proxima Nova" w:eastAsia="Times New Roman" w:hAnsi="Proxima Nova" w:cs="Times New Roman"/>
          <w:sz w:val="16"/>
          <w:szCs w:val="24"/>
          <w:lang w:val="en-US"/>
        </w:rPr>
        <w:t xml:space="preserve">1 </w:t>
      </w:r>
      <w:r w:rsidRPr="00156103">
        <w:rPr>
          <w:rFonts w:ascii="Proxima Nova" w:eastAsia="Times New Roman" w:hAnsi="Proxima Nova" w:cs="Times New Roman"/>
          <w:position w:val="2"/>
          <w:sz w:val="24"/>
          <w:szCs w:val="24"/>
          <w:lang w:val="en-US"/>
        </w:rPr>
        <w:t xml:space="preserve">— </w:t>
      </w:r>
      <w:r w:rsidRPr="00156103">
        <w:rPr>
          <w:rFonts w:ascii="Proxima Nova" w:eastAsia="Times New Roman" w:hAnsi="Proxima Nova" w:cs="Times New Roman"/>
          <w:i/>
          <w:position w:val="2"/>
          <w:sz w:val="24"/>
          <w:szCs w:val="24"/>
          <w:lang w:val="en-US"/>
        </w:rPr>
        <w:t>B</w:t>
      </w:r>
      <w:r w:rsidRPr="00156103">
        <w:rPr>
          <w:rFonts w:ascii="Proxima Nova" w:eastAsia="Times New Roman" w:hAnsi="Proxima Nova" w:cs="Times New Roman"/>
          <w:sz w:val="16"/>
          <w:szCs w:val="24"/>
          <w:lang w:val="en-US"/>
        </w:rPr>
        <w:t>1</w:t>
      </w:r>
      <w:r w:rsidRPr="00156103">
        <w:rPr>
          <w:rFonts w:ascii="Proxima Nova" w:eastAsia="Times New Roman" w:hAnsi="Proxima Nova" w:cs="Times New Roman"/>
          <w:position w:val="2"/>
          <w:sz w:val="24"/>
          <w:szCs w:val="24"/>
          <w:lang w:val="en-US"/>
        </w:rPr>
        <w:t>, 0). It can also be expressed as Min (</w:t>
      </w:r>
      <w:r w:rsidRPr="00156103">
        <w:rPr>
          <w:rFonts w:ascii="Proxima Nova" w:eastAsia="Times New Roman" w:hAnsi="Proxima Nova" w:cs="Times New Roman"/>
          <w:i/>
          <w:position w:val="2"/>
          <w:sz w:val="24"/>
          <w:szCs w:val="24"/>
          <w:lang w:val="en-US"/>
        </w:rPr>
        <w:t>B</w:t>
      </w:r>
      <w:r w:rsidRPr="00156103">
        <w:rPr>
          <w:rFonts w:ascii="Proxima Nova" w:eastAsia="Times New Roman" w:hAnsi="Proxima Nova" w:cs="Times New Roman"/>
          <w:sz w:val="16"/>
          <w:szCs w:val="24"/>
          <w:lang w:val="en-US"/>
        </w:rPr>
        <w:t>1</w:t>
      </w:r>
      <w:r w:rsidRPr="00156103">
        <w:rPr>
          <w:rFonts w:ascii="Proxima Nova" w:eastAsia="Times New Roman" w:hAnsi="Proxima Nova" w:cs="Times New Roman"/>
          <w:position w:val="2"/>
          <w:sz w:val="24"/>
          <w:szCs w:val="24"/>
          <w:lang w:val="en-US"/>
        </w:rPr>
        <w:t xml:space="preserve">, </w:t>
      </w:r>
      <w:r w:rsidRPr="00156103">
        <w:rPr>
          <w:rFonts w:ascii="Proxima Nova" w:eastAsia="Times New Roman" w:hAnsi="Proxima Nova" w:cs="Times New Roman"/>
          <w:i/>
          <w:position w:val="2"/>
          <w:sz w:val="24"/>
          <w:szCs w:val="24"/>
          <w:lang w:val="en-US"/>
        </w:rPr>
        <w:t>V</w:t>
      </w:r>
      <w:r w:rsidRPr="00156103">
        <w:rPr>
          <w:rFonts w:ascii="Proxima Nova" w:eastAsia="Times New Roman" w:hAnsi="Proxima Nova" w:cs="Times New Roman"/>
          <w:sz w:val="16"/>
          <w:szCs w:val="24"/>
          <w:lang w:val="en-US"/>
        </w:rPr>
        <w:t>1</w:t>
      </w:r>
      <w:r w:rsidRPr="00156103">
        <w:rPr>
          <w:rFonts w:ascii="Proxima Nova" w:eastAsia="Times New Roman" w:hAnsi="Proxima Nova" w:cs="Times New Roman"/>
          <w:position w:val="2"/>
          <w:sz w:val="24"/>
          <w:szCs w:val="24"/>
          <w:lang w:val="en-US"/>
        </w:rPr>
        <w:t xml:space="preserve">). The payoffs for equity stockholders and bondholders are </w:t>
      </w:r>
      <w:proofErr w:type="spellStart"/>
      <w:r w:rsidRPr="00156103">
        <w:rPr>
          <w:rFonts w:ascii="Proxima Nova" w:eastAsia="Times New Roman" w:hAnsi="Proxima Nova" w:cs="Times New Roman"/>
          <w:position w:val="2"/>
          <w:sz w:val="24"/>
          <w:szCs w:val="24"/>
          <w:lang w:val="en-US"/>
        </w:rPr>
        <w:t>summarised</w:t>
      </w:r>
      <w:proofErr w:type="spellEnd"/>
      <w:r w:rsidRPr="00156103">
        <w:rPr>
          <w:rFonts w:ascii="Proxima Nova" w:eastAsia="Times New Roman" w:hAnsi="Proxima Nova" w:cs="Times New Roman"/>
          <w:position w:val="2"/>
          <w:sz w:val="24"/>
          <w:szCs w:val="24"/>
          <w:lang w:val="en-US"/>
        </w:rPr>
        <w:t xml:space="preserve"> </w:t>
      </w:r>
      <w:r w:rsidRPr="00156103">
        <w:rPr>
          <w:rFonts w:ascii="Proxima Nova" w:eastAsia="Times New Roman" w:hAnsi="Proxima Nova" w:cs="Times New Roman"/>
          <w:sz w:val="24"/>
          <w:szCs w:val="24"/>
          <w:lang w:val="en-US"/>
        </w:rPr>
        <w:t>below:</w:t>
      </w:r>
    </w:p>
    <w:p w14:paraId="69C91330" w14:textId="77777777" w:rsidR="00DC494D" w:rsidRPr="00156103" w:rsidRDefault="00DC494D" w:rsidP="00DC494D">
      <w:pPr>
        <w:widowControl w:val="0"/>
        <w:autoSpaceDE w:val="0"/>
        <w:autoSpaceDN w:val="0"/>
        <w:spacing w:before="7" w:after="1" w:line="240" w:lineRule="auto"/>
        <w:rPr>
          <w:rFonts w:ascii="Proxima Nova" w:eastAsia="Times New Roman" w:hAnsi="Proxima Nova" w:cs="Times New Roman"/>
          <w:sz w:val="9"/>
          <w:szCs w:val="24"/>
          <w:lang w:val="en-US"/>
        </w:rPr>
      </w:pPr>
    </w:p>
    <w:tbl>
      <w:tblPr>
        <w:tblW w:w="0" w:type="auto"/>
        <w:tblInd w:w="17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3195"/>
        <w:gridCol w:w="1292"/>
        <w:gridCol w:w="2172"/>
      </w:tblGrid>
      <w:tr w:rsidR="00DC494D" w:rsidRPr="00156103" w14:paraId="484A3600" w14:textId="77777777" w:rsidTr="00440DC7">
        <w:trPr>
          <w:trHeight w:val="813"/>
        </w:trPr>
        <w:tc>
          <w:tcPr>
            <w:tcW w:w="3195" w:type="dxa"/>
            <w:tcBorders>
              <w:right w:val="nil"/>
            </w:tcBorders>
          </w:tcPr>
          <w:p w14:paraId="61F1F7AB" w14:textId="77777777" w:rsidR="00DC494D" w:rsidRPr="00156103" w:rsidRDefault="00DC494D" w:rsidP="00440DC7">
            <w:pPr>
              <w:widowControl w:val="0"/>
              <w:autoSpaceDE w:val="0"/>
              <w:autoSpaceDN w:val="0"/>
              <w:spacing w:after="0" w:line="240" w:lineRule="auto"/>
              <w:rPr>
                <w:rFonts w:ascii="Proxima Nova" w:eastAsia="Times New Roman" w:hAnsi="Proxima Nova" w:cs="Times New Roman"/>
                <w:lang w:val="en-US"/>
              </w:rPr>
            </w:pPr>
          </w:p>
        </w:tc>
        <w:tc>
          <w:tcPr>
            <w:tcW w:w="1292" w:type="dxa"/>
            <w:tcBorders>
              <w:left w:val="nil"/>
              <w:right w:val="nil"/>
            </w:tcBorders>
          </w:tcPr>
          <w:p w14:paraId="1AB75628" w14:textId="77777777" w:rsidR="00DC494D" w:rsidRPr="00156103" w:rsidRDefault="00DC494D" w:rsidP="00440DC7">
            <w:pPr>
              <w:widowControl w:val="0"/>
              <w:autoSpaceDE w:val="0"/>
              <w:autoSpaceDN w:val="0"/>
              <w:spacing w:before="152" w:after="0" w:line="240" w:lineRule="auto"/>
              <w:ind w:left="118"/>
              <w:rPr>
                <w:rFonts w:ascii="Proxima Nova" w:eastAsia="Times New Roman" w:hAnsi="Proxima Nova" w:cs="Times New Roman"/>
                <w:sz w:val="24"/>
                <w:lang w:val="en-US"/>
              </w:rPr>
            </w:pPr>
            <w:r w:rsidRPr="00156103">
              <w:rPr>
                <w:rFonts w:ascii="Proxima Nova" w:eastAsia="Times New Roman" w:hAnsi="Proxima Nova" w:cs="Times New Roman"/>
                <w:sz w:val="24"/>
                <w:lang w:val="en-US"/>
              </w:rPr>
              <w:t>Default</w:t>
            </w:r>
          </w:p>
          <w:p w14:paraId="0670F9C0" w14:textId="77777777" w:rsidR="00DC494D" w:rsidRPr="00156103" w:rsidRDefault="00DC494D" w:rsidP="00440DC7">
            <w:pPr>
              <w:widowControl w:val="0"/>
              <w:autoSpaceDE w:val="0"/>
              <w:autoSpaceDN w:val="0"/>
              <w:spacing w:before="21" w:after="0" w:line="240" w:lineRule="auto"/>
              <w:ind w:left="118"/>
              <w:rPr>
                <w:rFonts w:ascii="Proxima Nova" w:eastAsia="Times New Roman" w:hAnsi="Proxima Nova" w:cs="Times New Roman"/>
                <w:sz w:val="16"/>
                <w:lang w:val="en-US"/>
              </w:rPr>
            </w:pPr>
            <w:r w:rsidRPr="00156103">
              <w:rPr>
                <w:rFonts w:ascii="Proxima Nova" w:eastAsia="Times New Roman" w:hAnsi="Proxima Nova" w:cs="Times New Roman"/>
                <w:i/>
                <w:position w:val="2"/>
                <w:sz w:val="24"/>
                <w:lang w:val="en-US"/>
              </w:rPr>
              <w:t>V</w:t>
            </w:r>
            <w:proofErr w:type="gramStart"/>
            <w:r w:rsidRPr="00156103">
              <w:rPr>
                <w:rFonts w:ascii="Proxima Nova" w:eastAsia="Times New Roman" w:hAnsi="Proxima Nova" w:cs="Times New Roman"/>
                <w:sz w:val="16"/>
                <w:lang w:val="en-US"/>
              </w:rPr>
              <w:t xml:space="preserve">1  </w:t>
            </w:r>
            <w:r w:rsidRPr="00156103">
              <w:rPr>
                <w:rFonts w:ascii="Proxima Nova" w:eastAsia="Times New Roman" w:hAnsi="Proxima Nova" w:cs="Times New Roman"/>
                <w:position w:val="2"/>
                <w:sz w:val="24"/>
                <w:lang w:val="en-US"/>
              </w:rPr>
              <w:t>&lt;</w:t>
            </w:r>
            <w:proofErr w:type="gramEnd"/>
            <w:r w:rsidRPr="00156103">
              <w:rPr>
                <w:rFonts w:ascii="Proxima Nova" w:eastAsia="Times New Roman" w:hAnsi="Proxima Nova" w:cs="Times New Roman"/>
                <w:spacing w:val="11"/>
                <w:position w:val="2"/>
                <w:sz w:val="24"/>
                <w:lang w:val="en-US"/>
              </w:rPr>
              <w:t xml:space="preserve"> </w:t>
            </w:r>
            <w:r w:rsidRPr="00156103">
              <w:rPr>
                <w:rFonts w:ascii="Proxima Nova" w:eastAsia="Times New Roman" w:hAnsi="Proxima Nova" w:cs="Times New Roman"/>
                <w:i/>
                <w:position w:val="2"/>
                <w:sz w:val="24"/>
                <w:lang w:val="en-US"/>
              </w:rPr>
              <w:t>B</w:t>
            </w:r>
            <w:r w:rsidRPr="00156103">
              <w:rPr>
                <w:rFonts w:ascii="Proxima Nova" w:eastAsia="Times New Roman" w:hAnsi="Proxima Nova" w:cs="Times New Roman"/>
                <w:sz w:val="16"/>
                <w:lang w:val="en-US"/>
              </w:rPr>
              <w:t>1</w:t>
            </w:r>
          </w:p>
        </w:tc>
        <w:tc>
          <w:tcPr>
            <w:tcW w:w="2172" w:type="dxa"/>
            <w:tcBorders>
              <w:left w:val="nil"/>
            </w:tcBorders>
          </w:tcPr>
          <w:p w14:paraId="3729FD96" w14:textId="77777777" w:rsidR="00DC494D" w:rsidRPr="00156103" w:rsidRDefault="00DC494D" w:rsidP="00440DC7">
            <w:pPr>
              <w:widowControl w:val="0"/>
              <w:autoSpaceDE w:val="0"/>
              <w:autoSpaceDN w:val="0"/>
              <w:spacing w:before="152" w:after="0" w:line="240" w:lineRule="auto"/>
              <w:ind w:left="446"/>
              <w:rPr>
                <w:rFonts w:ascii="Proxima Nova" w:eastAsia="Times New Roman" w:hAnsi="Proxima Nova" w:cs="Times New Roman"/>
                <w:sz w:val="24"/>
                <w:lang w:val="en-US"/>
              </w:rPr>
            </w:pPr>
            <w:r w:rsidRPr="00156103">
              <w:rPr>
                <w:rFonts w:ascii="Proxima Nova" w:eastAsia="Times New Roman" w:hAnsi="Proxima Nova" w:cs="Times New Roman"/>
                <w:sz w:val="24"/>
                <w:lang w:val="en-US"/>
              </w:rPr>
              <w:t>No default</w:t>
            </w:r>
          </w:p>
          <w:p w14:paraId="60F23E3B" w14:textId="77777777" w:rsidR="00DC494D" w:rsidRPr="00156103" w:rsidRDefault="00DC494D" w:rsidP="00440DC7">
            <w:pPr>
              <w:widowControl w:val="0"/>
              <w:autoSpaceDE w:val="0"/>
              <w:autoSpaceDN w:val="0"/>
              <w:spacing w:before="4" w:after="0" w:line="240" w:lineRule="auto"/>
              <w:ind w:left="556"/>
              <w:rPr>
                <w:rFonts w:ascii="Proxima Nova" w:eastAsia="Times New Roman" w:hAnsi="Proxima Nova" w:cs="Times New Roman"/>
                <w:sz w:val="16"/>
                <w:lang w:val="en-US"/>
              </w:rPr>
            </w:pPr>
            <w:r w:rsidRPr="00156103">
              <w:rPr>
                <w:rFonts w:ascii="Proxima Nova" w:eastAsia="Times New Roman" w:hAnsi="Proxima Nova" w:cs="Times New Roman"/>
                <w:i/>
                <w:position w:val="2"/>
                <w:sz w:val="24"/>
                <w:lang w:val="en-US"/>
              </w:rPr>
              <w:t>V</w:t>
            </w:r>
            <w:r w:rsidRPr="00156103">
              <w:rPr>
                <w:rFonts w:ascii="Proxima Nova" w:eastAsia="Times New Roman" w:hAnsi="Proxima Nova" w:cs="Times New Roman"/>
                <w:sz w:val="16"/>
                <w:lang w:val="en-US"/>
              </w:rPr>
              <w:t xml:space="preserve">1 </w:t>
            </w:r>
            <w:r w:rsidRPr="00156103">
              <w:rPr>
                <w:rFonts w:ascii="Symbol" w:eastAsia="Times New Roman" w:hAnsi="Symbol" w:cs="Times New Roman"/>
                <w:position w:val="2"/>
                <w:sz w:val="24"/>
                <w:lang w:val="en-US"/>
              </w:rPr>
              <w:t></w:t>
            </w:r>
            <w:r w:rsidRPr="00156103">
              <w:rPr>
                <w:rFonts w:ascii="Proxima Nova" w:eastAsia="Times New Roman" w:hAnsi="Proxima Nova" w:cs="Times New Roman"/>
                <w:position w:val="2"/>
                <w:sz w:val="24"/>
                <w:lang w:val="en-US"/>
              </w:rPr>
              <w:t xml:space="preserve"> </w:t>
            </w:r>
            <w:r w:rsidRPr="00156103">
              <w:rPr>
                <w:rFonts w:ascii="Proxima Nova" w:eastAsia="Times New Roman" w:hAnsi="Proxima Nova" w:cs="Times New Roman"/>
                <w:i/>
                <w:position w:val="2"/>
                <w:sz w:val="24"/>
                <w:lang w:val="en-US"/>
              </w:rPr>
              <w:t>B</w:t>
            </w:r>
            <w:r w:rsidRPr="00156103">
              <w:rPr>
                <w:rFonts w:ascii="Proxima Nova" w:eastAsia="Times New Roman" w:hAnsi="Proxima Nova" w:cs="Times New Roman"/>
                <w:sz w:val="16"/>
                <w:lang w:val="en-US"/>
              </w:rPr>
              <w:t>1</w:t>
            </w:r>
          </w:p>
        </w:tc>
      </w:tr>
      <w:tr w:rsidR="00DC494D" w:rsidRPr="00156103" w14:paraId="5AF88B74" w14:textId="77777777" w:rsidTr="00440DC7">
        <w:trPr>
          <w:trHeight w:val="731"/>
        </w:trPr>
        <w:tc>
          <w:tcPr>
            <w:tcW w:w="3195" w:type="dxa"/>
            <w:tcBorders>
              <w:right w:val="nil"/>
            </w:tcBorders>
          </w:tcPr>
          <w:p w14:paraId="62066C4C" w14:textId="77777777" w:rsidR="00DC494D" w:rsidRPr="00156103" w:rsidRDefault="00DC494D" w:rsidP="00440DC7">
            <w:pPr>
              <w:widowControl w:val="0"/>
              <w:autoSpaceDE w:val="0"/>
              <w:autoSpaceDN w:val="0"/>
              <w:spacing w:before="171" w:after="0" w:line="266" w:lineRule="exact"/>
              <w:ind w:left="544"/>
              <w:rPr>
                <w:rFonts w:ascii="Proxima Nova" w:eastAsia="Times New Roman" w:hAnsi="Proxima Nova" w:cs="Times New Roman"/>
                <w:i/>
                <w:sz w:val="24"/>
                <w:lang w:val="en-US"/>
              </w:rPr>
            </w:pPr>
            <w:r w:rsidRPr="00156103">
              <w:rPr>
                <w:rFonts w:ascii="Proxima Nova" w:eastAsia="Times New Roman" w:hAnsi="Proxima Nova" w:cs="Times New Roman"/>
                <w:sz w:val="24"/>
                <w:lang w:val="en-US"/>
              </w:rPr>
              <w:t>Value of equity,</w:t>
            </w:r>
            <w:r w:rsidRPr="00156103">
              <w:rPr>
                <w:rFonts w:ascii="Proxima Nova" w:eastAsia="Times New Roman" w:hAnsi="Proxima Nova" w:cs="Times New Roman"/>
                <w:spacing w:val="-20"/>
                <w:sz w:val="24"/>
                <w:lang w:val="en-US"/>
              </w:rPr>
              <w:t xml:space="preserve"> </w:t>
            </w:r>
            <w:r w:rsidRPr="00156103">
              <w:rPr>
                <w:rFonts w:ascii="Proxima Nova" w:eastAsia="Times New Roman" w:hAnsi="Proxima Nova" w:cs="Times New Roman"/>
                <w:i/>
                <w:sz w:val="24"/>
                <w:lang w:val="en-US"/>
              </w:rPr>
              <w:t>S</w:t>
            </w:r>
          </w:p>
          <w:p w14:paraId="2B7598B2" w14:textId="77777777" w:rsidR="00DC494D" w:rsidRPr="00156103" w:rsidRDefault="00DC494D" w:rsidP="00440DC7">
            <w:pPr>
              <w:widowControl w:val="0"/>
              <w:autoSpaceDE w:val="0"/>
              <w:autoSpaceDN w:val="0"/>
              <w:spacing w:after="0" w:line="266" w:lineRule="exact"/>
              <w:ind w:left="544"/>
              <w:rPr>
                <w:rFonts w:ascii="Proxima Nova" w:eastAsia="Times New Roman" w:hAnsi="Proxima Nova" w:cs="Times New Roman"/>
                <w:i/>
                <w:sz w:val="24"/>
                <w:lang w:val="en-US"/>
              </w:rPr>
            </w:pPr>
            <w:r w:rsidRPr="00156103">
              <w:rPr>
                <w:rFonts w:ascii="Proxima Nova" w:eastAsia="Times New Roman" w:hAnsi="Proxima Nova" w:cs="Times New Roman"/>
                <w:sz w:val="24"/>
                <w:lang w:val="en-US"/>
              </w:rPr>
              <w:t>Value of bonds,</w:t>
            </w:r>
            <w:r w:rsidRPr="00156103">
              <w:rPr>
                <w:rFonts w:ascii="Proxima Nova" w:eastAsia="Times New Roman" w:hAnsi="Proxima Nova" w:cs="Times New Roman"/>
                <w:spacing w:val="-17"/>
                <w:sz w:val="24"/>
                <w:lang w:val="en-US"/>
              </w:rPr>
              <w:t xml:space="preserve"> </w:t>
            </w:r>
            <w:r w:rsidRPr="00156103">
              <w:rPr>
                <w:rFonts w:ascii="Proxima Nova" w:eastAsia="Times New Roman" w:hAnsi="Proxima Nova" w:cs="Times New Roman"/>
                <w:i/>
                <w:sz w:val="24"/>
                <w:lang w:val="en-US"/>
              </w:rPr>
              <w:t>B</w:t>
            </w:r>
          </w:p>
        </w:tc>
        <w:tc>
          <w:tcPr>
            <w:tcW w:w="1292" w:type="dxa"/>
            <w:tcBorders>
              <w:left w:val="nil"/>
              <w:right w:val="nil"/>
            </w:tcBorders>
          </w:tcPr>
          <w:p w14:paraId="596FAC85" w14:textId="77777777" w:rsidR="00DC494D" w:rsidRPr="00156103" w:rsidRDefault="00DC494D" w:rsidP="00440DC7">
            <w:pPr>
              <w:widowControl w:val="0"/>
              <w:autoSpaceDE w:val="0"/>
              <w:autoSpaceDN w:val="0"/>
              <w:spacing w:before="171" w:after="0" w:line="266" w:lineRule="exact"/>
              <w:ind w:left="410"/>
              <w:rPr>
                <w:rFonts w:ascii="Proxima Nova" w:eastAsia="Times New Roman" w:hAnsi="Proxima Nova" w:cs="Times New Roman"/>
                <w:sz w:val="24"/>
                <w:lang w:val="en-US"/>
              </w:rPr>
            </w:pPr>
            <w:r w:rsidRPr="00156103">
              <w:rPr>
                <w:rFonts w:ascii="Proxima Nova" w:eastAsia="Times New Roman" w:hAnsi="Proxima Nova" w:cs="Times New Roman"/>
                <w:sz w:val="24"/>
                <w:lang w:val="en-US"/>
              </w:rPr>
              <w:t>0</w:t>
            </w:r>
          </w:p>
          <w:p w14:paraId="2C3A4B93" w14:textId="77777777" w:rsidR="00DC494D" w:rsidRPr="00156103" w:rsidRDefault="00DC494D" w:rsidP="00440DC7">
            <w:pPr>
              <w:widowControl w:val="0"/>
              <w:autoSpaceDE w:val="0"/>
              <w:autoSpaceDN w:val="0"/>
              <w:spacing w:after="0" w:line="269" w:lineRule="exact"/>
              <w:ind w:left="358"/>
              <w:rPr>
                <w:rFonts w:ascii="Proxima Nova" w:eastAsia="Times New Roman" w:hAnsi="Proxima Nova" w:cs="Times New Roman"/>
                <w:sz w:val="16"/>
                <w:lang w:val="en-US"/>
              </w:rPr>
            </w:pPr>
            <w:r w:rsidRPr="00156103">
              <w:rPr>
                <w:rFonts w:ascii="Proxima Nova" w:eastAsia="Times New Roman" w:hAnsi="Proxima Nova" w:cs="Times New Roman"/>
                <w:i/>
                <w:position w:val="2"/>
                <w:sz w:val="24"/>
                <w:lang w:val="en-US"/>
              </w:rPr>
              <w:t>V</w:t>
            </w:r>
            <w:r w:rsidRPr="00156103">
              <w:rPr>
                <w:rFonts w:ascii="Proxima Nova" w:eastAsia="Times New Roman" w:hAnsi="Proxima Nova" w:cs="Times New Roman"/>
                <w:sz w:val="16"/>
                <w:lang w:val="en-US"/>
              </w:rPr>
              <w:t>1</w:t>
            </w:r>
          </w:p>
        </w:tc>
        <w:tc>
          <w:tcPr>
            <w:tcW w:w="2172" w:type="dxa"/>
            <w:tcBorders>
              <w:left w:val="nil"/>
            </w:tcBorders>
          </w:tcPr>
          <w:p w14:paraId="53721766" w14:textId="77777777" w:rsidR="00DC494D" w:rsidRPr="00156103" w:rsidRDefault="00DC494D" w:rsidP="00440DC7">
            <w:pPr>
              <w:widowControl w:val="0"/>
              <w:autoSpaceDE w:val="0"/>
              <w:autoSpaceDN w:val="0"/>
              <w:spacing w:before="194" w:after="0" w:line="276" w:lineRule="exact"/>
              <w:ind w:left="659" w:right="848"/>
              <w:jc w:val="center"/>
              <w:rPr>
                <w:rFonts w:ascii="Proxima Nova" w:eastAsia="Times New Roman" w:hAnsi="Proxima Nova" w:cs="Times New Roman"/>
                <w:sz w:val="16"/>
                <w:lang w:val="en-US"/>
              </w:rPr>
            </w:pPr>
            <w:r w:rsidRPr="00156103">
              <w:rPr>
                <w:rFonts w:ascii="Proxima Nova" w:eastAsia="Times New Roman" w:hAnsi="Proxima Nova" w:cs="Times New Roman"/>
                <w:i/>
                <w:position w:val="2"/>
                <w:sz w:val="24"/>
                <w:lang w:val="en-US"/>
              </w:rPr>
              <w:t>V</w:t>
            </w:r>
            <w:r w:rsidRPr="00156103">
              <w:rPr>
                <w:rFonts w:ascii="Proxima Nova" w:eastAsia="Times New Roman" w:hAnsi="Proxima Nova" w:cs="Times New Roman"/>
                <w:sz w:val="16"/>
                <w:lang w:val="en-US"/>
              </w:rPr>
              <w:t xml:space="preserve">1 </w:t>
            </w:r>
            <w:r w:rsidRPr="00156103">
              <w:rPr>
                <w:rFonts w:ascii="Proxima Nova" w:eastAsia="Times New Roman" w:hAnsi="Proxima Nova" w:cs="Times New Roman"/>
                <w:position w:val="2"/>
                <w:sz w:val="24"/>
                <w:lang w:val="en-US"/>
              </w:rPr>
              <w:t xml:space="preserve">- </w:t>
            </w:r>
            <w:r w:rsidRPr="00156103">
              <w:rPr>
                <w:rFonts w:ascii="Proxima Nova" w:eastAsia="Times New Roman" w:hAnsi="Proxima Nova" w:cs="Times New Roman"/>
                <w:i/>
                <w:position w:val="2"/>
                <w:sz w:val="24"/>
                <w:lang w:val="en-US"/>
              </w:rPr>
              <w:t>B</w:t>
            </w:r>
            <w:r w:rsidRPr="00156103">
              <w:rPr>
                <w:rFonts w:ascii="Proxima Nova" w:eastAsia="Times New Roman" w:hAnsi="Proxima Nova" w:cs="Times New Roman"/>
                <w:sz w:val="16"/>
                <w:lang w:val="en-US"/>
              </w:rPr>
              <w:t xml:space="preserve">1 </w:t>
            </w:r>
            <w:r w:rsidRPr="00156103">
              <w:rPr>
                <w:rFonts w:ascii="Proxima Nova" w:eastAsia="Times New Roman" w:hAnsi="Proxima Nova" w:cs="Times New Roman"/>
                <w:i/>
                <w:position w:val="2"/>
                <w:sz w:val="24"/>
                <w:lang w:val="en-US"/>
              </w:rPr>
              <w:t>B</w:t>
            </w:r>
            <w:r w:rsidRPr="00156103">
              <w:rPr>
                <w:rFonts w:ascii="Proxima Nova" w:eastAsia="Times New Roman" w:hAnsi="Proxima Nova" w:cs="Times New Roman"/>
                <w:sz w:val="16"/>
                <w:lang w:val="en-US"/>
              </w:rPr>
              <w:t>1</w:t>
            </w:r>
          </w:p>
        </w:tc>
      </w:tr>
      <w:tr w:rsidR="00DC494D" w:rsidRPr="00156103" w14:paraId="36B27F72" w14:textId="77777777" w:rsidTr="00440DC7">
        <w:trPr>
          <w:trHeight w:val="735"/>
        </w:trPr>
        <w:tc>
          <w:tcPr>
            <w:tcW w:w="3195" w:type="dxa"/>
            <w:tcBorders>
              <w:right w:val="nil"/>
            </w:tcBorders>
          </w:tcPr>
          <w:p w14:paraId="0C0AD475" w14:textId="77777777" w:rsidR="00DC494D" w:rsidRPr="00156103" w:rsidRDefault="00DC494D" w:rsidP="00440DC7">
            <w:pPr>
              <w:widowControl w:val="0"/>
              <w:autoSpaceDE w:val="0"/>
              <w:autoSpaceDN w:val="0"/>
              <w:spacing w:after="0" w:line="246" w:lineRule="exact"/>
              <w:ind w:left="544"/>
              <w:rPr>
                <w:rFonts w:ascii="Proxima Nova" w:eastAsia="Times New Roman" w:hAnsi="Proxima Nova" w:cs="Times New Roman"/>
                <w:i/>
                <w:sz w:val="24"/>
                <w:lang w:val="en-US"/>
              </w:rPr>
            </w:pPr>
            <w:r w:rsidRPr="00156103">
              <w:rPr>
                <w:rFonts w:ascii="Proxima Nova" w:eastAsia="Times New Roman" w:hAnsi="Proxima Nova" w:cs="Times New Roman"/>
                <w:sz w:val="24"/>
                <w:lang w:val="en-US"/>
              </w:rPr>
              <w:t xml:space="preserve">Value of the firm, </w:t>
            </w:r>
            <w:r w:rsidRPr="00156103">
              <w:rPr>
                <w:rFonts w:ascii="Proxima Nova" w:eastAsia="Times New Roman" w:hAnsi="Proxima Nova" w:cs="Times New Roman"/>
                <w:i/>
                <w:sz w:val="24"/>
                <w:lang w:val="en-US"/>
              </w:rPr>
              <w:t xml:space="preserve">S </w:t>
            </w:r>
            <w:r w:rsidRPr="00156103">
              <w:rPr>
                <w:rFonts w:ascii="Proxima Nova" w:eastAsia="Times New Roman" w:hAnsi="Proxima Nova" w:cs="Times New Roman"/>
                <w:sz w:val="24"/>
                <w:lang w:val="en-US"/>
              </w:rPr>
              <w:t xml:space="preserve">+ </w:t>
            </w:r>
            <w:r w:rsidRPr="00156103">
              <w:rPr>
                <w:rFonts w:ascii="Proxima Nova" w:eastAsia="Times New Roman" w:hAnsi="Proxima Nova" w:cs="Times New Roman"/>
                <w:i/>
                <w:sz w:val="24"/>
                <w:lang w:val="en-US"/>
              </w:rPr>
              <w:t>B</w:t>
            </w:r>
          </w:p>
        </w:tc>
        <w:tc>
          <w:tcPr>
            <w:tcW w:w="1292" w:type="dxa"/>
            <w:tcBorders>
              <w:left w:val="nil"/>
              <w:right w:val="nil"/>
            </w:tcBorders>
          </w:tcPr>
          <w:p w14:paraId="168554E3" w14:textId="77777777" w:rsidR="00DC494D" w:rsidRPr="00156103" w:rsidRDefault="00DC494D" w:rsidP="00440DC7">
            <w:pPr>
              <w:widowControl w:val="0"/>
              <w:autoSpaceDE w:val="0"/>
              <w:autoSpaceDN w:val="0"/>
              <w:spacing w:after="0" w:line="248" w:lineRule="exact"/>
              <w:ind w:left="379"/>
              <w:rPr>
                <w:rFonts w:ascii="Proxima Nova" w:eastAsia="Times New Roman" w:hAnsi="Proxima Nova" w:cs="Times New Roman"/>
                <w:sz w:val="16"/>
                <w:lang w:val="en-US"/>
              </w:rPr>
            </w:pPr>
            <w:r w:rsidRPr="00156103">
              <w:rPr>
                <w:rFonts w:ascii="Proxima Nova" w:eastAsia="Times New Roman" w:hAnsi="Proxima Nova" w:cs="Times New Roman"/>
                <w:i/>
                <w:position w:val="2"/>
                <w:sz w:val="24"/>
                <w:lang w:val="en-US"/>
              </w:rPr>
              <w:t>V</w:t>
            </w:r>
            <w:r w:rsidRPr="00156103">
              <w:rPr>
                <w:rFonts w:ascii="Proxima Nova" w:eastAsia="Times New Roman" w:hAnsi="Proxima Nova" w:cs="Times New Roman"/>
                <w:sz w:val="16"/>
                <w:lang w:val="en-US"/>
              </w:rPr>
              <w:t>1</w:t>
            </w:r>
          </w:p>
        </w:tc>
        <w:tc>
          <w:tcPr>
            <w:tcW w:w="2172" w:type="dxa"/>
            <w:tcBorders>
              <w:left w:val="nil"/>
            </w:tcBorders>
          </w:tcPr>
          <w:p w14:paraId="14164DC7" w14:textId="77777777" w:rsidR="00DC494D" w:rsidRPr="00156103" w:rsidRDefault="00DC494D" w:rsidP="00440DC7">
            <w:pPr>
              <w:widowControl w:val="0"/>
              <w:autoSpaceDE w:val="0"/>
              <w:autoSpaceDN w:val="0"/>
              <w:spacing w:after="0" w:line="248" w:lineRule="exact"/>
              <w:ind w:left="659" w:right="741"/>
              <w:jc w:val="center"/>
              <w:rPr>
                <w:rFonts w:ascii="Proxima Nova" w:eastAsia="Times New Roman" w:hAnsi="Proxima Nova" w:cs="Times New Roman"/>
                <w:sz w:val="16"/>
                <w:lang w:val="en-US"/>
              </w:rPr>
            </w:pPr>
            <w:r w:rsidRPr="00156103">
              <w:rPr>
                <w:rFonts w:ascii="Proxima Nova" w:eastAsia="Times New Roman" w:hAnsi="Proxima Nova" w:cs="Times New Roman"/>
                <w:i/>
                <w:position w:val="2"/>
                <w:sz w:val="24"/>
                <w:lang w:val="en-US"/>
              </w:rPr>
              <w:t>V</w:t>
            </w:r>
            <w:r w:rsidRPr="00156103">
              <w:rPr>
                <w:rFonts w:ascii="Proxima Nova" w:eastAsia="Times New Roman" w:hAnsi="Proxima Nova" w:cs="Times New Roman"/>
                <w:sz w:val="16"/>
                <w:lang w:val="en-US"/>
              </w:rPr>
              <w:t>1</w:t>
            </w:r>
          </w:p>
        </w:tc>
      </w:tr>
    </w:tbl>
    <w:p w14:paraId="78CFFC12" w14:textId="77777777" w:rsidR="00DC494D" w:rsidRPr="00156103" w:rsidRDefault="00DC494D" w:rsidP="00DC494D">
      <w:pPr>
        <w:widowControl w:val="0"/>
        <w:autoSpaceDE w:val="0"/>
        <w:autoSpaceDN w:val="0"/>
        <w:spacing w:after="0" w:line="240" w:lineRule="auto"/>
        <w:rPr>
          <w:rFonts w:ascii="Proxima Nova" w:eastAsia="Times New Roman" w:hAnsi="Proxima Nova" w:cs="Times New Roman"/>
          <w:sz w:val="26"/>
          <w:szCs w:val="24"/>
          <w:lang w:val="en-US"/>
        </w:rPr>
      </w:pPr>
    </w:p>
    <w:p w14:paraId="5E063F90" w14:textId="77777777" w:rsidR="00DC494D" w:rsidRPr="00156103" w:rsidRDefault="00DC494D" w:rsidP="00DC494D">
      <w:pPr>
        <w:widowControl w:val="0"/>
        <w:autoSpaceDE w:val="0"/>
        <w:autoSpaceDN w:val="0"/>
        <w:spacing w:before="5" w:after="0" w:line="240" w:lineRule="auto"/>
        <w:rPr>
          <w:rFonts w:ascii="Proxima Nova" w:eastAsia="Times New Roman" w:hAnsi="Proxima Nova" w:cs="Times New Roman"/>
          <w:sz w:val="25"/>
          <w:szCs w:val="24"/>
          <w:lang w:val="en-US"/>
        </w:rPr>
      </w:pPr>
    </w:p>
    <w:p w14:paraId="30C16F6C" w14:textId="77777777" w:rsidR="00DC494D" w:rsidRPr="00156103" w:rsidRDefault="00DC494D" w:rsidP="00DC494D">
      <w:pPr>
        <w:widowControl w:val="0"/>
        <w:autoSpaceDE w:val="0"/>
        <w:autoSpaceDN w:val="0"/>
        <w:spacing w:after="0" w:line="240" w:lineRule="auto"/>
        <w:ind w:left="318" w:right="1097" w:firstLine="420"/>
        <w:rPr>
          <w:rFonts w:ascii="Proxima Nova" w:eastAsia="Times New Roman" w:hAnsi="Proxima Nova" w:cs="Times New Roman"/>
          <w:sz w:val="24"/>
          <w:szCs w:val="24"/>
          <w:lang w:val="en-US"/>
        </w:rPr>
      </w:pPr>
      <w:r w:rsidRPr="00156103">
        <w:rPr>
          <w:rFonts w:ascii="Proxima Nova" w:eastAsia="Times New Roman" w:hAnsi="Proxima Nova" w:cs="Times New Roman"/>
          <w:sz w:val="24"/>
          <w:szCs w:val="24"/>
          <w:lang w:val="en-US"/>
        </w:rPr>
        <w:t>Exhibits 1 (a) and (b) show diagrammatically the payoffs of bondholders and equity stockholders.</w:t>
      </w:r>
    </w:p>
    <w:p w14:paraId="07DC6299" w14:textId="77777777" w:rsidR="00DC494D" w:rsidRPr="00156103" w:rsidRDefault="00DC494D" w:rsidP="00DC494D">
      <w:pPr>
        <w:widowControl w:val="0"/>
        <w:autoSpaceDE w:val="0"/>
        <w:autoSpaceDN w:val="0"/>
        <w:spacing w:after="0" w:line="240" w:lineRule="auto"/>
        <w:rPr>
          <w:rFonts w:ascii="Proxima Nova" w:eastAsia="Times New Roman" w:hAnsi="Proxima Nova" w:cs="Times New Roman"/>
          <w:lang w:val="en-US"/>
        </w:rPr>
        <w:sectPr w:rsidR="00DC494D" w:rsidRPr="00156103">
          <w:headerReference w:type="default" r:id="rId54"/>
          <w:footerReference w:type="default" r:id="rId55"/>
          <w:pgSz w:w="12240" w:h="15840"/>
          <w:pgMar w:top="1500" w:right="1200" w:bottom="1140" w:left="1120" w:header="0" w:footer="871" w:gutter="0"/>
          <w:cols w:space="720"/>
        </w:sectPr>
      </w:pPr>
    </w:p>
    <w:p w14:paraId="2CBF2B53" w14:textId="77777777" w:rsidR="00DC494D" w:rsidRPr="00156103" w:rsidRDefault="00DC494D" w:rsidP="00DC494D">
      <w:pPr>
        <w:widowControl w:val="0"/>
        <w:autoSpaceDE w:val="0"/>
        <w:autoSpaceDN w:val="0"/>
        <w:spacing w:before="10" w:after="0" w:line="240" w:lineRule="auto"/>
        <w:rPr>
          <w:rFonts w:ascii="Proxima Nova" w:eastAsia="Times New Roman" w:hAnsi="Proxima Nova" w:cs="Times New Roman"/>
          <w:sz w:val="23"/>
          <w:szCs w:val="24"/>
          <w:lang w:val="en-US"/>
        </w:rPr>
      </w:pPr>
    </w:p>
    <w:p w14:paraId="3CEDDB48" w14:textId="77777777" w:rsidR="00DC494D" w:rsidRPr="00156103" w:rsidRDefault="00DC494D" w:rsidP="00DC494D">
      <w:pPr>
        <w:widowControl w:val="0"/>
        <w:autoSpaceDE w:val="0"/>
        <w:autoSpaceDN w:val="0"/>
        <w:spacing w:before="90" w:after="0" w:line="240" w:lineRule="auto"/>
        <w:ind w:left="3025" w:right="2944"/>
        <w:jc w:val="center"/>
        <w:rPr>
          <w:rFonts w:ascii="Proxima Nova" w:eastAsia="Times New Roman" w:hAnsi="Proxima Nova" w:cs="Times New Roman"/>
          <w:sz w:val="24"/>
          <w:szCs w:val="24"/>
          <w:lang w:val="en-US"/>
        </w:rPr>
      </w:pPr>
      <w:r w:rsidRPr="00156103">
        <w:rPr>
          <w:rFonts w:ascii="Proxima Nova" w:eastAsia="Times New Roman" w:hAnsi="Proxima Nova" w:cs="Times New Roman"/>
          <w:sz w:val="24"/>
          <w:szCs w:val="24"/>
          <w:lang w:val="en-US"/>
        </w:rPr>
        <w:t>Exhibit 1</w:t>
      </w:r>
    </w:p>
    <w:p w14:paraId="0C02219E" w14:textId="77777777" w:rsidR="00DC494D" w:rsidRPr="00156103"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48D05050" w14:textId="77777777" w:rsidR="00DC494D" w:rsidRPr="00156103"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7AA5E374" w14:textId="77777777" w:rsidR="00DC494D" w:rsidRPr="00156103"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4913C38A" w14:textId="77777777" w:rsidR="00DC494D" w:rsidRPr="00156103"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16415C47" w14:textId="77777777" w:rsidR="00DC494D" w:rsidRPr="00156103"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647DCCC8" w14:textId="77777777" w:rsidR="00DC494D" w:rsidRPr="00156103"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49260F50" w14:textId="77777777" w:rsidR="00DC494D" w:rsidRPr="00156103"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5426572A" w14:textId="77777777" w:rsidR="00DC494D" w:rsidRPr="00156103"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5DEABDB3" w14:textId="77777777" w:rsidR="00DC494D" w:rsidRPr="00156103"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117C54E5" w14:textId="77777777" w:rsidR="00DC494D" w:rsidRPr="00156103"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69D19900" w14:textId="77777777" w:rsidR="00DC494D" w:rsidRPr="00156103"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28E77D9A" w14:textId="77777777" w:rsidR="00DC494D" w:rsidRPr="00156103"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53CA464D" w14:textId="77777777" w:rsidR="00DC494D" w:rsidRPr="00156103"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11F7CB25" w14:textId="77777777" w:rsidR="00DC494D" w:rsidRPr="00156103"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6A3915BE" w14:textId="77777777" w:rsidR="00DC494D" w:rsidRPr="00156103"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2B0408EB" w14:textId="77777777" w:rsidR="00DC494D" w:rsidRPr="00156103"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54D6F29E" w14:textId="77777777" w:rsidR="00DC494D" w:rsidRPr="00156103" w:rsidRDefault="00DC494D" w:rsidP="00DC494D">
      <w:pPr>
        <w:widowControl w:val="0"/>
        <w:autoSpaceDE w:val="0"/>
        <w:autoSpaceDN w:val="0"/>
        <w:spacing w:before="215" w:after="0" w:line="240" w:lineRule="auto"/>
        <w:ind w:left="1753"/>
        <w:rPr>
          <w:rFonts w:ascii="Proxima Nova" w:eastAsia="Times New Roman" w:hAnsi="Proxima Nova" w:cs="Times New Roman"/>
          <w:sz w:val="16"/>
          <w:lang w:val="en-US"/>
        </w:rPr>
      </w:pPr>
      <w:r w:rsidRPr="00156103">
        <w:rPr>
          <w:rFonts w:ascii="Proxima Nova" w:eastAsia="Times New Roman" w:hAnsi="Proxima Nova" w:cs="Times New Roman"/>
          <w:noProof/>
          <w:lang w:val="en-US"/>
        </w:rPr>
        <mc:AlternateContent>
          <mc:Choice Requires="wpg">
            <w:drawing>
              <wp:anchor distT="0" distB="0" distL="114300" distR="114300" simplePos="0" relativeHeight="251659264" behindDoc="0" locked="0" layoutInCell="1" allowOverlap="1" wp14:anchorId="3F23E71D" wp14:editId="5F661116">
                <wp:simplePos x="0" y="0"/>
                <wp:positionH relativeFrom="page">
                  <wp:posOffset>2061845</wp:posOffset>
                </wp:positionH>
                <wp:positionV relativeFrom="paragraph">
                  <wp:posOffset>-2075815</wp:posOffset>
                </wp:positionV>
                <wp:extent cx="1988185" cy="2286000"/>
                <wp:effectExtent l="4445" t="10160" r="0" b="8890"/>
                <wp:wrapNone/>
                <wp:docPr id="191" name="Group 1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88185" cy="2286000"/>
                          <a:chOff x="3247" y="-3269"/>
                          <a:chExt cx="3131" cy="3600"/>
                        </a:xfrm>
                      </wpg:grpSpPr>
                      <wps:wsp>
                        <wps:cNvPr id="192" name="AutoShape 3"/>
                        <wps:cNvSpPr>
                          <a:spLocks/>
                        </wps:cNvSpPr>
                        <wps:spPr bwMode="auto">
                          <a:xfrm>
                            <a:off x="3254" y="-3270"/>
                            <a:ext cx="2880" cy="3600"/>
                          </a:xfrm>
                          <a:custGeom>
                            <a:avLst/>
                            <a:gdLst>
                              <a:gd name="T0" fmla="+- 0 3254 3254"/>
                              <a:gd name="T1" fmla="*/ T0 w 2880"/>
                              <a:gd name="T2" fmla="+- 0 -3269 -3269"/>
                              <a:gd name="T3" fmla="*/ -3269 h 3600"/>
                              <a:gd name="T4" fmla="+- 0 3254 3254"/>
                              <a:gd name="T5" fmla="*/ T4 w 2880"/>
                              <a:gd name="T6" fmla="+- 0 331 -3269"/>
                              <a:gd name="T7" fmla="*/ 331 h 3600"/>
                              <a:gd name="T8" fmla="+- 0 3254 3254"/>
                              <a:gd name="T9" fmla="*/ T8 w 2880"/>
                              <a:gd name="T10" fmla="+- 0 -929 -3269"/>
                              <a:gd name="T11" fmla="*/ -929 h 3600"/>
                              <a:gd name="T12" fmla="+- 0 6134 3254"/>
                              <a:gd name="T13" fmla="*/ T12 w 2880"/>
                              <a:gd name="T14" fmla="+- 0 -929 -3269"/>
                              <a:gd name="T15" fmla="*/ -929 h 3600"/>
                              <a:gd name="T16" fmla="+- 0 4694 3254"/>
                              <a:gd name="T17" fmla="*/ T16 w 2880"/>
                              <a:gd name="T18" fmla="+- 0 -929 -3269"/>
                              <a:gd name="T19" fmla="*/ -929 h 3600"/>
                              <a:gd name="T20" fmla="+- 0 6134 3254"/>
                              <a:gd name="T21" fmla="*/ T20 w 2880"/>
                              <a:gd name="T22" fmla="+- 0 -2189 -3269"/>
                              <a:gd name="T23" fmla="*/ -2189 h 3600"/>
                            </a:gdLst>
                            <a:ahLst/>
                            <a:cxnLst>
                              <a:cxn ang="0">
                                <a:pos x="T1" y="T3"/>
                              </a:cxn>
                              <a:cxn ang="0">
                                <a:pos x="T5" y="T7"/>
                              </a:cxn>
                              <a:cxn ang="0">
                                <a:pos x="T9" y="T11"/>
                              </a:cxn>
                              <a:cxn ang="0">
                                <a:pos x="T13" y="T15"/>
                              </a:cxn>
                              <a:cxn ang="0">
                                <a:pos x="T17" y="T19"/>
                              </a:cxn>
                              <a:cxn ang="0">
                                <a:pos x="T21" y="T23"/>
                              </a:cxn>
                            </a:cxnLst>
                            <a:rect l="0" t="0" r="r" b="b"/>
                            <a:pathLst>
                              <a:path w="2880" h="3600">
                                <a:moveTo>
                                  <a:pt x="0" y="0"/>
                                </a:moveTo>
                                <a:lnTo>
                                  <a:pt x="0" y="3600"/>
                                </a:lnTo>
                                <a:moveTo>
                                  <a:pt x="0" y="2340"/>
                                </a:moveTo>
                                <a:lnTo>
                                  <a:pt x="2880" y="2340"/>
                                </a:lnTo>
                                <a:moveTo>
                                  <a:pt x="1440" y="2340"/>
                                </a:moveTo>
                                <a:lnTo>
                                  <a:pt x="2880" y="1080"/>
                                </a:lnTo>
                              </a:path>
                            </a:pathLst>
                          </a:custGeom>
                          <a:noFill/>
                          <a:ln w="914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3" name="Line 4"/>
                        <wps:cNvCnPr>
                          <a:cxnSpLocks noChangeShapeType="1"/>
                        </wps:cNvCnPr>
                        <wps:spPr bwMode="auto">
                          <a:xfrm>
                            <a:off x="4697" y="-929"/>
                            <a:ext cx="0" cy="1260"/>
                          </a:xfrm>
                          <a:prstGeom prst="line">
                            <a:avLst/>
                          </a:prstGeom>
                          <a:noFill/>
                          <a:ln w="9144">
                            <a:solidFill>
                              <a:srgbClr val="000000"/>
                            </a:solidFill>
                            <a:prstDash val="sysDash"/>
                            <a:round/>
                            <a:headEnd/>
                            <a:tailEnd/>
                          </a:ln>
                          <a:extLst>
                            <a:ext uri="{909E8E84-426E-40DD-AFC4-6F175D3DCCD1}">
                              <a14:hiddenFill xmlns:a14="http://schemas.microsoft.com/office/drawing/2010/main">
                                <a:noFill/>
                              </a14:hiddenFill>
                            </a:ext>
                          </a:extLst>
                        </wps:spPr>
                        <wps:bodyPr/>
                      </wps:wsp>
                      <wps:wsp>
                        <wps:cNvPr id="194" name="Line 5"/>
                        <wps:cNvCnPr>
                          <a:cxnSpLocks noChangeShapeType="1"/>
                        </wps:cNvCnPr>
                        <wps:spPr bwMode="auto">
                          <a:xfrm>
                            <a:off x="4697" y="-929"/>
                            <a:ext cx="0"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5" name="Text Box 6"/>
                        <wps:cNvSpPr txBox="1">
                          <a:spLocks noChangeArrowheads="1"/>
                        </wps:cNvSpPr>
                        <wps:spPr bwMode="auto">
                          <a:xfrm>
                            <a:off x="5694" y="-2535"/>
                            <a:ext cx="674" cy="2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BE75C" w14:textId="77777777" w:rsidR="00DC494D" w:rsidRDefault="00DC494D" w:rsidP="00DC494D">
                              <w:pPr>
                                <w:spacing w:line="268" w:lineRule="exact"/>
                                <w:rPr>
                                  <w:sz w:val="16"/>
                                </w:rPr>
                              </w:pPr>
                              <w:r>
                                <w:rPr>
                                  <w:i/>
                                  <w:position w:val="2"/>
                                  <w:sz w:val="24"/>
                                </w:rPr>
                                <w:t>V</w:t>
                              </w:r>
                              <w:r>
                                <w:rPr>
                                  <w:sz w:val="16"/>
                                </w:rPr>
                                <w:t xml:space="preserve">1 </w:t>
                              </w:r>
                              <w:r>
                                <w:rPr>
                                  <w:position w:val="2"/>
                                  <w:sz w:val="24"/>
                                </w:rPr>
                                <w:t xml:space="preserve">- </w:t>
                              </w:r>
                              <w:r>
                                <w:rPr>
                                  <w:i/>
                                  <w:position w:val="2"/>
                                  <w:sz w:val="24"/>
                                </w:rPr>
                                <w:t>B</w:t>
                              </w:r>
                              <w:r>
                                <w:rPr>
                                  <w:sz w:val="16"/>
                                </w:rPr>
                                <w:t>1</w:t>
                              </w:r>
                            </w:p>
                          </w:txbxContent>
                        </wps:txbx>
                        <wps:bodyPr rot="0" vert="horz" wrap="square" lIns="0" tIns="0" rIns="0" bIns="0" anchor="t" anchorCtr="0" upright="1">
                          <a:noAutofit/>
                        </wps:bodyPr>
                      </wps:wsp>
                      <wps:wsp>
                        <wps:cNvPr id="196" name="Text Box 7"/>
                        <wps:cNvSpPr txBox="1">
                          <a:spLocks noChangeArrowheads="1"/>
                        </wps:cNvSpPr>
                        <wps:spPr bwMode="auto">
                          <a:xfrm>
                            <a:off x="4702" y="-881"/>
                            <a:ext cx="1675" cy="10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6087AE" w14:textId="77777777" w:rsidR="00DC494D" w:rsidRDefault="00DC494D" w:rsidP="00DC494D">
                              <w:pPr>
                                <w:tabs>
                                  <w:tab w:val="left" w:pos="551"/>
                                </w:tabs>
                                <w:spacing w:line="247" w:lineRule="auto"/>
                                <w:ind w:left="451" w:right="18" w:hanging="447"/>
                                <w:rPr>
                                  <w:sz w:val="24"/>
                                </w:rPr>
                              </w:pPr>
                              <w:r>
                                <w:rPr>
                                  <w:i/>
                                  <w:position w:val="2"/>
                                  <w:sz w:val="24"/>
                                </w:rPr>
                                <w:t>B</w:t>
                              </w:r>
                              <w:r>
                                <w:rPr>
                                  <w:sz w:val="16"/>
                                </w:rPr>
                                <w:t>1</w:t>
                              </w:r>
                              <w:r>
                                <w:rPr>
                                  <w:sz w:val="16"/>
                                </w:rPr>
                                <w:tab/>
                              </w:r>
                              <w:r>
                                <w:rPr>
                                  <w:sz w:val="16"/>
                                </w:rPr>
                                <w:tab/>
                              </w:r>
                              <w:r>
                                <w:rPr>
                                  <w:position w:val="2"/>
                                  <w:sz w:val="24"/>
                                </w:rPr>
                                <w:t>Value of the firm</w:t>
                              </w:r>
                              <w:r>
                                <w:rPr>
                                  <w:spacing w:val="-8"/>
                                  <w:position w:val="2"/>
                                  <w:sz w:val="24"/>
                                </w:rPr>
                                <w:t xml:space="preserve"> </w:t>
                              </w:r>
                              <w:r>
                                <w:rPr>
                                  <w:spacing w:val="-5"/>
                                  <w:position w:val="2"/>
                                  <w:sz w:val="24"/>
                                </w:rPr>
                                <w:t>(</w:t>
                              </w:r>
                              <w:r>
                                <w:rPr>
                                  <w:i/>
                                  <w:spacing w:val="-5"/>
                                  <w:position w:val="2"/>
                                  <w:sz w:val="24"/>
                                </w:rPr>
                                <w:t>V</w:t>
                              </w:r>
                              <w:r>
                                <w:rPr>
                                  <w:spacing w:val="-5"/>
                                  <w:sz w:val="16"/>
                                </w:rPr>
                                <w:t>1</w:t>
                              </w:r>
                              <w:r>
                                <w:rPr>
                                  <w:spacing w:val="-5"/>
                                  <w:position w:val="2"/>
                                  <w:sz w:val="24"/>
                                </w:rPr>
                                <w:t>)</w:t>
                              </w:r>
                            </w:p>
                            <w:p w14:paraId="72420DDA" w14:textId="77777777" w:rsidR="00DC494D" w:rsidRDefault="00DC494D" w:rsidP="00DC494D">
                              <w:pPr>
                                <w:spacing w:before="2"/>
                                <w:rPr>
                                  <w:sz w:val="21"/>
                                </w:rPr>
                              </w:pPr>
                            </w:p>
                            <w:p w14:paraId="6B1A56C2" w14:textId="77777777" w:rsidR="00DC494D" w:rsidRDefault="00DC494D" w:rsidP="00DC494D">
                              <w:pPr>
                                <w:rPr>
                                  <w:sz w:val="24"/>
                                </w:rPr>
                              </w:pPr>
                              <w:r>
                                <w:rPr>
                                  <w:sz w:val="24"/>
                                </w:rPr>
                                <w:t>(b)</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F23E71D" id="Group 191" o:spid="_x0000_s1026" style="position:absolute;left:0;text-align:left;margin-left:162.35pt;margin-top:-163.45pt;width:156.55pt;height:180pt;z-index:251659264;mso-position-horizontal-relative:page" coordorigin="3247,-3269" coordsize="3131,3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">
                <v:shape id="AutoShape 3" o:spid="_x0000_s1027" style="position:absolute;left:3254;top:-3270;width:2880;height:3600;visibility:visible;mso-wrap-style:square;v-text-anchor:top" coordsize="2880,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" path="m,l,3600m,2340r2880,m1440,2340l2880,1080e" filled="f" strokeweight=".72pt">
                  <v:path arrowok="t" o:connecttype="custom" o:connectlocs="0,-3269;0,331;0,-929;2880,-929;1440,-929;2880,-2189" o:connectangles="0,0,0,0,0,0"/>
                </v:shape>
                <v:line id="Line 4" o:spid="_x0000_s1028" style="position:absolute;visibility:visible;mso-wrap-style:square" from="4697,-929" to="4697,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" strokeweight=".72pt">
                  <v:stroke dashstyle="3 1"/>
                </v:line>
                <v:line id="Line 5" o:spid="_x0000_s1029" style="position:absolute;visibility:visible;mso-wrap-style:square" from="4697,-929" to="4697,-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" strokeweight=".72pt"/>
                <v:shapetype id="_x0000_t202" coordsize="21600,21600" o:spt="202" path="m,l,21600r21600,l21600,xe">
                  <v:stroke joinstyle="miter"/>
                  <v:path gradientshapeok="t" o:connecttype="rect"/>
                </v:shapetype>
                <v:shape id="Text Box 6" o:spid="_x0000_s1030" type="#_x0000_t202" style="position:absolute;left:5694;top:-2535;width:674;height: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" filled="f" stroked="f">
                  <v:textbox inset="0,0,0,0">
                    <w:txbxContent>
                      <w:p w14:paraId="1FBBE75C" w14:textId="77777777" w:rsidR="00DC494D" w:rsidRDefault="00DC494D" w:rsidP="00DC494D">
                        <w:pPr>
                          <w:spacing w:line="268" w:lineRule="exact"/>
                          <w:rPr>
                            <w:sz w:val="16"/>
                          </w:rPr>
                        </w:pPr>
                        <w:r>
                          <w:rPr>
                            <w:i/>
                            <w:position w:val="2"/>
                            <w:sz w:val="24"/>
                          </w:rPr>
                          <w:t>V</w:t>
                        </w:r>
                        <w:r>
                          <w:rPr>
                            <w:sz w:val="16"/>
                          </w:rPr>
                          <w:t xml:space="preserve">1 </w:t>
                        </w:r>
                        <w:r>
                          <w:rPr>
                            <w:position w:val="2"/>
                            <w:sz w:val="24"/>
                          </w:rPr>
                          <w:t xml:space="preserve">- </w:t>
                        </w:r>
                        <w:r>
                          <w:rPr>
                            <w:i/>
                            <w:position w:val="2"/>
                            <w:sz w:val="24"/>
                          </w:rPr>
                          <w:t>B</w:t>
                        </w:r>
                        <w:r>
                          <w:rPr>
                            <w:sz w:val="16"/>
                          </w:rPr>
                          <w:t>1</w:t>
                        </w:r>
                      </w:p>
                    </w:txbxContent>
                  </v:textbox>
                </v:shape>
                <v:shape id="Text Box 7" o:spid="_x0000_s1031" type="#_x0000_t202" style="position:absolute;left:4702;top:-881;width:1675;height:1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" filled="f" stroked="f">
                  <v:textbox inset="0,0,0,0">
                    <w:txbxContent>
                      <w:p w14:paraId="606087AE" w14:textId="77777777" w:rsidR="00DC494D" w:rsidRDefault="00DC494D" w:rsidP="00DC494D">
                        <w:pPr>
                          <w:tabs>
                            <w:tab w:val="left" w:pos="551"/>
                          </w:tabs>
                          <w:spacing w:line="247" w:lineRule="auto"/>
                          <w:ind w:left="451" w:right="18" w:hanging="447"/>
                          <w:rPr>
                            <w:sz w:val="24"/>
                          </w:rPr>
                        </w:pPr>
                        <w:r>
                          <w:rPr>
                            <w:i/>
                            <w:position w:val="2"/>
                            <w:sz w:val="24"/>
                          </w:rPr>
                          <w:t>B</w:t>
                        </w:r>
                        <w:r>
                          <w:rPr>
                            <w:sz w:val="16"/>
                          </w:rPr>
                          <w:t>1</w:t>
                        </w:r>
                        <w:r>
                          <w:rPr>
                            <w:sz w:val="16"/>
                          </w:rPr>
                          <w:tab/>
                        </w:r>
                        <w:r>
                          <w:rPr>
                            <w:sz w:val="16"/>
                          </w:rPr>
                          <w:tab/>
                        </w:r>
                        <w:r>
                          <w:rPr>
                            <w:position w:val="2"/>
                            <w:sz w:val="24"/>
                          </w:rPr>
                          <w:t>Value of the firm</w:t>
                        </w:r>
                        <w:r>
                          <w:rPr>
                            <w:spacing w:val="-8"/>
                            <w:position w:val="2"/>
                            <w:sz w:val="24"/>
                          </w:rPr>
                          <w:t xml:space="preserve"> </w:t>
                        </w:r>
                        <w:r>
                          <w:rPr>
                            <w:spacing w:val="-5"/>
                            <w:position w:val="2"/>
                            <w:sz w:val="24"/>
                          </w:rPr>
                          <w:t>(</w:t>
                        </w:r>
                        <w:r>
                          <w:rPr>
                            <w:i/>
                            <w:spacing w:val="-5"/>
                            <w:position w:val="2"/>
                            <w:sz w:val="24"/>
                          </w:rPr>
                          <w:t>V</w:t>
                        </w:r>
                        <w:r>
                          <w:rPr>
                            <w:spacing w:val="-5"/>
                            <w:sz w:val="16"/>
                          </w:rPr>
                          <w:t>1</w:t>
                        </w:r>
                        <w:r>
                          <w:rPr>
                            <w:spacing w:val="-5"/>
                            <w:position w:val="2"/>
                            <w:sz w:val="24"/>
                          </w:rPr>
                          <w:t>)</w:t>
                        </w:r>
                      </w:p>
                      <w:p w14:paraId="72420DDA" w14:textId="77777777" w:rsidR="00DC494D" w:rsidRDefault="00DC494D" w:rsidP="00DC494D">
                        <w:pPr>
                          <w:spacing w:before="2"/>
                          <w:rPr>
                            <w:sz w:val="21"/>
                          </w:rPr>
                        </w:pPr>
                      </w:p>
                      <w:p w14:paraId="6B1A56C2" w14:textId="77777777" w:rsidR="00DC494D" w:rsidRDefault="00DC494D" w:rsidP="00DC494D">
                        <w:pPr>
                          <w:rPr>
                            <w:sz w:val="24"/>
                          </w:rPr>
                        </w:pPr>
                        <w:r>
                          <w:rPr>
                            <w:sz w:val="24"/>
                          </w:rPr>
                          <w:t>(b)</w:t>
                        </w:r>
                      </w:p>
                    </w:txbxContent>
                  </v:textbox>
                </v:shape>
                <w10:wrap anchorx="page"/>
              </v:group>
            </w:pict>
          </mc:Fallback>
        </mc:AlternateContent>
      </w:r>
      <w:r w:rsidRPr="00156103">
        <w:rPr>
          <w:rFonts w:ascii="Proxima Nova" w:eastAsia="Times New Roman" w:hAnsi="Proxima Nova" w:cs="Times New Roman"/>
          <w:position w:val="2"/>
          <w:sz w:val="24"/>
          <w:lang w:val="en-US"/>
        </w:rPr>
        <w:t xml:space="preserve">- </w:t>
      </w:r>
      <w:r w:rsidRPr="00156103">
        <w:rPr>
          <w:rFonts w:ascii="Proxima Nova" w:eastAsia="Times New Roman" w:hAnsi="Proxima Nova" w:cs="Times New Roman"/>
          <w:i/>
          <w:position w:val="2"/>
          <w:sz w:val="24"/>
          <w:lang w:val="en-US"/>
        </w:rPr>
        <w:t>B</w:t>
      </w:r>
      <w:r w:rsidRPr="00156103">
        <w:rPr>
          <w:rFonts w:ascii="Proxima Nova" w:eastAsia="Times New Roman" w:hAnsi="Proxima Nova" w:cs="Times New Roman"/>
          <w:sz w:val="16"/>
          <w:lang w:val="en-US"/>
        </w:rPr>
        <w:t>1</w:t>
      </w:r>
    </w:p>
    <w:p w14:paraId="552669AB" w14:textId="77777777" w:rsidR="00DC494D" w:rsidRPr="00156103"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3DB0AFE5" w14:textId="77777777" w:rsidR="00DC494D" w:rsidRPr="00156103"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3E58B7D0" w14:textId="77777777" w:rsidR="00DC494D" w:rsidRPr="00156103"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6C90754F" w14:textId="77777777" w:rsidR="00DC494D" w:rsidRPr="00156103" w:rsidRDefault="00DC494D" w:rsidP="00DC494D">
      <w:pPr>
        <w:widowControl w:val="0"/>
        <w:autoSpaceDE w:val="0"/>
        <w:autoSpaceDN w:val="0"/>
        <w:spacing w:before="206" w:after="0" w:line="240" w:lineRule="auto"/>
        <w:ind w:left="70"/>
        <w:jc w:val="center"/>
        <w:rPr>
          <w:rFonts w:ascii="Proxima Nova" w:eastAsia="Times New Roman" w:hAnsi="Proxima Nova" w:cs="Times New Roman"/>
          <w:b/>
          <w:sz w:val="24"/>
          <w:lang w:val="en-US"/>
        </w:rPr>
      </w:pPr>
      <w:r w:rsidRPr="00156103">
        <w:rPr>
          <w:rFonts w:ascii="Proxima Nova" w:eastAsia="Times New Roman" w:hAnsi="Proxima Nova" w:cs="Times New Roman"/>
          <w:noProof/>
          <w:lang w:val="en-US"/>
        </w:rPr>
        <mc:AlternateContent>
          <mc:Choice Requires="wpg">
            <w:drawing>
              <wp:anchor distT="0" distB="0" distL="0" distR="0" simplePos="0" relativeHeight="251689984" behindDoc="1" locked="0" layoutInCell="1" allowOverlap="1" wp14:anchorId="69AA52C1" wp14:editId="4635A72E">
                <wp:simplePos x="0" y="0"/>
                <wp:positionH relativeFrom="page">
                  <wp:posOffset>961390</wp:posOffset>
                </wp:positionH>
                <wp:positionV relativeFrom="paragraph">
                  <wp:posOffset>385445</wp:posOffset>
                </wp:positionV>
                <wp:extent cx="5495925" cy="2944495"/>
                <wp:effectExtent l="8890" t="3810" r="635" b="4445"/>
                <wp:wrapTopAndBottom/>
                <wp:docPr id="182" name="Group 1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95925" cy="2944495"/>
                          <a:chOff x="1514" y="607"/>
                          <a:chExt cx="8655" cy="4637"/>
                        </a:xfrm>
                      </wpg:grpSpPr>
                      <wps:wsp>
                        <wps:cNvPr id="183" name="AutoShape 67"/>
                        <wps:cNvSpPr>
                          <a:spLocks/>
                        </wps:cNvSpPr>
                        <wps:spPr bwMode="auto">
                          <a:xfrm>
                            <a:off x="1521" y="613"/>
                            <a:ext cx="8640" cy="4623"/>
                          </a:xfrm>
                          <a:custGeom>
                            <a:avLst/>
                            <a:gdLst>
                              <a:gd name="T0" fmla="+- 0 1522 1522"/>
                              <a:gd name="T1" fmla="*/ T0 w 8640"/>
                              <a:gd name="T2" fmla="+- 0 614 614"/>
                              <a:gd name="T3" fmla="*/ 614 h 4623"/>
                              <a:gd name="T4" fmla="+- 0 1522 1522"/>
                              <a:gd name="T5" fmla="*/ T4 w 8640"/>
                              <a:gd name="T6" fmla="+- 0 5217 614"/>
                              <a:gd name="T7" fmla="*/ 5217 h 4623"/>
                              <a:gd name="T8" fmla="+- 0 1522 1522"/>
                              <a:gd name="T9" fmla="*/ T8 w 8640"/>
                              <a:gd name="T10" fmla="+- 0 5236 614"/>
                              <a:gd name="T11" fmla="*/ 5236 h 4623"/>
                              <a:gd name="T12" fmla="+- 0 10162 1522"/>
                              <a:gd name="T13" fmla="*/ T12 w 8640"/>
                              <a:gd name="T14" fmla="+- 0 5236 614"/>
                              <a:gd name="T15" fmla="*/ 5236 h 4623"/>
                              <a:gd name="T16" fmla="+- 0 1522 1522"/>
                              <a:gd name="T17" fmla="*/ T16 w 8640"/>
                              <a:gd name="T18" fmla="+- 0 614 614"/>
                              <a:gd name="T19" fmla="*/ 614 h 4623"/>
                              <a:gd name="T20" fmla="+- 0 10162 1522"/>
                              <a:gd name="T21" fmla="*/ T20 w 8640"/>
                              <a:gd name="T22" fmla="+- 0 614 614"/>
                              <a:gd name="T23" fmla="*/ 614 h 4623"/>
                              <a:gd name="T24" fmla="+- 0 10162 1522"/>
                              <a:gd name="T25" fmla="*/ T24 w 8640"/>
                              <a:gd name="T26" fmla="+- 0 614 614"/>
                              <a:gd name="T27" fmla="*/ 614 h 4623"/>
                              <a:gd name="T28" fmla="+- 0 10162 1522"/>
                              <a:gd name="T29" fmla="*/ T28 w 8640"/>
                              <a:gd name="T30" fmla="+- 0 5217 614"/>
                              <a:gd name="T31" fmla="*/ 5217 h 462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8640" h="4623">
                                <a:moveTo>
                                  <a:pt x="0" y="0"/>
                                </a:moveTo>
                                <a:lnTo>
                                  <a:pt x="0" y="4603"/>
                                </a:lnTo>
                                <a:moveTo>
                                  <a:pt x="0" y="4622"/>
                                </a:moveTo>
                                <a:lnTo>
                                  <a:pt x="8640" y="4622"/>
                                </a:lnTo>
                                <a:moveTo>
                                  <a:pt x="0" y="0"/>
                                </a:moveTo>
                                <a:lnTo>
                                  <a:pt x="8640" y="0"/>
                                </a:lnTo>
                                <a:moveTo>
                                  <a:pt x="8640" y="0"/>
                                </a:moveTo>
                                <a:lnTo>
                                  <a:pt x="8640" y="4603"/>
                                </a:lnTo>
                              </a:path>
                            </a:pathLst>
                          </a:custGeom>
                          <a:noFill/>
                          <a:ln w="914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4" name="Text Box 68"/>
                        <wps:cNvSpPr txBox="1">
                          <a:spLocks noChangeArrowheads="1"/>
                        </wps:cNvSpPr>
                        <wps:spPr bwMode="auto">
                          <a:xfrm>
                            <a:off x="2460" y="761"/>
                            <a:ext cx="1244" cy="8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BA46CD" w14:textId="77777777" w:rsidR="00DC494D" w:rsidRDefault="00DC494D" w:rsidP="00DC494D">
                              <w:pPr>
                                <w:spacing w:line="266" w:lineRule="exact"/>
                                <w:rPr>
                                  <w:sz w:val="24"/>
                                </w:rPr>
                              </w:pPr>
                              <w:r>
                                <w:rPr>
                                  <w:sz w:val="24"/>
                                </w:rPr>
                                <w:t>Payoff of</w:t>
                              </w:r>
                            </w:p>
                            <w:p w14:paraId="2A3B2687" w14:textId="77777777" w:rsidR="00DC494D" w:rsidRDefault="00DC494D" w:rsidP="00DC494D">
                              <w:pPr>
                                <w:rPr>
                                  <w:sz w:val="24"/>
                                </w:rPr>
                              </w:pPr>
                              <w:r>
                                <w:rPr>
                                  <w:sz w:val="24"/>
                                </w:rPr>
                                <w:t>Bondholders</w:t>
                              </w:r>
                            </w:p>
                            <w:p w14:paraId="3A41CCC7" w14:textId="77777777" w:rsidR="00DC494D" w:rsidRDefault="00DC494D" w:rsidP="00DC494D">
                              <w:pPr>
                                <w:ind w:left="180"/>
                                <w:rPr>
                                  <w:i/>
                                  <w:sz w:val="24"/>
                                </w:rPr>
                              </w:pPr>
                              <w:r>
                                <w:rPr>
                                  <w:i/>
                                  <w:sz w:val="24"/>
                                </w:rPr>
                                <w:t>B</w:t>
                              </w:r>
                            </w:p>
                          </w:txbxContent>
                        </wps:txbx>
                        <wps:bodyPr rot="0" vert="horz" wrap="square" lIns="0" tIns="0" rIns="0" bIns="0" anchor="t" anchorCtr="0" upright="1">
                          <a:noAutofit/>
                        </wps:bodyPr>
                      </wps:wsp>
                      <wps:wsp>
                        <wps:cNvPr id="185" name="Text Box 69"/>
                        <wps:cNvSpPr txBox="1">
                          <a:spLocks noChangeArrowheads="1"/>
                        </wps:cNvSpPr>
                        <wps:spPr bwMode="auto">
                          <a:xfrm>
                            <a:off x="5881" y="1038"/>
                            <a:ext cx="2514"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8A8493" w14:textId="77777777" w:rsidR="00DC494D" w:rsidRDefault="00DC494D" w:rsidP="00DC494D">
                              <w:pPr>
                                <w:spacing w:line="268" w:lineRule="exact"/>
                                <w:rPr>
                                  <w:sz w:val="16"/>
                                </w:rPr>
                              </w:pPr>
                              <w:r>
                                <w:rPr>
                                  <w:position w:val="2"/>
                                  <w:sz w:val="24"/>
                                </w:rPr>
                                <w:t xml:space="preserve">Payoff of stockholders, </w:t>
                              </w:r>
                              <w:r>
                                <w:rPr>
                                  <w:i/>
                                  <w:position w:val="2"/>
                                  <w:sz w:val="24"/>
                                </w:rPr>
                                <w:t>S</w:t>
                              </w:r>
                              <w:r>
                                <w:rPr>
                                  <w:sz w:val="16"/>
                                </w:rPr>
                                <w:t>1</w:t>
                              </w:r>
                            </w:p>
                          </w:txbxContent>
                        </wps:txbx>
                        <wps:bodyPr rot="0" vert="horz" wrap="square" lIns="0" tIns="0" rIns="0" bIns="0" anchor="t" anchorCtr="0" upright="1">
                          <a:noAutofit/>
                        </wps:bodyPr>
                      </wps:wsp>
                      <wps:wsp>
                        <wps:cNvPr id="186" name="Text Box 70"/>
                        <wps:cNvSpPr txBox="1">
                          <a:spLocks noChangeArrowheads="1"/>
                        </wps:cNvSpPr>
                        <wps:spPr bwMode="auto">
                          <a:xfrm>
                            <a:off x="1740" y="2417"/>
                            <a:ext cx="1017" cy="5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4F495B" w14:textId="77777777" w:rsidR="00DC494D" w:rsidRDefault="00DC494D" w:rsidP="00DC494D">
                              <w:pPr>
                                <w:spacing w:line="268" w:lineRule="exact"/>
                                <w:rPr>
                                  <w:sz w:val="24"/>
                                </w:rPr>
                              </w:pPr>
                              <w:r>
                                <w:rPr>
                                  <w:i/>
                                  <w:position w:val="2"/>
                                  <w:sz w:val="24"/>
                                </w:rPr>
                                <w:t>B</w:t>
                              </w:r>
                              <w:r>
                                <w:rPr>
                                  <w:sz w:val="16"/>
                                </w:rPr>
                                <w:t xml:space="preserve">0 </w:t>
                              </w:r>
                              <w:r>
                                <w:rPr>
                                  <w:position w:val="2"/>
                                  <w:sz w:val="24"/>
                                </w:rPr>
                                <w:t xml:space="preserve">(1 + </w:t>
                              </w:r>
                              <w:r>
                                <w:rPr>
                                  <w:i/>
                                  <w:position w:val="2"/>
                                  <w:sz w:val="24"/>
                                </w:rPr>
                                <w:t>r</w:t>
                              </w:r>
                              <w:r>
                                <w:rPr>
                                  <w:i/>
                                  <w:sz w:val="16"/>
                                </w:rPr>
                                <w:t>b</w:t>
                              </w:r>
                              <w:r>
                                <w:rPr>
                                  <w:position w:val="2"/>
                                  <w:sz w:val="24"/>
                                </w:rPr>
                                <w:t>)</w:t>
                              </w:r>
                            </w:p>
                            <w:p w14:paraId="58BDDED4" w14:textId="77777777" w:rsidR="00DC494D" w:rsidRDefault="00DC494D" w:rsidP="00DC494D">
                              <w:pPr>
                                <w:spacing w:before="2"/>
                                <w:rPr>
                                  <w:sz w:val="16"/>
                                </w:rPr>
                              </w:pPr>
                              <w:r>
                                <w:rPr>
                                  <w:position w:val="2"/>
                                  <w:sz w:val="24"/>
                                </w:rPr>
                                <w:t>=</w:t>
                              </w:r>
                              <w:r>
                                <w:rPr>
                                  <w:spacing w:val="55"/>
                                  <w:position w:val="2"/>
                                  <w:sz w:val="24"/>
                                </w:rPr>
                                <w:t xml:space="preserve"> </w:t>
                              </w:r>
                              <w:r>
                                <w:rPr>
                                  <w:i/>
                                  <w:position w:val="2"/>
                                  <w:sz w:val="24"/>
                                </w:rPr>
                                <w:t>B</w:t>
                              </w:r>
                              <w:r>
                                <w:rPr>
                                  <w:sz w:val="16"/>
                                </w:rPr>
                                <w:t>1</w:t>
                              </w:r>
                            </w:p>
                          </w:txbxContent>
                        </wps:txbx>
                        <wps:bodyPr rot="0" vert="horz" wrap="square" lIns="0" tIns="0" rIns="0" bIns="0" anchor="t" anchorCtr="0" upright="1">
                          <a:noAutofit/>
                        </wps:bodyPr>
                      </wps:wsp>
                      <wps:wsp>
                        <wps:cNvPr id="187" name="Text Box 71"/>
                        <wps:cNvSpPr txBox="1">
                          <a:spLocks noChangeArrowheads="1"/>
                        </wps:cNvSpPr>
                        <wps:spPr bwMode="auto">
                          <a:xfrm>
                            <a:off x="5137" y="2419"/>
                            <a:ext cx="247" cy="2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4B43A2" w14:textId="77777777" w:rsidR="00DC494D" w:rsidRDefault="00DC494D" w:rsidP="00DC494D">
                              <w:pPr>
                                <w:spacing w:line="268" w:lineRule="exact"/>
                                <w:rPr>
                                  <w:sz w:val="16"/>
                                </w:rPr>
                              </w:pPr>
                              <w:r>
                                <w:rPr>
                                  <w:i/>
                                  <w:position w:val="2"/>
                                  <w:sz w:val="24"/>
                                </w:rPr>
                                <w:t>B</w:t>
                              </w:r>
                              <w:r>
                                <w:rPr>
                                  <w:sz w:val="16"/>
                                </w:rPr>
                                <w:t>1</w:t>
                              </w:r>
                            </w:p>
                          </w:txbxContent>
                        </wps:txbx>
                        <wps:bodyPr rot="0" vert="horz" wrap="square" lIns="0" tIns="0" rIns="0" bIns="0" anchor="t" anchorCtr="0" upright="1">
                          <a:noAutofit/>
                        </wps:bodyPr>
                      </wps:wsp>
                      <wps:wsp>
                        <wps:cNvPr id="188" name="Text Box 72"/>
                        <wps:cNvSpPr txBox="1">
                          <a:spLocks noChangeArrowheads="1"/>
                        </wps:cNvSpPr>
                        <wps:spPr bwMode="auto">
                          <a:xfrm>
                            <a:off x="3961" y="3799"/>
                            <a:ext cx="247" cy="2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EDACC8" w14:textId="77777777" w:rsidR="00DC494D" w:rsidRDefault="00DC494D" w:rsidP="00DC494D">
                              <w:pPr>
                                <w:spacing w:line="268" w:lineRule="exact"/>
                                <w:rPr>
                                  <w:sz w:val="16"/>
                                </w:rPr>
                              </w:pPr>
                              <w:r>
                                <w:rPr>
                                  <w:i/>
                                  <w:position w:val="2"/>
                                  <w:sz w:val="24"/>
                                </w:rPr>
                                <w:t>B</w:t>
                              </w:r>
                              <w:r>
                                <w:rPr>
                                  <w:sz w:val="16"/>
                                </w:rPr>
                                <w:t>1</w:t>
                              </w:r>
                            </w:p>
                          </w:txbxContent>
                        </wps:txbx>
                        <wps:bodyPr rot="0" vert="horz" wrap="square" lIns="0" tIns="0" rIns="0" bIns="0" anchor="t" anchorCtr="0" upright="1">
                          <a:noAutofit/>
                        </wps:bodyPr>
                      </wps:wsp>
                      <wps:wsp>
                        <wps:cNvPr id="189" name="Text Box 73"/>
                        <wps:cNvSpPr txBox="1">
                          <a:spLocks noChangeArrowheads="1"/>
                        </wps:cNvSpPr>
                        <wps:spPr bwMode="auto">
                          <a:xfrm>
                            <a:off x="4609" y="3797"/>
                            <a:ext cx="1204" cy="5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7ACF6B" w14:textId="77777777" w:rsidR="00DC494D" w:rsidRDefault="00DC494D" w:rsidP="00DC494D">
                              <w:pPr>
                                <w:spacing w:line="247" w:lineRule="auto"/>
                                <w:ind w:left="192" w:right="-3" w:hanging="192"/>
                                <w:rPr>
                                  <w:sz w:val="24"/>
                                </w:rPr>
                              </w:pPr>
                              <w:r>
                                <w:rPr>
                                  <w:sz w:val="24"/>
                                </w:rPr>
                                <w:t xml:space="preserve">Value of the </w:t>
                              </w:r>
                              <w:r>
                                <w:rPr>
                                  <w:position w:val="2"/>
                                  <w:sz w:val="24"/>
                                </w:rPr>
                                <w:t>Firm (</w:t>
                              </w:r>
                              <w:r>
                                <w:rPr>
                                  <w:i/>
                                  <w:position w:val="2"/>
                                  <w:sz w:val="24"/>
                                </w:rPr>
                                <w:t>V</w:t>
                              </w:r>
                              <w:r>
                                <w:rPr>
                                  <w:sz w:val="16"/>
                                </w:rPr>
                                <w:t>1</w:t>
                              </w:r>
                              <w:r>
                                <w:rPr>
                                  <w:position w:val="2"/>
                                  <w:sz w:val="24"/>
                                </w:rPr>
                                <w:t>)</w:t>
                              </w:r>
                            </w:p>
                          </w:txbxContent>
                        </wps:txbx>
                        <wps:bodyPr rot="0" vert="horz" wrap="square" lIns="0" tIns="0" rIns="0" bIns="0" anchor="t" anchorCtr="0" upright="1">
                          <a:noAutofit/>
                        </wps:bodyPr>
                      </wps:wsp>
                      <wps:wsp>
                        <wps:cNvPr id="190" name="Text Box 74"/>
                        <wps:cNvSpPr txBox="1">
                          <a:spLocks noChangeArrowheads="1"/>
                        </wps:cNvSpPr>
                        <wps:spPr bwMode="auto">
                          <a:xfrm>
                            <a:off x="3901" y="4626"/>
                            <a:ext cx="285" cy="2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45ECB1" w14:textId="77777777" w:rsidR="00DC494D" w:rsidRDefault="00DC494D" w:rsidP="00DC494D">
                              <w:pPr>
                                <w:spacing w:line="266" w:lineRule="exact"/>
                                <w:rPr>
                                  <w:sz w:val="24"/>
                                </w:rPr>
                              </w:pPr>
                              <w:r>
                                <w:rPr>
                                  <w:sz w:val="24"/>
                                </w:rPr>
                                <w:t>(a)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9AA52C1" id="Group 182" o:spid="_x0000_s1032" style="position:absolute;left:0;text-align:left;margin-left:75.7pt;margin-top:30.35pt;width:432.75pt;height:231.85pt;z-index:-251626496;mso-wrap-distance-left:0;mso-wrap-distance-right:0;mso-position-horizontal-relative:page" coordorigin="1514,607" coordsize="8655,46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">
                <v:shape id="AutoShape 67" o:spid="_x0000_s1033" style="position:absolute;left:1521;top:613;width:8640;height:4623;visibility:visible;mso-wrap-style:square;v-text-anchor:top" coordsize="8640,46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" path="m,l,4603t,19l8640,4622m,l8640,t,l8640,4603e" filled="f" strokeweight=".72pt">
                  <v:path arrowok="t" o:connecttype="custom" o:connectlocs="0,614;0,5217;0,5236;8640,5236;0,614;8640,614;8640,614;8640,5217" o:connectangles="0,0,0,0,0,0,0,0"/>
                </v:shape>
                <v:shape id="Text Box 68" o:spid="_x0000_s1034" type="#_x0000_t202" style="position:absolute;left:2460;top:761;width:1244;height: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" filled="f" stroked="f">
                  <v:textbox inset="0,0,0,0">
                    <w:txbxContent>
                      <w:p w14:paraId="69BA46CD" w14:textId="77777777" w:rsidR="00DC494D" w:rsidRDefault="00DC494D" w:rsidP="00DC494D">
                        <w:pPr>
                          <w:spacing w:line="266" w:lineRule="exact"/>
                          <w:rPr>
                            <w:sz w:val="24"/>
                          </w:rPr>
                        </w:pPr>
                        <w:r>
                          <w:rPr>
                            <w:sz w:val="24"/>
                          </w:rPr>
                          <w:t>Payoff of</w:t>
                        </w:r>
                      </w:p>
                      <w:p w14:paraId="2A3B2687" w14:textId="77777777" w:rsidR="00DC494D" w:rsidRDefault="00DC494D" w:rsidP="00DC494D">
                        <w:pPr>
                          <w:rPr>
                            <w:sz w:val="24"/>
                          </w:rPr>
                        </w:pPr>
                        <w:r>
                          <w:rPr>
                            <w:sz w:val="24"/>
                          </w:rPr>
                          <w:t>Bondholders</w:t>
                        </w:r>
                      </w:p>
                      <w:p w14:paraId="3A41CCC7" w14:textId="77777777" w:rsidR="00DC494D" w:rsidRDefault="00DC494D" w:rsidP="00DC494D">
                        <w:pPr>
                          <w:ind w:left="180"/>
                          <w:rPr>
                            <w:i/>
                            <w:sz w:val="24"/>
                          </w:rPr>
                        </w:pPr>
                        <w:r>
                          <w:rPr>
                            <w:i/>
                            <w:sz w:val="24"/>
                          </w:rPr>
                          <w:t>B</w:t>
                        </w:r>
                      </w:p>
                    </w:txbxContent>
                  </v:textbox>
                </v:shape>
                <v:shape id="Text Box 69" o:spid="_x0000_s1035" type="#_x0000_t202" style="position:absolute;left:5881;top:1038;width:2514;height:2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" filled="f" stroked="f">
                  <v:textbox inset="0,0,0,0">
                    <w:txbxContent>
                      <w:p w14:paraId="558A8493" w14:textId="77777777" w:rsidR="00DC494D" w:rsidRDefault="00DC494D" w:rsidP="00DC494D">
                        <w:pPr>
                          <w:spacing w:line="268" w:lineRule="exact"/>
                          <w:rPr>
                            <w:sz w:val="16"/>
                          </w:rPr>
                        </w:pPr>
                        <w:r>
                          <w:rPr>
                            <w:position w:val="2"/>
                            <w:sz w:val="24"/>
                          </w:rPr>
                          <w:t xml:space="preserve">Payoff of stockholders, </w:t>
                        </w:r>
                        <w:r>
                          <w:rPr>
                            <w:i/>
                            <w:position w:val="2"/>
                            <w:sz w:val="24"/>
                          </w:rPr>
                          <w:t>S</w:t>
                        </w:r>
                        <w:r>
                          <w:rPr>
                            <w:sz w:val="16"/>
                          </w:rPr>
                          <w:t>1</w:t>
                        </w:r>
                      </w:p>
                    </w:txbxContent>
                  </v:textbox>
                </v:shape>
                <v:shape id="Text Box 70" o:spid="_x0000_s1036" type="#_x0000_t202" style="position:absolute;left:1740;top:2417;width:1017;height: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" filled="f" stroked="f">
                  <v:textbox inset="0,0,0,0">
                    <w:txbxContent>
                      <w:p w14:paraId="0C4F495B" w14:textId="77777777" w:rsidR="00DC494D" w:rsidRDefault="00DC494D" w:rsidP="00DC494D">
                        <w:pPr>
                          <w:spacing w:line="268" w:lineRule="exact"/>
                          <w:rPr>
                            <w:sz w:val="24"/>
                          </w:rPr>
                        </w:pPr>
                        <w:r>
                          <w:rPr>
                            <w:i/>
                            <w:position w:val="2"/>
                            <w:sz w:val="24"/>
                          </w:rPr>
                          <w:t>B</w:t>
                        </w:r>
                        <w:r>
                          <w:rPr>
                            <w:sz w:val="16"/>
                          </w:rPr>
                          <w:t xml:space="preserve">0 </w:t>
                        </w:r>
                        <w:r>
                          <w:rPr>
                            <w:position w:val="2"/>
                            <w:sz w:val="24"/>
                          </w:rPr>
                          <w:t xml:space="preserve">(1 + </w:t>
                        </w:r>
                        <w:r>
                          <w:rPr>
                            <w:i/>
                            <w:position w:val="2"/>
                            <w:sz w:val="24"/>
                          </w:rPr>
                          <w:t>r</w:t>
                        </w:r>
                        <w:r>
                          <w:rPr>
                            <w:i/>
                            <w:sz w:val="16"/>
                          </w:rPr>
                          <w:t>b</w:t>
                        </w:r>
                        <w:r>
                          <w:rPr>
                            <w:position w:val="2"/>
                            <w:sz w:val="24"/>
                          </w:rPr>
                          <w:t>)</w:t>
                        </w:r>
                      </w:p>
                      <w:p w14:paraId="58BDDED4" w14:textId="77777777" w:rsidR="00DC494D" w:rsidRDefault="00DC494D" w:rsidP="00DC494D">
                        <w:pPr>
                          <w:spacing w:before="2"/>
                          <w:rPr>
                            <w:sz w:val="16"/>
                          </w:rPr>
                        </w:pPr>
                        <w:r>
                          <w:rPr>
                            <w:position w:val="2"/>
                            <w:sz w:val="24"/>
                          </w:rPr>
                          <w:t>=</w:t>
                        </w:r>
                        <w:r>
                          <w:rPr>
                            <w:spacing w:val="55"/>
                            <w:position w:val="2"/>
                            <w:sz w:val="24"/>
                          </w:rPr>
                          <w:t xml:space="preserve"> </w:t>
                        </w:r>
                        <w:r>
                          <w:rPr>
                            <w:i/>
                            <w:position w:val="2"/>
                            <w:sz w:val="24"/>
                          </w:rPr>
                          <w:t>B</w:t>
                        </w:r>
                        <w:r>
                          <w:rPr>
                            <w:sz w:val="16"/>
                          </w:rPr>
                          <w:t>1</w:t>
                        </w:r>
                      </w:p>
                    </w:txbxContent>
                  </v:textbox>
                </v:shape>
                <v:shape id="Text Box 71" o:spid="_x0000_s1037" type="#_x0000_t202" style="position:absolute;left:5137;top:2419;width:247;height: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" filled="f" stroked="f">
                  <v:textbox inset="0,0,0,0">
                    <w:txbxContent>
                      <w:p w14:paraId="1A4B43A2" w14:textId="77777777" w:rsidR="00DC494D" w:rsidRDefault="00DC494D" w:rsidP="00DC494D">
                        <w:pPr>
                          <w:spacing w:line="268" w:lineRule="exact"/>
                          <w:rPr>
                            <w:sz w:val="16"/>
                          </w:rPr>
                        </w:pPr>
                        <w:r>
                          <w:rPr>
                            <w:i/>
                            <w:position w:val="2"/>
                            <w:sz w:val="24"/>
                          </w:rPr>
                          <w:t>B</w:t>
                        </w:r>
                        <w:r>
                          <w:rPr>
                            <w:sz w:val="16"/>
                          </w:rPr>
                          <w:t>1</w:t>
                        </w:r>
                      </w:p>
                    </w:txbxContent>
                  </v:textbox>
                </v:shape>
                <v:shape id="Text Box 72" o:spid="_x0000_s1038" type="#_x0000_t202" style="position:absolute;left:3961;top:3799;width:247;height: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" filled="f" stroked="f">
                  <v:textbox inset="0,0,0,0">
                    <w:txbxContent>
                      <w:p w14:paraId="27EDACC8" w14:textId="77777777" w:rsidR="00DC494D" w:rsidRDefault="00DC494D" w:rsidP="00DC494D">
                        <w:pPr>
                          <w:spacing w:line="268" w:lineRule="exact"/>
                          <w:rPr>
                            <w:sz w:val="16"/>
                          </w:rPr>
                        </w:pPr>
                        <w:r>
                          <w:rPr>
                            <w:i/>
                            <w:position w:val="2"/>
                            <w:sz w:val="24"/>
                          </w:rPr>
                          <w:t>B</w:t>
                        </w:r>
                        <w:r>
                          <w:rPr>
                            <w:sz w:val="16"/>
                          </w:rPr>
                          <w:t>1</w:t>
                        </w:r>
                      </w:p>
                    </w:txbxContent>
                  </v:textbox>
                </v:shape>
                <v:shape id="Text Box 73" o:spid="_x0000_s1039" type="#_x0000_t202" style="position:absolute;left:4609;top:3797;width:1204;height:5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" filled="f" stroked="f">
                  <v:textbox inset="0,0,0,0">
                    <w:txbxContent>
                      <w:p w14:paraId="7A7ACF6B" w14:textId="77777777" w:rsidR="00DC494D" w:rsidRDefault="00DC494D" w:rsidP="00DC494D">
                        <w:pPr>
                          <w:spacing w:line="247" w:lineRule="auto"/>
                          <w:ind w:left="192" w:right="-3" w:hanging="192"/>
                          <w:rPr>
                            <w:sz w:val="24"/>
                          </w:rPr>
                        </w:pPr>
                        <w:r>
                          <w:rPr>
                            <w:sz w:val="24"/>
                          </w:rPr>
                          <w:t xml:space="preserve">Value of the </w:t>
                        </w:r>
                        <w:r>
                          <w:rPr>
                            <w:position w:val="2"/>
                            <w:sz w:val="24"/>
                          </w:rPr>
                          <w:t>Firm (</w:t>
                        </w:r>
                        <w:r>
                          <w:rPr>
                            <w:i/>
                            <w:position w:val="2"/>
                            <w:sz w:val="24"/>
                          </w:rPr>
                          <w:t>V</w:t>
                        </w:r>
                        <w:r>
                          <w:rPr>
                            <w:sz w:val="16"/>
                          </w:rPr>
                          <w:t>1</w:t>
                        </w:r>
                        <w:r>
                          <w:rPr>
                            <w:position w:val="2"/>
                            <w:sz w:val="24"/>
                          </w:rPr>
                          <w:t>)</w:t>
                        </w:r>
                      </w:p>
                    </w:txbxContent>
                  </v:textbox>
                </v:shape>
                <v:shape id="Text Box 74" o:spid="_x0000_s1040" type="#_x0000_t202" style="position:absolute;left:3901;top:4626;width:285;height: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" filled="f" stroked="f">
                  <v:textbox inset="0,0,0,0">
                    <w:txbxContent>
                      <w:p w14:paraId="0845ECB1" w14:textId="77777777" w:rsidR="00DC494D" w:rsidRDefault="00DC494D" w:rsidP="00DC494D">
                        <w:pPr>
                          <w:spacing w:line="266" w:lineRule="exact"/>
                          <w:rPr>
                            <w:sz w:val="24"/>
                          </w:rPr>
                        </w:pPr>
                        <w:r>
                          <w:rPr>
                            <w:sz w:val="24"/>
                          </w:rPr>
                          <w:t>(a)</w:t>
                        </w:r>
                      </w:p>
                    </w:txbxContent>
                  </v:textbox>
                </v:shape>
                <w10:wrap type="topAndBottom" anchorx="page"/>
              </v:group>
            </w:pict>
          </mc:Fallback>
        </mc:AlternateContent>
      </w:r>
      <w:r w:rsidRPr="00156103">
        <w:rPr>
          <w:rFonts w:ascii="Proxima Nova" w:eastAsia="Times New Roman" w:hAnsi="Proxima Nova" w:cs="Times New Roman"/>
          <w:noProof/>
          <w:lang w:val="en-US"/>
        </w:rPr>
        <mc:AlternateContent>
          <mc:Choice Requires="wpg">
            <w:drawing>
              <wp:anchor distT="0" distB="0" distL="114300" distR="114300" simplePos="0" relativeHeight="251667456" behindDoc="1" locked="0" layoutInCell="1" allowOverlap="1" wp14:anchorId="135B6D39" wp14:editId="3579F18F">
                <wp:simplePos x="0" y="0"/>
                <wp:positionH relativeFrom="page">
                  <wp:posOffset>1761490</wp:posOffset>
                </wp:positionH>
                <wp:positionV relativeFrom="paragraph">
                  <wp:posOffset>894080</wp:posOffset>
                </wp:positionV>
                <wp:extent cx="1605280" cy="1490980"/>
                <wp:effectExtent l="8890" t="7620" r="5080" b="6350"/>
                <wp:wrapNone/>
                <wp:docPr id="178" name="Group 1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05280" cy="1490980"/>
                          <a:chOff x="2774" y="1408"/>
                          <a:chExt cx="2528" cy="2348"/>
                        </a:xfrm>
                      </wpg:grpSpPr>
                      <wps:wsp>
                        <wps:cNvPr id="179" name="AutoShape 30"/>
                        <wps:cNvSpPr>
                          <a:spLocks/>
                        </wps:cNvSpPr>
                        <wps:spPr bwMode="auto">
                          <a:xfrm>
                            <a:off x="2781" y="1408"/>
                            <a:ext cx="2520" cy="2340"/>
                          </a:xfrm>
                          <a:custGeom>
                            <a:avLst/>
                            <a:gdLst>
                              <a:gd name="T0" fmla="+- 0 2782 2782"/>
                              <a:gd name="T1" fmla="*/ T0 w 2520"/>
                              <a:gd name="T2" fmla="+- 0 1408 1408"/>
                              <a:gd name="T3" fmla="*/ 1408 h 2340"/>
                              <a:gd name="T4" fmla="+- 0 2782 2782"/>
                              <a:gd name="T5" fmla="*/ T4 w 2520"/>
                              <a:gd name="T6" fmla="+- 0 3748 1408"/>
                              <a:gd name="T7" fmla="*/ 3748 h 2340"/>
                              <a:gd name="T8" fmla="+- 0 2782 2782"/>
                              <a:gd name="T9" fmla="*/ T8 w 2520"/>
                              <a:gd name="T10" fmla="+- 0 3748 1408"/>
                              <a:gd name="T11" fmla="*/ 3748 h 2340"/>
                              <a:gd name="T12" fmla="+- 0 5302 2782"/>
                              <a:gd name="T13" fmla="*/ T12 w 2520"/>
                              <a:gd name="T14" fmla="+- 0 3748 1408"/>
                              <a:gd name="T15" fmla="*/ 3748 h 2340"/>
                              <a:gd name="T16" fmla="+- 0 2782 2782"/>
                              <a:gd name="T17" fmla="*/ T16 w 2520"/>
                              <a:gd name="T18" fmla="+- 0 3748 1408"/>
                              <a:gd name="T19" fmla="*/ 3748 h 2340"/>
                              <a:gd name="T20" fmla="+- 0 4042 2782"/>
                              <a:gd name="T21" fmla="*/ T20 w 2520"/>
                              <a:gd name="T22" fmla="+- 0 2488 1408"/>
                              <a:gd name="T23" fmla="*/ 2488 h 2340"/>
                              <a:gd name="T24" fmla="+- 0 4042 2782"/>
                              <a:gd name="T25" fmla="*/ T24 w 2520"/>
                              <a:gd name="T26" fmla="+- 0 2488 1408"/>
                              <a:gd name="T27" fmla="*/ 2488 h 2340"/>
                              <a:gd name="T28" fmla="+- 0 5302 2782"/>
                              <a:gd name="T29" fmla="*/ T28 w 2520"/>
                              <a:gd name="T30" fmla="+- 0 2488 1408"/>
                              <a:gd name="T31" fmla="*/ 2488 h 2340"/>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520" h="2340">
                                <a:moveTo>
                                  <a:pt x="0" y="0"/>
                                </a:moveTo>
                                <a:lnTo>
                                  <a:pt x="0" y="2340"/>
                                </a:lnTo>
                                <a:moveTo>
                                  <a:pt x="0" y="2340"/>
                                </a:moveTo>
                                <a:lnTo>
                                  <a:pt x="2520" y="2340"/>
                                </a:lnTo>
                                <a:moveTo>
                                  <a:pt x="0" y="2340"/>
                                </a:moveTo>
                                <a:lnTo>
                                  <a:pt x="1260" y="1080"/>
                                </a:lnTo>
                                <a:moveTo>
                                  <a:pt x="1260" y="1080"/>
                                </a:moveTo>
                                <a:lnTo>
                                  <a:pt x="2520" y="1080"/>
                                </a:lnTo>
                              </a:path>
                            </a:pathLst>
                          </a:custGeom>
                          <a:noFill/>
                          <a:ln w="914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 name="Line 31"/>
                        <wps:cNvCnPr>
                          <a:cxnSpLocks noChangeShapeType="1"/>
                        </wps:cNvCnPr>
                        <wps:spPr bwMode="auto">
                          <a:xfrm>
                            <a:off x="4042" y="2488"/>
                            <a:ext cx="0" cy="0"/>
                          </a:xfrm>
                          <a:prstGeom prst="line">
                            <a:avLst/>
                          </a:prstGeom>
                          <a:noFill/>
                          <a:ln w="9144">
                            <a:solidFill>
                              <a:srgbClr val="000000"/>
                            </a:solidFill>
                            <a:prstDash val="sysDash"/>
                            <a:round/>
                            <a:headEnd/>
                            <a:tailEnd/>
                          </a:ln>
                          <a:extLst>
                            <a:ext uri="{909E8E84-426E-40DD-AFC4-6F175D3DCCD1}">
                              <a14:hiddenFill xmlns:a14="http://schemas.microsoft.com/office/drawing/2010/main">
                                <a:noFill/>
                              </a14:hiddenFill>
                            </a:ext>
                          </a:extLst>
                        </wps:spPr>
                        <wps:bodyPr/>
                      </wps:wsp>
                      <wps:wsp>
                        <wps:cNvPr id="181" name="Line 32"/>
                        <wps:cNvCnPr>
                          <a:cxnSpLocks noChangeShapeType="1"/>
                        </wps:cNvCnPr>
                        <wps:spPr bwMode="auto">
                          <a:xfrm>
                            <a:off x="4042" y="3748"/>
                            <a:ext cx="0"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53378A2" id="Group 178" o:spid="_x0000_s1026" style="position:absolute;margin-left:138.7pt;margin-top:70.4pt;width:126.4pt;height:117.4pt;z-index:-251649024;mso-position-horizontal-relative:page" coordorigin="2774,1408" coordsize="2528,23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">
                <v:shape id="AutoShape 30" o:spid="_x0000_s1027" style="position:absolute;left:2781;top:1408;width:2520;height:2340;visibility:visible;mso-wrap-style:square;v-text-anchor:top" coordsize="2520,2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" path="m,l,2340t,l2520,2340m,2340l1260,1080t,l2520,1080e" filled="f" strokeweight=".72pt">
                  <v:path arrowok="t" o:connecttype="custom" o:connectlocs="0,1408;0,3748;0,3748;2520,3748;0,3748;1260,2488;1260,2488;2520,2488" o:connectangles="0,0,0,0,0,0,0,0"/>
                </v:shape>
                <v:line id="Line 31" o:spid="_x0000_s1028" style="position:absolute;visibility:visible;mso-wrap-style:square" from="4042,2488" to="4042,24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" strokeweight=".72pt">
                  <v:stroke dashstyle="3 1"/>
                </v:line>
                <v:line id="Line 32" o:spid="_x0000_s1029" style="position:absolute;visibility:visible;mso-wrap-style:square" from="4042,3748" to="4042,37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" strokeweight=".72pt"/>
                <w10:wrap anchorx="page"/>
              </v:group>
            </w:pict>
          </mc:Fallback>
        </mc:AlternateContent>
      </w:r>
      <w:r w:rsidRPr="00156103">
        <w:rPr>
          <w:rFonts w:ascii="Proxima Nova" w:eastAsia="Times New Roman" w:hAnsi="Proxima Nova" w:cs="Times New Roman"/>
          <w:b/>
          <w:sz w:val="24"/>
          <w:lang w:val="en-US"/>
        </w:rPr>
        <w:t>Payoff of Bondholders and Equity Stockholders</w:t>
      </w:r>
    </w:p>
    <w:p w14:paraId="7CF1543A" w14:textId="77777777" w:rsidR="00DC494D" w:rsidRPr="00156103" w:rsidRDefault="00DC494D" w:rsidP="00DC494D">
      <w:pPr>
        <w:widowControl w:val="0"/>
        <w:autoSpaceDE w:val="0"/>
        <w:autoSpaceDN w:val="0"/>
        <w:spacing w:before="67" w:after="0" w:line="240" w:lineRule="auto"/>
        <w:ind w:left="318" w:right="231" w:firstLine="360"/>
        <w:jc w:val="both"/>
        <w:rPr>
          <w:rFonts w:ascii="Proxima Nova" w:eastAsia="Times New Roman" w:hAnsi="Proxima Nova" w:cs="Times New Roman"/>
          <w:sz w:val="24"/>
          <w:szCs w:val="24"/>
          <w:lang w:val="en-US"/>
        </w:rPr>
      </w:pPr>
      <w:r w:rsidRPr="00156103">
        <w:rPr>
          <w:rFonts w:ascii="Proxima Nova" w:eastAsia="Times New Roman" w:hAnsi="Proxima Nova" w:cs="Times New Roman"/>
          <w:sz w:val="24"/>
          <w:szCs w:val="24"/>
          <w:lang w:val="en-US"/>
        </w:rPr>
        <w:t xml:space="preserve">From the foregoing analysis, it is evident that equity represents a call option on the assets of the firm with an exercise price equal to the redemption value of bonds. This means whenever a firm borrows the lenders (bondholders) acquire the </w:t>
      </w:r>
      <w:proofErr w:type="gramStart"/>
      <w:r w:rsidRPr="00156103">
        <w:rPr>
          <w:rFonts w:ascii="Proxima Nova" w:eastAsia="Times New Roman" w:hAnsi="Proxima Nova" w:cs="Times New Roman"/>
          <w:sz w:val="24"/>
          <w:szCs w:val="24"/>
          <w:lang w:val="en-US"/>
        </w:rPr>
        <w:t>firm</w:t>
      </w:r>
      <w:proofErr w:type="gramEnd"/>
      <w:r w:rsidRPr="00156103">
        <w:rPr>
          <w:rFonts w:ascii="Proxima Nova" w:eastAsia="Times New Roman" w:hAnsi="Proxima Nova" w:cs="Times New Roman"/>
          <w:sz w:val="24"/>
          <w:szCs w:val="24"/>
          <w:lang w:val="en-US"/>
        </w:rPr>
        <w:t xml:space="preserve"> but the equity stockholders enjoy the option to buy back the firm by redeeming the bonds. Hence there is a similarity between equity value and call value. So, the equity can be valued by employing the Black-Scholes formula</w:t>
      </w:r>
    </w:p>
    <w:p w14:paraId="51393113" w14:textId="77777777" w:rsidR="00DC494D" w:rsidRPr="00156103" w:rsidRDefault="00DC494D" w:rsidP="00DC494D">
      <w:pPr>
        <w:widowControl w:val="0"/>
        <w:autoSpaceDE w:val="0"/>
        <w:autoSpaceDN w:val="0"/>
        <w:spacing w:after="0" w:line="272" w:lineRule="exact"/>
        <w:ind w:left="4819"/>
        <w:rPr>
          <w:rFonts w:ascii="Proxima Nova" w:eastAsia="Times New Roman" w:hAnsi="Proxima Nova" w:cs="Times New Roman"/>
          <w:sz w:val="16"/>
          <w:lang w:val="en-US"/>
        </w:rPr>
      </w:pPr>
      <w:r w:rsidRPr="00156103">
        <w:rPr>
          <w:rFonts w:ascii="Proxima Nova" w:eastAsia="Times New Roman" w:hAnsi="Proxima Nova" w:cs="Times New Roman"/>
          <w:i/>
          <w:position w:val="2"/>
          <w:sz w:val="24"/>
          <w:lang w:val="en-US"/>
        </w:rPr>
        <w:t>B</w:t>
      </w:r>
      <w:r w:rsidRPr="00156103">
        <w:rPr>
          <w:rFonts w:ascii="Proxima Nova" w:eastAsia="Times New Roman" w:hAnsi="Proxima Nova" w:cs="Times New Roman"/>
          <w:sz w:val="16"/>
          <w:lang w:val="en-US"/>
        </w:rPr>
        <w:t>1</w:t>
      </w:r>
    </w:p>
    <w:p w14:paraId="1A1C976C" w14:textId="77777777" w:rsidR="00DC494D" w:rsidRPr="00156103" w:rsidRDefault="00DC494D" w:rsidP="00DC494D">
      <w:pPr>
        <w:widowControl w:val="0"/>
        <w:tabs>
          <w:tab w:val="left" w:pos="3785"/>
          <w:tab w:val="left" w:pos="6843"/>
        </w:tabs>
        <w:autoSpaceDE w:val="0"/>
        <w:autoSpaceDN w:val="0"/>
        <w:spacing w:after="0" w:line="257" w:lineRule="exact"/>
        <w:ind w:left="1800"/>
        <w:jc w:val="center"/>
        <w:rPr>
          <w:rFonts w:ascii="Proxima Nova" w:eastAsia="Times New Roman" w:hAnsi="Proxima Nova" w:cs="Times New Roman"/>
          <w:sz w:val="24"/>
          <w:lang w:val="en-US"/>
        </w:rPr>
      </w:pPr>
      <w:r w:rsidRPr="00156103">
        <w:rPr>
          <w:rFonts w:ascii="Proxima Nova" w:eastAsia="Times New Roman" w:hAnsi="Proxima Nova" w:cs="Times New Roman"/>
          <w:noProof/>
          <w:lang w:val="en-US"/>
        </w:rPr>
        <mc:AlternateContent>
          <mc:Choice Requires="wps">
            <w:drawing>
              <wp:anchor distT="0" distB="0" distL="114300" distR="114300" simplePos="0" relativeHeight="251668480" behindDoc="1" locked="0" layoutInCell="1" allowOverlap="1" wp14:anchorId="2234CA3A" wp14:editId="5E3ECD4A">
                <wp:simplePos x="0" y="0"/>
                <wp:positionH relativeFrom="page">
                  <wp:posOffset>3709670</wp:posOffset>
                </wp:positionH>
                <wp:positionV relativeFrom="paragraph">
                  <wp:posOffset>102870</wp:posOffset>
                </wp:positionV>
                <wp:extent cx="228600" cy="0"/>
                <wp:effectExtent l="13970" t="8890" r="5080" b="10160"/>
                <wp:wrapNone/>
                <wp:docPr id="177" name="Straight Connector 1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C08149" id="Straight Connector 177" o:spid="_x0000_s1026" style="position:absolute;z-index:-2516480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92.1pt,8.1pt" to="310.1pt,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" strokeweight=".72pt">
                <w10:wrap anchorx="page"/>
              </v:line>
            </w:pict>
          </mc:Fallback>
        </mc:AlternateContent>
      </w:r>
      <w:r w:rsidRPr="00156103">
        <w:rPr>
          <w:rFonts w:ascii="Proxima Nova" w:eastAsia="Times New Roman" w:hAnsi="Proxima Nova" w:cs="Times New Roman"/>
          <w:i/>
          <w:position w:val="2"/>
          <w:sz w:val="24"/>
          <w:lang w:val="en-US"/>
        </w:rPr>
        <w:t>S</w:t>
      </w:r>
      <w:r w:rsidRPr="00156103">
        <w:rPr>
          <w:rFonts w:ascii="Proxima Nova" w:eastAsia="Times New Roman" w:hAnsi="Proxima Nova" w:cs="Times New Roman"/>
          <w:sz w:val="16"/>
          <w:lang w:val="en-US"/>
        </w:rPr>
        <w:t xml:space="preserve">0 </w:t>
      </w:r>
      <w:r w:rsidRPr="00156103">
        <w:rPr>
          <w:rFonts w:ascii="Proxima Nova" w:eastAsia="Times New Roman" w:hAnsi="Proxima Nova" w:cs="Times New Roman"/>
          <w:position w:val="2"/>
          <w:sz w:val="24"/>
          <w:lang w:val="en-US"/>
        </w:rPr>
        <w:t xml:space="preserve">= </w:t>
      </w:r>
      <w:r w:rsidRPr="00156103">
        <w:rPr>
          <w:rFonts w:ascii="Proxima Nova" w:eastAsia="Times New Roman" w:hAnsi="Proxima Nova" w:cs="Times New Roman"/>
          <w:i/>
          <w:position w:val="2"/>
          <w:sz w:val="24"/>
          <w:lang w:val="en-US"/>
        </w:rPr>
        <w:t>V</w:t>
      </w:r>
      <w:r w:rsidRPr="00156103">
        <w:rPr>
          <w:rFonts w:ascii="Proxima Nova" w:eastAsia="Times New Roman" w:hAnsi="Proxima Nova" w:cs="Times New Roman"/>
          <w:sz w:val="16"/>
          <w:lang w:val="en-US"/>
        </w:rPr>
        <w:t xml:space="preserve">0 </w:t>
      </w:r>
      <w:r w:rsidRPr="00156103">
        <w:rPr>
          <w:rFonts w:ascii="Proxima Nova" w:eastAsia="Times New Roman" w:hAnsi="Proxima Nova" w:cs="Times New Roman"/>
          <w:i/>
          <w:position w:val="2"/>
          <w:sz w:val="24"/>
          <w:lang w:val="en-US"/>
        </w:rPr>
        <w:t>N</w:t>
      </w:r>
      <w:r w:rsidRPr="00156103">
        <w:rPr>
          <w:rFonts w:ascii="Proxima Nova" w:eastAsia="Times New Roman" w:hAnsi="Proxima Nova" w:cs="Times New Roman"/>
          <w:i/>
          <w:spacing w:val="-20"/>
          <w:position w:val="2"/>
          <w:sz w:val="24"/>
          <w:lang w:val="en-US"/>
        </w:rPr>
        <w:t xml:space="preserve"> </w:t>
      </w:r>
      <w:r w:rsidRPr="00156103">
        <w:rPr>
          <w:rFonts w:ascii="Proxima Nova" w:eastAsia="Times New Roman" w:hAnsi="Proxima Nova" w:cs="Times New Roman"/>
          <w:position w:val="2"/>
          <w:sz w:val="24"/>
          <w:lang w:val="en-US"/>
        </w:rPr>
        <w:t>(</w:t>
      </w:r>
      <w:r w:rsidRPr="00156103">
        <w:rPr>
          <w:rFonts w:ascii="Proxima Nova" w:eastAsia="Times New Roman" w:hAnsi="Proxima Nova" w:cs="Times New Roman"/>
          <w:i/>
          <w:position w:val="2"/>
          <w:sz w:val="24"/>
          <w:lang w:val="en-US"/>
        </w:rPr>
        <w:t>d</w:t>
      </w:r>
      <w:r w:rsidRPr="00156103">
        <w:rPr>
          <w:rFonts w:ascii="Proxima Nova" w:eastAsia="Times New Roman" w:hAnsi="Proxima Nova" w:cs="Times New Roman"/>
          <w:sz w:val="16"/>
          <w:lang w:val="en-US"/>
        </w:rPr>
        <w:t>1</w:t>
      </w:r>
      <w:r w:rsidRPr="00156103">
        <w:rPr>
          <w:rFonts w:ascii="Proxima Nova" w:eastAsia="Times New Roman" w:hAnsi="Proxima Nova" w:cs="Times New Roman"/>
          <w:position w:val="2"/>
          <w:sz w:val="24"/>
          <w:lang w:val="en-US"/>
        </w:rPr>
        <w:t>)</w:t>
      </w:r>
      <w:r w:rsidRPr="00156103">
        <w:rPr>
          <w:rFonts w:ascii="Proxima Nova" w:eastAsia="Times New Roman" w:hAnsi="Proxima Nova" w:cs="Times New Roman"/>
          <w:spacing w:val="-4"/>
          <w:position w:val="2"/>
          <w:sz w:val="24"/>
          <w:lang w:val="en-US"/>
        </w:rPr>
        <w:t xml:space="preserve"> </w:t>
      </w:r>
      <w:r w:rsidRPr="00156103">
        <w:rPr>
          <w:rFonts w:ascii="Proxima Nova" w:eastAsia="Times New Roman" w:hAnsi="Proxima Nova" w:cs="Times New Roman"/>
          <w:position w:val="2"/>
          <w:sz w:val="24"/>
          <w:lang w:val="en-US"/>
        </w:rPr>
        <w:t>-</w:t>
      </w:r>
      <w:r w:rsidRPr="00156103">
        <w:rPr>
          <w:rFonts w:ascii="Proxima Nova" w:eastAsia="Times New Roman" w:hAnsi="Proxima Nova" w:cs="Times New Roman"/>
          <w:position w:val="2"/>
          <w:sz w:val="24"/>
          <w:lang w:val="en-US"/>
        </w:rPr>
        <w:tab/>
      </w:r>
      <w:r w:rsidRPr="00156103">
        <w:rPr>
          <w:rFonts w:ascii="Proxima Nova" w:eastAsia="Times New Roman" w:hAnsi="Proxima Nova" w:cs="Times New Roman"/>
          <w:i/>
          <w:position w:val="2"/>
          <w:sz w:val="24"/>
          <w:lang w:val="en-US"/>
        </w:rPr>
        <w:t xml:space="preserve">N </w:t>
      </w:r>
      <w:r w:rsidRPr="00156103">
        <w:rPr>
          <w:rFonts w:ascii="Proxima Nova" w:eastAsia="Times New Roman" w:hAnsi="Proxima Nova" w:cs="Times New Roman"/>
          <w:position w:val="2"/>
          <w:sz w:val="24"/>
          <w:lang w:val="en-US"/>
        </w:rPr>
        <w:t>(</w:t>
      </w:r>
      <w:r w:rsidRPr="00156103">
        <w:rPr>
          <w:rFonts w:ascii="Proxima Nova" w:eastAsia="Times New Roman" w:hAnsi="Proxima Nova" w:cs="Times New Roman"/>
          <w:i/>
          <w:position w:val="2"/>
          <w:sz w:val="24"/>
          <w:lang w:val="en-US"/>
        </w:rPr>
        <w:t>d</w:t>
      </w:r>
      <w:r w:rsidRPr="00156103">
        <w:rPr>
          <w:rFonts w:ascii="Proxima Nova" w:eastAsia="Times New Roman" w:hAnsi="Proxima Nova" w:cs="Times New Roman"/>
          <w:sz w:val="16"/>
          <w:lang w:val="en-US"/>
        </w:rPr>
        <w:t>2</w:t>
      </w:r>
      <w:r w:rsidRPr="00156103">
        <w:rPr>
          <w:rFonts w:ascii="Proxima Nova" w:eastAsia="Times New Roman" w:hAnsi="Proxima Nova" w:cs="Times New Roman"/>
          <w:position w:val="2"/>
          <w:sz w:val="24"/>
          <w:lang w:val="en-US"/>
        </w:rPr>
        <w:t>)</w:t>
      </w:r>
      <w:r w:rsidRPr="00156103">
        <w:rPr>
          <w:rFonts w:ascii="Proxima Nova" w:eastAsia="Times New Roman" w:hAnsi="Proxima Nova" w:cs="Times New Roman"/>
          <w:position w:val="2"/>
          <w:sz w:val="24"/>
          <w:lang w:val="en-US"/>
        </w:rPr>
        <w:tab/>
        <w:t>(1)</w:t>
      </w:r>
    </w:p>
    <w:p w14:paraId="55E9C4D4" w14:textId="77777777" w:rsidR="00DC494D" w:rsidRPr="00156103" w:rsidRDefault="00DC494D" w:rsidP="00DC494D">
      <w:pPr>
        <w:widowControl w:val="0"/>
        <w:autoSpaceDE w:val="0"/>
        <w:autoSpaceDN w:val="0"/>
        <w:spacing w:before="34" w:after="0" w:line="141" w:lineRule="auto"/>
        <w:ind w:left="4759"/>
        <w:rPr>
          <w:rFonts w:ascii="Proxima Nova" w:eastAsia="Times New Roman" w:hAnsi="Proxima Nova" w:cs="Times New Roman"/>
          <w:sz w:val="16"/>
          <w:lang w:val="en-US"/>
        </w:rPr>
      </w:pPr>
      <w:r w:rsidRPr="00156103">
        <w:rPr>
          <w:rFonts w:ascii="Proxima Nova" w:eastAsia="Times New Roman" w:hAnsi="Proxima Nova" w:cs="Times New Roman"/>
          <w:i/>
          <w:position w:val="-9"/>
          <w:sz w:val="24"/>
          <w:lang w:val="en-US"/>
        </w:rPr>
        <w:t>e</w:t>
      </w:r>
      <w:r w:rsidRPr="00156103">
        <w:rPr>
          <w:rFonts w:ascii="Proxima Nova" w:eastAsia="Times New Roman" w:hAnsi="Proxima Nova" w:cs="Times New Roman"/>
          <w:sz w:val="16"/>
          <w:lang w:val="en-US"/>
        </w:rPr>
        <w:t>rt</w:t>
      </w:r>
    </w:p>
    <w:p w14:paraId="0430D482" w14:textId="77777777" w:rsidR="00DC494D" w:rsidRPr="00156103" w:rsidRDefault="00DC494D" w:rsidP="00DC494D">
      <w:pPr>
        <w:widowControl w:val="0"/>
        <w:autoSpaceDE w:val="0"/>
        <w:autoSpaceDN w:val="0"/>
        <w:spacing w:after="0" w:line="141" w:lineRule="auto"/>
        <w:rPr>
          <w:rFonts w:ascii="Proxima Nova" w:eastAsia="Times New Roman" w:hAnsi="Proxima Nova" w:cs="Times New Roman"/>
          <w:sz w:val="16"/>
          <w:lang w:val="en-US"/>
        </w:rPr>
        <w:sectPr w:rsidR="00DC494D" w:rsidRPr="00156103">
          <w:headerReference w:type="default" r:id="rId54"/>
          <w:footerReference w:type="default" r:id="rId55"/>
          <w:pgSz w:w="12240" w:h="15840"/>
          <w:pgMar w:top="1500" w:right="1200" w:bottom="1140" w:left="1120" w:header="0" w:footer="871" w:gutter="0"/>
          <w:cols w:space="720"/>
        </w:sectPr>
      </w:pPr>
    </w:p>
    <w:p w14:paraId="60552A62" w14:textId="77777777" w:rsidR="00DC494D" w:rsidRPr="00156103" w:rsidRDefault="00DC494D" w:rsidP="00DC494D">
      <w:pPr>
        <w:widowControl w:val="0"/>
        <w:autoSpaceDE w:val="0"/>
        <w:autoSpaceDN w:val="0"/>
        <w:spacing w:before="71" w:after="0" w:line="240" w:lineRule="auto"/>
        <w:ind w:left="318"/>
        <w:rPr>
          <w:rFonts w:ascii="Proxima Nova" w:eastAsia="Times New Roman" w:hAnsi="Proxima Nova" w:cs="Times New Roman"/>
          <w:sz w:val="24"/>
          <w:szCs w:val="24"/>
          <w:lang w:val="en-US"/>
        </w:rPr>
      </w:pPr>
      <w:r w:rsidRPr="00156103">
        <w:rPr>
          <w:rFonts w:ascii="Proxima Nova" w:eastAsia="Times New Roman" w:hAnsi="Proxima Nova" w:cs="Times New Roman"/>
          <w:position w:val="2"/>
          <w:sz w:val="24"/>
          <w:szCs w:val="24"/>
          <w:lang w:val="en-US"/>
        </w:rPr>
        <w:lastRenderedPageBreak/>
        <w:t xml:space="preserve">where </w:t>
      </w:r>
      <w:r w:rsidRPr="00156103">
        <w:rPr>
          <w:rFonts w:ascii="Proxima Nova" w:eastAsia="Times New Roman" w:hAnsi="Proxima Nova" w:cs="Times New Roman"/>
          <w:i/>
          <w:position w:val="2"/>
          <w:sz w:val="24"/>
          <w:szCs w:val="24"/>
          <w:lang w:val="en-US"/>
        </w:rPr>
        <w:t>S</w:t>
      </w:r>
      <w:r w:rsidRPr="00156103">
        <w:rPr>
          <w:rFonts w:ascii="Proxima Nova" w:eastAsia="Times New Roman" w:hAnsi="Proxima Nova" w:cs="Times New Roman"/>
          <w:sz w:val="16"/>
          <w:szCs w:val="24"/>
          <w:lang w:val="en-US"/>
        </w:rPr>
        <w:t xml:space="preserve">0 </w:t>
      </w:r>
      <w:r w:rsidRPr="00156103">
        <w:rPr>
          <w:rFonts w:ascii="Proxima Nova" w:eastAsia="Times New Roman" w:hAnsi="Proxima Nova" w:cs="Times New Roman"/>
          <w:position w:val="2"/>
          <w:sz w:val="24"/>
          <w:szCs w:val="24"/>
          <w:lang w:val="en-US"/>
        </w:rPr>
        <w:t xml:space="preserve">is the market value of equity, </w:t>
      </w:r>
      <w:r w:rsidRPr="00156103">
        <w:rPr>
          <w:rFonts w:ascii="Proxima Nova" w:eastAsia="Times New Roman" w:hAnsi="Proxima Nova" w:cs="Times New Roman"/>
          <w:i/>
          <w:position w:val="2"/>
          <w:sz w:val="24"/>
          <w:szCs w:val="24"/>
          <w:lang w:val="en-US"/>
        </w:rPr>
        <w:t>V</w:t>
      </w:r>
      <w:r w:rsidRPr="00156103">
        <w:rPr>
          <w:rFonts w:ascii="Proxima Nova" w:eastAsia="Times New Roman" w:hAnsi="Proxima Nova" w:cs="Times New Roman"/>
          <w:sz w:val="16"/>
          <w:szCs w:val="24"/>
          <w:lang w:val="en-US"/>
        </w:rPr>
        <w:t xml:space="preserve">0 </w:t>
      </w:r>
      <w:r w:rsidRPr="00156103">
        <w:rPr>
          <w:rFonts w:ascii="Proxima Nova" w:eastAsia="Times New Roman" w:hAnsi="Proxima Nova" w:cs="Times New Roman"/>
          <w:position w:val="2"/>
          <w:sz w:val="24"/>
          <w:szCs w:val="24"/>
          <w:lang w:val="en-US"/>
        </w:rPr>
        <w:t xml:space="preserve">is the value of the firm, and </w:t>
      </w:r>
      <w:r w:rsidRPr="00156103">
        <w:rPr>
          <w:rFonts w:ascii="Proxima Nova" w:eastAsia="Times New Roman" w:hAnsi="Proxima Nova" w:cs="Times New Roman"/>
          <w:i/>
          <w:position w:val="2"/>
          <w:sz w:val="24"/>
          <w:szCs w:val="24"/>
          <w:lang w:val="en-US"/>
        </w:rPr>
        <w:t>B</w:t>
      </w:r>
      <w:r w:rsidRPr="00156103">
        <w:rPr>
          <w:rFonts w:ascii="Proxima Nova" w:eastAsia="Times New Roman" w:hAnsi="Proxima Nova" w:cs="Times New Roman"/>
          <w:sz w:val="16"/>
          <w:szCs w:val="24"/>
          <w:lang w:val="en-US"/>
        </w:rPr>
        <w:t xml:space="preserve">1 </w:t>
      </w:r>
      <w:r w:rsidRPr="00156103">
        <w:rPr>
          <w:rFonts w:ascii="Proxima Nova" w:eastAsia="Times New Roman" w:hAnsi="Proxima Nova" w:cs="Times New Roman"/>
          <w:position w:val="2"/>
          <w:sz w:val="24"/>
          <w:szCs w:val="24"/>
          <w:lang w:val="en-US"/>
        </w:rPr>
        <w:t xml:space="preserve">is the face value of the </w:t>
      </w:r>
      <w:r w:rsidRPr="00156103">
        <w:rPr>
          <w:rFonts w:ascii="Proxima Nova" w:eastAsia="Times New Roman" w:hAnsi="Proxima Nova" w:cs="Times New Roman"/>
          <w:sz w:val="24"/>
          <w:szCs w:val="24"/>
          <w:lang w:val="en-US"/>
        </w:rPr>
        <w:t>firm’s debt.</w:t>
      </w:r>
    </w:p>
    <w:p w14:paraId="3E47E36B" w14:textId="77777777" w:rsidR="00DC494D" w:rsidRPr="00156103" w:rsidRDefault="00DC494D" w:rsidP="00DC494D">
      <w:pPr>
        <w:widowControl w:val="0"/>
        <w:autoSpaceDE w:val="0"/>
        <w:autoSpaceDN w:val="0"/>
        <w:spacing w:after="0" w:line="276" w:lineRule="exact"/>
        <w:ind w:left="2838"/>
        <w:rPr>
          <w:rFonts w:ascii="Proxima Nova" w:eastAsia="Times New Roman" w:hAnsi="Proxima Nova" w:cs="Times New Roman"/>
          <w:sz w:val="16"/>
          <w:lang w:val="en-US"/>
        </w:rPr>
      </w:pPr>
      <w:r w:rsidRPr="00156103">
        <w:rPr>
          <w:rFonts w:ascii="Proxima Nova" w:eastAsia="Times New Roman" w:hAnsi="Proxima Nova" w:cs="Times New Roman"/>
          <w:i/>
          <w:position w:val="2"/>
          <w:sz w:val="24"/>
          <w:lang w:val="en-US"/>
        </w:rPr>
        <w:t>V</w:t>
      </w:r>
      <w:r w:rsidRPr="00156103">
        <w:rPr>
          <w:rFonts w:ascii="Proxima Nova" w:eastAsia="Times New Roman" w:hAnsi="Proxima Nova" w:cs="Times New Roman"/>
          <w:sz w:val="16"/>
          <w:lang w:val="en-US"/>
        </w:rPr>
        <w:t>0</w:t>
      </w:r>
    </w:p>
    <w:p w14:paraId="66EC5656" w14:textId="77777777" w:rsidR="00DC494D" w:rsidRPr="00156103" w:rsidRDefault="00DC494D" w:rsidP="00DC494D">
      <w:pPr>
        <w:widowControl w:val="0"/>
        <w:tabs>
          <w:tab w:val="left" w:pos="3148"/>
        </w:tabs>
        <w:autoSpaceDE w:val="0"/>
        <w:autoSpaceDN w:val="0"/>
        <w:spacing w:after="0" w:line="275" w:lineRule="exact"/>
        <w:ind w:left="2418"/>
        <w:rPr>
          <w:rFonts w:ascii="Proxima Nova" w:eastAsia="Times New Roman" w:hAnsi="Proxima Nova" w:cs="Times New Roman"/>
          <w:i/>
          <w:sz w:val="24"/>
          <w:lang w:val="en-US"/>
        </w:rPr>
      </w:pPr>
      <w:r w:rsidRPr="00156103">
        <w:rPr>
          <w:rFonts w:ascii="Proxima Nova" w:eastAsia="Times New Roman" w:hAnsi="Proxima Nova" w:cs="Times New Roman"/>
          <w:noProof/>
          <w:lang w:val="en-US"/>
        </w:rPr>
        <mc:AlternateContent>
          <mc:Choice Requires="wps">
            <w:drawing>
              <wp:anchor distT="0" distB="0" distL="114300" distR="114300" simplePos="0" relativeHeight="251669504" behindDoc="1" locked="0" layoutInCell="1" allowOverlap="1" wp14:anchorId="2A566EE5" wp14:editId="50E906F4">
                <wp:simplePos x="0" y="0"/>
                <wp:positionH relativeFrom="page">
                  <wp:posOffset>2452370</wp:posOffset>
                </wp:positionH>
                <wp:positionV relativeFrom="paragraph">
                  <wp:posOffset>100330</wp:posOffset>
                </wp:positionV>
                <wp:extent cx="228600" cy="0"/>
                <wp:effectExtent l="13970" t="12700" r="5080" b="6350"/>
                <wp:wrapNone/>
                <wp:docPr id="176" name="Straight Connector 1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3E2884" id="Straight Connector 176" o:spid="_x0000_s1026" style="position:absolute;z-index:-2516469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93.1pt,7.9pt" to="211.1pt,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" strokeweight=".72pt">
                <w10:wrap anchorx="page"/>
              </v:line>
            </w:pict>
          </mc:Fallback>
        </mc:AlternateContent>
      </w:r>
      <w:r w:rsidRPr="00156103">
        <w:rPr>
          <w:rFonts w:ascii="Proxima Nova" w:eastAsia="Times New Roman" w:hAnsi="Proxima Nova" w:cs="Times New Roman"/>
          <w:i/>
          <w:sz w:val="24"/>
          <w:lang w:val="en-US"/>
        </w:rPr>
        <w:t>ln</w:t>
      </w:r>
      <w:r w:rsidRPr="00156103">
        <w:rPr>
          <w:rFonts w:ascii="Proxima Nova" w:eastAsia="Times New Roman" w:hAnsi="Proxima Nova" w:cs="Times New Roman"/>
          <w:i/>
          <w:sz w:val="24"/>
          <w:lang w:val="en-US"/>
        </w:rPr>
        <w:tab/>
      </w:r>
      <w:r w:rsidRPr="00156103">
        <w:rPr>
          <w:rFonts w:ascii="Proxima Nova" w:eastAsia="Times New Roman" w:hAnsi="Proxima Nova" w:cs="Times New Roman"/>
          <w:sz w:val="24"/>
          <w:lang w:val="en-US"/>
        </w:rPr>
        <w:t>+ (</w:t>
      </w:r>
      <w:r w:rsidRPr="00156103">
        <w:rPr>
          <w:rFonts w:ascii="Proxima Nova" w:eastAsia="Times New Roman" w:hAnsi="Proxima Nova" w:cs="Times New Roman"/>
          <w:i/>
          <w:sz w:val="24"/>
          <w:lang w:val="en-US"/>
        </w:rPr>
        <w:t xml:space="preserve">r </w:t>
      </w:r>
      <w:r w:rsidRPr="00156103">
        <w:rPr>
          <w:rFonts w:ascii="Proxima Nova" w:eastAsia="Times New Roman" w:hAnsi="Proxima Nova" w:cs="Times New Roman"/>
          <w:sz w:val="24"/>
          <w:lang w:val="en-US"/>
        </w:rPr>
        <w:t>+ 1/2</w:t>
      </w:r>
      <w:r w:rsidRPr="00156103">
        <w:rPr>
          <w:rFonts w:ascii="Proxima Nova" w:eastAsia="Times New Roman" w:hAnsi="Proxima Nova" w:cs="Times New Roman"/>
          <w:b/>
          <w:i/>
          <w:sz w:val="24"/>
          <w:lang w:val="en-US"/>
        </w:rPr>
        <w:t>σ</w:t>
      </w:r>
      <w:proofErr w:type="gramStart"/>
      <w:r w:rsidRPr="00156103">
        <w:rPr>
          <w:rFonts w:ascii="Proxima Nova" w:eastAsia="Times New Roman" w:hAnsi="Proxima Nova" w:cs="Times New Roman"/>
          <w:sz w:val="24"/>
          <w:vertAlign w:val="superscript"/>
          <w:lang w:val="en-US"/>
        </w:rPr>
        <w:t>2</w:t>
      </w:r>
      <w:r w:rsidRPr="00156103">
        <w:rPr>
          <w:rFonts w:ascii="Proxima Nova" w:eastAsia="Times New Roman" w:hAnsi="Proxima Nova" w:cs="Times New Roman"/>
          <w:sz w:val="24"/>
          <w:lang w:val="en-US"/>
        </w:rPr>
        <w:t xml:space="preserve"> )</w:t>
      </w:r>
      <w:proofErr w:type="gramEnd"/>
      <w:r w:rsidRPr="00156103">
        <w:rPr>
          <w:rFonts w:ascii="Proxima Nova" w:eastAsia="Times New Roman" w:hAnsi="Proxima Nova" w:cs="Times New Roman"/>
          <w:spacing w:val="-27"/>
          <w:sz w:val="24"/>
          <w:lang w:val="en-US"/>
        </w:rPr>
        <w:t xml:space="preserve"> </w:t>
      </w:r>
      <w:r w:rsidRPr="00156103">
        <w:rPr>
          <w:rFonts w:ascii="Proxima Nova" w:eastAsia="Times New Roman" w:hAnsi="Proxima Nova" w:cs="Times New Roman"/>
          <w:i/>
          <w:sz w:val="24"/>
          <w:lang w:val="en-US"/>
        </w:rPr>
        <w:t>t</w:t>
      </w:r>
    </w:p>
    <w:p w14:paraId="13B9129D" w14:textId="77777777" w:rsidR="00DC494D" w:rsidRPr="00156103" w:rsidRDefault="00DC494D" w:rsidP="00DC494D">
      <w:pPr>
        <w:widowControl w:val="0"/>
        <w:tabs>
          <w:tab w:val="left" w:pos="2814"/>
          <w:tab w:val="left" w:pos="4720"/>
        </w:tabs>
        <w:autoSpaceDE w:val="0"/>
        <w:autoSpaceDN w:val="0"/>
        <w:spacing w:after="0" w:line="278" w:lineRule="exact"/>
        <w:ind w:left="1758"/>
        <w:rPr>
          <w:rFonts w:ascii="Proxima Nova" w:eastAsia="Times New Roman" w:hAnsi="Proxima Nova" w:cs="Times New Roman"/>
          <w:sz w:val="16"/>
          <w:lang w:val="en-US"/>
        </w:rPr>
      </w:pPr>
      <w:r w:rsidRPr="00156103">
        <w:rPr>
          <w:rFonts w:ascii="Proxima Nova" w:eastAsia="Times New Roman" w:hAnsi="Proxima Nova" w:cs="Times New Roman"/>
          <w:i/>
          <w:position w:val="2"/>
          <w:sz w:val="24"/>
          <w:lang w:val="en-US"/>
        </w:rPr>
        <w:t>d</w:t>
      </w:r>
      <w:r w:rsidRPr="00156103">
        <w:rPr>
          <w:rFonts w:ascii="Proxima Nova" w:eastAsia="Times New Roman" w:hAnsi="Proxima Nova" w:cs="Times New Roman"/>
          <w:i/>
          <w:spacing w:val="-1"/>
          <w:position w:val="2"/>
          <w:sz w:val="24"/>
          <w:lang w:val="en-US"/>
        </w:rPr>
        <w:t xml:space="preserve"> </w:t>
      </w:r>
      <w:r w:rsidRPr="00156103">
        <w:rPr>
          <w:rFonts w:ascii="Proxima Nova" w:eastAsia="Times New Roman" w:hAnsi="Proxima Nova" w:cs="Times New Roman"/>
          <w:sz w:val="16"/>
          <w:lang w:val="en-US"/>
        </w:rPr>
        <w:t>1</w:t>
      </w:r>
      <w:r w:rsidRPr="00156103">
        <w:rPr>
          <w:rFonts w:ascii="Proxima Nova" w:eastAsia="Times New Roman" w:hAnsi="Proxima Nova" w:cs="Times New Roman"/>
          <w:spacing w:val="2"/>
          <w:sz w:val="16"/>
          <w:lang w:val="en-US"/>
        </w:rPr>
        <w:t xml:space="preserve"> </w:t>
      </w:r>
      <w:r w:rsidRPr="00156103">
        <w:rPr>
          <w:rFonts w:ascii="Proxima Nova" w:eastAsia="Times New Roman" w:hAnsi="Proxima Nova" w:cs="Times New Roman"/>
          <w:position w:val="2"/>
          <w:sz w:val="24"/>
          <w:lang w:val="en-US"/>
        </w:rPr>
        <w:t>=</w:t>
      </w:r>
      <w:r w:rsidRPr="00156103">
        <w:rPr>
          <w:rFonts w:ascii="Proxima Nova" w:eastAsia="Times New Roman" w:hAnsi="Proxima Nova" w:cs="Times New Roman"/>
          <w:position w:val="2"/>
          <w:sz w:val="24"/>
          <w:u w:val="single"/>
          <w:lang w:val="en-US"/>
        </w:rPr>
        <w:t xml:space="preserve"> </w:t>
      </w:r>
      <w:r w:rsidRPr="00156103">
        <w:rPr>
          <w:rFonts w:ascii="Proxima Nova" w:eastAsia="Times New Roman" w:hAnsi="Proxima Nova" w:cs="Times New Roman"/>
          <w:position w:val="2"/>
          <w:sz w:val="24"/>
          <w:u w:val="single"/>
          <w:lang w:val="en-US"/>
        </w:rPr>
        <w:tab/>
      </w:r>
      <w:r w:rsidRPr="00156103">
        <w:rPr>
          <w:rFonts w:ascii="Proxima Nova" w:eastAsia="Times New Roman" w:hAnsi="Proxima Nova" w:cs="Times New Roman"/>
          <w:i/>
          <w:position w:val="2"/>
          <w:sz w:val="24"/>
          <w:u w:val="single"/>
          <w:lang w:val="en-US"/>
        </w:rPr>
        <w:t>B</w:t>
      </w:r>
      <w:r w:rsidRPr="00156103">
        <w:rPr>
          <w:rFonts w:ascii="Proxima Nova" w:eastAsia="Times New Roman" w:hAnsi="Proxima Nova" w:cs="Times New Roman"/>
          <w:sz w:val="16"/>
          <w:u w:val="single"/>
          <w:lang w:val="en-US"/>
        </w:rPr>
        <w:t>1</w:t>
      </w:r>
      <w:r w:rsidRPr="00156103">
        <w:rPr>
          <w:rFonts w:ascii="Proxima Nova" w:eastAsia="Times New Roman" w:hAnsi="Proxima Nova" w:cs="Times New Roman"/>
          <w:sz w:val="16"/>
          <w:u w:val="single"/>
          <w:lang w:val="en-US"/>
        </w:rPr>
        <w:tab/>
      </w:r>
    </w:p>
    <w:p w14:paraId="3E0BBDB1" w14:textId="77777777" w:rsidR="00DC494D" w:rsidRPr="00156103" w:rsidRDefault="00DC494D" w:rsidP="00DC494D">
      <w:pPr>
        <w:widowControl w:val="0"/>
        <w:autoSpaceDE w:val="0"/>
        <w:autoSpaceDN w:val="0"/>
        <w:spacing w:before="5" w:after="0" w:line="240" w:lineRule="auto"/>
        <w:rPr>
          <w:rFonts w:ascii="Proxima Nova" w:eastAsia="Times New Roman" w:hAnsi="Proxima Nova" w:cs="Times New Roman"/>
          <w:sz w:val="16"/>
          <w:szCs w:val="24"/>
          <w:lang w:val="en-US"/>
        </w:rPr>
      </w:pPr>
    </w:p>
    <w:p w14:paraId="63791307" w14:textId="77777777" w:rsidR="00DC494D" w:rsidRPr="00156103" w:rsidRDefault="00DC494D" w:rsidP="00DC494D">
      <w:pPr>
        <w:widowControl w:val="0"/>
        <w:autoSpaceDE w:val="0"/>
        <w:autoSpaceDN w:val="0"/>
        <w:spacing w:before="90" w:after="0" w:line="273" w:lineRule="exact"/>
        <w:ind w:right="3026"/>
        <w:jc w:val="center"/>
        <w:rPr>
          <w:rFonts w:ascii="Proxima Nova" w:eastAsia="Times New Roman" w:hAnsi="Proxima Nova" w:cs="Times New Roman"/>
          <w:b/>
          <w:i/>
          <w:sz w:val="24"/>
          <w:lang w:val="en-US"/>
        </w:rPr>
      </w:pPr>
      <w:r w:rsidRPr="00156103">
        <w:rPr>
          <w:rFonts w:ascii="Proxima Nova" w:eastAsia="Times New Roman" w:hAnsi="Proxima Nova" w:cs="Times New Roman"/>
          <w:noProof/>
          <w:lang w:val="en-US"/>
        </w:rPr>
        <mc:AlternateContent>
          <mc:Choice Requires="wpg">
            <w:drawing>
              <wp:anchor distT="0" distB="0" distL="114300" distR="114300" simplePos="0" relativeHeight="251660288" behindDoc="0" locked="0" layoutInCell="1" allowOverlap="1" wp14:anchorId="16BCAE96" wp14:editId="5F827234">
                <wp:simplePos x="0" y="0"/>
                <wp:positionH relativeFrom="page">
                  <wp:posOffset>3018790</wp:posOffset>
                </wp:positionH>
                <wp:positionV relativeFrom="paragraph">
                  <wp:posOffset>6985</wp:posOffset>
                </wp:positionV>
                <wp:extent cx="233680" cy="238125"/>
                <wp:effectExtent l="8890" t="9525" r="5080" b="0"/>
                <wp:wrapNone/>
                <wp:docPr id="173" name="Group 1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3680" cy="238125"/>
                          <a:chOff x="4754" y="11"/>
                          <a:chExt cx="368" cy="375"/>
                        </a:xfrm>
                      </wpg:grpSpPr>
                      <wps:wsp>
                        <wps:cNvPr id="174" name="AutoShape 9"/>
                        <wps:cNvSpPr>
                          <a:spLocks/>
                        </wps:cNvSpPr>
                        <wps:spPr bwMode="auto">
                          <a:xfrm>
                            <a:off x="4761" y="18"/>
                            <a:ext cx="360" cy="360"/>
                          </a:xfrm>
                          <a:custGeom>
                            <a:avLst/>
                            <a:gdLst>
                              <a:gd name="T0" fmla="+- 0 4762 4762"/>
                              <a:gd name="T1" fmla="*/ T0 w 360"/>
                              <a:gd name="T2" fmla="+- 0 198 18"/>
                              <a:gd name="T3" fmla="*/ 198 h 360"/>
                              <a:gd name="T4" fmla="+- 0 4762 4762"/>
                              <a:gd name="T5" fmla="*/ T4 w 360"/>
                              <a:gd name="T6" fmla="+- 0 378 18"/>
                              <a:gd name="T7" fmla="*/ 378 h 360"/>
                              <a:gd name="T8" fmla="+- 0 4762 4762"/>
                              <a:gd name="T9" fmla="*/ T8 w 360"/>
                              <a:gd name="T10" fmla="+- 0 378 18"/>
                              <a:gd name="T11" fmla="*/ 378 h 360"/>
                              <a:gd name="T12" fmla="+- 0 4942 4762"/>
                              <a:gd name="T13" fmla="*/ T12 w 360"/>
                              <a:gd name="T14" fmla="+- 0 18 18"/>
                              <a:gd name="T15" fmla="*/ 18 h 360"/>
                              <a:gd name="T16" fmla="+- 0 4942 4762"/>
                              <a:gd name="T17" fmla="*/ T16 w 360"/>
                              <a:gd name="T18" fmla="+- 0 30 18"/>
                              <a:gd name="T19" fmla="*/ 30 h 360"/>
                              <a:gd name="T20" fmla="+- 0 5122 4762"/>
                              <a:gd name="T21" fmla="*/ T20 w 360"/>
                              <a:gd name="T22" fmla="+- 0 30 18"/>
                              <a:gd name="T23" fmla="*/ 30 h 360"/>
                            </a:gdLst>
                            <a:ahLst/>
                            <a:cxnLst>
                              <a:cxn ang="0">
                                <a:pos x="T1" y="T3"/>
                              </a:cxn>
                              <a:cxn ang="0">
                                <a:pos x="T5" y="T7"/>
                              </a:cxn>
                              <a:cxn ang="0">
                                <a:pos x="T9" y="T11"/>
                              </a:cxn>
                              <a:cxn ang="0">
                                <a:pos x="T13" y="T15"/>
                              </a:cxn>
                              <a:cxn ang="0">
                                <a:pos x="T17" y="T19"/>
                              </a:cxn>
                              <a:cxn ang="0">
                                <a:pos x="T21" y="T23"/>
                              </a:cxn>
                            </a:cxnLst>
                            <a:rect l="0" t="0" r="r" b="b"/>
                            <a:pathLst>
                              <a:path w="360" h="360">
                                <a:moveTo>
                                  <a:pt x="0" y="180"/>
                                </a:moveTo>
                                <a:lnTo>
                                  <a:pt x="0" y="360"/>
                                </a:lnTo>
                                <a:moveTo>
                                  <a:pt x="0" y="360"/>
                                </a:moveTo>
                                <a:lnTo>
                                  <a:pt x="180" y="0"/>
                                </a:lnTo>
                                <a:moveTo>
                                  <a:pt x="180" y="12"/>
                                </a:moveTo>
                                <a:lnTo>
                                  <a:pt x="360" y="12"/>
                                </a:lnTo>
                              </a:path>
                            </a:pathLst>
                          </a:custGeom>
                          <a:noFill/>
                          <a:ln w="914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 name="Text Box 10"/>
                        <wps:cNvSpPr txBox="1">
                          <a:spLocks noChangeArrowheads="1"/>
                        </wps:cNvSpPr>
                        <wps:spPr bwMode="auto">
                          <a:xfrm>
                            <a:off x="4754" y="11"/>
                            <a:ext cx="368"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10AD4B" w14:textId="77777777" w:rsidR="00DC494D" w:rsidRDefault="00DC494D" w:rsidP="00DC494D">
                              <w:pPr>
                                <w:spacing w:before="78"/>
                                <w:ind w:left="116"/>
                                <w:rPr>
                                  <w:i/>
                                  <w:sz w:val="24"/>
                                </w:rPr>
                              </w:pPr>
                              <w:r>
                                <w:rPr>
                                  <w:i/>
                                  <w:sz w:val="24"/>
                                </w:rPr>
                                <w:t>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6BCAE96" id="Group 173" o:spid="_x0000_s1041" style="position:absolute;left:0;text-align:left;margin-left:237.7pt;margin-top:.55pt;width:18.4pt;height:18.75pt;z-index:251660288;mso-position-horizontal-relative:page" coordorigin="4754,11" coordsize="368,3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">
                <v:shape id="AutoShape 9" o:spid="_x0000_s1042" style="position:absolute;left:4761;top:18;width:360;height:360;visibility:visible;mso-wrap-style:square;v-text-anchor:top" coordsize="36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" path="m,180l,360t,l180,t,12l360,12e" filled="f" strokeweight=".72pt">
                  <v:path arrowok="t" o:connecttype="custom" o:connectlocs="0,198;0,378;0,378;180,18;180,30;360,30" o:connectangles="0,0,0,0,0,0"/>
                </v:shape>
                <v:shape id="Text Box 10" o:spid="_x0000_s1043" type="#_x0000_t202" style="position:absolute;left:4754;top:11;width:368;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" filled="f" stroked="f">
                  <v:textbox inset="0,0,0,0">
                    <w:txbxContent>
                      <w:p w14:paraId="7F10AD4B" w14:textId="77777777" w:rsidR="00DC494D" w:rsidRDefault="00DC494D" w:rsidP="00DC494D">
                        <w:pPr>
                          <w:spacing w:before="78"/>
                          <w:ind w:left="116"/>
                          <w:rPr>
                            <w:i/>
                            <w:sz w:val="24"/>
                          </w:rPr>
                        </w:pPr>
                        <w:r>
                          <w:rPr>
                            <w:i/>
                            <w:sz w:val="24"/>
                          </w:rPr>
                          <w:t>t</w:t>
                        </w:r>
                      </w:p>
                    </w:txbxContent>
                  </v:textbox>
                </v:shape>
                <w10:wrap anchorx="page"/>
              </v:group>
            </w:pict>
          </mc:Fallback>
        </mc:AlternateContent>
      </w:r>
      <w:r w:rsidRPr="00156103">
        <w:rPr>
          <w:rFonts w:ascii="Proxima Nova" w:eastAsia="Times New Roman" w:hAnsi="Proxima Nova" w:cs="Times New Roman"/>
          <w:b/>
          <w:i/>
          <w:sz w:val="24"/>
          <w:lang w:val="en-US"/>
        </w:rPr>
        <w:t>σ</w:t>
      </w:r>
    </w:p>
    <w:p w14:paraId="36DBEAAE" w14:textId="77777777" w:rsidR="00DC494D" w:rsidRPr="00156103" w:rsidRDefault="00DC494D" w:rsidP="00DC494D">
      <w:pPr>
        <w:widowControl w:val="0"/>
        <w:autoSpaceDE w:val="0"/>
        <w:autoSpaceDN w:val="0"/>
        <w:spacing w:after="0" w:line="264" w:lineRule="exact"/>
        <w:ind w:left="2838"/>
        <w:rPr>
          <w:rFonts w:ascii="Proxima Nova" w:eastAsia="Times New Roman" w:hAnsi="Proxima Nova" w:cs="Times New Roman"/>
          <w:sz w:val="16"/>
          <w:lang w:val="en-US"/>
        </w:rPr>
      </w:pPr>
      <w:r w:rsidRPr="00156103">
        <w:rPr>
          <w:rFonts w:ascii="Proxima Nova" w:eastAsia="Times New Roman" w:hAnsi="Proxima Nova" w:cs="Times New Roman"/>
          <w:i/>
          <w:position w:val="2"/>
          <w:sz w:val="24"/>
          <w:lang w:val="en-US"/>
        </w:rPr>
        <w:t>V</w:t>
      </w:r>
      <w:r w:rsidRPr="00156103">
        <w:rPr>
          <w:rFonts w:ascii="Proxima Nova" w:eastAsia="Times New Roman" w:hAnsi="Proxima Nova" w:cs="Times New Roman"/>
          <w:sz w:val="16"/>
          <w:lang w:val="en-US"/>
        </w:rPr>
        <w:t>0</w:t>
      </w:r>
    </w:p>
    <w:p w14:paraId="2DC6E7B5" w14:textId="77777777" w:rsidR="00DC494D" w:rsidRPr="00156103" w:rsidRDefault="00DC494D" w:rsidP="00DC494D">
      <w:pPr>
        <w:widowControl w:val="0"/>
        <w:tabs>
          <w:tab w:val="left" w:pos="3208"/>
        </w:tabs>
        <w:autoSpaceDE w:val="0"/>
        <w:autoSpaceDN w:val="0"/>
        <w:spacing w:before="10" w:after="0" w:line="276" w:lineRule="exact"/>
        <w:ind w:left="2478"/>
        <w:rPr>
          <w:rFonts w:ascii="Proxima Nova" w:eastAsia="Times New Roman" w:hAnsi="Proxima Nova" w:cs="Times New Roman"/>
          <w:i/>
          <w:sz w:val="24"/>
          <w:lang w:val="en-US"/>
        </w:rPr>
      </w:pPr>
      <w:r w:rsidRPr="00156103">
        <w:rPr>
          <w:rFonts w:ascii="Proxima Nova" w:eastAsia="Times New Roman" w:hAnsi="Proxima Nova" w:cs="Times New Roman"/>
          <w:noProof/>
          <w:lang w:val="en-US"/>
        </w:rPr>
        <mc:AlternateContent>
          <mc:Choice Requires="wps">
            <w:drawing>
              <wp:anchor distT="0" distB="0" distL="114300" distR="114300" simplePos="0" relativeHeight="251670528" behindDoc="1" locked="0" layoutInCell="1" allowOverlap="1" wp14:anchorId="2A641A32" wp14:editId="5D4DB9D1">
                <wp:simplePos x="0" y="0"/>
                <wp:positionH relativeFrom="page">
                  <wp:posOffset>2452370</wp:posOffset>
                </wp:positionH>
                <wp:positionV relativeFrom="paragraph">
                  <wp:posOffset>70485</wp:posOffset>
                </wp:positionV>
                <wp:extent cx="228600" cy="0"/>
                <wp:effectExtent l="13970" t="13970" r="5080" b="5080"/>
                <wp:wrapNone/>
                <wp:docPr id="172" name="Straight Connector 1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52AC879" id="Straight Connector 172" o:spid="_x0000_s1026" style="position:absolute;z-index:-2516459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93.1pt,5.55pt" to="211.1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" strokeweight=".72pt">
                <w10:wrap anchorx="page"/>
              </v:line>
            </w:pict>
          </mc:Fallback>
        </mc:AlternateContent>
      </w:r>
      <w:r w:rsidRPr="00156103">
        <w:rPr>
          <w:rFonts w:ascii="Proxima Nova" w:eastAsia="Times New Roman" w:hAnsi="Proxima Nova" w:cs="Times New Roman"/>
          <w:i/>
          <w:sz w:val="24"/>
          <w:lang w:val="en-US"/>
        </w:rPr>
        <w:t>ln</w:t>
      </w:r>
      <w:r w:rsidRPr="00156103">
        <w:rPr>
          <w:rFonts w:ascii="Proxima Nova" w:eastAsia="Times New Roman" w:hAnsi="Proxima Nova" w:cs="Times New Roman"/>
          <w:i/>
          <w:sz w:val="24"/>
          <w:lang w:val="en-US"/>
        </w:rPr>
        <w:tab/>
      </w:r>
      <w:r w:rsidRPr="00156103">
        <w:rPr>
          <w:rFonts w:ascii="Proxima Nova" w:eastAsia="Times New Roman" w:hAnsi="Proxima Nova" w:cs="Times New Roman"/>
          <w:sz w:val="24"/>
          <w:lang w:val="en-US"/>
        </w:rPr>
        <w:t>+ (</w:t>
      </w:r>
      <w:r w:rsidRPr="00156103">
        <w:rPr>
          <w:rFonts w:ascii="Proxima Nova" w:eastAsia="Times New Roman" w:hAnsi="Proxima Nova" w:cs="Times New Roman"/>
          <w:i/>
          <w:sz w:val="24"/>
          <w:lang w:val="en-US"/>
        </w:rPr>
        <w:t xml:space="preserve">r </w:t>
      </w:r>
      <w:r w:rsidRPr="00156103">
        <w:rPr>
          <w:rFonts w:ascii="Proxima Nova" w:eastAsia="Times New Roman" w:hAnsi="Proxima Nova" w:cs="Times New Roman"/>
          <w:sz w:val="24"/>
          <w:lang w:val="en-US"/>
        </w:rPr>
        <w:t>+ 1/2</w:t>
      </w:r>
      <w:r w:rsidRPr="00156103">
        <w:rPr>
          <w:rFonts w:ascii="Proxima Nova" w:eastAsia="Times New Roman" w:hAnsi="Proxima Nova" w:cs="Times New Roman"/>
          <w:b/>
          <w:i/>
          <w:sz w:val="24"/>
          <w:lang w:val="en-US"/>
        </w:rPr>
        <w:t>σ</w:t>
      </w:r>
      <w:proofErr w:type="gramStart"/>
      <w:r w:rsidRPr="00156103">
        <w:rPr>
          <w:rFonts w:ascii="Proxima Nova" w:eastAsia="Times New Roman" w:hAnsi="Proxima Nova" w:cs="Times New Roman"/>
          <w:sz w:val="24"/>
          <w:vertAlign w:val="superscript"/>
          <w:lang w:val="en-US"/>
        </w:rPr>
        <w:t>2</w:t>
      </w:r>
      <w:r w:rsidRPr="00156103">
        <w:rPr>
          <w:rFonts w:ascii="Proxima Nova" w:eastAsia="Times New Roman" w:hAnsi="Proxima Nova" w:cs="Times New Roman"/>
          <w:sz w:val="24"/>
          <w:lang w:val="en-US"/>
        </w:rPr>
        <w:t xml:space="preserve"> )</w:t>
      </w:r>
      <w:proofErr w:type="gramEnd"/>
      <w:r w:rsidRPr="00156103">
        <w:rPr>
          <w:rFonts w:ascii="Proxima Nova" w:eastAsia="Times New Roman" w:hAnsi="Proxima Nova" w:cs="Times New Roman"/>
          <w:spacing w:val="-27"/>
          <w:sz w:val="24"/>
          <w:lang w:val="en-US"/>
        </w:rPr>
        <w:t xml:space="preserve"> </w:t>
      </w:r>
      <w:r w:rsidRPr="00156103">
        <w:rPr>
          <w:rFonts w:ascii="Proxima Nova" w:eastAsia="Times New Roman" w:hAnsi="Proxima Nova" w:cs="Times New Roman"/>
          <w:i/>
          <w:sz w:val="24"/>
          <w:lang w:val="en-US"/>
        </w:rPr>
        <w:t>t</w:t>
      </w:r>
    </w:p>
    <w:p w14:paraId="42B3E412" w14:textId="77777777" w:rsidR="00DC494D" w:rsidRPr="00156103" w:rsidRDefault="00DC494D" w:rsidP="00DC494D">
      <w:pPr>
        <w:widowControl w:val="0"/>
        <w:tabs>
          <w:tab w:val="left" w:pos="2814"/>
        </w:tabs>
        <w:autoSpaceDE w:val="0"/>
        <w:autoSpaceDN w:val="0"/>
        <w:spacing w:after="0" w:line="278" w:lineRule="exact"/>
        <w:ind w:left="1758"/>
        <w:rPr>
          <w:rFonts w:ascii="Proxima Nova" w:eastAsia="Times New Roman" w:hAnsi="Proxima Nova" w:cs="Times New Roman"/>
          <w:sz w:val="16"/>
          <w:lang w:val="en-US"/>
        </w:rPr>
      </w:pPr>
      <w:r w:rsidRPr="00156103">
        <w:rPr>
          <w:rFonts w:ascii="Proxima Nova" w:eastAsia="Times New Roman" w:hAnsi="Proxima Nova" w:cs="Times New Roman"/>
          <w:noProof/>
          <w:lang w:val="en-US"/>
        </w:rPr>
        <mc:AlternateContent>
          <mc:Choice Requires="wps">
            <w:drawing>
              <wp:anchor distT="0" distB="0" distL="0" distR="0" simplePos="0" relativeHeight="251691008" behindDoc="1" locked="0" layoutInCell="1" allowOverlap="1" wp14:anchorId="09DE75F9" wp14:editId="36608C47">
                <wp:simplePos x="0" y="0"/>
                <wp:positionH relativeFrom="page">
                  <wp:posOffset>2223770</wp:posOffset>
                </wp:positionH>
                <wp:positionV relativeFrom="paragraph">
                  <wp:posOffset>232410</wp:posOffset>
                </wp:positionV>
                <wp:extent cx="1485900" cy="1270"/>
                <wp:effectExtent l="13970" t="5080" r="5080" b="12700"/>
                <wp:wrapTopAndBottom/>
                <wp:docPr id="171" name="Freeform: Shape 1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85900" cy="1270"/>
                        </a:xfrm>
                        <a:custGeom>
                          <a:avLst/>
                          <a:gdLst>
                            <a:gd name="T0" fmla="+- 0 3502 3502"/>
                            <a:gd name="T1" fmla="*/ T0 w 2340"/>
                            <a:gd name="T2" fmla="+- 0 5842 3502"/>
                            <a:gd name="T3" fmla="*/ T2 w 2340"/>
                          </a:gdLst>
                          <a:ahLst/>
                          <a:cxnLst>
                            <a:cxn ang="0">
                              <a:pos x="T1" y="0"/>
                            </a:cxn>
                            <a:cxn ang="0">
                              <a:pos x="T3" y="0"/>
                            </a:cxn>
                          </a:cxnLst>
                          <a:rect l="0" t="0" r="r" b="b"/>
                          <a:pathLst>
                            <a:path w="2340">
                              <a:moveTo>
                                <a:pt x="0" y="0"/>
                              </a:moveTo>
                              <a:lnTo>
                                <a:pt x="2340" y="0"/>
                              </a:lnTo>
                            </a:path>
                          </a:pathLst>
                        </a:custGeom>
                        <a:noFill/>
                        <a:ln w="914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246A8D" id="Freeform: Shape 171" o:spid="_x0000_s1026" style="position:absolute;margin-left:175.1pt;margin-top:18.3pt;width:117pt;height:.1pt;z-index:-2516254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3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" path="m,l2340,e" filled="f" strokeweight=".72pt">
                <v:path arrowok="t" o:connecttype="custom" o:connectlocs="0,0;1485900,0" o:connectangles="0,0"/>
                <w10:wrap type="topAndBottom" anchorx="page"/>
              </v:shape>
            </w:pict>
          </mc:Fallback>
        </mc:AlternateContent>
      </w:r>
      <w:r w:rsidRPr="00156103">
        <w:rPr>
          <w:rFonts w:ascii="Proxima Nova" w:eastAsia="Times New Roman" w:hAnsi="Proxima Nova" w:cs="Times New Roman"/>
          <w:i/>
          <w:position w:val="2"/>
          <w:sz w:val="24"/>
          <w:lang w:val="en-US"/>
        </w:rPr>
        <w:t xml:space="preserve">d </w:t>
      </w:r>
      <w:r w:rsidRPr="00156103">
        <w:rPr>
          <w:rFonts w:ascii="Proxima Nova" w:eastAsia="Times New Roman" w:hAnsi="Proxima Nova" w:cs="Times New Roman"/>
          <w:sz w:val="16"/>
          <w:lang w:val="en-US"/>
        </w:rPr>
        <w:t>2</w:t>
      </w:r>
      <w:r w:rsidRPr="00156103">
        <w:rPr>
          <w:rFonts w:ascii="Proxima Nova" w:eastAsia="Times New Roman" w:hAnsi="Proxima Nova" w:cs="Times New Roman"/>
          <w:spacing w:val="2"/>
          <w:sz w:val="16"/>
          <w:lang w:val="en-US"/>
        </w:rPr>
        <w:t xml:space="preserve"> </w:t>
      </w:r>
      <w:r w:rsidRPr="00156103">
        <w:rPr>
          <w:rFonts w:ascii="Proxima Nova" w:eastAsia="Times New Roman" w:hAnsi="Proxima Nova" w:cs="Times New Roman"/>
          <w:position w:val="2"/>
          <w:sz w:val="24"/>
          <w:lang w:val="en-US"/>
        </w:rPr>
        <w:t>=</w:t>
      </w:r>
      <w:r w:rsidRPr="00156103">
        <w:rPr>
          <w:rFonts w:ascii="Proxima Nova" w:eastAsia="Times New Roman" w:hAnsi="Proxima Nova" w:cs="Times New Roman"/>
          <w:position w:val="2"/>
          <w:sz w:val="24"/>
          <w:lang w:val="en-US"/>
        </w:rPr>
        <w:tab/>
      </w:r>
      <w:r w:rsidRPr="00156103">
        <w:rPr>
          <w:rFonts w:ascii="Proxima Nova" w:eastAsia="Times New Roman" w:hAnsi="Proxima Nova" w:cs="Times New Roman"/>
          <w:i/>
          <w:position w:val="2"/>
          <w:sz w:val="24"/>
          <w:lang w:val="en-US"/>
        </w:rPr>
        <w:t>B</w:t>
      </w:r>
      <w:r w:rsidRPr="00156103">
        <w:rPr>
          <w:rFonts w:ascii="Proxima Nova" w:eastAsia="Times New Roman" w:hAnsi="Proxima Nova" w:cs="Times New Roman"/>
          <w:sz w:val="16"/>
          <w:lang w:val="en-US"/>
        </w:rPr>
        <w:t>1</w:t>
      </w:r>
    </w:p>
    <w:p w14:paraId="0A414DCD" w14:textId="77777777" w:rsidR="00DC494D" w:rsidRPr="00156103" w:rsidRDefault="00DC494D" w:rsidP="00DC494D">
      <w:pPr>
        <w:widowControl w:val="0"/>
        <w:autoSpaceDE w:val="0"/>
        <w:autoSpaceDN w:val="0"/>
        <w:spacing w:before="135" w:after="0" w:line="274" w:lineRule="exact"/>
        <w:ind w:left="3078"/>
        <w:rPr>
          <w:rFonts w:ascii="Proxima Nova" w:eastAsia="Times New Roman" w:hAnsi="Proxima Nova" w:cs="Times New Roman"/>
          <w:b/>
          <w:i/>
          <w:sz w:val="24"/>
          <w:lang w:val="en-US"/>
        </w:rPr>
      </w:pPr>
      <w:r w:rsidRPr="00156103">
        <w:rPr>
          <w:rFonts w:ascii="Proxima Nova" w:eastAsia="Times New Roman" w:hAnsi="Proxima Nova" w:cs="Times New Roman"/>
          <w:b/>
          <w:i/>
          <w:sz w:val="24"/>
          <w:lang w:val="en-US"/>
        </w:rPr>
        <w:t>σ</w:t>
      </w:r>
    </w:p>
    <w:p w14:paraId="06525AFD" w14:textId="77777777" w:rsidR="00DC494D" w:rsidRPr="00156103" w:rsidRDefault="00DC494D" w:rsidP="00DC494D">
      <w:pPr>
        <w:widowControl w:val="0"/>
        <w:autoSpaceDE w:val="0"/>
        <w:autoSpaceDN w:val="0"/>
        <w:spacing w:after="0" w:line="240" w:lineRule="auto"/>
        <w:ind w:left="318" w:right="237" w:firstLine="360"/>
        <w:jc w:val="both"/>
        <w:rPr>
          <w:rFonts w:ascii="Proxima Nova" w:eastAsia="Times New Roman" w:hAnsi="Proxima Nova" w:cs="Times New Roman"/>
          <w:sz w:val="24"/>
          <w:szCs w:val="24"/>
          <w:lang w:val="en-US"/>
        </w:rPr>
      </w:pPr>
      <w:r w:rsidRPr="00156103">
        <w:rPr>
          <w:rFonts w:ascii="Proxima Nova" w:eastAsia="Times New Roman" w:hAnsi="Proxima Nova" w:cs="Times New Roman"/>
          <w:noProof/>
          <w:sz w:val="24"/>
          <w:szCs w:val="24"/>
          <w:lang w:val="en-US"/>
        </w:rPr>
        <mc:AlternateContent>
          <mc:Choice Requires="wpg">
            <w:drawing>
              <wp:anchor distT="0" distB="0" distL="114300" distR="114300" simplePos="0" relativeHeight="251671552" behindDoc="1" locked="0" layoutInCell="1" allowOverlap="1" wp14:anchorId="30F249D3" wp14:editId="5A06E8CF">
                <wp:simplePos x="0" y="0"/>
                <wp:positionH relativeFrom="page">
                  <wp:posOffset>2790190</wp:posOffset>
                </wp:positionH>
                <wp:positionV relativeFrom="paragraph">
                  <wp:posOffset>-210185</wp:posOffset>
                </wp:positionV>
                <wp:extent cx="233680" cy="238125"/>
                <wp:effectExtent l="8890" t="8255" r="5080" b="1270"/>
                <wp:wrapNone/>
                <wp:docPr id="166" name="Group 1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3680" cy="238125"/>
                          <a:chOff x="4394" y="-331"/>
                          <a:chExt cx="368" cy="375"/>
                        </a:xfrm>
                      </wpg:grpSpPr>
                      <wps:wsp>
                        <wps:cNvPr id="167" name="AutoShape 37"/>
                        <wps:cNvSpPr>
                          <a:spLocks/>
                        </wps:cNvSpPr>
                        <wps:spPr bwMode="auto">
                          <a:xfrm>
                            <a:off x="4401" y="-325"/>
                            <a:ext cx="360" cy="360"/>
                          </a:xfrm>
                          <a:custGeom>
                            <a:avLst/>
                            <a:gdLst>
                              <a:gd name="T0" fmla="+- 0 4402 4402"/>
                              <a:gd name="T1" fmla="*/ T0 w 360"/>
                              <a:gd name="T2" fmla="+- 0 -144 -324"/>
                              <a:gd name="T3" fmla="*/ -144 h 360"/>
                              <a:gd name="T4" fmla="+- 0 4402 4402"/>
                              <a:gd name="T5" fmla="*/ T4 w 360"/>
                              <a:gd name="T6" fmla="+- 0 36 -324"/>
                              <a:gd name="T7" fmla="*/ 36 h 360"/>
                              <a:gd name="T8" fmla="+- 0 4402 4402"/>
                              <a:gd name="T9" fmla="*/ T8 w 360"/>
                              <a:gd name="T10" fmla="+- 0 36 -324"/>
                              <a:gd name="T11" fmla="*/ 36 h 360"/>
                              <a:gd name="T12" fmla="+- 0 4582 4402"/>
                              <a:gd name="T13" fmla="*/ T12 w 360"/>
                              <a:gd name="T14" fmla="+- 0 -324 -324"/>
                              <a:gd name="T15" fmla="*/ -324 h 360"/>
                              <a:gd name="T16" fmla="+- 0 4582 4402"/>
                              <a:gd name="T17" fmla="*/ T16 w 360"/>
                              <a:gd name="T18" fmla="+- 0 -324 -324"/>
                              <a:gd name="T19" fmla="*/ -324 h 360"/>
                              <a:gd name="T20" fmla="+- 0 4762 4402"/>
                              <a:gd name="T21" fmla="*/ T20 w 360"/>
                              <a:gd name="T22" fmla="+- 0 -324 -324"/>
                              <a:gd name="T23" fmla="*/ -324 h 360"/>
                            </a:gdLst>
                            <a:ahLst/>
                            <a:cxnLst>
                              <a:cxn ang="0">
                                <a:pos x="T1" y="T3"/>
                              </a:cxn>
                              <a:cxn ang="0">
                                <a:pos x="T5" y="T7"/>
                              </a:cxn>
                              <a:cxn ang="0">
                                <a:pos x="T9" y="T11"/>
                              </a:cxn>
                              <a:cxn ang="0">
                                <a:pos x="T13" y="T15"/>
                              </a:cxn>
                              <a:cxn ang="0">
                                <a:pos x="T17" y="T19"/>
                              </a:cxn>
                              <a:cxn ang="0">
                                <a:pos x="T21" y="T23"/>
                              </a:cxn>
                            </a:cxnLst>
                            <a:rect l="0" t="0" r="r" b="b"/>
                            <a:pathLst>
                              <a:path w="360" h="360">
                                <a:moveTo>
                                  <a:pt x="0" y="180"/>
                                </a:moveTo>
                                <a:lnTo>
                                  <a:pt x="0" y="360"/>
                                </a:lnTo>
                                <a:moveTo>
                                  <a:pt x="0" y="360"/>
                                </a:moveTo>
                                <a:lnTo>
                                  <a:pt x="180" y="0"/>
                                </a:lnTo>
                                <a:moveTo>
                                  <a:pt x="180" y="0"/>
                                </a:moveTo>
                                <a:lnTo>
                                  <a:pt x="360" y="0"/>
                                </a:lnTo>
                              </a:path>
                            </a:pathLst>
                          </a:custGeom>
                          <a:noFill/>
                          <a:ln w="914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 name="Text Box 38"/>
                        <wps:cNvSpPr txBox="1">
                          <a:spLocks noChangeArrowheads="1"/>
                        </wps:cNvSpPr>
                        <wps:spPr bwMode="auto">
                          <a:xfrm>
                            <a:off x="4394" y="-332"/>
                            <a:ext cx="368"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3B58A" w14:textId="77777777" w:rsidR="00DC494D" w:rsidRDefault="00DC494D" w:rsidP="00DC494D">
                              <w:pPr>
                                <w:spacing w:before="78"/>
                                <w:ind w:left="52"/>
                                <w:jc w:val="center"/>
                                <w:rPr>
                                  <w:i/>
                                  <w:sz w:val="24"/>
                                </w:rPr>
                              </w:pPr>
                              <w:r>
                                <w:rPr>
                                  <w:i/>
                                  <w:sz w:val="24"/>
                                </w:rPr>
                                <w:t>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0F249D3" id="Group 166" o:spid="_x0000_s1044" style="position:absolute;left:0;text-align:left;margin-left:219.7pt;margin-top:-16.55pt;width:18.4pt;height:18.75pt;z-index:-251644928;mso-position-horizontal-relative:page" coordorigin="4394,-331" coordsize="368,3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">
                <v:shape id="AutoShape 37" o:spid="_x0000_s1045" style="position:absolute;left:4401;top:-325;width:360;height:360;visibility:visible;mso-wrap-style:square;v-text-anchor:top" coordsize="36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" path="m,180l,360t,l180,t,l360,e" filled="f" strokeweight=".72pt">
                  <v:path arrowok="t" o:connecttype="custom" o:connectlocs="0,-144;0,36;0,36;180,-324;180,-324;360,-324" o:connectangles="0,0,0,0,0,0"/>
                </v:shape>
                <v:shape id="Text Box 38" o:spid="_x0000_s1046" type="#_x0000_t202" style="position:absolute;left:4394;top:-332;width:368;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" filled="f" stroked="f">
                  <v:textbox inset="0,0,0,0">
                    <w:txbxContent>
                      <w:p w14:paraId="34B3B58A" w14:textId="77777777" w:rsidR="00DC494D" w:rsidRDefault="00DC494D" w:rsidP="00DC494D">
                        <w:pPr>
                          <w:spacing w:before="78"/>
                          <w:ind w:left="52"/>
                          <w:jc w:val="center"/>
                          <w:rPr>
                            <w:i/>
                            <w:sz w:val="24"/>
                          </w:rPr>
                        </w:pPr>
                        <w:r>
                          <w:rPr>
                            <w:i/>
                            <w:sz w:val="24"/>
                          </w:rPr>
                          <w:t>t</w:t>
                        </w:r>
                      </w:p>
                    </w:txbxContent>
                  </v:textbox>
                </v:shape>
                <w10:wrap anchorx="page"/>
              </v:group>
            </w:pict>
          </mc:Fallback>
        </mc:AlternateContent>
      </w:r>
      <w:r w:rsidRPr="00156103">
        <w:rPr>
          <w:rFonts w:ascii="Proxima Nova" w:eastAsia="Times New Roman" w:hAnsi="Proxima Nova" w:cs="Times New Roman"/>
          <w:sz w:val="24"/>
          <w:szCs w:val="24"/>
          <w:lang w:val="en-US"/>
        </w:rPr>
        <w:t>To illustrate how the value of the firm is split between equity and bonds, let us consider an example.</w:t>
      </w:r>
      <w:r w:rsidRPr="00156103">
        <w:rPr>
          <w:rFonts w:ascii="Proxima Nova" w:eastAsia="Times New Roman" w:hAnsi="Proxima Nova" w:cs="Times New Roman"/>
          <w:spacing w:val="-9"/>
          <w:sz w:val="24"/>
          <w:szCs w:val="24"/>
          <w:lang w:val="en-US"/>
        </w:rPr>
        <w:t xml:space="preserve"> </w:t>
      </w:r>
      <w:r w:rsidRPr="00156103">
        <w:rPr>
          <w:rFonts w:ascii="Proxima Nova" w:eastAsia="Times New Roman" w:hAnsi="Proxima Nova" w:cs="Times New Roman"/>
          <w:sz w:val="24"/>
          <w:szCs w:val="24"/>
          <w:lang w:val="en-US"/>
        </w:rPr>
        <w:t>Zenith</w:t>
      </w:r>
      <w:r w:rsidRPr="00156103">
        <w:rPr>
          <w:rFonts w:ascii="Proxima Nova" w:eastAsia="Times New Roman" w:hAnsi="Proxima Nova" w:cs="Times New Roman"/>
          <w:spacing w:val="-8"/>
          <w:sz w:val="24"/>
          <w:szCs w:val="24"/>
          <w:lang w:val="en-US"/>
        </w:rPr>
        <w:t xml:space="preserve"> </w:t>
      </w:r>
      <w:r w:rsidRPr="00156103">
        <w:rPr>
          <w:rFonts w:ascii="Proxima Nova" w:eastAsia="Times New Roman" w:hAnsi="Proxima Nova" w:cs="Times New Roman"/>
          <w:sz w:val="24"/>
          <w:szCs w:val="24"/>
          <w:lang w:val="en-US"/>
        </w:rPr>
        <w:t>Company</w:t>
      </w:r>
      <w:r w:rsidRPr="00156103">
        <w:rPr>
          <w:rFonts w:ascii="Proxima Nova" w:eastAsia="Times New Roman" w:hAnsi="Proxima Nova" w:cs="Times New Roman"/>
          <w:spacing w:val="-10"/>
          <w:sz w:val="24"/>
          <w:szCs w:val="24"/>
          <w:lang w:val="en-US"/>
        </w:rPr>
        <w:t xml:space="preserve"> </w:t>
      </w:r>
      <w:r w:rsidRPr="00156103">
        <w:rPr>
          <w:rFonts w:ascii="Proxima Nova" w:eastAsia="Times New Roman" w:hAnsi="Proxima Nova" w:cs="Times New Roman"/>
          <w:sz w:val="24"/>
          <w:szCs w:val="24"/>
          <w:lang w:val="en-US"/>
        </w:rPr>
        <w:t>has</w:t>
      </w:r>
      <w:r w:rsidRPr="00156103">
        <w:rPr>
          <w:rFonts w:ascii="Proxima Nova" w:eastAsia="Times New Roman" w:hAnsi="Proxima Nova" w:cs="Times New Roman"/>
          <w:spacing w:val="-6"/>
          <w:sz w:val="24"/>
          <w:szCs w:val="24"/>
          <w:lang w:val="en-US"/>
        </w:rPr>
        <w:t xml:space="preserve"> </w:t>
      </w:r>
      <w:r w:rsidRPr="00156103">
        <w:rPr>
          <w:rFonts w:ascii="Proxima Nova" w:eastAsia="Times New Roman" w:hAnsi="Proxima Nova" w:cs="Times New Roman"/>
          <w:sz w:val="24"/>
          <w:szCs w:val="24"/>
          <w:lang w:val="en-US"/>
        </w:rPr>
        <w:t>a</w:t>
      </w:r>
      <w:r w:rsidRPr="00156103">
        <w:rPr>
          <w:rFonts w:ascii="Proxima Nova" w:eastAsia="Times New Roman" w:hAnsi="Proxima Nova" w:cs="Times New Roman"/>
          <w:spacing w:val="-9"/>
          <w:sz w:val="24"/>
          <w:szCs w:val="24"/>
          <w:lang w:val="en-US"/>
        </w:rPr>
        <w:t xml:space="preserve"> </w:t>
      </w:r>
      <w:r w:rsidRPr="00156103">
        <w:rPr>
          <w:rFonts w:ascii="Proxima Nova" w:eastAsia="Times New Roman" w:hAnsi="Proxima Nova" w:cs="Times New Roman"/>
          <w:sz w:val="24"/>
          <w:szCs w:val="24"/>
          <w:lang w:val="en-US"/>
        </w:rPr>
        <w:t>current</w:t>
      </w:r>
      <w:r w:rsidRPr="00156103">
        <w:rPr>
          <w:rFonts w:ascii="Proxima Nova" w:eastAsia="Times New Roman" w:hAnsi="Proxima Nova" w:cs="Times New Roman"/>
          <w:spacing w:val="-7"/>
          <w:sz w:val="24"/>
          <w:szCs w:val="24"/>
          <w:lang w:val="en-US"/>
        </w:rPr>
        <w:t xml:space="preserve"> </w:t>
      </w:r>
      <w:r w:rsidRPr="00156103">
        <w:rPr>
          <w:rFonts w:ascii="Proxima Nova" w:eastAsia="Times New Roman" w:hAnsi="Proxima Nova" w:cs="Times New Roman"/>
          <w:sz w:val="24"/>
          <w:szCs w:val="24"/>
          <w:lang w:val="en-US"/>
        </w:rPr>
        <w:t>value</w:t>
      </w:r>
      <w:r w:rsidRPr="00156103">
        <w:rPr>
          <w:rFonts w:ascii="Proxima Nova" w:eastAsia="Times New Roman" w:hAnsi="Proxima Nova" w:cs="Times New Roman"/>
          <w:spacing w:val="-10"/>
          <w:sz w:val="24"/>
          <w:szCs w:val="24"/>
          <w:lang w:val="en-US"/>
        </w:rPr>
        <w:t xml:space="preserve"> </w:t>
      </w:r>
      <w:r w:rsidRPr="00156103">
        <w:rPr>
          <w:rFonts w:ascii="Proxima Nova" w:eastAsia="Times New Roman" w:hAnsi="Proxima Nova" w:cs="Times New Roman"/>
          <w:sz w:val="24"/>
          <w:szCs w:val="24"/>
          <w:lang w:val="en-US"/>
        </w:rPr>
        <w:t>of</w:t>
      </w:r>
      <w:r w:rsidRPr="00156103">
        <w:rPr>
          <w:rFonts w:ascii="Proxima Nova" w:eastAsia="Times New Roman" w:hAnsi="Proxima Nova" w:cs="Times New Roman"/>
          <w:spacing w:val="-8"/>
          <w:sz w:val="24"/>
          <w:szCs w:val="24"/>
          <w:lang w:val="en-US"/>
        </w:rPr>
        <w:t xml:space="preserve"> </w:t>
      </w:r>
      <w:r w:rsidRPr="00156103">
        <w:rPr>
          <w:rFonts w:ascii="Proxima Nova" w:eastAsia="Times New Roman" w:hAnsi="Proxima Nova" w:cs="Times New Roman"/>
          <w:sz w:val="24"/>
          <w:szCs w:val="24"/>
          <w:lang w:val="en-US"/>
        </w:rPr>
        <w:t>1000.</w:t>
      </w:r>
      <w:r w:rsidRPr="00156103">
        <w:rPr>
          <w:rFonts w:ascii="Proxima Nova" w:eastAsia="Times New Roman" w:hAnsi="Proxima Nova" w:cs="Times New Roman"/>
          <w:spacing w:val="-8"/>
          <w:sz w:val="24"/>
          <w:szCs w:val="24"/>
          <w:lang w:val="en-US"/>
        </w:rPr>
        <w:t xml:space="preserve"> </w:t>
      </w:r>
      <w:r w:rsidRPr="00156103">
        <w:rPr>
          <w:rFonts w:ascii="Proxima Nova" w:eastAsia="Times New Roman" w:hAnsi="Proxima Nova" w:cs="Times New Roman"/>
          <w:sz w:val="24"/>
          <w:szCs w:val="24"/>
          <w:lang w:val="en-US"/>
        </w:rPr>
        <w:t>The</w:t>
      </w:r>
      <w:r w:rsidRPr="00156103">
        <w:rPr>
          <w:rFonts w:ascii="Proxima Nova" w:eastAsia="Times New Roman" w:hAnsi="Proxima Nova" w:cs="Times New Roman"/>
          <w:spacing w:val="-10"/>
          <w:sz w:val="24"/>
          <w:szCs w:val="24"/>
          <w:lang w:val="en-US"/>
        </w:rPr>
        <w:t xml:space="preserve"> </w:t>
      </w:r>
      <w:r w:rsidRPr="00156103">
        <w:rPr>
          <w:rFonts w:ascii="Proxima Nova" w:eastAsia="Times New Roman" w:hAnsi="Proxima Nova" w:cs="Times New Roman"/>
          <w:sz w:val="24"/>
          <w:szCs w:val="24"/>
          <w:lang w:val="en-US"/>
        </w:rPr>
        <w:t>face</w:t>
      </w:r>
      <w:r w:rsidRPr="00156103">
        <w:rPr>
          <w:rFonts w:ascii="Proxima Nova" w:eastAsia="Times New Roman" w:hAnsi="Proxima Nova" w:cs="Times New Roman"/>
          <w:spacing w:val="-9"/>
          <w:sz w:val="24"/>
          <w:szCs w:val="24"/>
          <w:lang w:val="en-US"/>
        </w:rPr>
        <w:t xml:space="preserve"> </w:t>
      </w:r>
      <w:r w:rsidRPr="00156103">
        <w:rPr>
          <w:rFonts w:ascii="Proxima Nova" w:eastAsia="Times New Roman" w:hAnsi="Proxima Nova" w:cs="Times New Roman"/>
          <w:sz w:val="24"/>
          <w:szCs w:val="24"/>
          <w:lang w:val="en-US"/>
        </w:rPr>
        <w:t>value</w:t>
      </w:r>
      <w:r w:rsidRPr="00156103">
        <w:rPr>
          <w:rFonts w:ascii="Proxima Nova" w:eastAsia="Times New Roman" w:hAnsi="Proxima Nova" w:cs="Times New Roman"/>
          <w:spacing w:val="-9"/>
          <w:sz w:val="24"/>
          <w:szCs w:val="24"/>
          <w:lang w:val="en-US"/>
        </w:rPr>
        <w:t xml:space="preserve"> </w:t>
      </w:r>
      <w:r w:rsidRPr="00156103">
        <w:rPr>
          <w:rFonts w:ascii="Proxima Nova" w:eastAsia="Times New Roman" w:hAnsi="Proxima Nova" w:cs="Times New Roman"/>
          <w:sz w:val="24"/>
          <w:szCs w:val="24"/>
          <w:lang w:val="en-US"/>
        </w:rPr>
        <w:t>of</w:t>
      </w:r>
      <w:r w:rsidRPr="00156103">
        <w:rPr>
          <w:rFonts w:ascii="Proxima Nova" w:eastAsia="Times New Roman" w:hAnsi="Proxima Nova" w:cs="Times New Roman"/>
          <w:spacing w:val="-8"/>
          <w:sz w:val="24"/>
          <w:szCs w:val="24"/>
          <w:lang w:val="en-US"/>
        </w:rPr>
        <w:t xml:space="preserve"> </w:t>
      </w:r>
      <w:r w:rsidRPr="00156103">
        <w:rPr>
          <w:rFonts w:ascii="Proxima Nova" w:eastAsia="Times New Roman" w:hAnsi="Proxima Nova" w:cs="Times New Roman"/>
          <w:sz w:val="24"/>
          <w:szCs w:val="24"/>
          <w:lang w:val="en-US"/>
        </w:rPr>
        <w:t>its</w:t>
      </w:r>
      <w:r w:rsidRPr="00156103">
        <w:rPr>
          <w:rFonts w:ascii="Proxima Nova" w:eastAsia="Times New Roman" w:hAnsi="Proxima Nova" w:cs="Times New Roman"/>
          <w:spacing w:val="-6"/>
          <w:sz w:val="24"/>
          <w:szCs w:val="24"/>
          <w:lang w:val="en-US"/>
        </w:rPr>
        <w:t xml:space="preserve"> </w:t>
      </w:r>
      <w:r w:rsidRPr="00156103">
        <w:rPr>
          <w:rFonts w:ascii="Proxima Nova" w:eastAsia="Times New Roman" w:hAnsi="Proxima Nova" w:cs="Times New Roman"/>
          <w:sz w:val="24"/>
          <w:szCs w:val="24"/>
          <w:lang w:val="en-US"/>
        </w:rPr>
        <w:t>outstanding</w:t>
      </w:r>
      <w:r w:rsidRPr="00156103">
        <w:rPr>
          <w:rFonts w:ascii="Proxima Nova" w:eastAsia="Times New Roman" w:hAnsi="Proxima Nova" w:cs="Times New Roman"/>
          <w:spacing w:val="-10"/>
          <w:sz w:val="24"/>
          <w:szCs w:val="24"/>
          <w:lang w:val="en-US"/>
        </w:rPr>
        <w:t xml:space="preserve"> </w:t>
      </w:r>
      <w:r w:rsidRPr="00156103">
        <w:rPr>
          <w:rFonts w:ascii="Proxima Nova" w:eastAsia="Times New Roman" w:hAnsi="Proxima Nova" w:cs="Times New Roman"/>
          <w:sz w:val="24"/>
          <w:szCs w:val="24"/>
          <w:lang w:val="en-US"/>
        </w:rPr>
        <w:t>bonds</w:t>
      </w:r>
      <w:r w:rsidRPr="00156103">
        <w:rPr>
          <w:rFonts w:ascii="Proxima Nova" w:eastAsia="Times New Roman" w:hAnsi="Proxima Nova" w:cs="Times New Roman"/>
          <w:spacing w:val="-7"/>
          <w:sz w:val="24"/>
          <w:szCs w:val="24"/>
          <w:lang w:val="en-US"/>
        </w:rPr>
        <w:t xml:space="preserve"> </w:t>
      </w:r>
      <w:r w:rsidRPr="00156103">
        <w:rPr>
          <w:rFonts w:ascii="Proxima Nova" w:eastAsia="Times New Roman" w:hAnsi="Proxima Nova" w:cs="Times New Roman"/>
          <w:sz w:val="24"/>
          <w:szCs w:val="24"/>
          <w:lang w:val="en-US"/>
        </w:rPr>
        <w:t>too is</w:t>
      </w:r>
      <w:r w:rsidRPr="00156103">
        <w:rPr>
          <w:rFonts w:ascii="Proxima Nova" w:eastAsia="Times New Roman" w:hAnsi="Proxima Nova" w:cs="Times New Roman"/>
          <w:spacing w:val="-8"/>
          <w:sz w:val="24"/>
          <w:szCs w:val="24"/>
          <w:lang w:val="en-US"/>
        </w:rPr>
        <w:t xml:space="preserve"> </w:t>
      </w:r>
      <w:r w:rsidRPr="00156103">
        <w:rPr>
          <w:rFonts w:ascii="Proxima Nova" w:eastAsia="Times New Roman" w:hAnsi="Proxima Nova" w:cs="Times New Roman"/>
          <w:sz w:val="24"/>
          <w:szCs w:val="24"/>
          <w:lang w:val="en-US"/>
        </w:rPr>
        <w:t>1000.</w:t>
      </w:r>
      <w:r w:rsidRPr="00156103">
        <w:rPr>
          <w:rFonts w:ascii="Proxima Nova" w:eastAsia="Times New Roman" w:hAnsi="Proxima Nova" w:cs="Times New Roman"/>
          <w:spacing w:val="-9"/>
          <w:sz w:val="24"/>
          <w:szCs w:val="24"/>
          <w:lang w:val="en-US"/>
        </w:rPr>
        <w:t xml:space="preserve"> </w:t>
      </w:r>
      <w:r w:rsidRPr="00156103">
        <w:rPr>
          <w:rFonts w:ascii="Proxima Nova" w:eastAsia="Times New Roman" w:hAnsi="Proxima Nova" w:cs="Times New Roman"/>
          <w:sz w:val="24"/>
          <w:szCs w:val="24"/>
          <w:lang w:val="en-US"/>
        </w:rPr>
        <w:t>These</w:t>
      </w:r>
      <w:r w:rsidRPr="00156103">
        <w:rPr>
          <w:rFonts w:ascii="Proxima Nova" w:eastAsia="Times New Roman" w:hAnsi="Proxima Nova" w:cs="Times New Roman"/>
          <w:spacing w:val="-9"/>
          <w:sz w:val="24"/>
          <w:szCs w:val="24"/>
          <w:lang w:val="en-US"/>
        </w:rPr>
        <w:t xml:space="preserve"> </w:t>
      </w:r>
      <w:r w:rsidRPr="00156103">
        <w:rPr>
          <w:rFonts w:ascii="Proxima Nova" w:eastAsia="Times New Roman" w:hAnsi="Proxima Nova" w:cs="Times New Roman"/>
          <w:sz w:val="24"/>
          <w:szCs w:val="24"/>
          <w:lang w:val="en-US"/>
        </w:rPr>
        <w:t>are</w:t>
      </w:r>
      <w:r w:rsidRPr="00156103">
        <w:rPr>
          <w:rFonts w:ascii="Proxima Nova" w:eastAsia="Times New Roman" w:hAnsi="Proxima Nova" w:cs="Times New Roman"/>
          <w:spacing w:val="-9"/>
          <w:sz w:val="24"/>
          <w:szCs w:val="24"/>
          <w:lang w:val="en-US"/>
        </w:rPr>
        <w:t xml:space="preserve"> </w:t>
      </w:r>
      <w:r w:rsidRPr="00156103">
        <w:rPr>
          <w:rFonts w:ascii="Proxima Nova" w:eastAsia="Times New Roman" w:hAnsi="Proxima Nova" w:cs="Times New Roman"/>
          <w:sz w:val="24"/>
          <w:szCs w:val="24"/>
          <w:lang w:val="en-US"/>
        </w:rPr>
        <w:t>1year</w:t>
      </w:r>
      <w:r w:rsidRPr="00156103">
        <w:rPr>
          <w:rFonts w:ascii="Proxima Nova" w:eastAsia="Times New Roman" w:hAnsi="Proxima Nova" w:cs="Times New Roman"/>
          <w:spacing w:val="-7"/>
          <w:sz w:val="24"/>
          <w:szCs w:val="24"/>
          <w:lang w:val="en-US"/>
        </w:rPr>
        <w:t xml:space="preserve"> </w:t>
      </w:r>
      <w:r w:rsidRPr="00156103">
        <w:rPr>
          <w:rFonts w:ascii="Proxima Nova" w:eastAsia="Times New Roman" w:hAnsi="Proxima Nova" w:cs="Times New Roman"/>
          <w:sz w:val="24"/>
          <w:szCs w:val="24"/>
          <w:lang w:val="en-US"/>
        </w:rPr>
        <w:t>discount</w:t>
      </w:r>
      <w:r w:rsidRPr="00156103">
        <w:rPr>
          <w:rFonts w:ascii="Proxima Nova" w:eastAsia="Times New Roman" w:hAnsi="Proxima Nova" w:cs="Times New Roman"/>
          <w:spacing w:val="-8"/>
          <w:sz w:val="24"/>
          <w:szCs w:val="24"/>
          <w:lang w:val="en-US"/>
        </w:rPr>
        <w:t xml:space="preserve"> </w:t>
      </w:r>
      <w:r w:rsidRPr="00156103">
        <w:rPr>
          <w:rFonts w:ascii="Proxima Nova" w:eastAsia="Times New Roman" w:hAnsi="Proxima Nova" w:cs="Times New Roman"/>
          <w:sz w:val="24"/>
          <w:szCs w:val="24"/>
          <w:lang w:val="en-US"/>
        </w:rPr>
        <w:t>bonds</w:t>
      </w:r>
      <w:r w:rsidRPr="00156103">
        <w:rPr>
          <w:rFonts w:ascii="Proxima Nova" w:eastAsia="Times New Roman" w:hAnsi="Proxima Nova" w:cs="Times New Roman"/>
          <w:spacing w:val="-8"/>
          <w:sz w:val="24"/>
          <w:szCs w:val="24"/>
          <w:lang w:val="en-US"/>
        </w:rPr>
        <w:t xml:space="preserve"> </w:t>
      </w:r>
      <w:r w:rsidRPr="00156103">
        <w:rPr>
          <w:rFonts w:ascii="Proxima Nova" w:eastAsia="Times New Roman" w:hAnsi="Proxima Nova" w:cs="Times New Roman"/>
          <w:sz w:val="24"/>
          <w:szCs w:val="24"/>
          <w:lang w:val="en-US"/>
        </w:rPr>
        <w:t>with</w:t>
      </w:r>
      <w:r w:rsidRPr="00156103">
        <w:rPr>
          <w:rFonts w:ascii="Proxima Nova" w:eastAsia="Times New Roman" w:hAnsi="Proxima Nova" w:cs="Times New Roman"/>
          <w:spacing w:val="-8"/>
          <w:sz w:val="24"/>
          <w:szCs w:val="24"/>
          <w:lang w:val="en-US"/>
        </w:rPr>
        <w:t xml:space="preserve"> </w:t>
      </w:r>
      <w:r w:rsidRPr="00156103">
        <w:rPr>
          <w:rFonts w:ascii="Proxima Nova" w:eastAsia="Times New Roman" w:hAnsi="Proxima Nova" w:cs="Times New Roman"/>
          <w:sz w:val="24"/>
          <w:szCs w:val="24"/>
          <w:lang w:val="en-US"/>
        </w:rPr>
        <w:t>an</w:t>
      </w:r>
      <w:r w:rsidRPr="00156103">
        <w:rPr>
          <w:rFonts w:ascii="Proxima Nova" w:eastAsia="Times New Roman" w:hAnsi="Proxima Nova" w:cs="Times New Roman"/>
          <w:spacing w:val="-8"/>
          <w:sz w:val="24"/>
          <w:szCs w:val="24"/>
          <w:lang w:val="en-US"/>
        </w:rPr>
        <w:t xml:space="preserve"> </w:t>
      </w:r>
      <w:r w:rsidRPr="00156103">
        <w:rPr>
          <w:rFonts w:ascii="Proxima Nova" w:eastAsia="Times New Roman" w:hAnsi="Proxima Nova" w:cs="Times New Roman"/>
          <w:sz w:val="24"/>
          <w:szCs w:val="24"/>
          <w:lang w:val="en-US"/>
        </w:rPr>
        <w:t>obligation</w:t>
      </w:r>
      <w:r w:rsidRPr="00156103">
        <w:rPr>
          <w:rFonts w:ascii="Proxima Nova" w:eastAsia="Times New Roman" w:hAnsi="Proxima Nova" w:cs="Times New Roman"/>
          <w:spacing w:val="-9"/>
          <w:sz w:val="24"/>
          <w:szCs w:val="24"/>
          <w:lang w:val="en-US"/>
        </w:rPr>
        <w:t xml:space="preserve"> </w:t>
      </w:r>
      <w:r w:rsidRPr="00156103">
        <w:rPr>
          <w:rFonts w:ascii="Proxima Nova" w:eastAsia="Times New Roman" w:hAnsi="Proxima Nova" w:cs="Times New Roman"/>
          <w:sz w:val="24"/>
          <w:szCs w:val="24"/>
          <w:lang w:val="en-US"/>
        </w:rPr>
        <w:t>of</w:t>
      </w:r>
      <w:r w:rsidRPr="00156103">
        <w:rPr>
          <w:rFonts w:ascii="Proxima Nova" w:eastAsia="Times New Roman" w:hAnsi="Proxima Nova" w:cs="Times New Roman"/>
          <w:spacing w:val="-9"/>
          <w:sz w:val="24"/>
          <w:szCs w:val="24"/>
          <w:lang w:val="en-US"/>
        </w:rPr>
        <w:t xml:space="preserve"> </w:t>
      </w:r>
      <w:r w:rsidRPr="00156103">
        <w:rPr>
          <w:rFonts w:ascii="Proxima Nova" w:eastAsia="Times New Roman" w:hAnsi="Proxima Nova" w:cs="Times New Roman"/>
          <w:sz w:val="24"/>
          <w:szCs w:val="24"/>
          <w:lang w:val="en-US"/>
        </w:rPr>
        <w:t>1000</w:t>
      </w:r>
      <w:r w:rsidRPr="00156103">
        <w:rPr>
          <w:rFonts w:ascii="Proxima Nova" w:eastAsia="Times New Roman" w:hAnsi="Proxima Nova" w:cs="Times New Roman"/>
          <w:spacing w:val="-9"/>
          <w:sz w:val="24"/>
          <w:szCs w:val="24"/>
          <w:lang w:val="en-US"/>
        </w:rPr>
        <w:t xml:space="preserve"> </w:t>
      </w:r>
      <w:r w:rsidRPr="00156103">
        <w:rPr>
          <w:rFonts w:ascii="Proxima Nova" w:eastAsia="Times New Roman" w:hAnsi="Proxima Nova" w:cs="Times New Roman"/>
          <w:sz w:val="24"/>
          <w:szCs w:val="24"/>
          <w:lang w:val="en-US"/>
        </w:rPr>
        <w:t>in</w:t>
      </w:r>
      <w:r w:rsidRPr="00156103">
        <w:rPr>
          <w:rFonts w:ascii="Proxima Nova" w:eastAsia="Times New Roman" w:hAnsi="Proxima Nova" w:cs="Times New Roman"/>
          <w:spacing w:val="-2"/>
          <w:sz w:val="24"/>
          <w:szCs w:val="24"/>
          <w:lang w:val="en-US"/>
        </w:rPr>
        <w:t xml:space="preserve"> </w:t>
      </w:r>
      <w:r w:rsidRPr="00156103">
        <w:rPr>
          <w:rFonts w:ascii="Proxima Nova" w:eastAsia="Times New Roman" w:hAnsi="Proxima Nova" w:cs="Times New Roman"/>
          <w:sz w:val="24"/>
          <w:szCs w:val="24"/>
          <w:lang w:val="en-US"/>
        </w:rPr>
        <w:t>year</w:t>
      </w:r>
      <w:r w:rsidRPr="00156103">
        <w:rPr>
          <w:rFonts w:ascii="Proxima Nova" w:eastAsia="Times New Roman" w:hAnsi="Proxima Nova" w:cs="Times New Roman"/>
          <w:spacing w:val="-7"/>
          <w:sz w:val="24"/>
          <w:szCs w:val="24"/>
          <w:lang w:val="en-US"/>
        </w:rPr>
        <w:t xml:space="preserve"> </w:t>
      </w:r>
      <w:r w:rsidRPr="00156103">
        <w:rPr>
          <w:rFonts w:ascii="Proxima Nova" w:eastAsia="Times New Roman" w:hAnsi="Proxima Nova" w:cs="Times New Roman"/>
          <w:sz w:val="24"/>
          <w:szCs w:val="24"/>
          <w:lang w:val="en-US"/>
        </w:rPr>
        <w:t>1.</w:t>
      </w:r>
      <w:r w:rsidRPr="00156103">
        <w:rPr>
          <w:rFonts w:ascii="Proxima Nova" w:eastAsia="Times New Roman" w:hAnsi="Proxima Nova" w:cs="Times New Roman"/>
          <w:spacing w:val="-9"/>
          <w:sz w:val="24"/>
          <w:szCs w:val="24"/>
          <w:lang w:val="en-US"/>
        </w:rPr>
        <w:t xml:space="preserve"> </w:t>
      </w:r>
      <w:r w:rsidRPr="00156103">
        <w:rPr>
          <w:rFonts w:ascii="Proxima Nova" w:eastAsia="Times New Roman" w:hAnsi="Proxima Nova" w:cs="Times New Roman"/>
          <w:sz w:val="24"/>
          <w:szCs w:val="24"/>
          <w:lang w:val="en-US"/>
        </w:rPr>
        <w:t>The</w:t>
      </w:r>
      <w:r w:rsidRPr="00156103">
        <w:rPr>
          <w:rFonts w:ascii="Proxima Nova" w:eastAsia="Times New Roman" w:hAnsi="Proxima Nova" w:cs="Times New Roman"/>
          <w:spacing w:val="-10"/>
          <w:sz w:val="24"/>
          <w:szCs w:val="24"/>
          <w:lang w:val="en-US"/>
        </w:rPr>
        <w:t xml:space="preserve"> </w:t>
      </w:r>
      <w:r w:rsidRPr="00156103">
        <w:rPr>
          <w:rFonts w:ascii="Proxima Nova" w:eastAsia="Times New Roman" w:hAnsi="Proxima Nova" w:cs="Times New Roman"/>
          <w:sz w:val="24"/>
          <w:szCs w:val="24"/>
          <w:lang w:val="en-US"/>
        </w:rPr>
        <w:t>risk-free</w:t>
      </w:r>
      <w:r w:rsidRPr="00156103">
        <w:rPr>
          <w:rFonts w:ascii="Proxima Nova" w:eastAsia="Times New Roman" w:hAnsi="Proxima Nova" w:cs="Times New Roman"/>
          <w:spacing w:val="-9"/>
          <w:sz w:val="24"/>
          <w:szCs w:val="24"/>
          <w:lang w:val="en-US"/>
        </w:rPr>
        <w:t xml:space="preserve"> </w:t>
      </w:r>
      <w:r w:rsidRPr="00156103">
        <w:rPr>
          <w:rFonts w:ascii="Proxima Nova" w:eastAsia="Times New Roman" w:hAnsi="Proxima Nova" w:cs="Times New Roman"/>
          <w:sz w:val="24"/>
          <w:szCs w:val="24"/>
          <w:lang w:val="en-US"/>
        </w:rPr>
        <w:t>interest rate is 12 percent and the variance of the continuously compounded rate of return on the firm’s assets is 16</w:t>
      </w:r>
      <w:r w:rsidRPr="00156103">
        <w:rPr>
          <w:rFonts w:ascii="Proxima Nova" w:eastAsia="Times New Roman" w:hAnsi="Proxima Nova" w:cs="Times New Roman"/>
          <w:spacing w:val="-1"/>
          <w:sz w:val="24"/>
          <w:szCs w:val="24"/>
          <w:lang w:val="en-US"/>
        </w:rPr>
        <w:t xml:space="preserve"> </w:t>
      </w:r>
      <w:r w:rsidRPr="00156103">
        <w:rPr>
          <w:rFonts w:ascii="Proxima Nova" w:eastAsia="Times New Roman" w:hAnsi="Proxima Nova" w:cs="Times New Roman"/>
          <w:sz w:val="24"/>
          <w:szCs w:val="24"/>
          <w:lang w:val="en-US"/>
        </w:rPr>
        <w:t>percent.</w:t>
      </w:r>
    </w:p>
    <w:p w14:paraId="20794127" w14:textId="77777777" w:rsidR="00DC494D" w:rsidRPr="00156103" w:rsidRDefault="00DC494D" w:rsidP="00DC494D">
      <w:pPr>
        <w:widowControl w:val="0"/>
        <w:autoSpaceDE w:val="0"/>
        <w:autoSpaceDN w:val="0"/>
        <w:spacing w:after="0" w:line="240" w:lineRule="auto"/>
        <w:jc w:val="both"/>
        <w:rPr>
          <w:rFonts w:ascii="Proxima Nova" w:eastAsia="Times New Roman" w:hAnsi="Proxima Nova" w:cs="Times New Roman"/>
          <w:lang w:val="en-US"/>
        </w:rPr>
        <w:sectPr w:rsidR="00DC494D" w:rsidRPr="00156103">
          <w:headerReference w:type="default" r:id="rId54"/>
          <w:footerReference w:type="default" r:id="rId55"/>
          <w:pgSz w:w="12240" w:h="15840"/>
          <w:pgMar w:top="1420" w:right="1200" w:bottom="1140" w:left="1120" w:header="0" w:footer="871" w:gutter="0"/>
          <w:cols w:space="720"/>
        </w:sectPr>
      </w:pPr>
    </w:p>
    <w:p w14:paraId="66C53335" w14:textId="77777777" w:rsidR="00DC494D" w:rsidRPr="00156103" w:rsidRDefault="00DC494D" w:rsidP="00DC494D">
      <w:pPr>
        <w:widowControl w:val="0"/>
        <w:autoSpaceDE w:val="0"/>
        <w:autoSpaceDN w:val="0"/>
        <w:spacing w:before="64" w:after="0" w:line="240" w:lineRule="auto"/>
        <w:ind w:left="678" w:right="2920"/>
        <w:rPr>
          <w:rFonts w:ascii="Proxima Nova" w:eastAsia="Times New Roman" w:hAnsi="Proxima Nova" w:cs="Times New Roman"/>
          <w:sz w:val="24"/>
          <w:szCs w:val="24"/>
          <w:lang w:val="en-US"/>
        </w:rPr>
      </w:pPr>
      <w:r w:rsidRPr="00156103">
        <w:rPr>
          <w:rFonts w:ascii="Proxima Nova" w:eastAsia="Times New Roman" w:hAnsi="Proxima Nova" w:cs="Times New Roman"/>
          <w:position w:val="2"/>
          <w:sz w:val="24"/>
          <w:szCs w:val="24"/>
          <w:lang w:val="en-US"/>
        </w:rPr>
        <w:lastRenderedPageBreak/>
        <w:t xml:space="preserve">What is the present value of Zenith’s equity, </w:t>
      </w:r>
      <w:r w:rsidRPr="00156103">
        <w:rPr>
          <w:rFonts w:ascii="Proxima Nova" w:eastAsia="Times New Roman" w:hAnsi="Proxima Nova" w:cs="Times New Roman"/>
          <w:i/>
          <w:position w:val="2"/>
          <w:sz w:val="24"/>
          <w:szCs w:val="24"/>
          <w:lang w:val="en-US"/>
        </w:rPr>
        <w:t>S</w:t>
      </w:r>
      <w:r w:rsidRPr="00156103">
        <w:rPr>
          <w:rFonts w:ascii="Proxima Nova" w:eastAsia="Times New Roman" w:hAnsi="Proxima Nova" w:cs="Times New Roman"/>
          <w:sz w:val="16"/>
          <w:szCs w:val="24"/>
          <w:lang w:val="en-US"/>
        </w:rPr>
        <w:t>0</w:t>
      </w:r>
      <w:r w:rsidRPr="00156103">
        <w:rPr>
          <w:rFonts w:ascii="Proxima Nova" w:eastAsia="Times New Roman" w:hAnsi="Proxima Nova" w:cs="Times New Roman"/>
          <w:position w:val="2"/>
          <w:sz w:val="24"/>
          <w:szCs w:val="24"/>
          <w:lang w:val="en-US"/>
        </w:rPr>
        <w:t xml:space="preserve">, and debt, </w:t>
      </w:r>
      <w:r w:rsidRPr="00156103">
        <w:rPr>
          <w:rFonts w:ascii="Proxima Nova" w:eastAsia="Times New Roman" w:hAnsi="Proxima Nova" w:cs="Times New Roman"/>
          <w:i/>
          <w:position w:val="2"/>
          <w:sz w:val="24"/>
          <w:szCs w:val="24"/>
          <w:lang w:val="en-US"/>
        </w:rPr>
        <w:t>B</w:t>
      </w:r>
      <w:r w:rsidRPr="00156103">
        <w:rPr>
          <w:rFonts w:ascii="Proxima Nova" w:eastAsia="Times New Roman" w:hAnsi="Proxima Nova" w:cs="Times New Roman"/>
          <w:sz w:val="16"/>
          <w:szCs w:val="24"/>
          <w:lang w:val="en-US"/>
        </w:rPr>
        <w:t>0</w:t>
      </w:r>
      <w:r w:rsidRPr="00156103">
        <w:rPr>
          <w:rFonts w:ascii="Proxima Nova" w:eastAsia="Times New Roman" w:hAnsi="Proxima Nova" w:cs="Times New Roman"/>
          <w:position w:val="2"/>
          <w:sz w:val="24"/>
          <w:szCs w:val="24"/>
          <w:lang w:val="en-US"/>
        </w:rPr>
        <w:t xml:space="preserve">? </w:t>
      </w:r>
      <w:r w:rsidRPr="00156103">
        <w:rPr>
          <w:rFonts w:ascii="Proxima Nova" w:eastAsia="Times New Roman" w:hAnsi="Proxima Nova" w:cs="Times New Roman"/>
          <w:sz w:val="24"/>
          <w:szCs w:val="24"/>
          <w:lang w:val="en-US"/>
        </w:rPr>
        <w:t>The Black-Scholes model may be applied to answer this</w:t>
      </w:r>
      <w:r w:rsidRPr="00156103">
        <w:rPr>
          <w:rFonts w:ascii="Proxima Nova" w:eastAsia="Times New Roman" w:hAnsi="Proxima Nova" w:cs="Times New Roman"/>
          <w:spacing w:val="-28"/>
          <w:sz w:val="24"/>
          <w:szCs w:val="24"/>
          <w:lang w:val="en-US"/>
        </w:rPr>
        <w:t xml:space="preserve"> </w:t>
      </w:r>
      <w:r w:rsidRPr="00156103">
        <w:rPr>
          <w:rFonts w:ascii="Proxima Nova" w:eastAsia="Times New Roman" w:hAnsi="Proxima Nova" w:cs="Times New Roman"/>
          <w:sz w:val="24"/>
          <w:szCs w:val="24"/>
          <w:lang w:val="en-US"/>
        </w:rPr>
        <w:t>question:</w:t>
      </w:r>
    </w:p>
    <w:p w14:paraId="364A6161" w14:textId="77777777" w:rsidR="00DC494D" w:rsidRPr="00156103" w:rsidRDefault="00DC494D" w:rsidP="00DC494D">
      <w:pPr>
        <w:widowControl w:val="0"/>
        <w:autoSpaceDE w:val="0"/>
        <w:autoSpaceDN w:val="0"/>
        <w:spacing w:before="3" w:after="0" w:line="240" w:lineRule="auto"/>
        <w:rPr>
          <w:rFonts w:ascii="Proxima Nova" w:eastAsia="Times New Roman" w:hAnsi="Proxima Nova" w:cs="Times New Roman"/>
          <w:sz w:val="16"/>
          <w:szCs w:val="24"/>
          <w:lang w:val="en-US"/>
        </w:rPr>
      </w:pPr>
    </w:p>
    <w:p w14:paraId="5E869A02" w14:textId="77777777" w:rsidR="00DC494D" w:rsidRPr="00156103" w:rsidRDefault="00DC494D" w:rsidP="00DC494D">
      <w:pPr>
        <w:widowControl w:val="0"/>
        <w:autoSpaceDE w:val="0"/>
        <w:autoSpaceDN w:val="0"/>
        <w:spacing w:after="0" w:line="240" w:lineRule="auto"/>
        <w:rPr>
          <w:rFonts w:ascii="Proxima Nova" w:eastAsia="Times New Roman" w:hAnsi="Proxima Nova" w:cs="Times New Roman"/>
          <w:sz w:val="16"/>
          <w:lang w:val="en-US"/>
        </w:rPr>
        <w:sectPr w:rsidR="00DC494D" w:rsidRPr="00156103">
          <w:headerReference w:type="default" r:id="rId54"/>
          <w:footerReference w:type="default" r:id="rId55"/>
          <w:pgSz w:w="12240" w:h="15840"/>
          <w:pgMar w:top="1360" w:right="1200" w:bottom="1140" w:left="1120" w:header="0" w:footer="871" w:gutter="0"/>
          <w:cols w:space="720"/>
        </w:sectPr>
      </w:pPr>
    </w:p>
    <w:p w14:paraId="6CCF1B69" w14:textId="77777777" w:rsidR="00DC494D" w:rsidRPr="00156103" w:rsidRDefault="00DC494D" w:rsidP="00DC494D">
      <w:pPr>
        <w:widowControl w:val="0"/>
        <w:autoSpaceDE w:val="0"/>
        <w:autoSpaceDN w:val="0"/>
        <w:spacing w:before="6" w:after="0" w:line="240" w:lineRule="auto"/>
        <w:rPr>
          <w:rFonts w:ascii="Proxima Nova" w:eastAsia="Times New Roman" w:hAnsi="Proxima Nova" w:cs="Times New Roman"/>
          <w:sz w:val="31"/>
          <w:szCs w:val="24"/>
          <w:lang w:val="en-US"/>
        </w:rPr>
      </w:pPr>
    </w:p>
    <w:p w14:paraId="605B7F6E" w14:textId="77777777" w:rsidR="00DC494D" w:rsidRPr="00156103" w:rsidRDefault="00DC494D" w:rsidP="00DC494D">
      <w:pPr>
        <w:widowControl w:val="0"/>
        <w:autoSpaceDE w:val="0"/>
        <w:autoSpaceDN w:val="0"/>
        <w:spacing w:after="0" w:line="240" w:lineRule="auto"/>
        <w:ind w:left="1878"/>
        <w:rPr>
          <w:rFonts w:ascii="Proxima Nova" w:eastAsia="Times New Roman" w:hAnsi="Proxima Nova" w:cs="Times New Roman"/>
          <w:sz w:val="24"/>
          <w:lang w:val="en-US"/>
        </w:rPr>
      </w:pPr>
      <w:r w:rsidRPr="00156103">
        <w:rPr>
          <w:rFonts w:ascii="Proxima Nova" w:eastAsia="Times New Roman" w:hAnsi="Proxima Nova" w:cs="Times New Roman"/>
          <w:i/>
          <w:position w:val="2"/>
          <w:sz w:val="24"/>
          <w:lang w:val="en-US"/>
        </w:rPr>
        <w:t>S</w:t>
      </w:r>
      <w:r w:rsidRPr="00156103">
        <w:rPr>
          <w:rFonts w:ascii="Proxima Nova" w:eastAsia="Times New Roman" w:hAnsi="Proxima Nova" w:cs="Times New Roman"/>
          <w:sz w:val="16"/>
          <w:lang w:val="en-US"/>
        </w:rPr>
        <w:t xml:space="preserve">0 </w:t>
      </w:r>
      <w:r w:rsidRPr="00156103">
        <w:rPr>
          <w:rFonts w:ascii="Proxima Nova" w:eastAsia="Times New Roman" w:hAnsi="Proxima Nova" w:cs="Times New Roman"/>
          <w:position w:val="2"/>
          <w:sz w:val="24"/>
          <w:lang w:val="en-US"/>
        </w:rPr>
        <w:t xml:space="preserve">= </w:t>
      </w:r>
      <w:r w:rsidRPr="00156103">
        <w:rPr>
          <w:rFonts w:ascii="Proxima Nova" w:eastAsia="Times New Roman" w:hAnsi="Proxima Nova" w:cs="Times New Roman"/>
          <w:i/>
          <w:position w:val="2"/>
          <w:sz w:val="24"/>
          <w:lang w:val="en-US"/>
        </w:rPr>
        <w:t>V</w:t>
      </w:r>
      <w:r w:rsidRPr="00156103">
        <w:rPr>
          <w:rFonts w:ascii="Proxima Nova" w:eastAsia="Times New Roman" w:hAnsi="Proxima Nova" w:cs="Times New Roman"/>
          <w:sz w:val="16"/>
          <w:lang w:val="en-US"/>
        </w:rPr>
        <w:t xml:space="preserve">0 </w:t>
      </w:r>
      <w:r w:rsidRPr="00156103">
        <w:rPr>
          <w:rFonts w:ascii="Proxima Nova" w:eastAsia="Times New Roman" w:hAnsi="Proxima Nova" w:cs="Times New Roman"/>
          <w:i/>
          <w:position w:val="2"/>
          <w:sz w:val="24"/>
          <w:lang w:val="en-US"/>
        </w:rPr>
        <w:t xml:space="preserve">N </w:t>
      </w:r>
      <w:r w:rsidRPr="00156103">
        <w:rPr>
          <w:rFonts w:ascii="Proxima Nova" w:eastAsia="Times New Roman" w:hAnsi="Proxima Nova" w:cs="Times New Roman"/>
          <w:position w:val="2"/>
          <w:sz w:val="24"/>
          <w:lang w:val="en-US"/>
        </w:rPr>
        <w:t>(</w:t>
      </w:r>
      <w:r w:rsidRPr="00156103">
        <w:rPr>
          <w:rFonts w:ascii="Proxima Nova" w:eastAsia="Times New Roman" w:hAnsi="Proxima Nova" w:cs="Times New Roman"/>
          <w:i/>
          <w:position w:val="2"/>
          <w:sz w:val="24"/>
          <w:lang w:val="en-US"/>
        </w:rPr>
        <w:t>d</w:t>
      </w:r>
      <w:r w:rsidRPr="00156103">
        <w:rPr>
          <w:rFonts w:ascii="Proxima Nova" w:eastAsia="Times New Roman" w:hAnsi="Proxima Nova" w:cs="Times New Roman"/>
          <w:sz w:val="16"/>
          <w:lang w:val="en-US"/>
        </w:rPr>
        <w:t>1</w:t>
      </w:r>
      <w:r w:rsidRPr="00156103">
        <w:rPr>
          <w:rFonts w:ascii="Proxima Nova" w:eastAsia="Times New Roman" w:hAnsi="Proxima Nova" w:cs="Times New Roman"/>
          <w:position w:val="2"/>
          <w:sz w:val="24"/>
          <w:lang w:val="en-US"/>
        </w:rPr>
        <w:t>) -</w:t>
      </w:r>
    </w:p>
    <w:p w14:paraId="31349B91" w14:textId="77777777" w:rsidR="00DC494D" w:rsidRPr="00156103" w:rsidRDefault="00DC494D" w:rsidP="00DC494D">
      <w:pPr>
        <w:widowControl w:val="0"/>
        <w:autoSpaceDE w:val="0"/>
        <w:autoSpaceDN w:val="0"/>
        <w:spacing w:before="89" w:after="0" w:line="240" w:lineRule="auto"/>
        <w:ind w:left="180"/>
        <w:rPr>
          <w:rFonts w:ascii="Proxima Nova" w:eastAsia="Times New Roman" w:hAnsi="Proxima Nova" w:cs="Times New Roman"/>
          <w:sz w:val="24"/>
          <w:lang w:val="en-US"/>
        </w:rPr>
      </w:pPr>
      <w:r w:rsidRPr="00156103">
        <w:rPr>
          <w:rFonts w:ascii="Proxima Nova" w:eastAsia="Times New Roman" w:hAnsi="Proxima Nova" w:cs="Times New Roman"/>
          <w:lang w:val="en-US"/>
        </w:rPr>
        <w:br w:type="column"/>
      </w:r>
      <w:r w:rsidRPr="00156103">
        <w:rPr>
          <w:rFonts w:ascii="Proxima Nova" w:eastAsia="Times New Roman" w:hAnsi="Proxima Nova" w:cs="Times New Roman"/>
          <w:i/>
          <w:position w:val="2"/>
          <w:sz w:val="24"/>
          <w:lang w:val="en-US"/>
        </w:rPr>
        <w:t>B</w:t>
      </w:r>
      <w:r w:rsidRPr="00156103">
        <w:rPr>
          <w:rFonts w:ascii="Proxima Nova" w:eastAsia="Times New Roman" w:hAnsi="Proxima Nova" w:cs="Times New Roman"/>
          <w:sz w:val="16"/>
          <w:lang w:val="en-US"/>
        </w:rPr>
        <w:t xml:space="preserve">1 </w:t>
      </w:r>
      <w:r w:rsidRPr="00156103">
        <w:rPr>
          <w:rFonts w:ascii="Proxima Nova" w:eastAsia="Times New Roman" w:hAnsi="Proxima Nova" w:cs="Times New Roman"/>
          <w:i/>
          <w:position w:val="2"/>
          <w:sz w:val="24"/>
          <w:lang w:val="en-US"/>
        </w:rPr>
        <w:t xml:space="preserve">N </w:t>
      </w:r>
      <w:r w:rsidRPr="00156103">
        <w:rPr>
          <w:rFonts w:ascii="Proxima Nova" w:eastAsia="Times New Roman" w:hAnsi="Proxima Nova" w:cs="Times New Roman"/>
          <w:position w:val="2"/>
          <w:sz w:val="24"/>
          <w:lang w:val="en-US"/>
        </w:rPr>
        <w:t>(</w:t>
      </w:r>
      <w:r w:rsidRPr="00156103">
        <w:rPr>
          <w:rFonts w:ascii="Proxima Nova" w:eastAsia="Times New Roman" w:hAnsi="Proxima Nova" w:cs="Times New Roman"/>
          <w:i/>
          <w:position w:val="2"/>
          <w:sz w:val="24"/>
          <w:lang w:val="en-US"/>
        </w:rPr>
        <w:t>d</w:t>
      </w:r>
      <w:r w:rsidRPr="00156103">
        <w:rPr>
          <w:rFonts w:ascii="Proxima Nova" w:eastAsia="Times New Roman" w:hAnsi="Proxima Nova" w:cs="Times New Roman"/>
          <w:sz w:val="16"/>
          <w:lang w:val="en-US"/>
        </w:rPr>
        <w:t>2</w:t>
      </w:r>
      <w:r w:rsidRPr="00156103">
        <w:rPr>
          <w:rFonts w:ascii="Proxima Nova" w:eastAsia="Times New Roman" w:hAnsi="Proxima Nova" w:cs="Times New Roman"/>
          <w:position w:val="2"/>
          <w:sz w:val="24"/>
          <w:lang w:val="en-US"/>
        </w:rPr>
        <w:t>)</w:t>
      </w:r>
    </w:p>
    <w:p w14:paraId="4A40E623" w14:textId="77777777" w:rsidR="00DC494D" w:rsidRPr="00156103" w:rsidRDefault="00DC494D" w:rsidP="00DC494D">
      <w:pPr>
        <w:widowControl w:val="0"/>
        <w:autoSpaceDE w:val="0"/>
        <w:autoSpaceDN w:val="0"/>
        <w:spacing w:before="10" w:after="0" w:line="240" w:lineRule="auto"/>
        <w:rPr>
          <w:rFonts w:ascii="Proxima Nova" w:eastAsia="Times New Roman" w:hAnsi="Proxima Nova" w:cs="Times New Roman"/>
          <w:sz w:val="11"/>
          <w:szCs w:val="24"/>
          <w:lang w:val="en-US"/>
        </w:rPr>
      </w:pPr>
      <w:r w:rsidRPr="00156103">
        <w:rPr>
          <w:rFonts w:ascii="Proxima Nova" w:eastAsia="Times New Roman" w:hAnsi="Proxima Nova" w:cs="Times New Roman"/>
          <w:noProof/>
          <w:sz w:val="24"/>
          <w:szCs w:val="24"/>
          <w:lang w:val="en-US"/>
        </w:rPr>
        <mc:AlternateContent>
          <mc:Choice Requires="wps">
            <w:drawing>
              <wp:anchor distT="0" distB="0" distL="0" distR="0" simplePos="0" relativeHeight="251692032" behindDoc="1" locked="0" layoutInCell="1" allowOverlap="1" wp14:anchorId="561E4023" wp14:editId="618F70FB">
                <wp:simplePos x="0" y="0"/>
                <wp:positionH relativeFrom="page">
                  <wp:posOffset>2909570</wp:posOffset>
                </wp:positionH>
                <wp:positionV relativeFrom="paragraph">
                  <wp:posOffset>116205</wp:posOffset>
                </wp:positionV>
                <wp:extent cx="685800" cy="1270"/>
                <wp:effectExtent l="13970" t="10160" r="5080" b="7620"/>
                <wp:wrapTopAndBottom/>
                <wp:docPr id="165" name="Freeform: Shape 1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85800" cy="1270"/>
                        </a:xfrm>
                        <a:custGeom>
                          <a:avLst/>
                          <a:gdLst>
                            <a:gd name="T0" fmla="+- 0 4582 4582"/>
                            <a:gd name="T1" fmla="*/ T0 w 1080"/>
                            <a:gd name="T2" fmla="+- 0 5662 4582"/>
                            <a:gd name="T3" fmla="*/ T2 w 1080"/>
                          </a:gdLst>
                          <a:ahLst/>
                          <a:cxnLst>
                            <a:cxn ang="0">
                              <a:pos x="T1" y="0"/>
                            </a:cxn>
                            <a:cxn ang="0">
                              <a:pos x="T3" y="0"/>
                            </a:cxn>
                          </a:cxnLst>
                          <a:rect l="0" t="0" r="r" b="b"/>
                          <a:pathLst>
                            <a:path w="1080">
                              <a:moveTo>
                                <a:pt x="0" y="0"/>
                              </a:moveTo>
                              <a:lnTo>
                                <a:pt x="1080" y="0"/>
                              </a:lnTo>
                            </a:path>
                          </a:pathLst>
                        </a:custGeom>
                        <a:noFill/>
                        <a:ln w="914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D0ECAA" id="Freeform: Shape 165" o:spid="_x0000_s1026" style="position:absolute;margin-left:229.1pt;margin-top:9.15pt;width:54pt;height:.1pt;z-index:-2516244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08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" path="m,l1080,e" filled="f" strokeweight=".72pt">
                <v:path arrowok="t" o:connecttype="custom" o:connectlocs="0,0;685800,0" o:connectangles="0,0"/>
                <w10:wrap type="topAndBottom" anchorx="page"/>
              </v:shape>
            </w:pict>
          </mc:Fallback>
        </mc:AlternateContent>
      </w:r>
    </w:p>
    <w:p w14:paraId="36C9AC19" w14:textId="77777777" w:rsidR="00DC494D" w:rsidRPr="00156103" w:rsidRDefault="00DC494D" w:rsidP="00DC494D">
      <w:pPr>
        <w:widowControl w:val="0"/>
        <w:autoSpaceDE w:val="0"/>
        <w:autoSpaceDN w:val="0"/>
        <w:spacing w:before="15" w:after="0" w:line="240" w:lineRule="auto"/>
        <w:ind w:left="477"/>
        <w:rPr>
          <w:rFonts w:ascii="Proxima Nova" w:eastAsia="Times New Roman" w:hAnsi="Proxima Nova" w:cs="Times New Roman"/>
          <w:i/>
          <w:sz w:val="16"/>
          <w:lang w:val="en-US"/>
        </w:rPr>
      </w:pPr>
      <w:r w:rsidRPr="00156103">
        <w:rPr>
          <w:rFonts w:ascii="Proxima Nova" w:eastAsia="Times New Roman" w:hAnsi="Proxima Nova" w:cs="Times New Roman"/>
          <w:i/>
          <w:position w:val="-9"/>
          <w:sz w:val="24"/>
          <w:lang w:val="en-US"/>
        </w:rPr>
        <w:t>e</w:t>
      </w:r>
      <w:r w:rsidRPr="00156103">
        <w:rPr>
          <w:rFonts w:ascii="Proxima Nova" w:eastAsia="Times New Roman" w:hAnsi="Proxima Nova" w:cs="Times New Roman"/>
          <w:i/>
          <w:sz w:val="16"/>
          <w:lang w:val="en-US"/>
        </w:rPr>
        <w:t>rt</w:t>
      </w:r>
    </w:p>
    <w:p w14:paraId="71DC1DAF" w14:textId="77777777" w:rsidR="00DC494D" w:rsidRPr="00156103" w:rsidRDefault="00DC494D" w:rsidP="00DC494D">
      <w:pPr>
        <w:widowControl w:val="0"/>
        <w:autoSpaceDE w:val="0"/>
        <w:autoSpaceDN w:val="0"/>
        <w:spacing w:after="0" w:line="240" w:lineRule="auto"/>
        <w:rPr>
          <w:rFonts w:ascii="Proxima Nova" w:eastAsia="Times New Roman" w:hAnsi="Proxima Nova" w:cs="Times New Roman"/>
          <w:sz w:val="16"/>
          <w:lang w:val="en-US"/>
        </w:rPr>
        <w:sectPr w:rsidR="00DC494D" w:rsidRPr="00156103">
          <w:headerReference w:type="default" r:id="rId54"/>
          <w:footerReference w:type="default" r:id="rId55"/>
          <w:type w:val="continuous"/>
          <w:pgSz w:w="12240" w:h="15840"/>
          <w:pgMar w:top="1400" w:right="1200" w:bottom="1060" w:left="1120" w:header="720" w:footer="720" w:gutter="0"/>
          <w:cols w:num="2" w:space="720" w:equalWidth="0">
            <w:col w:w="3344" w:space="40"/>
            <w:col w:w="6536"/>
          </w:cols>
        </w:sectPr>
      </w:pPr>
    </w:p>
    <w:p w14:paraId="246BC447" w14:textId="77777777" w:rsidR="00DC494D" w:rsidRPr="00156103" w:rsidRDefault="00DC494D" w:rsidP="00DC494D">
      <w:pPr>
        <w:widowControl w:val="0"/>
        <w:autoSpaceDE w:val="0"/>
        <w:autoSpaceDN w:val="0"/>
        <w:spacing w:before="3" w:after="0" w:line="240" w:lineRule="auto"/>
        <w:rPr>
          <w:rFonts w:ascii="Proxima Nova" w:eastAsia="Times New Roman" w:hAnsi="Proxima Nova" w:cs="Times New Roman"/>
          <w:i/>
          <w:sz w:val="16"/>
          <w:szCs w:val="24"/>
          <w:lang w:val="en-US"/>
        </w:rPr>
      </w:pPr>
    </w:p>
    <w:p w14:paraId="55559B74" w14:textId="77777777" w:rsidR="00DC494D" w:rsidRPr="00156103" w:rsidRDefault="00DC494D" w:rsidP="00DC494D">
      <w:pPr>
        <w:widowControl w:val="0"/>
        <w:autoSpaceDE w:val="0"/>
        <w:autoSpaceDN w:val="0"/>
        <w:spacing w:after="0" w:line="240" w:lineRule="auto"/>
        <w:rPr>
          <w:rFonts w:ascii="Proxima Nova" w:eastAsia="Times New Roman" w:hAnsi="Proxima Nova" w:cs="Times New Roman"/>
          <w:sz w:val="16"/>
          <w:lang w:val="en-US"/>
        </w:rPr>
        <w:sectPr w:rsidR="00DC494D" w:rsidRPr="00156103">
          <w:headerReference w:type="default" r:id="rId54"/>
          <w:footerReference w:type="default" r:id="rId55"/>
          <w:type w:val="continuous"/>
          <w:pgSz w:w="12240" w:h="15840"/>
          <w:pgMar w:top="1400" w:right="1200" w:bottom="1060" w:left="1120" w:header="720" w:footer="720" w:gutter="0"/>
          <w:cols w:space="720"/>
        </w:sectPr>
      </w:pPr>
    </w:p>
    <w:p w14:paraId="50398BCE" w14:textId="77777777" w:rsidR="00DC494D" w:rsidRPr="00156103" w:rsidRDefault="00DC494D" w:rsidP="00DC494D">
      <w:pPr>
        <w:widowControl w:val="0"/>
        <w:autoSpaceDE w:val="0"/>
        <w:autoSpaceDN w:val="0"/>
        <w:spacing w:before="7" w:after="0" w:line="240" w:lineRule="auto"/>
        <w:rPr>
          <w:rFonts w:ascii="Proxima Nova" w:eastAsia="Times New Roman" w:hAnsi="Proxima Nova" w:cs="Times New Roman"/>
          <w:i/>
          <w:sz w:val="32"/>
          <w:szCs w:val="24"/>
          <w:lang w:val="en-US"/>
        </w:rPr>
      </w:pPr>
    </w:p>
    <w:p w14:paraId="4AB52F6F" w14:textId="77777777" w:rsidR="00DC494D" w:rsidRPr="00156103" w:rsidRDefault="00DC494D" w:rsidP="00DC494D">
      <w:pPr>
        <w:widowControl w:val="0"/>
        <w:autoSpaceDE w:val="0"/>
        <w:autoSpaceDN w:val="0"/>
        <w:spacing w:after="0" w:line="240" w:lineRule="auto"/>
        <w:ind w:left="2178"/>
        <w:rPr>
          <w:rFonts w:ascii="Proxima Nova" w:eastAsia="Times New Roman" w:hAnsi="Proxima Nova" w:cs="Times New Roman"/>
          <w:sz w:val="24"/>
          <w:lang w:val="en-US"/>
        </w:rPr>
      </w:pPr>
      <w:r w:rsidRPr="00156103">
        <w:rPr>
          <w:rFonts w:ascii="Proxima Nova" w:eastAsia="Times New Roman" w:hAnsi="Proxima Nova" w:cs="Times New Roman"/>
          <w:position w:val="2"/>
          <w:sz w:val="24"/>
          <w:lang w:val="en-US"/>
        </w:rPr>
        <w:t xml:space="preserve">= 1000 </w:t>
      </w:r>
      <w:r w:rsidRPr="00156103">
        <w:rPr>
          <w:rFonts w:ascii="Proxima Nova" w:eastAsia="Times New Roman" w:hAnsi="Proxima Nova" w:cs="Times New Roman"/>
          <w:i/>
          <w:position w:val="2"/>
          <w:sz w:val="24"/>
          <w:lang w:val="en-US"/>
        </w:rPr>
        <w:t xml:space="preserve">N </w:t>
      </w:r>
      <w:r w:rsidRPr="00156103">
        <w:rPr>
          <w:rFonts w:ascii="Proxima Nova" w:eastAsia="Times New Roman" w:hAnsi="Proxima Nova" w:cs="Times New Roman"/>
          <w:position w:val="2"/>
          <w:sz w:val="24"/>
          <w:lang w:val="en-US"/>
        </w:rPr>
        <w:t>(</w:t>
      </w:r>
      <w:r w:rsidRPr="00156103">
        <w:rPr>
          <w:rFonts w:ascii="Proxima Nova" w:eastAsia="Times New Roman" w:hAnsi="Proxima Nova" w:cs="Times New Roman"/>
          <w:i/>
          <w:position w:val="2"/>
          <w:sz w:val="24"/>
          <w:lang w:val="en-US"/>
        </w:rPr>
        <w:t>d</w:t>
      </w:r>
      <w:r w:rsidRPr="00156103">
        <w:rPr>
          <w:rFonts w:ascii="Proxima Nova" w:eastAsia="Times New Roman" w:hAnsi="Proxima Nova" w:cs="Times New Roman"/>
          <w:sz w:val="16"/>
          <w:lang w:val="en-US"/>
        </w:rPr>
        <w:t>1</w:t>
      </w:r>
      <w:r w:rsidRPr="00156103">
        <w:rPr>
          <w:rFonts w:ascii="Proxima Nova" w:eastAsia="Times New Roman" w:hAnsi="Proxima Nova" w:cs="Times New Roman"/>
          <w:position w:val="2"/>
          <w:sz w:val="24"/>
          <w:lang w:val="en-US"/>
        </w:rPr>
        <w:t>) -</w:t>
      </w:r>
    </w:p>
    <w:p w14:paraId="23E987BF" w14:textId="77777777" w:rsidR="00DC494D" w:rsidRPr="00156103" w:rsidRDefault="00DC494D" w:rsidP="00DC494D">
      <w:pPr>
        <w:widowControl w:val="0"/>
        <w:autoSpaceDE w:val="0"/>
        <w:autoSpaceDN w:val="0"/>
        <w:spacing w:before="89" w:after="0" w:line="240" w:lineRule="auto"/>
        <w:ind w:left="109" w:right="4976"/>
        <w:jc w:val="center"/>
        <w:rPr>
          <w:rFonts w:ascii="Proxima Nova" w:eastAsia="Times New Roman" w:hAnsi="Proxima Nova" w:cs="Times New Roman"/>
          <w:sz w:val="24"/>
          <w:lang w:val="en-US"/>
        </w:rPr>
      </w:pPr>
      <w:r w:rsidRPr="00156103">
        <w:rPr>
          <w:rFonts w:ascii="Proxima Nova" w:eastAsia="Times New Roman" w:hAnsi="Proxima Nova" w:cs="Times New Roman"/>
          <w:lang w:val="en-US"/>
        </w:rPr>
        <w:br w:type="column"/>
      </w:r>
      <w:r w:rsidRPr="00156103">
        <w:rPr>
          <w:rFonts w:ascii="Proxima Nova" w:eastAsia="Times New Roman" w:hAnsi="Proxima Nova" w:cs="Times New Roman"/>
          <w:position w:val="2"/>
          <w:sz w:val="24"/>
          <w:lang w:val="en-US"/>
        </w:rPr>
        <w:t xml:space="preserve">1000 </w:t>
      </w:r>
      <w:r w:rsidRPr="00156103">
        <w:rPr>
          <w:rFonts w:ascii="Proxima Nova" w:eastAsia="Times New Roman" w:hAnsi="Proxima Nova" w:cs="Times New Roman"/>
          <w:i/>
          <w:position w:val="2"/>
          <w:sz w:val="24"/>
          <w:lang w:val="en-US"/>
        </w:rPr>
        <w:t xml:space="preserve">N </w:t>
      </w:r>
      <w:r w:rsidRPr="00156103">
        <w:rPr>
          <w:rFonts w:ascii="Proxima Nova" w:eastAsia="Times New Roman" w:hAnsi="Proxima Nova" w:cs="Times New Roman"/>
          <w:position w:val="2"/>
          <w:sz w:val="24"/>
          <w:lang w:val="en-US"/>
        </w:rPr>
        <w:t>(</w:t>
      </w:r>
      <w:r w:rsidRPr="00156103">
        <w:rPr>
          <w:rFonts w:ascii="Proxima Nova" w:eastAsia="Times New Roman" w:hAnsi="Proxima Nova" w:cs="Times New Roman"/>
          <w:i/>
          <w:position w:val="2"/>
          <w:sz w:val="24"/>
          <w:lang w:val="en-US"/>
        </w:rPr>
        <w:t>d</w:t>
      </w:r>
      <w:r w:rsidRPr="00156103">
        <w:rPr>
          <w:rFonts w:ascii="Proxima Nova" w:eastAsia="Times New Roman" w:hAnsi="Proxima Nova" w:cs="Times New Roman"/>
          <w:sz w:val="16"/>
          <w:lang w:val="en-US"/>
        </w:rPr>
        <w:t>2</w:t>
      </w:r>
      <w:r w:rsidRPr="00156103">
        <w:rPr>
          <w:rFonts w:ascii="Proxima Nova" w:eastAsia="Times New Roman" w:hAnsi="Proxima Nova" w:cs="Times New Roman"/>
          <w:position w:val="2"/>
          <w:sz w:val="24"/>
          <w:lang w:val="en-US"/>
        </w:rPr>
        <w:t>)</w:t>
      </w:r>
    </w:p>
    <w:p w14:paraId="51097CBB" w14:textId="77777777" w:rsidR="00DC494D" w:rsidRPr="00156103" w:rsidRDefault="00DC494D" w:rsidP="00DC494D">
      <w:pPr>
        <w:widowControl w:val="0"/>
        <w:autoSpaceDE w:val="0"/>
        <w:autoSpaceDN w:val="0"/>
        <w:spacing w:after="0" w:line="240" w:lineRule="auto"/>
        <w:rPr>
          <w:rFonts w:ascii="Proxima Nova" w:eastAsia="Times New Roman" w:hAnsi="Proxima Nova" w:cs="Times New Roman"/>
          <w:sz w:val="10"/>
          <w:szCs w:val="24"/>
          <w:lang w:val="en-US"/>
        </w:rPr>
      </w:pPr>
      <w:r w:rsidRPr="00156103">
        <w:rPr>
          <w:rFonts w:ascii="Proxima Nova" w:eastAsia="Times New Roman" w:hAnsi="Proxima Nova" w:cs="Times New Roman"/>
          <w:noProof/>
          <w:sz w:val="24"/>
          <w:szCs w:val="24"/>
          <w:lang w:val="en-US"/>
        </w:rPr>
        <mc:AlternateContent>
          <mc:Choice Requires="wps">
            <w:drawing>
              <wp:anchor distT="0" distB="0" distL="0" distR="0" simplePos="0" relativeHeight="251693056" behindDoc="1" locked="0" layoutInCell="1" allowOverlap="1" wp14:anchorId="56EE2719" wp14:editId="095EC2BA">
                <wp:simplePos x="0" y="0"/>
                <wp:positionH relativeFrom="page">
                  <wp:posOffset>3138170</wp:posOffset>
                </wp:positionH>
                <wp:positionV relativeFrom="paragraph">
                  <wp:posOffset>102870</wp:posOffset>
                </wp:positionV>
                <wp:extent cx="685800" cy="1270"/>
                <wp:effectExtent l="13970" t="13335" r="5080" b="4445"/>
                <wp:wrapTopAndBottom/>
                <wp:docPr id="164" name="Freeform: Shape 1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85800" cy="1270"/>
                        </a:xfrm>
                        <a:custGeom>
                          <a:avLst/>
                          <a:gdLst>
                            <a:gd name="T0" fmla="+- 0 4942 4942"/>
                            <a:gd name="T1" fmla="*/ T0 w 1080"/>
                            <a:gd name="T2" fmla="+- 0 6022 4942"/>
                            <a:gd name="T3" fmla="*/ T2 w 1080"/>
                          </a:gdLst>
                          <a:ahLst/>
                          <a:cxnLst>
                            <a:cxn ang="0">
                              <a:pos x="T1" y="0"/>
                            </a:cxn>
                            <a:cxn ang="0">
                              <a:pos x="T3" y="0"/>
                            </a:cxn>
                          </a:cxnLst>
                          <a:rect l="0" t="0" r="r" b="b"/>
                          <a:pathLst>
                            <a:path w="1080">
                              <a:moveTo>
                                <a:pt x="0" y="0"/>
                              </a:moveTo>
                              <a:lnTo>
                                <a:pt x="1080" y="0"/>
                              </a:lnTo>
                            </a:path>
                          </a:pathLst>
                        </a:custGeom>
                        <a:noFill/>
                        <a:ln w="914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3EB0EF" id="Freeform: Shape 164" o:spid="_x0000_s1026" style="position:absolute;margin-left:247.1pt;margin-top:8.1pt;width:54pt;height:.1pt;z-index:-25162342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108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" path="m,l1080,e" filled="f" strokeweight=".72pt">
                <v:path arrowok="t" o:connecttype="custom" o:connectlocs="0,0;685800,0" o:connectangles="0,0"/>
                <w10:wrap type="topAndBottom" anchorx="page"/>
              </v:shape>
            </w:pict>
          </mc:Fallback>
        </mc:AlternateContent>
      </w:r>
    </w:p>
    <w:p w14:paraId="740303AC" w14:textId="77777777" w:rsidR="00DC494D" w:rsidRPr="00156103" w:rsidRDefault="00DC494D" w:rsidP="00DC494D">
      <w:pPr>
        <w:widowControl w:val="0"/>
        <w:autoSpaceDE w:val="0"/>
        <w:autoSpaceDN w:val="0"/>
        <w:spacing w:before="8" w:after="0" w:line="240" w:lineRule="auto"/>
        <w:ind w:left="94" w:right="4976"/>
        <w:jc w:val="center"/>
        <w:rPr>
          <w:rFonts w:ascii="Proxima Nova" w:eastAsia="Times New Roman" w:hAnsi="Proxima Nova" w:cs="Times New Roman"/>
          <w:sz w:val="16"/>
          <w:lang w:val="en-US"/>
        </w:rPr>
      </w:pPr>
      <w:r w:rsidRPr="00156103">
        <w:rPr>
          <w:rFonts w:ascii="Proxima Nova" w:eastAsia="Times New Roman" w:hAnsi="Proxima Nova" w:cs="Times New Roman"/>
          <w:i/>
          <w:position w:val="-9"/>
          <w:sz w:val="24"/>
          <w:lang w:val="en-US"/>
        </w:rPr>
        <w:t>e</w:t>
      </w:r>
      <w:r w:rsidRPr="00156103">
        <w:rPr>
          <w:rFonts w:ascii="Proxima Nova" w:eastAsia="Times New Roman" w:hAnsi="Proxima Nova" w:cs="Times New Roman"/>
          <w:sz w:val="16"/>
          <w:lang w:val="en-US"/>
        </w:rPr>
        <w:t>0.12</w:t>
      </w:r>
    </w:p>
    <w:p w14:paraId="32B0D359" w14:textId="77777777" w:rsidR="00DC494D" w:rsidRPr="00156103" w:rsidRDefault="00DC494D" w:rsidP="00DC494D">
      <w:pPr>
        <w:widowControl w:val="0"/>
        <w:autoSpaceDE w:val="0"/>
        <w:autoSpaceDN w:val="0"/>
        <w:spacing w:after="0" w:line="240" w:lineRule="auto"/>
        <w:jc w:val="center"/>
        <w:rPr>
          <w:rFonts w:ascii="Proxima Nova" w:eastAsia="Times New Roman" w:hAnsi="Proxima Nova" w:cs="Times New Roman"/>
          <w:sz w:val="16"/>
          <w:lang w:val="en-US"/>
        </w:rPr>
        <w:sectPr w:rsidR="00DC494D" w:rsidRPr="00156103">
          <w:headerReference w:type="default" r:id="rId54"/>
          <w:footerReference w:type="default" r:id="rId55"/>
          <w:type w:val="continuous"/>
          <w:pgSz w:w="12240" w:h="15840"/>
          <w:pgMar w:top="1400" w:right="1200" w:bottom="1060" w:left="1120" w:header="720" w:footer="720" w:gutter="0"/>
          <w:cols w:num="2" w:space="720" w:equalWidth="0">
            <w:col w:w="3634" w:space="40"/>
            <w:col w:w="6246"/>
          </w:cols>
        </w:sectPr>
      </w:pPr>
    </w:p>
    <w:p w14:paraId="44A8CC88" w14:textId="77777777" w:rsidR="00DC494D" w:rsidRPr="00156103" w:rsidRDefault="00DC494D" w:rsidP="00DC494D">
      <w:pPr>
        <w:widowControl w:val="0"/>
        <w:autoSpaceDE w:val="0"/>
        <w:autoSpaceDN w:val="0"/>
        <w:spacing w:before="9" w:after="0" w:line="240" w:lineRule="auto"/>
        <w:rPr>
          <w:rFonts w:ascii="Proxima Nova" w:eastAsia="Times New Roman" w:hAnsi="Proxima Nova" w:cs="Times New Roman"/>
          <w:sz w:val="18"/>
          <w:szCs w:val="24"/>
          <w:lang w:val="en-US"/>
        </w:rPr>
      </w:pPr>
    </w:p>
    <w:p w14:paraId="1ABB5706" w14:textId="77777777" w:rsidR="00DC494D" w:rsidRPr="00156103" w:rsidRDefault="00DC494D" w:rsidP="00DC494D">
      <w:pPr>
        <w:widowControl w:val="0"/>
        <w:autoSpaceDE w:val="0"/>
        <w:autoSpaceDN w:val="0"/>
        <w:spacing w:before="90" w:after="0" w:line="240" w:lineRule="auto"/>
        <w:ind w:left="3025" w:right="3118"/>
        <w:jc w:val="center"/>
        <w:rPr>
          <w:rFonts w:ascii="Proxima Nova" w:eastAsia="Times New Roman" w:hAnsi="Proxima Nova" w:cs="Times New Roman"/>
          <w:sz w:val="24"/>
          <w:szCs w:val="24"/>
          <w:lang w:val="en-US"/>
        </w:rPr>
      </w:pPr>
      <w:r w:rsidRPr="00156103">
        <w:rPr>
          <w:rFonts w:ascii="Proxima Nova" w:eastAsia="Times New Roman" w:hAnsi="Proxima Nova" w:cs="Times New Roman"/>
          <w:sz w:val="24"/>
          <w:szCs w:val="24"/>
          <w:lang w:val="en-US"/>
        </w:rPr>
        <w:t>1000 x 0.5398</w:t>
      </w:r>
    </w:p>
    <w:p w14:paraId="20063DF3" w14:textId="77777777" w:rsidR="00DC494D" w:rsidRPr="00156103" w:rsidRDefault="00DC494D" w:rsidP="00DC494D">
      <w:pPr>
        <w:widowControl w:val="0"/>
        <w:tabs>
          <w:tab w:val="left" w:pos="3576"/>
        </w:tabs>
        <w:autoSpaceDE w:val="0"/>
        <w:autoSpaceDN w:val="0"/>
        <w:spacing w:after="0" w:line="240" w:lineRule="auto"/>
        <w:ind w:right="1250"/>
        <w:jc w:val="center"/>
        <w:rPr>
          <w:rFonts w:ascii="Proxima Nova" w:eastAsia="Times New Roman" w:hAnsi="Proxima Nova" w:cs="Times New Roman"/>
          <w:sz w:val="24"/>
          <w:szCs w:val="24"/>
          <w:lang w:val="en-US"/>
        </w:rPr>
      </w:pPr>
      <w:r w:rsidRPr="00156103">
        <w:rPr>
          <w:rFonts w:ascii="Proxima Nova" w:eastAsia="Times New Roman" w:hAnsi="Proxima Nova" w:cs="Times New Roman"/>
          <w:noProof/>
          <w:sz w:val="24"/>
          <w:szCs w:val="24"/>
          <w:lang w:val="en-US"/>
        </w:rPr>
        <mc:AlternateContent>
          <mc:Choice Requires="wps">
            <w:drawing>
              <wp:anchor distT="0" distB="0" distL="114300" distR="114300" simplePos="0" relativeHeight="251672576" behindDoc="1" locked="0" layoutInCell="1" allowOverlap="1" wp14:anchorId="1361087A" wp14:editId="0C8EFEEC">
                <wp:simplePos x="0" y="0"/>
                <wp:positionH relativeFrom="page">
                  <wp:posOffset>3366770</wp:posOffset>
                </wp:positionH>
                <wp:positionV relativeFrom="paragraph">
                  <wp:posOffset>88265</wp:posOffset>
                </wp:positionV>
                <wp:extent cx="914400" cy="0"/>
                <wp:effectExtent l="13970" t="5080" r="5080" b="13970"/>
                <wp:wrapNone/>
                <wp:docPr id="163" name="Straight Connector 1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FDF43E7" id="Straight Connector 163" o:spid="_x0000_s1026" style="position:absolute;z-index:-2516439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65.1pt,6.95pt" to="337.1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" strokeweight=".72pt">
                <w10:wrap anchorx="page"/>
              </v:line>
            </w:pict>
          </mc:Fallback>
        </mc:AlternateContent>
      </w:r>
      <w:proofErr w:type="gramStart"/>
      <w:r w:rsidRPr="00156103">
        <w:rPr>
          <w:rFonts w:ascii="Proxima Nova" w:eastAsia="Times New Roman" w:hAnsi="Proxima Nova" w:cs="Times New Roman"/>
          <w:sz w:val="24"/>
          <w:szCs w:val="24"/>
          <w:lang w:val="en-US"/>
        </w:rPr>
        <w:t>=  1000</w:t>
      </w:r>
      <w:proofErr w:type="gramEnd"/>
      <w:r w:rsidRPr="00156103">
        <w:rPr>
          <w:rFonts w:ascii="Proxima Nova" w:eastAsia="Times New Roman" w:hAnsi="Proxima Nova" w:cs="Times New Roman"/>
          <w:sz w:val="24"/>
          <w:szCs w:val="24"/>
          <w:lang w:val="en-US"/>
        </w:rPr>
        <w:t xml:space="preserve"> x</w:t>
      </w:r>
      <w:r w:rsidRPr="00156103">
        <w:rPr>
          <w:rFonts w:ascii="Proxima Nova" w:eastAsia="Times New Roman" w:hAnsi="Proxima Nova" w:cs="Times New Roman"/>
          <w:spacing w:val="57"/>
          <w:sz w:val="24"/>
          <w:szCs w:val="24"/>
          <w:lang w:val="en-US"/>
        </w:rPr>
        <w:t xml:space="preserve"> </w:t>
      </w:r>
      <w:r w:rsidRPr="00156103">
        <w:rPr>
          <w:rFonts w:ascii="Proxima Nova" w:eastAsia="Times New Roman" w:hAnsi="Proxima Nova" w:cs="Times New Roman"/>
          <w:sz w:val="24"/>
          <w:szCs w:val="24"/>
          <w:lang w:val="en-US"/>
        </w:rPr>
        <w:t>0.6915</w:t>
      </w:r>
      <w:r w:rsidRPr="00156103">
        <w:rPr>
          <w:rFonts w:ascii="Proxima Nova" w:eastAsia="Times New Roman" w:hAnsi="Proxima Nova" w:cs="Times New Roman"/>
          <w:spacing w:val="57"/>
          <w:sz w:val="24"/>
          <w:szCs w:val="24"/>
          <w:lang w:val="en-US"/>
        </w:rPr>
        <w:t xml:space="preserve"> </w:t>
      </w:r>
      <w:r w:rsidRPr="00156103">
        <w:rPr>
          <w:rFonts w:ascii="Proxima Nova" w:eastAsia="Times New Roman" w:hAnsi="Proxima Nova" w:cs="Times New Roman"/>
          <w:sz w:val="24"/>
          <w:szCs w:val="24"/>
          <w:lang w:val="en-US"/>
        </w:rPr>
        <w:t>-</w:t>
      </w:r>
      <w:r w:rsidRPr="00156103">
        <w:rPr>
          <w:rFonts w:ascii="Proxima Nova" w:eastAsia="Times New Roman" w:hAnsi="Proxima Nova" w:cs="Times New Roman"/>
          <w:sz w:val="24"/>
          <w:szCs w:val="24"/>
          <w:lang w:val="en-US"/>
        </w:rPr>
        <w:tab/>
        <w:t>=</w:t>
      </w:r>
      <w:r w:rsidRPr="00156103">
        <w:rPr>
          <w:rFonts w:ascii="Proxima Nova" w:eastAsia="Times New Roman" w:hAnsi="Proxima Nova" w:cs="Times New Roman"/>
          <w:spacing w:val="-1"/>
          <w:sz w:val="24"/>
          <w:szCs w:val="24"/>
          <w:lang w:val="en-US"/>
        </w:rPr>
        <w:t xml:space="preserve"> </w:t>
      </w:r>
      <w:r w:rsidRPr="00156103">
        <w:rPr>
          <w:rFonts w:ascii="Proxima Nova" w:eastAsia="Times New Roman" w:hAnsi="Proxima Nova" w:cs="Times New Roman"/>
          <w:sz w:val="24"/>
          <w:szCs w:val="24"/>
          <w:lang w:val="en-US"/>
        </w:rPr>
        <w:t>212.7</w:t>
      </w:r>
    </w:p>
    <w:p w14:paraId="2A8352AB" w14:textId="77777777" w:rsidR="00DC494D" w:rsidRPr="00156103" w:rsidRDefault="00DC494D" w:rsidP="00DC494D">
      <w:pPr>
        <w:widowControl w:val="0"/>
        <w:autoSpaceDE w:val="0"/>
        <w:autoSpaceDN w:val="0"/>
        <w:spacing w:after="0" w:line="240" w:lineRule="auto"/>
        <w:ind w:left="2910" w:right="3127"/>
        <w:jc w:val="center"/>
        <w:rPr>
          <w:rFonts w:ascii="Proxima Nova" w:eastAsia="Times New Roman" w:hAnsi="Proxima Nova" w:cs="Times New Roman"/>
          <w:sz w:val="24"/>
          <w:szCs w:val="24"/>
          <w:lang w:val="en-US"/>
        </w:rPr>
      </w:pPr>
      <w:r w:rsidRPr="00156103">
        <w:rPr>
          <w:rFonts w:ascii="Proxima Nova" w:eastAsia="Times New Roman" w:hAnsi="Proxima Nova" w:cs="Times New Roman"/>
          <w:sz w:val="24"/>
          <w:szCs w:val="24"/>
          <w:lang w:val="en-US"/>
        </w:rPr>
        <w:t>1.1275</w:t>
      </w:r>
    </w:p>
    <w:p w14:paraId="0B07373A" w14:textId="77777777" w:rsidR="00DC494D" w:rsidRPr="00156103"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2EDE5C07" w14:textId="77777777" w:rsidR="00DC494D" w:rsidRPr="00156103" w:rsidRDefault="00DC494D" w:rsidP="00DC494D">
      <w:pPr>
        <w:widowControl w:val="0"/>
        <w:autoSpaceDE w:val="0"/>
        <w:autoSpaceDN w:val="0"/>
        <w:spacing w:before="5" w:after="0" w:line="240" w:lineRule="auto"/>
        <w:rPr>
          <w:rFonts w:ascii="Proxima Nova" w:eastAsia="Times New Roman" w:hAnsi="Proxima Nova" w:cs="Times New Roman"/>
          <w:sz w:val="18"/>
          <w:szCs w:val="24"/>
          <w:lang w:val="en-US"/>
        </w:rPr>
      </w:pPr>
    </w:p>
    <w:p w14:paraId="237D359D" w14:textId="77777777" w:rsidR="00DC494D" w:rsidRPr="00156103" w:rsidRDefault="00DC494D" w:rsidP="00DC494D">
      <w:pPr>
        <w:widowControl w:val="0"/>
        <w:tabs>
          <w:tab w:val="left" w:pos="2476"/>
          <w:tab w:val="left" w:pos="3743"/>
          <w:tab w:val="left" w:pos="5956"/>
        </w:tabs>
        <w:autoSpaceDE w:val="0"/>
        <w:autoSpaceDN w:val="0"/>
        <w:spacing w:before="110" w:after="0" w:line="240" w:lineRule="auto"/>
        <w:ind w:left="1758"/>
        <w:rPr>
          <w:rFonts w:ascii="Proxima Nova" w:eastAsia="Times New Roman" w:hAnsi="Proxima Nova" w:cs="Times New Roman"/>
          <w:b/>
          <w:i/>
          <w:sz w:val="24"/>
          <w:lang w:val="en-US"/>
        </w:rPr>
      </w:pPr>
      <w:r w:rsidRPr="00156103">
        <w:rPr>
          <w:rFonts w:ascii="Proxima Nova" w:eastAsia="Times New Roman" w:hAnsi="Proxima Nova" w:cs="Times New Roman"/>
          <w:noProof/>
          <w:lang w:val="en-US"/>
        </w:rPr>
        <mc:AlternateContent>
          <mc:Choice Requires="wpg">
            <w:drawing>
              <wp:anchor distT="0" distB="0" distL="114300" distR="114300" simplePos="0" relativeHeight="251673600" behindDoc="1" locked="0" layoutInCell="1" allowOverlap="1" wp14:anchorId="64D66BF7" wp14:editId="10F8C078">
                <wp:simplePos x="0" y="0"/>
                <wp:positionH relativeFrom="page">
                  <wp:posOffset>2447290</wp:posOffset>
                </wp:positionH>
                <wp:positionV relativeFrom="paragraph">
                  <wp:posOffset>-158115</wp:posOffset>
                </wp:positionV>
                <wp:extent cx="581025" cy="695325"/>
                <wp:effectExtent l="8890" t="8890" r="635" b="635"/>
                <wp:wrapNone/>
                <wp:docPr id="160" name="Group 1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025" cy="695325"/>
                          <a:chOff x="3854" y="-249"/>
                          <a:chExt cx="915" cy="1095"/>
                        </a:xfrm>
                      </wpg:grpSpPr>
                      <wps:wsp>
                        <wps:cNvPr id="161" name="AutoShape 41"/>
                        <wps:cNvSpPr>
                          <a:spLocks/>
                        </wps:cNvSpPr>
                        <wps:spPr bwMode="auto">
                          <a:xfrm>
                            <a:off x="3861" y="-243"/>
                            <a:ext cx="900" cy="1080"/>
                          </a:xfrm>
                          <a:custGeom>
                            <a:avLst/>
                            <a:gdLst>
                              <a:gd name="T0" fmla="+- 0 4010 3862"/>
                              <a:gd name="T1" fmla="*/ T0 w 900"/>
                              <a:gd name="T2" fmla="+- 0 -242 -242"/>
                              <a:gd name="T3" fmla="*/ -242 h 1080"/>
                              <a:gd name="T4" fmla="+- 0 3953 3862"/>
                              <a:gd name="T5" fmla="*/ T4 w 900"/>
                              <a:gd name="T6" fmla="+- 0 -230 -242"/>
                              <a:gd name="T7" fmla="*/ -230 h 1080"/>
                              <a:gd name="T8" fmla="+- 0 3905 3862"/>
                              <a:gd name="T9" fmla="*/ T8 w 900"/>
                              <a:gd name="T10" fmla="+- 0 -198 -242"/>
                              <a:gd name="T11" fmla="*/ -198 h 1080"/>
                              <a:gd name="T12" fmla="+- 0 3873 3862"/>
                              <a:gd name="T13" fmla="*/ T12 w 900"/>
                              <a:gd name="T14" fmla="+- 0 -151 -242"/>
                              <a:gd name="T15" fmla="*/ -151 h 1080"/>
                              <a:gd name="T16" fmla="+- 0 3862 3862"/>
                              <a:gd name="T17" fmla="*/ T16 w 900"/>
                              <a:gd name="T18" fmla="+- 0 -93 -242"/>
                              <a:gd name="T19" fmla="*/ -93 h 1080"/>
                              <a:gd name="T20" fmla="+- 0 3862 3862"/>
                              <a:gd name="T21" fmla="*/ T20 w 900"/>
                              <a:gd name="T22" fmla="+- 0 687 -242"/>
                              <a:gd name="T23" fmla="*/ 687 h 1080"/>
                              <a:gd name="T24" fmla="+- 0 3873 3862"/>
                              <a:gd name="T25" fmla="*/ T24 w 900"/>
                              <a:gd name="T26" fmla="+- 0 746 -242"/>
                              <a:gd name="T27" fmla="*/ 746 h 1080"/>
                              <a:gd name="T28" fmla="+- 0 3905 3862"/>
                              <a:gd name="T29" fmla="*/ T28 w 900"/>
                              <a:gd name="T30" fmla="+- 0 794 -242"/>
                              <a:gd name="T31" fmla="*/ 794 h 1080"/>
                              <a:gd name="T32" fmla="+- 0 3953 3862"/>
                              <a:gd name="T33" fmla="*/ T32 w 900"/>
                              <a:gd name="T34" fmla="+- 0 826 -242"/>
                              <a:gd name="T35" fmla="*/ 826 h 1080"/>
                              <a:gd name="T36" fmla="+- 0 4010 3862"/>
                              <a:gd name="T37" fmla="*/ T36 w 900"/>
                              <a:gd name="T38" fmla="+- 0 838 -242"/>
                              <a:gd name="T39" fmla="*/ 838 h 1080"/>
                              <a:gd name="T40" fmla="+- 0 4610 3862"/>
                              <a:gd name="T41" fmla="*/ T40 w 900"/>
                              <a:gd name="T42" fmla="+- 0 -242 -242"/>
                              <a:gd name="T43" fmla="*/ -242 h 1080"/>
                              <a:gd name="T44" fmla="+- 0 4669 3862"/>
                              <a:gd name="T45" fmla="*/ T44 w 900"/>
                              <a:gd name="T46" fmla="+- 0 -230 -242"/>
                              <a:gd name="T47" fmla="*/ -230 h 1080"/>
                              <a:gd name="T48" fmla="+- 0 4717 3862"/>
                              <a:gd name="T49" fmla="*/ T48 w 900"/>
                              <a:gd name="T50" fmla="+- 0 -198 -242"/>
                              <a:gd name="T51" fmla="*/ -198 h 1080"/>
                              <a:gd name="T52" fmla="+- 0 4750 3862"/>
                              <a:gd name="T53" fmla="*/ T52 w 900"/>
                              <a:gd name="T54" fmla="+- 0 -151 -242"/>
                              <a:gd name="T55" fmla="*/ -151 h 1080"/>
                              <a:gd name="T56" fmla="+- 0 4762 3862"/>
                              <a:gd name="T57" fmla="*/ T56 w 900"/>
                              <a:gd name="T58" fmla="+- 0 -93 -242"/>
                              <a:gd name="T59" fmla="*/ -93 h 1080"/>
                              <a:gd name="T60" fmla="+- 0 4762 3862"/>
                              <a:gd name="T61" fmla="*/ T60 w 900"/>
                              <a:gd name="T62" fmla="+- 0 687 -242"/>
                              <a:gd name="T63" fmla="*/ 687 h 1080"/>
                              <a:gd name="T64" fmla="+- 0 4750 3862"/>
                              <a:gd name="T65" fmla="*/ T64 w 900"/>
                              <a:gd name="T66" fmla="+- 0 746 -242"/>
                              <a:gd name="T67" fmla="*/ 746 h 1080"/>
                              <a:gd name="T68" fmla="+- 0 4717 3862"/>
                              <a:gd name="T69" fmla="*/ T68 w 900"/>
                              <a:gd name="T70" fmla="+- 0 794 -242"/>
                              <a:gd name="T71" fmla="*/ 794 h 1080"/>
                              <a:gd name="T72" fmla="+- 0 4669 3862"/>
                              <a:gd name="T73" fmla="*/ T72 w 900"/>
                              <a:gd name="T74" fmla="+- 0 826 -242"/>
                              <a:gd name="T75" fmla="*/ 826 h 1080"/>
                              <a:gd name="T76" fmla="+- 0 4610 3862"/>
                              <a:gd name="T77" fmla="*/ T76 w 900"/>
                              <a:gd name="T78" fmla="+- 0 838 -242"/>
                              <a:gd name="T79" fmla="*/ 838 h 1080"/>
                              <a:gd name="T80" fmla="+- 0 4042 3862"/>
                              <a:gd name="T81" fmla="*/ T80 w 900"/>
                              <a:gd name="T82" fmla="+- 0 298 -242"/>
                              <a:gd name="T83" fmla="*/ 298 h 1080"/>
                              <a:gd name="T84" fmla="+- 0 4582 3862"/>
                              <a:gd name="T85" fmla="*/ T84 w 900"/>
                              <a:gd name="T86" fmla="+- 0 298 -242"/>
                              <a:gd name="T87" fmla="*/ 298 h 10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900" h="1080">
                                <a:moveTo>
                                  <a:pt x="148" y="0"/>
                                </a:moveTo>
                                <a:lnTo>
                                  <a:pt x="91" y="12"/>
                                </a:lnTo>
                                <a:lnTo>
                                  <a:pt x="43" y="44"/>
                                </a:lnTo>
                                <a:lnTo>
                                  <a:pt x="11" y="91"/>
                                </a:lnTo>
                                <a:lnTo>
                                  <a:pt x="0" y="149"/>
                                </a:lnTo>
                                <a:lnTo>
                                  <a:pt x="0" y="929"/>
                                </a:lnTo>
                                <a:lnTo>
                                  <a:pt x="11" y="988"/>
                                </a:lnTo>
                                <a:lnTo>
                                  <a:pt x="43" y="1036"/>
                                </a:lnTo>
                                <a:lnTo>
                                  <a:pt x="91" y="1068"/>
                                </a:lnTo>
                                <a:lnTo>
                                  <a:pt x="148" y="1080"/>
                                </a:lnTo>
                                <a:moveTo>
                                  <a:pt x="748" y="0"/>
                                </a:moveTo>
                                <a:lnTo>
                                  <a:pt x="807" y="12"/>
                                </a:lnTo>
                                <a:lnTo>
                                  <a:pt x="855" y="44"/>
                                </a:lnTo>
                                <a:lnTo>
                                  <a:pt x="888" y="91"/>
                                </a:lnTo>
                                <a:lnTo>
                                  <a:pt x="900" y="149"/>
                                </a:lnTo>
                                <a:lnTo>
                                  <a:pt x="900" y="929"/>
                                </a:lnTo>
                                <a:lnTo>
                                  <a:pt x="888" y="988"/>
                                </a:lnTo>
                                <a:lnTo>
                                  <a:pt x="855" y="1036"/>
                                </a:lnTo>
                                <a:lnTo>
                                  <a:pt x="807" y="1068"/>
                                </a:lnTo>
                                <a:lnTo>
                                  <a:pt x="748" y="1080"/>
                                </a:lnTo>
                                <a:moveTo>
                                  <a:pt x="180" y="540"/>
                                </a:moveTo>
                                <a:lnTo>
                                  <a:pt x="720" y="540"/>
                                </a:lnTo>
                              </a:path>
                            </a:pathLst>
                          </a:custGeom>
                          <a:noFill/>
                          <a:ln w="914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 name="Text Box 42"/>
                        <wps:cNvSpPr txBox="1">
                          <a:spLocks noChangeArrowheads="1"/>
                        </wps:cNvSpPr>
                        <wps:spPr bwMode="auto">
                          <a:xfrm>
                            <a:off x="3854" y="-250"/>
                            <a:ext cx="915" cy="1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9D3036" w14:textId="77777777" w:rsidR="00DC494D" w:rsidRDefault="00DC494D" w:rsidP="00DC494D">
                              <w:pPr>
                                <w:spacing w:before="83"/>
                                <w:ind w:left="326" w:right="321"/>
                                <w:jc w:val="center"/>
                                <w:rPr>
                                  <w:sz w:val="16"/>
                                </w:rPr>
                              </w:pPr>
                              <w:r>
                                <w:rPr>
                                  <w:i/>
                                  <w:position w:val="2"/>
                                  <w:sz w:val="24"/>
                                </w:rPr>
                                <w:t>V</w:t>
                              </w:r>
                              <w:r>
                                <w:rPr>
                                  <w:sz w:val="16"/>
                                </w:rPr>
                                <w:t>0</w:t>
                              </w:r>
                            </w:p>
                            <w:p w14:paraId="114F3C98" w14:textId="77777777" w:rsidR="00DC494D" w:rsidRDefault="00DC494D" w:rsidP="00DC494D">
                              <w:pPr>
                                <w:spacing w:before="2"/>
                                <w:rPr>
                                  <w:sz w:val="24"/>
                                </w:rPr>
                              </w:pPr>
                            </w:p>
                            <w:p w14:paraId="27D456CE" w14:textId="77777777" w:rsidR="00DC494D" w:rsidRDefault="00DC494D" w:rsidP="00DC494D">
                              <w:pPr>
                                <w:ind w:left="326" w:right="321"/>
                                <w:jc w:val="center"/>
                                <w:rPr>
                                  <w:i/>
                                  <w:sz w:val="16"/>
                                </w:rPr>
                              </w:pPr>
                              <w:r>
                                <w:rPr>
                                  <w:i/>
                                  <w:position w:val="2"/>
                                  <w:sz w:val="24"/>
                                </w:rPr>
                                <w:t>B</w:t>
                              </w:r>
                              <w:r>
                                <w:rPr>
                                  <w:i/>
                                  <w:sz w:val="16"/>
                                </w:rPr>
                                <w:t>1</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4D66BF7" id="Group 160" o:spid="_x0000_s1047" style="position:absolute;left:0;text-align:left;margin-left:192.7pt;margin-top:-12.45pt;width:45.75pt;height:54.75pt;z-index:-251642880;mso-position-horizontal-relative:page" coordorigin="3854,-249" coordsize="915,1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">
                <v:shape id="AutoShape 41" o:spid="_x0000_s1048" style="position:absolute;left:3861;top:-243;width:900;height:1080;visibility:visible;mso-wrap-style:square;v-text-anchor:top" coordsize="900,1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" path="m148,l91,12,43,44,11,91,,149,,929r11,59l43,1036r48,32l148,1080m748,r59,12l855,44r33,47l900,149r,780l888,988r-33,48l807,1068r-59,12m180,540r540,e" filled="f" strokeweight=".72pt">
                  <v:path arrowok="t" o:connecttype="custom" o:connectlocs="148,-242;91,-230;43,-198;11,-151;0,-93;0,687;11,746;43,794;91,826;148,838;748,-242;807,-230;855,-198;888,-151;900,-93;900,687;888,746;855,794;807,826;748,838;180,298;720,298" o:connectangles="0,0,0,0,0,0,0,0,0,0,0,0,0,0,0,0,0,0,0,0,0,0"/>
                </v:shape>
                <v:shape id="Text Box 42" o:spid="_x0000_s1049" type="#_x0000_t202" style="position:absolute;left:3854;top:-250;width:915;height:1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" filled="f" stroked="f">
                  <v:textbox inset="0,0,0,0">
                    <w:txbxContent>
                      <w:p w14:paraId="089D3036" w14:textId="77777777" w:rsidR="00DC494D" w:rsidRDefault="00DC494D" w:rsidP="00DC494D">
                        <w:pPr>
                          <w:spacing w:before="83"/>
                          <w:ind w:left="326" w:right="321"/>
                          <w:jc w:val="center"/>
                          <w:rPr>
                            <w:sz w:val="16"/>
                          </w:rPr>
                        </w:pPr>
                        <w:r>
                          <w:rPr>
                            <w:i/>
                            <w:position w:val="2"/>
                            <w:sz w:val="24"/>
                          </w:rPr>
                          <w:t>V</w:t>
                        </w:r>
                        <w:r>
                          <w:rPr>
                            <w:sz w:val="16"/>
                          </w:rPr>
                          <w:t>0</w:t>
                        </w:r>
                      </w:p>
                      <w:p w14:paraId="114F3C98" w14:textId="77777777" w:rsidR="00DC494D" w:rsidRDefault="00DC494D" w:rsidP="00DC494D">
                        <w:pPr>
                          <w:spacing w:before="2"/>
                          <w:rPr>
                            <w:sz w:val="24"/>
                          </w:rPr>
                        </w:pPr>
                      </w:p>
                      <w:p w14:paraId="27D456CE" w14:textId="77777777" w:rsidR="00DC494D" w:rsidRDefault="00DC494D" w:rsidP="00DC494D">
                        <w:pPr>
                          <w:ind w:left="326" w:right="321"/>
                          <w:jc w:val="center"/>
                          <w:rPr>
                            <w:i/>
                            <w:sz w:val="16"/>
                          </w:rPr>
                        </w:pPr>
                        <w:r>
                          <w:rPr>
                            <w:i/>
                            <w:position w:val="2"/>
                            <w:sz w:val="24"/>
                          </w:rPr>
                          <w:t>B</w:t>
                        </w:r>
                        <w:r>
                          <w:rPr>
                            <w:i/>
                            <w:sz w:val="16"/>
                          </w:rPr>
                          <w:t>1</w:t>
                        </w:r>
                      </w:p>
                    </w:txbxContent>
                  </v:textbox>
                </v:shape>
                <w10:wrap anchorx="page"/>
              </v:group>
            </w:pict>
          </mc:Fallback>
        </mc:AlternateContent>
      </w:r>
      <w:r w:rsidRPr="00156103">
        <w:rPr>
          <w:rFonts w:ascii="Proxima Nova" w:eastAsia="Times New Roman" w:hAnsi="Proxima Nova" w:cs="Times New Roman"/>
          <w:noProof/>
          <w:lang w:val="en-US"/>
        </w:rPr>
        <mc:AlternateContent>
          <mc:Choice Requires="wps">
            <w:drawing>
              <wp:anchor distT="0" distB="0" distL="114300" distR="114300" simplePos="0" relativeHeight="251674624" behindDoc="1" locked="0" layoutInCell="1" allowOverlap="1" wp14:anchorId="31FC77FD" wp14:editId="3D93E7D2">
                <wp:simplePos x="0" y="0"/>
                <wp:positionH relativeFrom="page">
                  <wp:posOffset>2223770</wp:posOffset>
                </wp:positionH>
                <wp:positionV relativeFrom="paragraph">
                  <wp:posOffset>-153670</wp:posOffset>
                </wp:positionV>
                <wp:extent cx="114300" cy="685800"/>
                <wp:effectExtent l="13970" t="13335" r="5080" b="5715"/>
                <wp:wrapNone/>
                <wp:docPr id="63" name="Freeform: Shape 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685800"/>
                        </a:xfrm>
                        <a:custGeom>
                          <a:avLst/>
                          <a:gdLst>
                            <a:gd name="T0" fmla="+- 0 3682 3502"/>
                            <a:gd name="T1" fmla="*/ T0 w 180"/>
                            <a:gd name="T2" fmla="+- 0 -242 -242"/>
                            <a:gd name="T3" fmla="*/ -242 h 1080"/>
                            <a:gd name="T4" fmla="+- 0 3502 3502"/>
                            <a:gd name="T5" fmla="*/ T4 w 180"/>
                            <a:gd name="T6" fmla="+- 0 -242 -242"/>
                            <a:gd name="T7" fmla="*/ -242 h 1080"/>
                            <a:gd name="T8" fmla="+- 0 3502 3502"/>
                            <a:gd name="T9" fmla="*/ T8 w 180"/>
                            <a:gd name="T10" fmla="+- 0 -242 -242"/>
                            <a:gd name="T11" fmla="*/ -242 h 1080"/>
                            <a:gd name="T12" fmla="+- 0 3502 3502"/>
                            <a:gd name="T13" fmla="*/ T12 w 180"/>
                            <a:gd name="T14" fmla="+- 0 838 -242"/>
                            <a:gd name="T15" fmla="*/ 838 h 1080"/>
                            <a:gd name="T16" fmla="+- 0 3502 3502"/>
                            <a:gd name="T17" fmla="*/ T16 w 180"/>
                            <a:gd name="T18" fmla="+- 0 838 -242"/>
                            <a:gd name="T19" fmla="*/ 838 h 1080"/>
                            <a:gd name="T20" fmla="+- 0 3682 3502"/>
                            <a:gd name="T21" fmla="*/ T20 w 180"/>
                            <a:gd name="T22" fmla="+- 0 838 -242"/>
                            <a:gd name="T23" fmla="*/ 838 h 1080"/>
                          </a:gdLst>
                          <a:ahLst/>
                          <a:cxnLst>
                            <a:cxn ang="0">
                              <a:pos x="T1" y="T3"/>
                            </a:cxn>
                            <a:cxn ang="0">
                              <a:pos x="T5" y="T7"/>
                            </a:cxn>
                            <a:cxn ang="0">
                              <a:pos x="T9" y="T11"/>
                            </a:cxn>
                            <a:cxn ang="0">
                              <a:pos x="T13" y="T15"/>
                            </a:cxn>
                            <a:cxn ang="0">
                              <a:pos x="T17" y="T19"/>
                            </a:cxn>
                            <a:cxn ang="0">
                              <a:pos x="T21" y="T23"/>
                            </a:cxn>
                          </a:cxnLst>
                          <a:rect l="0" t="0" r="r" b="b"/>
                          <a:pathLst>
                            <a:path w="180" h="1080">
                              <a:moveTo>
                                <a:pt x="180" y="0"/>
                              </a:moveTo>
                              <a:lnTo>
                                <a:pt x="0" y="0"/>
                              </a:lnTo>
                              <a:moveTo>
                                <a:pt x="0" y="0"/>
                              </a:moveTo>
                              <a:lnTo>
                                <a:pt x="0" y="1080"/>
                              </a:lnTo>
                              <a:moveTo>
                                <a:pt x="0" y="1080"/>
                              </a:moveTo>
                              <a:lnTo>
                                <a:pt x="180" y="1080"/>
                              </a:lnTo>
                            </a:path>
                          </a:pathLst>
                        </a:custGeom>
                        <a:noFill/>
                        <a:ln w="914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1F5603" id="Freeform: Shape 63" o:spid="_x0000_s1026" style="position:absolute;margin-left:175.1pt;margin-top:-12.1pt;width:9pt;height:54pt;z-index:-2516418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180,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" path="m180,l,m,l,1080t,l180,1080e" filled="f" strokeweight=".72pt">
                <v:path arrowok="t" o:connecttype="custom" o:connectlocs="114300,-153670;0,-153670;0,-153670;0,532130;0,532130;114300,532130" o:connectangles="0,0,0,0,0,0"/>
                <w10:wrap anchorx="page"/>
              </v:shape>
            </w:pict>
          </mc:Fallback>
        </mc:AlternateContent>
      </w:r>
      <w:r w:rsidRPr="00156103">
        <w:rPr>
          <w:rFonts w:ascii="Proxima Nova" w:eastAsia="Times New Roman" w:hAnsi="Proxima Nova" w:cs="Times New Roman"/>
          <w:noProof/>
          <w:lang w:val="en-US"/>
        </w:rPr>
        <mc:AlternateContent>
          <mc:Choice Requires="wps">
            <w:drawing>
              <wp:anchor distT="0" distB="0" distL="114300" distR="114300" simplePos="0" relativeHeight="251675648" behindDoc="1" locked="0" layoutInCell="1" allowOverlap="1" wp14:anchorId="6E3144FE" wp14:editId="7330BF14">
                <wp:simplePos x="0" y="0"/>
                <wp:positionH relativeFrom="page">
                  <wp:posOffset>4052570</wp:posOffset>
                </wp:positionH>
                <wp:positionV relativeFrom="paragraph">
                  <wp:posOffset>-153670</wp:posOffset>
                </wp:positionV>
                <wp:extent cx="114300" cy="685800"/>
                <wp:effectExtent l="13970" t="13335" r="5080" b="5715"/>
                <wp:wrapNone/>
                <wp:docPr id="62" name="Freeform: Shape 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685800"/>
                        </a:xfrm>
                        <a:custGeom>
                          <a:avLst/>
                          <a:gdLst>
                            <a:gd name="T0" fmla="+- 0 6562 6382"/>
                            <a:gd name="T1" fmla="*/ T0 w 180"/>
                            <a:gd name="T2" fmla="+- 0 -242 -242"/>
                            <a:gd name="T3" fmla="*/ -242 h 1080"/>
                            <a:gd name="T4" fmla="+- 0 6562 6382"/>
                            <a:gd name="T5" fmla="*/ T4 w 180"/>
                            <a:gd name="T6" fmla="+- 0 838 -242"/>
                            <a:gd name="T7" fmla="*/ 838 h 1080"/>
                            <a:gd name="T8" fmla="+- 0 6382 6382"/>
                            <a:gd name="T9" fmla="*/ T8 w 180"/>
                            <a:gd name="T10" fmla="+- 0 838 -242"/>
                            <a:gd name="T11" fmla="*/ 838 h 1080"/>
                            <a:gd name="T12" fmla="+- 0 6562 6382"/>
                            <a:gd name="T13" fmla="*/ T12 w 180"/>
                            <a:gd name="T14" fmla="+- 0 838 -242"/>
                            <a:gd name="T15" fmla="*/ 838 h 1080"/>
                            <a:gd name="T16" fmla="+- 0 6382 6382"/>
                            <a:gd name="T17" fmla="*/ T16 w 180"/>
                            <a:gd name="T18" fmla="+- 0 -242 -242"/>
                            <a:gd name="T19" fmla="*/ -242 h 1080"/>
                            <a:gd name="T20" fmla="+- 0 6562 6382"/>
                            <a:gd name="T21" fmla="*/ T20 w 180"/>
                            <a:gd name="T22" fmla="+- 0 -242 -242"/>
                            <a:gd name="T23" fmla="*/ -242 h 1080"/>
                          </a:gdLst>
                          <a:ahLst/>
                          <a:cxnLst>
                            <a:cxn ang="0">
                              <a:pos x="T1" y="T3"/>
                            </a:cxn>
                            <a:cxn ang="0">
                              <a:pos x="T5" y="T7"/>
                            </a:cxn>
                            <a:cxn ang="0">
                              <a:pos x="T9" y="T11"/>
                            </a:cxn>
                            <a:cxn ang="0">
                              <a:pos x="T13" y="T15"/>
                            </a:cxn>
                            <a:cxn ang="0">
                              <a:pos x="T17" y="T19"/>
                            </a:cxn>
                            <a:cxn ang="0">
                              <a:pos x="T21" y="T23"/>
                            </a:cxn>
                          </a:cxnLst>
                          <a:rect l="0" t="0" r="r" b="b"/>
                          <a:pathLst>
                            <a:path w="180" h="1080">
                              <a:moveTo>
                                <a:pt x="180" y="0"/>
                              </a:moveTo>
                              <a:lnTo>
                                <a:pt x="180" y="1080"/>
                              </a:lnTo>
                              <a:moveTo>
                                <a:pt x="0" y="1080"/>
                              </a:moveTo>
                              <a:lnTo>
                                <a:pt x="180" y="1080"/>
                              </a:lnTo>
                              <a:moveTo>
                                <a:pt x="0" y="0"/>
                              </a:moveTo>
                              <a:lnTo>
                                <a:pt x="180" y="0"/>
                              </a:lnTo>
                            </a:path>
                          </a:pathLst>
                        </a:custGeom>
                        <a:noFill/>
                        <a:ln w="914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1EE7D2" id="Freeform: Shape 62" o:spid="_x0000_s1026" style="position:absolute;margin-left:319.1pt;margin-top:-12.1pt;width:9pt;height:54pt;z-index:-2516408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180,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" path="m180,r,1080m,1080r180,m,l180,e" filled="f" strokeweight=".72pt">
                <v:path arrowok="t" o:connecttype="custom" o:connectlocs="114300,-153670;114300,532130;0,532130;114300,532130;0,-153670;114300,-153670" o:connectangles="0,0,0,0,0,0"/>
                <w10:wrap anchorx="page"/>
              </v:shape>
            </w:pict>
          </mc:Fallback>
        </mc:AlternateContent>
      </w:r>
      <w:r w:rsidRPr="00156103">
        <w:rPr>
          <w:rFonts w:ascii="Proxima Nova" w:eastAsia="Times New Roman" w:hAnsi="Proxima Nova" w:cs="Times New Roman"/>
          <w:noProof/>
          <w:lang w:val="en-US"/>
        </w:rPr>
        <mc:AlternateContent>
          <mc:Choice Requires="wps">
            <w:drawing>
              <wp:anchor distT="0" distB="0" distL="114300" distR="114300" simplePos="0" relativeHeight="251676672" behindDoc="1" locked="0" layoutInCell="1" allowOverlap="1" wp14:anchorId="301F5761" wp14:editId="3D67FA7B">
                <wp:simplePos x="0" y="0"/>
                <wp:positionH relativeFrom="page">
                  <wp:posOffset>4509770</wp:posOffset>
                </wp:positionH>
                <wp:positionV relativeFrom="paragraph">
                  <wp:posOffset>-153670</wp:posOffset>
                </wp:positionV>
                <wp:extent cx="0" cy="685800"/>
                <wp:effectExtent l="13970" t="13335" r="5080" b="5715"/>
                <wp:wrapNone/>
                <wp:docPr id="61" name="Straight Connector 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8580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725934" id="Straight Connector 61" o:spid="_x0000_s1026" style="position:absolute;z-index:-2516398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355.1pt,-12.1pt" to="355.1pt,4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" strokeweight=".72pt">
                <w10:wrap anchorx="page"/>
              </v:line>
            </w:pict>
          </mc:Fallback>
        </mc:AlternateContent>
      </w:r>
      <w:r w:rsidRPr="00156103">
        <w:rPr>
          <w:rFonts w:ascii="Proxima Nova" w:eastAsia="Times New Roman" w:hAnsi="Proxima Nova" w:cs="Times New Roman"/>
          <w:noProof/>
          <w:lang w:val="en-US"/>
        </w:rPr>
        <mc:AlternateContent>
          <mc:Choice Requires="wpg">
            <w:drawing>
              <wp:anchor distT="0" distB="0" distL="114300" distR="114300" simplePos="0" relativeHeight="251665408" behindDoc="0" locked="0" layoutInCell="1" allowOverlap="1" wp14:anchorId="59011D25" wp14:editId="1AC7F3D4">
                <wp:simplePos x="0" y="0"/>
                <wp:positionH relativeFrom="page">
                  <wp:posOffset>4618990</wp:posOffset>
                </wp:positionH>
                <wp:positionV relativeFrom="paragraph">
                  <wp:posOffset>70485</wp:posOffset>
                </wp:positionV>
                <wp:extent cx="233680" cy="238125"/>
                <wp:effectExtent l="8890" t="8890" r="5080" b="635"/>
                <wp:wrapNone/>
                <wp:docPr id="58" name="Group 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3680" cy="238125"/>
                          <a:chOff x="7274" y="111"/>
                          <a:chExt cx="368" cy="375"/>
                        </a:xfrm>
                      </wpg:grpSpPr>
                      <wps:wsp>
                        <wps:cNvPr id="59" name="AutoShape 24"/>
                        <wps:cNvSpPr>
                          <a:spLocks/>
                        </wps:cNvSpPr>
                        <wps:spPr bwMode="auto">
                          <a:xfrm>
                            <a:off x="7281" y="117"/>
                            <a:ext cx="360" cy="360"/>
                          </a:xfrm>
                          <a:custGeom>
                            <a:avLst/>
                            <a:gdLst>
                              <a:gd name="T0" fmla="+- 0 7282 7282"/>
                              <a:gd name="T1" fmla="*/ T0 w 360"/>
                              <a:gd name="T2" fmla="+- 0 298 118"/>
                              <a:gd name="T3" fmla="*/ 298 h 360"/>
                              <a:gd name="T4" fmla="+- 0 7282 7282"/>
                              <a:gd name="T5" fmla="*/ T4 w 360"/>
                              <a:gd name="T6" fmla="+- 0 478 118"/>
                              <a:gd name="T7" fmla="*/ 478 h 360"/>
                              <a:gd name="T8" fmla="+- 0 7282 7282"/>
                              <a:gd name="T9" fmla="*/ T8 w 360"/>
                              <a:gd name="T10" fmla="+- 0 478 118"/>
                              <a:gd name="T11" fmla="*/ 478 h 360"/>
                              <a:gd name="T12" fmla="+- 0 7462 7282"/>
                              <a:gd name="T13" fmla="*/ T12 w 360"/>
                              <a:gd name="T14" fmla="+- 0 118 118"/>
                              <a:gd name="T15" fmla="*/ 118 h 360"/>
                              <a:gd name="T16" fmla="+- 0 7462 7282"/>
                              <a:gd name="T17" fmla="*/ T16 w 360"/>
                              <a:gd name="T18" fmla="+- 0 118 118"/>
                              <a:gd name="T19" fmla="*/ 118 h 360"/>
                              <a:gd name="T20" fmla="+- 0 7642 7282"/>
                              <a:gd name="T21" fmla="*/ T20 w 360"/>
                              <a:gd name="T22" fmla="+- 0 118 118"/>
                              <a:gd name="T23" fmla="*/ 118 h 360"/>
                            </a:gdLst>
                            <a:ahLst/>
                            <a:cxnLst>
                              <a:cxn ang="0">
                                <a:pos x="T1" y="T3"/>
                              </a:cxn>
                              <a:cxn ang="0">
                                <a:pos x="T5" y="T7"/>
                              </a:cxn>
                              <a:cxn ang="0">
                                <a:pos x="T9" y="T11"/>
                              </a:cxn>
                              <a:cxn ang="0">
                                <a:pos x="T13" y="T15"/>
                              </a:cxn>
                              <a:cxn ang="0">
                                <a:pos x="T17" y="T19"/>
                              </a:cxn>
                              <a:cxn ang="0">
                                <a:pos x="T21" y="T23"/>
                              </a:cxn>
                            </a:cxnLst>
                            <a:rect l="0" t="0" r="r" b="b"/>
                            <a:pathLst>
                              <a:path w="360" h="360">
                                <a:moveTo>
                                  <a:pt x="0" y="180"/>
                                </a:moveTo>
                                <a:lnTo>
                                  <a:pt x="0" y="360"/>
                                </a:lnTo>
                                <a:moveTo>
                                  <a:pt x="0" y="360"/>
                                </a:moveTo>
                                <a:lnTo>
                                  <a:pt x="180" y="0"/>
                                </a:lnTo>
                                <a:moveTo>
                                  <a:pt x="180" y="0"/>
                                </a:moveTo>
                                <a:lnTo>
                                  <a:pt x="360" y="0"/>
                                </a:lnTo>
                              </a:path>
                            </a:pathLst>
                          </a:custGeom>
                          <a:noFill/>
                          <a:ln w="914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Text Box 25"/>
                        <wps:cNvSpPr txBox="1">
                          <a:spLocks noChangeArrowheads="1"/>
                        </wps:cNvSpPr>
                        <wps:spPr bwMode="auto">
                          <a:xfrm>
                            <a:off x="7274" y="110"/>
                            <a:ext cx="368"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A26720" w14:textId="77777777" w:rsidR="00DC494D" w:rsidRDefault="00DC494D" w:rsidP="00DC494D">
                              <w:pPr>
                                <w:spacing w:before="9"/>
                                <w:ind w:left="47"/>
                                <w:jc w:val="center"/>
                                <w:rPr>
                                  <w:i/>
                                  <w:sz w:val="24"/>
                                </w:rPr>
                              </w:pPr>
                              <w:r>
                                <w:rPr>
                                  <w:i/>
                                  <w:sz w:val="24"/>
                                </w:rPr>
                                <w:t>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9011D25" id="Group 58" o:spid="_x0000_s1050" style="position:absolute;left:0;text-align:left;margin-left:363.7pt;margin-top:5.55pt;width:18.4pt;height:18.75pt;z-index:251665408;mso-position-horizontal-relative:page" coordorigin="7274,111" coordsize="368,3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">
                <v:shape id="AutoShape 24" o:spid="_x0000_s1051" style="position:absolute;left:7281;top:117;width:360;height:360;visibility:visible;mso-wrap-style:square;v-text-anchor:top" coordsize="36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" path="m,180l,360t,l180,t,l360,e" filled="f" strokeweight=".72pt">
                  <v:path arrowok="t" o:connecttype="custom" o:connectlocs="0,298;0,478;0,478;180,118;180,118;360,118" o:connectangles="0,0,0,0,0,0"/>
                </v:shape>
                <v:shape id="Text Box 25" o:spid="_x0000_s1052" type="#_x0000_t202" style="position:absolute;left:7274;top:110;width:368;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" filled="f" stroked="f">
                  <v:textbox inset="0,0,0,0">
                    <w:txbxContent>
                      <w:p w14:paraId="29A26720" w14:textId="77777777" w:rsidR="00DC494D" w:rsidRDefault="00DC494D" w:rsidP="00DC494D">
                        <w:pPr>
                          <w:spacing w:before="9"/>
                          <w:ind w:left="47"/>
                          <w:jc w:val="center"/>
                          <w:rPr>
                            <w:i/>
                            <w:sz w:val="24"/>
                          </w:rPr>
                        </w:pPr>
                        <w:r>
                          <w:rPr>
                            <w:i/>
                            <w:sz w:val="24"/>
                          </w:rPr>
                          <w:t>t</w:t>
                        </w:r>
                      </w:p>
                    </w:txbxContent>
                  </v:textbox>
                </v:shape>
                <w10:wrap anchorx="page"/>
              </v:group>
            </w:pict>
          </mc:Fallback>
        </mc:AlternateContent>
      </w:r>
      <w:r w:rsidRPr="00156103">
        <w:rPr>
          <w:rFonts w:ascii="Proxima Nova" w:eastAsia="Times New Roman" w:hAnsi="Proxima Nova" w:cs="Times New Roman"/>
          <w:i/>
          <w:position w:val="2"/>
          <w:sz w:val="24"/>
          <w:lang w:val="en-US"/>
        </w:rPr>
        <w:t>d</w:t>
      </w:r>
      <w:proofErr w:type="gramStart"/>
      <w:r w:rsidRPr="00156103">
        <w:rPr>
          <w:rFonts w:ascii="Proxima Nova" w:eastAsia="Times New Roman" w:hAnsi="Proxima Nova" w:cs="Times New Roman"/>
          <w:sz w:val="16"/>
          <w:lang w:val="en-US"/>
        </w:rPr>
        <w:t xml:space="preserve">1 </w:t>
      </w:r>
      <w:r w:rsidRPr="00156103">
        <w:rPr>
          <w:rFonts w:ascii="Proxima Nova" w:eastAsia="Times New Roman" w:hAnsi="Proxima Nova" w:cs="Times New Roman"/>
          <w:spacing w:val="14"/>
          <w:sz w:val="16"/>
          <w:lang w:val="en-US"/>
        </w:rPr>
        <w:t xml:space="preserve"> </w:t>
      </w:r>
      <w:r w:rsidRPr="00156103">
        <w:rPr>
          <w:rFonts w:ascii="Proxima Nova" w:eastAsia="Times New Roman" w:hAnsi="Proxima Nova" w:cs="Times New Roman"/>
          <w:position w:val="2"/>
          <w:sz w:val="24"/>
          <w:lang w:val="en-US"/>
        </w:rPr>
        <w:t>=</w:t>
      </w:r>
      <w:proofErr w:type="gramEnd"/>
      <w:r w:rsidRPr="00156103">
        <w:rPr>
          <w:rFonts w:ascii="Proxima Nova" w:eastAsia="Times New Roman" w:hAnsi="Proxima Nova" w:cs="Times New Roman"/>
          <w:position w:val="2"/>
          <w:sz w:val="24"/>
          <w:lang w:val="en-US"/>
        </w:rPr>
        <w:tab/>
      </w:r>
      <w:r w:rsidRPr="00156103">
        <w:rPr>
          <w:rFonts w:ascii="Proxima Nova" w:eastAsia="Times New Roman" w:hAnsi="Proxima Nova" w:cs="Times New Roman"/>
          <w:i/>
          <w:position w:val="2"/>
          <w:sz w:val="24"/>
          <w:lang w:val="en-US"/>
        </w:rPr>
        <w:t>in</w:t>
      </w:r>
      <w:r w:rsidRPr="00156103">
        <w:rPr>
          <w:rFonts w:ascii="Proxima Nova" w:eastAsia="Times New Roman" w:hAnsi="Proxima Nova" w:cs="Times New Roman"/>
          <w:i/>
          <w:position w:val="2"/>
          <w:sz w:val="24"/>
          <w:lang w:val="en-US"/>
        </w:rPr>
        <w:tab/>
      </w:r>
      <w:r w:rsidRPr="00156103">
        <w:rPr>
          <w:rFonts w:ascii="Proxima Nova" w:eastAsia="Times New Roman" w:hAnsi="Proxima Nova" w:cs="Times New Roman"/>
          <w:position w:val="2"/>
          <w:sz w:val="24"/>
          <w:lang w:val="en-US"/>
        </w:rPr>
        <w:t>+</w:t>
      </w:r>
      <w:r w:rsidRPr="00156103">
        <w:rPr>
          <w:rFonts w:ascii="Proxima Nova" w:eastAsia="Times New Roman" w:hAnsi="Proxima Nova" w:cs="Times New Roman"/>
          <w:spacing w:val="-16"/>
          <w:position w:val="2"/>
          <w:sz w:val="24"/>
          <w:lang w:val="en-US"/>
        </w:rPr>
        <w:t xml:space="preserve"> </w:t>
      </w:r>
      <w:proofErr w:type="gramStart"/>
      <w:r w:rsidRPr="00156103">
        <w:rPr>
          <w:rFonts w:ascii="Proxima Nova" w:eastAsia="Times New Roman" w:hAnsi="Proxima Nova" w:cs="Times New Roman"/>
          <w:position w:val="2"/>
          <w:sz w:val="24"/>
          <w:lang w:val="en-US"/>
        </w:rPr>
        <w:t>(</w:t>
      </w:r>
      <w:r w:rsidRPr="00156103">
        <w:rPr>
          <w:rFonts w:ascii="Proxima Nova" w:eastAsia="Times New Roman" w:hAnsi="Proxima Nova" w:cs="Times New Roman"/>
          <w:spacing w:val="-16"/>
          <w:position w:val="2"/>
          <w:sz w:val="24"/>
          <w:lang w:val="en-US"/>
        </w:rPr>
        <w:t xml:space="preserve"> </w:t>
      </w:r>
      <w:r w:rsidRPr="00156103">
        <w:rPr>
          <w:rFonts w:ascii="Proxima Nova" w:eastAsia="Times New Roman" w:hAnsi="Proxima Nova" w:cs="Times New Roman"/>
          <w:i/>
          <w:position w:val="2"/>
          <w:sz w:val="24"/>
          <w:lang w:val="en-US"/>
        </w:rPr>
        <w:t>r</w:t>
      </w:r>
      <w:proofErr w:type="gramEnd"/>
      <w:r w:rsidRPr="00156103">
        <w:rPr>
          <w:rFonts w:ascii="Proxima Nova" w:eastAsia="Times New Roman" w:hAnsi="Proxima Nova" w:cs="Times New Roman"/>
          <w:i/>
          <w:spacing w:val="-12"/>
          <w:position w:val="2"/>
          <w:sz w:val="24"/>
          <w:lang w:val="en-US"/>
        </w:rPr>
        <w:t xml:space="preserve"> </w:t>
      </w:r>
      <w:r w:rsidRPr="00156103">
        <w:rPr>
          <w:rFonts w:ascii="Proxima Nova" w:eastAsia="Times New Roman" w:hAnsi="Proxima Nova" w:cs="Times New Roman"/>
          <w:position w:val="2"/>
          <w:sz w:val="24"/>
          <w:lang w:val="en-US"/>
        </w:rPr>
        <w:t>—</w:t>
      </w:r>
      <w:r w:rsidRPr="00156103">
        <w:rPr>
          <w:rFonts w:ascii="Proxima Nova" w:eastAsia="Times New Roman" w:hAnsi="Proxima Nova" w:cs="Times New Roman"/>
          <w:spacing w:val="-13"/>
          <w:position w:val="2"/>
          <w:sz w:val="24"/>
          <w:lang w:val="en-US"/>
        </w:rPr>
        <w:t xml:space="preserve"> </w:t>
      </w:r>
      <w:r w:rsidRPr="00156103">
        <w:rPr>
          <w:rFonts w:ascii="Proxima Nova" w:eastAsia="Times New Roman" w:hAnsi="Proxima Nova" w:cs="Times New Roman"/>
          <w:position w:val="2"/>
          <w:sz w:val="24"/>
          <w:lang w:val="en-US"/>
        </w:rPr>
        <w:t>1/</w:t>
      </w:r>
      <w:r w:rsidRPr="00156103">
        <w:rPr>
          <w:rFonts w:ascii="Proxima Nova" w:eastAsia="Times New Roman" w:hAnsi="Proxima Nova" w:cs="Times New Roman"/>
          <w:spacing w:val="-12"/>
          <w:position w:val="2"/>
          <w:sz w:val="24"/>
          <w:lang w:val="en-US"/>
        </w:rPr>
        <w:t xml:space="preserve"> </w:t>
      </w:r>
      <w:r w:rsidRPr="00156103">
        <w:rPr>
          <w:rFonts w:ascii="Proxima Nova" w:eastAsia="Times New Roman" w:hAnsi="Proxima Nova" w:cs="Times New Roman"/>
          <w:position w:val="2"/>
          <w:sz w:val="24"/>
          <w:lang w:val="en-US"/>
        </w:rPr>
        <w:t>2</w:t>
      </w:r>
      <w:r w:rsidRPr="00156103">
        <w:rPr>
          <w:rFonts w:ascii="Proxima Nova" w:eastAsia="Times New Roman" w:hAnsi="Proxima Nova" w:cs="Times New Roman"/>
          <w:spacing w:val="-13"/>
          <w:position w:val="2"/>
          <w:sz w:val="24"/>
          <w:lang w:val="en-US"/>
        </w:rPr>
        <w:t xml:space="preserve"> </w:t>
      </w:r>
      <w:r w:rsidRPr="00156103">
        <w:rPr>
          <w:rFonts w:ascii="Proxima Nova" w:eastAsia="Times New Roman" w:hAnsi="Proxima Nova" w:cs="Times New Roman"/>
          <w:b/>
          <w:i/>
          <w:position w:val="2"/>
          <w:sz w:val="24"/>
          <w:lang w:val="en-US"/>
        </w:rPr>
        <w:t>σ</w:t>
      </w:r>
      <w:proofErr w:type="gramStart"/>
      <w:r w:rsidRPr="00156103">
        <w:rPr>
          <w:rFonts w:ascii="Proxima Nova" w:eastAsia="Times New Roman" w:hAnsi="Proxima Nova" w:cs="Times New Roman"/>
          <w:position w:val="2"/>
          <w:sz w:val="24"/>
          <w:vertAlign w:val="superscript"/>
          <w:lang w:val="en-US"/>
        </w:rPr>
        <w:t>2</w:t>
      </w:r>
      <w:r w:rsidRPr="00156103">
        <w:rPr>
          <w:rFonts w:ascii="Proxima Nova" w:eastAsia="Times New Roman" w:hAnsi="Proxima Nova" w:cs="Times New Roman"/>
          <w:spacing w:val="-37"/>
          <w:position w:val="2"/>
          <w:sz w:val="24"/>
          <w:lang w:val="en-US"/>
        </w:rPr>
        <w:t xml:space="preserve"> </w:t>
      </w:r>
      <w:r w:rsidRPr="00156103">
        <w:rPr>
          <w:rFonts w:ascii="Proxima Nova" w:eastAsia="Times New Roman" w:hAnsi="Proxima Nova" w:cs="Times New Roman"/>
          <w:position w:val="2"/>
          <w:sz w:val="24"/>
          <w:lang w:val="en-US"/>
        </w:rPr>
        <w:t>)</w:t>
      </w:r>
      <w:proofErr w:type="gramEnd"/>
      <w:r w:rsidRPr="00156103">
        <w:rPr>
          <w:rFonts w:ascii="Proxima Nova" w:eastAsia="Times New Roman" w:hAnsi="Proxima Nova" w:cs="Times New Roman"/>
          <w:spacing w:val="-16"/>
          <w:position w:val="2"/>
          <w:sz w:val="24"/>
          <w:lang w:val="en-US"/>
        </w:rPr>
        <w:t xml:space="preserve"> </w:t>
      </w:r>
      <w:r w:rsidRPr="00156103">
        <w:rPr>
          <w:rFonts w:ascii="Proxima Nova" w:eastAsia="Times New Roman" w:hAnsi="Proxima Nova" w:cs="Times New Roman"/>
          <w:i/>
          <w:position w:val="2"/>
          <w:sz w:val="24"/>
          <w:lang w:val="en-US"/>
        </w:rPr>
        <w:t>t</w:t>
      </w:r>
      <w:r w:rsidRPr="00156103">
        <w:rPr>
          <w:rFonts w:ascii="Proxima Nova" w:eastAsia="Times New Roman" w:hAnsi="Proxima Nova" w:cs="Times New Roman"/>
          <w:i/>
          <w:position w:val="2"/>
          <w:sz w:val="24"/>
          <w:lang w:val="en-US"/>
        </w:rPr>
        <w:tab/>
      </w:r>
      <w:r w:rsidRPr="00156103">
        <w:rPr>
          <w:rFonts w:ascii="Proxima Nova" w:eastAsia="Times New Roman" w:hAnsi="Proxima Nova" w:cs="Times New Roman"/>
          <w:b/>
          <w:i/>
          <w:position w:val="2"/>
          <w:sz w:val="24"/>
          <w:lang w:val="en-US"/>
        </w:rPr>
        <w:t>σ</w:t>
      </w:r>
    </w:p>
    <w:p w14:paraId="157E7CF0" w14:textId="77777777" w:rsidR="00DC494D" w:rsidRPr="00156103" w:rsidRDefault="00DC494D" w:rsidP="00DC494D">
      <w:pPr>
        <w:widowControl w:val="0"/>
        <w:autoSpaceDE w:val="0"/>
        <w:autoSpaceDN w:val="0"/>
        <w:spacing w:after="0" w:line="240" w:lineRule="auto"/>
        <w:rPr>
          <w:rFonts w:ascii="Proxima Nova" w:eastAsia="Times New Roman" w:hAnsi="Proxima Nova" w:cs="Times New Roman"/>
          <w:b/>
          <w:i/>
          <w:sz w:val="20"/>
          <w:szCs w:val="24"/>
          <w:lang w:val="en-US"/>
        </w:rPr>
      </w:pPr>
    </w:p>
    <w:p w14:paraId="308BBFCE" w14:textId="77777777" w:rsidR="00DC494D" w:rsidRPr="00156103" w:rsidRDefault="00DC494D" w:rsidP="00DC494D">
      <w:pPr>
        <w:widowControl w:val="0"/>
        <w:autoSpaceDE w:val="0"/>
        <w:autoSpaceDN w:val="0"/>
        <w:spacing w:after="0" w:line="240" w:lineRule="auto"/>
        <w:rPr>
          <w:rFonts w:ascii="Proxima Nova" w:eastAsia="Times New Roman" w:hAnsi="Proxima Nova" w:cs="Times New Roman"/>
          <w:b/>
          <w:i/>
          <w:sz w:val="20"/>
          <w:szCs w:val="24"/>
          <w:lang w:val="en-US"/>
        </w:rPr>
      </w:pPr>
    </w:p>
    <w:p w14:paraId="7C4A19A6" w14:textId="77777777" w:rsidR="00DC494D" w:rsidRPr="00156103" w:rsidRDefault="00DC494D" w:rsidP="00DC494D">
      <w:pPr>
        <w:widowControl w:val="0"/>
        <w:autoSpaceDE w:val="0"/>
        <w:autoSpaceDN w:val="0"/>
        <w:spacing w:after="0" w:line="240" w:lineRule="auto"/>
        <w:rPr>
          <w:rFonts w:ascii="Proxima Nova" w:eastAsia="Times New Roman" w:hAnsi="Proxima Nova" w:cs="Times New Roman"/>
          <w:b/>
          <w:i/>
          <w:sz w:val="20"/>
          <w:szCs w:val="24"/>
          <w:lang w:val="en-US"/>
        </w:rPr>
      </w:pPr>
    </w:p>
    <w:p w14:paraId="41C6F103" w14:textId="77777777" w:rsidR="00DC494D" w:rsidRPr="00156103" w:rsidRDefault="00DC494D" w:rsidP="00DC494D">
      <w:pPr>
        <w:widowControl w:val="0"/>
        <w:autoSpaceDE w:val="0"/>
        <w:autoSpaceDN w:val="0"/>
        <w:spacing w:before="6" w:after="0" w:line="240" w:lineRule="auto"/>
        <w:rPr>
          <w:rFonts w:ascii="Proxima Nova" w:eastAsia="Times New Roman" w:hAnsi="Proxima Nova" w:cs="Times New Roman"/>
          <w:b/>
          <w:i/>
          <w:sz w:val="26"/>
          <w:szCs w:val="24"/>
          <w:lang w:val="en-US"/>
        </w:rPr>
      </w:pPr>
    </w:p>
    <w:p w14:paraId="0818D5BD" w14:textId="77777777" w:rsidR="00DC494D" w:rsidRPr="00156103" w:rsidRDefault="00DC494D" w:rsidP="00DC494D">
      <w:pPr>
        <w:widowControl w:val="0"/>
        <w:tabs>
          <w:tab w:val="left" w:pos="6501"/>
          <w:tab w:val="left" w:pos="7341"/>
        </w:tabs>
        <w:autoSpaceDE w:val="0"/>
        <w:autoSpaceDN w:val="0"/>
        <w:spacing w:before="90" w:after="0" w:line="240" w:lineRule="auto"/>
        <w:ind w:left="3724"/>
        <w:rPr>
          <w:rFonts w:ascii="Proxima Nova" w:eastAsia="Times New Roman" w:hAnsi="Proxima Nova" w:cs="Times New Roman"/>
          <w:sz w:val="24"/>
          <w:szCs w:val="24"/>
          <w:lang w:val="en-US"/>
        </w:rPr>
      </w:pPr>
      <w:r w:rsidRPr="00156103">
        <w:rPr>
          <w:rFonts w:ascii="Proxima Nova" w:eastAsia="Times New Roman" w:hAnsi="Proxima Nova" w:cs="Times New Roman"/>
          <w:noProof/>
          <w:sz w:val="24"/>
          <w:szCs w:val="24"/>
          <w:lang w:val="en-US"/>
        </w:rPr>
        <mc:AlternateContent>
          <mc:Choice Requires="wpg">
            <w:drawing>
              <wp:anchor distT="0" distB="0" distL="114300" distR="114300" simplePos="0" relativeHeight="251661312" behindDoc="0" locked="0" layoutInCell="1" allowOverlap="1" wp14:anchorId="03E1C843" wp14:editId="07CC6751">
                <wp:simplePos x="0" y="0"/>
                <wp:positionH relativeFrom="page">
                  <wp:posOffset>2447290</wp:posOffset>
                </wp:positionH>
                <wp:positionV relativeFrom="paragraph">
                  <wp:posOffset>-171450</wp:posOffset>
                </wp:positionV>
                <wp:extent cx="581025" cy="695325"/>
                <wp:effectExtent l="8890" t="7620" r="635" b="1905"/>
                <wp:wrapNone/>
                <wp:docPr id="55" name="Group 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025" cy="695325"/>
                          <a:chOff x="3854" y="-270"/>
                          <a:chExt cx="915" cy="1095"/>
                        </a:xfrm>
                      </wpg:grpSpPr>
                      <wps:wsp>
                        <wps:cNvPr id="56" name="AutoShape 12"/>
                        <wps:cNvSpPr>
                          <a:spLocks/>
                        </wps:cNvSpPr>
                        <wps:spPr bwMode="auto">
                          <a:xfrm>
                            <a:off x="3861" y="-263"/>
                            <a:ext cx="900" cy="1080"/>
                          </a:xfrm>
                          <a:custGeom>
                            <a:avLst/>
                            <a:gdLst>
                              <a:gd name="T0" fmla="+- 0 4010 3862"/>
                              <a:gd name="T1" fmla="*/ T0 w 900"/>
                              <a:gd name="T2" fmla="+- 0 -263 -263"/>
                              <a:gd name="T3" fmla="*/ -263 h 1080"/>
                              <a:gd name="T4" fmla="+- 0 3953 3862"/>
                              <a:gd name="T5" fmla="*/ T4 w 900"/>
                              <a:gd name="T6" fmla="+- 0 -251 -263"/>
                              <a:gd name="T7" fmla="*/ -251 h 1080"/>
                              <a:gd name="T8" fmla="+- 0 3905 3862"/>
                              <a:gd name="T9" fmla="*/ T8 w 900"/>
                              <a:gd name="T10" fmla="+- 0 -219 -263"/>
                              <a:gd name="T11" fmla="*/ -219 h 1080"/>
                              <a:gd name="T12" fmla="+- 0 3873 3862"/>
                              <a:gd name="T13" fmla="*/ T12 w 900"/>
                              <a:gd name="T14" fmla="+- 0 -172 -263"/>
                              <a:gd name="T15" fmla="*/ -172 h 1080"/>
                              <a:gd name="T16" fmla="+- 0 3862 3862"/>
                              <a:gd name="T17" fmla="*/ T16 w 900"/>
                              <a:gd name="T18" fmla="+- 0 -114 -263"/>
                              <a:gd name="T19" fmla="*/ -114 h 1080"/>
                              <a:gd name="T20" fmla="+- 0 3862 3862"/>
                              <a:gd name="T21" fmla="*/ T20 w 900"/>
                              <a:gd name="T22" fmla="+- 0 666 -263"/>
                              <a:gd name="T23" fmla="*/ 666 h 1080"/>
                              <a:gd name="T24" fmla="+- 0 3873 3862"/>
                              <a:gd name="T25" fmla="*/ T24 w 900"/>
                              <a:gd name="T26" fmla="+- 0 725 -263"/>
                              <a:gd name="T27" fmla="*/ 725 h 1080"/>
                              <a:gd name="T28" fmla="+- 0 3905 3862"/>
                              <a:gd name="T29" fmla="*/ T28 w 900"/>
                              <a:gd name="T30" fmla="+- 0 773 -263"/>
                              <a:gd name="T31" fmla="*/ 773 h 1080"/>
                              <a:gd name="T32" fmla="+- 0 3953 3862"/>
                              <a:gd name="T33" fmla="*/ T32 w 900"/>
                              <a:gd name="T34" fmla="+- 0 805 -263"/>
                              <a:gd name="T35" fmla="*/ 805 h 1080"/>
                              <a:gd name="T36" fmla="+- 0 4010 3862"/>
                              <a:gd name="T37" fmla="*/ T36 w 900"/>
                              <a:gd name="T38" fmla="+- 0 817 -263"/>
                              <a:gd name="T39" fmla="*/ 817 h 1080"/>
                              <a:gd name="T40" fmla="+- 0 4610 3862"/>
                              <a:gd name="T41" fmla="*/ T40 w 900"/>
                              <a:gd name="T42" fmla="+- 0 -263 -263"/>
                              <a:gd name="T43" fmla="*/ -263 h 1080"/>
                              <a:gd name="T44" fmla="+- 0 4669 3862"/>
                              <a:gd name="T45" fmla="*/ T44 w 900"/>
                              <a:gd name="T46" fmla="+- 0 -251 -263"/>
                              <a:gd name="T47" fmla="*/ -251 h 1080"/>
                              <a:gd name="T48" fmla="+- 0 4717 3862"/>
                              <a:gd name="T49" fmla="*/ T48 w 900"/>
                              <a:gd name="T50" fmla="+- 0 -219 -263"/>
                              <a:gd name="T51" fmla="*/ -219 h 1080"/>
                              <a:gd name="T52" fmla="+- 0 4750 3862"/>
                              <a:gd name="T53" fmla="*/ T52 w 900"/>
                              <a:gd name="T54" fmla="+- 0 -172 -263"/>
                              <a:gd name="T55" fmla="*/ -172 h 1080"/>
                              <a:gd name="T56" fmla="+- 0 4762 3862"/>
                              <a:gd name="T57" fmla="*/ T56 w 900"/>
                              <a:gd name="T58" fmla="+- 0 -114 -263"/>
                              <a:gd name="T59" fmla="*/ -114 h 1080"/>
                              <a:gd name="T60" fmla="+- 0 4762 3862"/>
                              <a:gd name="T61" fmla="*/ T60 w 900"/>
                              <a:gd name="T62" fmla="+- 0 666 -263"/>
                              <a:gd name="T63" fmla="*/ 666 h 1080"/>
                              <a:gd name="T64" fmla="+- 0 4750 3862"/>
                              <a:gd name="T65" fmla="*/ T64 w 900"/>
                              <a:gd name="T66" fmla="+- 0 725 -263"/>
                              <a:gd name="T67" fmla="*/ 725 h 1080"/>
                              <a:gd name="T68" fmla="+- 0 4717 3862"/>
                              <a:gd name="T69" fmla="*/ T68 w 900"/>
                              <a:gd name="T70" fmla="+- 0 773 -263"/>
                              <a:gd name="T71" fmla="*/ 773 h 1080"/>
                              <a:gd name="T72" fmla="+- 0 4669 3862"/>
                              <a:gd name="T73" fmla="*/ T72 w 900"/>
                              <a:gd name="T74" fmla="+- 0 805 -263"/>
                              <a:gd name="T75" fmla="*/ 805 h 1080"/>
                              <a:gd name="T76" fmla="+- 0 4610 3862"/>
                              <a:gd name="T77" fmla="*/ T76 w 900"/>
                              <a:gd name="T78" fmla="+- 0 817 -263"/>
                              <a:gd name="T79" fmla="*/ 817 h 1080"/>
                              <a:gd name="T80" fmla="+- 0 4042 3862"/>
                              <a:gd name="T81" fmla="*/ T80 w 900"/>
                              <a:gd name="T82" fmla="+- 0 277 -263"/>
                              <a:gd name="T83" fmla="*/ 277 h 1080"/>
                              <a:gd name="T84" fmla="+- 0 4582 3862"/>
                              <a:gd name="T85" fmla="*/ T84 w 900"/>
                              <a:gd name="T86" fmla="+- 0 277 -263"/>
                              <a:gd name="T87" fmla="*/ 277 h 10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900" h="1080">
                                <a:moveTo>
                                  <a:pt x="148" y="0"/>
                                </a:moveTo>
                                <a:lnTo>
                                  <a:pt x="91" y="12"/>
                                </a:lnTo>
                                <a:lnTo>
                                  <a:pt x="43" y="44"/>
                                </a:lnTo>
                                <a:lnTo>
                                  <a:pt x="11" y="91"/>
                                </a:lnTo>
                                <a:lnTo>
                                  <a:pt x="0" y="149"/>
                                </a:lnTo>
                                <a:lnTo>
                                  <a:pt x="0" y="929"/>
                                </a:lnTo>
                                <a:lnTo>
                                  <a:pt x="11" y="988"/>
                                </a:lnTo>
                                <a:lnTo>
                                  <a:pt x="43" y="1036"/>
                                </a:lnTo>
                                <a:lnTo>
                                  <a:pt x="91" y="1068"/>
                                </a:lnTo>
                                <a:lnTo>
                                  <a:pt x="148" y="1080"/>
                                </a:lnTo>
                                <a:moveTo>
                                  <a:pt x="748" y="0"/>
                                </a:moveTo>
                                <a:lnTo>
                                  <a:pt x="807" y="12"/>
                                </a:lnTo>
                                <a:lnTo>
                                  <a:pt x="855" y="44"/>
                                </a:lnTo>
                                <a:lnTo>
                                  <a:pt x="888" y="91"/>
                                </a:lnTo>
                                <a:lnTo>
                                  <a:pt x="900" y="149"/>
                                </a:lnTo>
                                <a:lnTo>
                                  <a:pt x="900" y="929"/>
                                </a:lnTo>
                                <a:lnTo>
                                  <a:pt x="888" y="988"/>
                                </a:lnTo>
                                <a:lnTo>
                                  <a:pt x="855" y="1036"/>
                                </a:lnTo>
                                <a:lnTo>
                                  <a:pt x="807" y="1068"/>
                                </a:lnTo>
                                <a:lnTo>
                                  <a:pt x="748" y="1080"/>
                                </a:lnTo>
                                <a:moveTo>
                                  <a:pt x="180" y="540"/>
                                </a:moveTo>
                                <a:lnTo>
                                  <a:pt x="720" y="540"/>
                                </a:lnTo>
                              </a:path>
                            </a:pathLst>
                          </a:custGeom>
                          <a:noFill/>
                          <a:ln w="914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 name="Text Box 13"/>
                        <wps:cNvSpPr txBox="1">
                          <a:spLocks noChangeArrowheads="1"/>
                        </wps:cNvSpPr>
                        <wps:spPr bwMode="auto">
                          <a:xfrm>
                            <a:off x="3854" y="-271"/>
                            <a:ext cx="915" cy="1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688459" w14:textId="77777777" w:rsidR="00DC494D" w:rsidRDefault="00DC494D" w:rsidP="00DC494D">
                              <w:pPr>
                                <w:spacing w:before="84"/>
                                <w:ind w:left="226"/>
                                <w:rPr>
                                  <w:sz w:val="24"/>
                                </w:rPr>
                              </w:pPr>
                              <w:r>
                                <w:rPr>
                                  <w:sz w:val="24"/>
                                </w:rPr>
                                <w:t>1000</w:t>
                              </w:r>
                            </w:p>
                            <w:p w14:paraId="2DAA50AE" w14:textId="77777777" w:rsidR="00DC494D" w:rsidRDefault="00DC494D" w:rsidP="00DC494D">
                              <w:pPr>
                                <w:spacing w:before="4"/>
                                <w:rPr>
                                  <w:sz w:val="24"/>
                                </w:rPr>
                              </w:pPr>
                            </w:p>
                            <w:p w14:paraId="79E5F0E9" w14:textId="77777777" w:rsidR="00DC494D" w:rsidRDefault="00DC494D" w:rsidP="00DC494D">
                              <w:pPr>
                                <w:spacing w:before="1"/>
                                <w:ind w:left="226"/>
                                <w:rPr>
                                  <w:sz w:val="24"/>
                                </w:rPr>
                              </w:pPr>
                              <w:r>
                                <w:rPr>
                                  <w:sz w:val="24"/>
                                </w:rPr>
                                <w:t>1000</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E1C843" id="Group 55" o:spid="_x0000_s1053" style="position:absolute;left:0;text-align:left;margin-left:192.7pt;margin-top:-13.5pt;width:45.75pt;height:54.75pt;z-index:251661312;mso-position-horizontal-relative:page" coordorigin="3854,-270" coordsize="915,1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">
                <v:shape id="AutoShape 12" o:spid="_x0000_s1054" style="position:absolute;left:3861;top:-263;width:900;height:1080;visibility:visible;mso-wrap-style:square;v-text-anchor:top" coordsize="900,1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" path="m148,l91,12,43,44,11,91,,149,,929r11,59l43,1036r48,32l148,1080m748,r59,12l855,44r33,47l900,149r,780l888,988r-33,48l807,1068r-59,12m180,540r540,e" filled="f" strokeweight=".72pt">
                  <v:path arrowok="t" o:connecttype="custom" o:connectlocs="148,-263;91,-251;43,-219;11,-172;0,-114;0,666;11,725;43,773;91,805;148,817;748,-263;807,-251;855,-219;888,-172;900,-114;900,666;888,725;855,773;807,805;748,817;180,277;720,277" o:connectangles="0,0,0,0,0,0,0,0,0,0,0,0,0,0,0,0,0,0,0,0,0,0"/>
                </v:shape>
                <v:shape id="Text Box 13" o:spid="_x0000_s1055" type="#_x0000_t202" style="position:absolute;left:3854;top:-271;width:915;height:1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MDxQAAANsAAAAPAAAAZHJzL2Rvd25yZXYueG1sRI9Ba8JA&#10;FITvQv/D8gredFNB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AMuoMDxQAAANsAAAAP&#10;AAAAAAAAAAAAAAAAAAcCAABkcnMvZG93bnJldi54bWxQSwUGAAAAAAMAAwC3AAAA+QIAAAAA&#10;" filled="f" stroked="f">
                  <v:textbox inset="0,0,0,0">
                    <w:txbxContent>
                      <w:p w14:paraId="7D688459" w14:textId="77777777" w:rsidR="00DC494D" w:rsidRDefault="00DC494D" w:rsidP="00DC494D">
                        <w:pPr>
                          <w:spacing w:before="84"/>
                          <w:ind w:left="226"/>
                          <w:rPr>
                            <w:sz w:val="24"/>
                          </w:rPr>
                        </w:pPr>
                        <w:r>
                          <w:rPr>
                            <w:sz w:val="24"/>
                          </w:rPr>
                          <w:t>1000</w:t>
                        </w:r>
                      </w:p>
                      <w:p w14:paraId="2DAA50AE" w14:textId="77777777" w:rsidR="00DC494D" w:rsidRDefault="00DC494D" w:rsidP="00DC494D">
                        <w:pPr>
                          <w:spacing w:before="4"/>
                          <w:rPr>
                            <w:sz w:val="24"/>
                          </w:rPr>
                        </w:pPr>
                      </w:p>
                      <w:p w14:paraId="79E5F0E9" w14:textId="77777777" w:rsidR="00DC494D" w:rsidRDefault="00DC494D" w:rsidP="00DC494D">
                        <w:pPr>
                          <w:spacing w:before="1"/>
                          <w:ind w:left="226"/>
                          <w:rPr>
                            <w:sz w:val="24"/>
                          </w:rPr>
                        </w:pPr>
                        <w:r>
                          <w:rPr>
                            <w:sz w:val="24"/>
                          </w:rPr>
                          <w:t>1000</w:t>
                        </w:r>
                      </w:p>
                    </w:txbxContent>
                  </v:textbox>
                </v:shape>
                <w10:wrap anchorx="page"/>
              </v:group>
            </w:pict>
          </mc:Fallback>
        </mc:AlternateContent>
      </w:r>
      <w:r w:rsidRPr="00156103">
        <w:rPr>
          <w:rFonts w:ascii="Proxima Nova" w:eastAsia="Times New Roman" w:hAnsi="Proxima Nova" w:cs="Times New Roman"/>
          <w:noProof/>
          <w:sz w:val="24"/>
          <w:szCs w:val="24"/>
          <w:lang w:val="en-US"/>
        </w:rPr>
        <mc:AlternateContent>
          <mc:Choice Requires="wpg">
            <w:drawing>
              <wp:anchor distT="0" distB="0" distL="114300" distR="114300" simplePos="0" relativeHeight="251662336" behindDoc="0" locked="0" layoutInCell="1" allowOverlap="1" wp14:anchorId="47A45203" wp14:editId="05EB10CA">
                <wp:simplePos x="0" y="0"/>
                <wp:positionH relativeFrom="page">
                  <wp:posOffset>2032000</wp:posOffset>
                </wp:positionH>
                <wp:positionV relativeFrom="paragraph">
                  <wp:posOffset>-171450</wp:posOffset>
                </wp:positionV>
                <wp:extent cx="357505" cy="693420"/>
                <wp:effectExtent l="3175" t="7620" r="1270" b="3810"/>
                <wp:wrapNone/>
                <wp:docPr id="52"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7505" cy="693420"/>
                          <a:chOff x="3200" y="-270"/>
                          <a:chExt cx="563" cy="1092"/>
                        </a:xfrm>
                      </wpg:grpSpPr>
                      <wps:wsp>
                        <wps:cNvPr id="53" name="AutoShape 15"/>
                        <wps:cNvSpPr>
                          <a:spLocks/>
                        </wps:cNvSpPr>
                        <wps:spPr bwMode="auto">
                          <a:xfrm>
                            <a:off x="3501" y="-263"/>
                            <a:ext cx="180" cy="1080"/>
                          </a:xfrm>
                          <a:custGeom>
                            <a:avLst/>
                            <a:gdLst>
                              <a:gd name="T0" fmla="+- 0 3682 3502"/>
                              <a:gd name="T1" fmla="*/ T0 w 180"/>
                              <a:gd name="T2" fmla="+- 0 -263 -263"/>
                              <a:gd name="T3" fmla="*/ -263 h 1080"/>
                              <a:gd name="T4" fmla="+- 0 3502 3502"/>
                              <a:gd name="T5" fmla="*/ T4 w 180"/>
                              <a:gd name="T6" fmla="+- 0 -263 -263"/>
                              <a:gd name="T7" fmla="*/ -263 h 1080"/>
                              <a:gd name="T8" fmla="+- 0 3502 3502"/>
                              <a:gd name="T9" fmla="*/ T8 w 180"/>
                              <a:gd name="T10" fmla="+- 0 -263 -263"/>
                              <a:gd name="T11" fmla="*/ -263 h 1080"/>
                              <a:gd name="T12" fmla="+- 0 3502 3502"/>
                              <a:gd name="T13" fmla="*/ T12 w 180"/>
                              <a:gd name="T14" fmla="+- 0 817 -263"/>
                              <a:gd name="T15" fmla="*/ 817 h 1080"/>
                              <a:gd name="T16" fmla="+- 0 3502 3502"/>
                              <a:gd name="T17" fmla="*/ T16 w 180"/>
                              <a:gd name="T18" fmla="+- 0 814 -263"/>
                              <a:gd name="T19" fmla="*/ 814 h 1080"/>
                              <a:gd name="T20" fmla="+- 0 3682 3502"/>
                              <a:gd name="T21" fmla="*/ T20 w 180"/>
                              <a:gd name="T22" fmla="+- 0 814 -263"/>
                              <a:gd name="T23" fmla="*/ 814 h 1080"/>
                            </a:gdLst>
                            <a:ahLst/>
                            <a:cxnLst>
                              <a:cxn ang="0">
                                <a:pos x="T1" y="T3"/>
                              </a:cxn>
                              <a:cxn ang="0">
                                <a:pos x="T5" y="T7"/>
                              </a:cxn>
                              <a:cxn ang="0">
                                <a:pos x="T9" y="T11"/>
                              </a:cxn>
                              <a:cxn ang="0">
                                <a:pos x="T13" y="T15"/>
                              </a:cxn>
                              <a:cxn ang="0">
                                <a:pos x="T17" y="T19"/>
                              </a:cxn>
                              <a:cxn ang="0">
                                <a:pos x="T21" y="T23"/>
                              </a:cxn>
                            </a:cxnLst>
                            <a:rect l="0" t="0" r="r" b="b"/>
                            <a:pathLst>
                              <a:path w="180" h="1080">
                                <a:moveTo>
                                  <a:pt x="180" y="0"/>
                                </a:moveTo>
                                <a:lnTo>
                                  <a:pt x="0" y="0"/>
                                </a:lnTo>
                                <a:moveTo>
                                  <a:pt x="0" y="0"/>
                                </a:moveTo>
                                <a:lnTo>
                                  <a:pt x="0" y="1080"/>
                                </a:lnTo>
                                <a:moveTo>
                                  <a:pt x="0" y="1077"/>
                                </a:moveTo>
                                <a:lnTo>
                                  <a:pt x="180" y="1077"/>
                                </a:lnTo>
                              </a:path>
                            </a:pathLst>
                          </a:custGeom>
                          <a:noFill/>
                          <a:ln w="914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 name="Text Box 16"/>
                        <wps:cNvSpPr txBox="1">
                          <a:spLocks noChangeArrowheads="1"/>
                        </wps:cNvSpPr>
                        <wps:spPr bwMode="auto">
                          <a:xfrm>
                            <a:off x="3199" y="-271"/>
                            <a:ext cx="563" cy="10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5ED2CC" w14:textId="77777777" w:rsidR="00DC494D" w:rsidRDefault="00DC494D" w:rsidP="00DC494D">
                              <w:pPr>
                                <w:spacing w:before="3"/>
                                <w:rPr>
                                  <w:sz w:val="31"/>
                                </w:rPr>
                              </w:pPr>
                            </w:p>
                            <w:p w14:paraId="7CC99401" w14:textId="77777777" w:rsidR="00DC494D" w:rsidRDefault="00DC494D" w:rsidP="00DC494D">
                              <w:pPr>
                                <w:tabs>
                                  <w:tab w:val="left" w:pos="374"/>
                                </w:tabs>
                                <w:rPr>
                                  <w:i/>
                                  <w:sz w:val="24"/>
                                </w:rPr>
                              </w:pPr>
                              <w:r>
                                <w:rPr>
                                  <w:sz w:val="24"/>
                                </w:rPr>
                                <w:t>=</w:t>
                              </w:r>
                              <w:r>
                                <w:rPr>
                                  <w:sz w:val="24"/>
                                </w:rPr>
                                <w:tab/>
                              </w:r>
                              <w:r>
                                <w:rPr>
                                  <w:i/>
                                  <w:spacing w:val="-9"/>
                                  <w:sz w:val="24"/>
                                </w:rPr>
                                <w:t>in</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7A45203" id="Group 52" o:spid="_x0000_s1056" style="position:absolute;left:0;text-align:left;margin-left:160pt;margin-top:-13.5pt;width:28.15pt;height:54.6pt;z-index:251662336;mso-position-horizontal-relative:page" coordorigin="3200,-270" coordsize="563,10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">
                <v:shape id="AutoShape 15" o:spid="_x0000_s1057" style="position:absolute;left:3501;top:-263;width:180;height:1080;visibility:visible;mso-wrap-style:square;v-text-anchor:top" coordsize="180,1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" path="m180,l,m,l,1080t,-3l180,1077e" filled="f" strokeweight=".72pt">
                  <v:path arrowok="t" o:connecttype="custom" o:connectlocs="180,-263;0,-263;0,-263;0,817;0,814;180,814" o:connectangles="0,0,0,0,0,0"/>
                </v:shape>
                <v:shape id="Text Box 16" o:spid="_x0000_s1058" type="#_x0000_t202" style="position:absolute;left:3199;top:-271;width:563;height: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" filled="f" stroked="f">
                  <v:textbox inset="0,0,0,0">
                    <w:txbxContent>
                      <w:p w14:paraId="1C5ED2CC" w14:textId="77777777" w:rsidR="00DC494D" w:rsidRDefault="00DC494D" w:rsidP="00DC494D">
                        <w:pPr>
                          <w:spacing w:before="3"/>
                          <w:rPr>
                            <w:sz w:val="31"/>
                          </w:rPr>
                        </w:pPr>
                      </w:p>
                      <w:p w14:paraId="7CC99401" w14:textId="77777777" w:rsidR="00DC494D" w:rsidRDefault="00DC494D" w:rsidP="00DC494D">
                        <w:pPr>
                          <w:tabs>
                            <w:tab w:val="left" w:pos="374"/>
                          </w:tabs>
                          <w:rPr>
                            <w:i/>
                            <w:sz w:val="24"/>
                          </w:rPr>
                        </w:pPr>
                        <w:r>
                          <w:rPr>
                            <w:sz w:val="24"/>
                          </w:rPr>
                          <w:t>=</w:t>
                        </w:r>
                        <w:r>
                          <w:rPr>
                            <w:sz w:val="24"/>
                          </w:rPr>
                          <w:tab/>
                        </w:r>
                        <w:r>
                          <w:rPr>
                            <w:i/>
                            <w:spacing w:val="-9"/>
                            <w:sz w:val="24"/>
                          </w:rPr>
                          <w:t>in</w:t>
                        </w:r>
                      </w:p>
                    </w:txbxContent>
                  </v:textbox>
                </v:shape>
                <w10:wrap anchorx="page"/>
              </v:group>
            </w:pict>
          </mc:Fallback>
        </mc:AlternateContent>
      </w:r>
      <w:r w:rsidRPr="00156103">
        <w:rPr>
          <w:rFonts w:ascii="Proxima Nova" w:eastAsia="Times New Roman" w:hAnsi="Proxima Nova" w:cs="Times New Roman"/>
          <w:noProof/>
          <w:sz w:val="24"/>
          <w:szCs w:val="24"/>
          <w:lang w:val="en-US"/>
        </w:rPr>
        <mc:AlternateContent>
          <mc:Choice Requires="wps">
            <w:drawing>
              <wp:anchor distT="0" distB="0" distL="114300" distR="114300" simplePos="0" relativeHeight="251677696" behindDoc="1" locked="0" layoutInCell="1" allowOverlap="1" wp14:anchorId="25EFC4BD" wp14:editId="7A5B58B4">
                <wp:simplePos x="0" y="0"/>
                <wp:positionH relativeFrom="page">
                  <wp:posOffset>4395470</wp:posOffset>
                </wp:positionH>
                <wp:positionV relativeFrom="paragraph">
                  <wp:posOffset>-189865</wp:posOffset>
                </wp:positionV>
                <wp:extent cx="114300" cy="685800"/>
                <wp:effectExtent l="13970" t="8255" r="5080" b="10795"/>
                <wp:wrapNone/>
                <wp:docPr id="51" name="Freeform: Shape 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685800"/>
                        </a:xfrm>
                        <a:custGeom>
                          <a:avLst/>
                          <a:gdLst>
                            <a:gd name="T0" fmla="+- 0 7102 6922"/>
                            <a:gd name="T1" fmla="*/ T0 w 180"/>
                            <a:gd name="T2" fmla="+- 0 -299 -299"/>
                            <a:gd name="T3" fmla="*/ -299 h 1080"/>
                            <a:gd name="T4" fmla="+- 0 7102 6922"/>
                            <a:gd name="T5" fmla="*/ T4 w 180"/>
                            <a:gd name="T6" fmla="+- 0 781 -299"/>
                            <a:gd name="T7" fmla="*/ 781 h 1080"/>
                            <a:gd name="T8" fmla="+- 0 6922 6922"/>
                            <a:gd name="T9" fmla="*/ T8 w 180"/>
                            <a:gd name="T10" fmla="+- 0 778 -299"/>
                            <a:gd name="T11" fmla="*/ 778 h 1080"/>
                            <a:gd name="T12" fmla="+- 0 7102 6922"/>
                            <a:gd name="T13" fmla="*/ T12 w 180"/>
                            <a:gd name="T14" fmla="+- 0 778 -299"/>
                            <a:gd name="T15" fmla="*/ 778 h 1080"/>
                            <a:gd name="T16" fmla="+- 0 6922 6922"/>
                            <a:gd name="T17" fmla="*/ T16 w 180"/>
                            <a:gd name="T18" fmla="+- 0 -299 -299"/>
                            <a:gd name="T19" fmla="*/ -299 h 1080"/>
                            <a:gd name="T20" fmla="+- 0 7102 6922"/>
                            <a:gd name="T21" fmla="*/ T20 w 180"/>
                            <a:gd name="T22" fmla="+- 0 -299 -299"/>
                            <a:gd name="T23" fmla="*/ -299 h 1080"/>
                          </a:gdLst>
                          <a:ahLst/>
                          <a:cxnLst>
                            <a:cxn ang="0">
                              <a:pos x="T1" y="T3"/>
                            </a:cxn>
                            <a:cxn ang="0">
                              <a:pos x="T5" y="T7"/>
                            </a:cxn>
                            <a:cxn ang="0">
                              <a:pos x="T9" y="T11"/>
                            </a:cxn>
                            <a:cxn ang="0">
                              <a:pos x="T13" y="T15"/>
                            </a:cxn>
                            <a:cxn ang="0">
                              <a:pos x="T17" y="T19"/>
                            </a:cxn>
                            <a:cxn ang="0">
                              <a:pos x="T21" y="T23"/>
                            </a:cxn>
                          </a:cxnLst>
                          <a:rect l="0" t="0" r="r" b="b"/>
                          <a:pathLst>
                            <a:path w="180" h="1080">
                              <a:moveTo>
                                <a:pt x="180" y="0"/>
                              </a:moveTo>
                              <a:lnTo>
                                <a:pt x="180" y="1080"/>
                              </a:lnTo>
                              <a:moveTo>
                                <a:pt x="0" y="1077"/>
                              </a:moveTo>
                              <a:lnTo>
                                <a:pt x="180" y="1077"/>
                              </a:lnTo>
                              <a:moveTo>
                                <a:pt x="0" y="0"/>
                              </a:moveTo>
                              <a:lnTo>
                                <a:pt x="180" y="0"/>
                              </a:lnTo>
                            </a:path>
                          </a:pathLst>
                        </a:custGeom>
                        <a:noFill/>
                        <a:ln w="914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2DCB05" id="Freeform: Shape 51" o:spid="_x0000_s1026" style="position:absolute;margin-left:346.1pt;margin-top:-14.95pt;width:9pt;height:54pt;z-index:-2516387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180,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" path="m180,r,1080m,1077r180,m,l180,e" filled="f" strokeweight=".72pt">
                <v:path arrowok="t" o:connecttype="custom" o:connectlocs="114300,-189865;114300,495935;0,494030;114300,494030;0,-189865;114300,-189865" o:connectangles="0,0,0,0,0,0"/>
                <w10:wrap anchorx="page"/>
              </v:shape>
            </w:pict>
          </mc:Fallback>
        </mc:AlternateContent>
      </w:r>
      <w:r w:rsidRPr="00156103">
        <w:rPr>
          <w:rFonts w:ascii="Proxima Nova" w:eastAsia="Times New Roman" w:hAnsi="Proxima Nova" w:cs="Times New Roman"/>
          <w:noProof/>
          <w:sz w:val="24"/>
          <w:szCs w:val="24"/>
          <w:lang w:val="en-US"/>
        </w:rPr>
        <mc:AlternateContent>
          <mc:Choice Requires="wps">
            <w:drawing>
              <wp:anchor distT="0" distB="0" distL="114300" distR="114300" simplePos="0" relativeHeight="251678720" behindDoc="1" locked="0" layoutInCell="1" allowOverlap="1" wp14:anchorId="1D66EDA0" wp14:editId="10B6CCE6">
                <wp:simplePos x="0" y="0"/>
                <wp:positionH relativeFrom="page">
                  <wp:posOffset>4852670</wp:posOffset>
                </wp:positionH>
                <wp:positionV relativeFrom="paragraph">
                  <wp:posOffset>-189865</wp:posOffset>
                </wp:positionV>
                <wp:extent cx="0" cy="685800"/>
                <wp:effectExtent l="13970" t="8255" r="5080" b="10795"/>
                <wp:wrapNone/>
                <wp:docPr id="50" name="Straight Connector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8580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2A7010B" id="Straight Connector 50" o:spid="_x0000_s1026" style="position:absolute;z-index:-2516377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382.1pt,-14.95pt" to="382.1pt,3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" strokeweight=".72pt">
                <w10:wrap anchorx="page"/>
              </v:line>
            </w:pict>
          </mc:Fallback>
        </mc:AlternateContent>
      </w:r>
      <w:r w:rsidRPr="00156103">
        <w:rPr>
          <w:rFonts w:ascii="Proxima Nova" w:eastAsia="Times New Roman" w:hAnsi="Proxima Nova" w:cs="Times New Roman"/>
          <w:noProof/>
          <w:sz w:val="24"/>
          <w:szCs w:val="24"/>
          <w:lang w:val="en-US"/>
        </w:rPr>
        <mc:AlternateContent>
          <mc:Choice Requires="wpg">
            <w:drawing>
              <wp:anchor distT="0" distB="0" distL="114300" distR="114300" simplePos="0" relativeHeight="251679744" behindDoc="1" locked="0" layoutInCell="1" allowOverlap="1" wp14:anchorId="4FDF48C1" wp14:editId="43F6EC9B">
                <wp:simplePos x="0" y="0"/>
                <wp:positionH relativeFrom="page">
                  <wp:posOffset>5076190</wp:posOffset>
                </wp:positionH>
                <wp:positionV relativeFrom="paragraph">
                  <wp:posOffset>57150</wp:posOffset>
                </wp:positionV>
                <wp:extent cx="233680" cy="238125"/>
                <wp:effectExtent l="8890" t="7620" r="5080" b="1905"/>
                <wp:wrapNone/>
                <wp:docPr id="47" name="Group 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3680" cy="238125"/>
                          <a:chOff x="7994" y="90"/>
                          <a:chExt cx="368" cy="375"/>
                        </a:xfrm>
                      </wpg:grpSpPr>
                      <wps:wsp>
                        <wps:cNvPr id="48" name="AutoShape 49"/>
                        <wps:cNvSpPr>
                          <a:spLocks/>
                        </wps:cNvSpPr>
                        <wps:spPr bwMode="auto">
                          <a:xfrm>
                            <a:off x="8001" y="97"/>
                            <a:ext cx="360" cy="360"/>
                          </a:xfrm>
                          <a:custGeom>
                            <a:avLst/>
                            <a:gdLst>
                              <a:gd name="T0" fmla="+- 0 8002 8002"/>
                              <a:gd name="T1" fmla="*/ T0 w 360"/>
                              <a:gd name="T2" fmla="+- 0 277 97"/>
                              <a:gd name="T3" fmla="*/ 277 h 360"/>
                              <a:gd name="T4" fmla="+- 0 8002 8002"/>
                              <a:gd name="T5" fmla="*/ T4 w 360"/>
                              <a:gd name="T6" fmla="+- 0 457 97"/>
                              <a:gd name="T7" fmla="*/ 457 h 360"/>
                              <a:gd name="T8" fmla="+- 0 8002 8002"/>
                              <a:gd name="T9" fmla="*/ T8 w 360"/>
                              <a:gd name="T10" fmla="+- 0 457 97"/>
                              <a:gd name="T11" fmla="*/ 457 h 360"/>
                              <a:gd name="T12" fmla="+- 0 8182 8002"/>
                              <a:gd name="T13" fmla="*/ T12 w 360"/>
                              <a:gd name="T14" fmla="+- 0 97 97"/>
                              <a:gd name="T15" fmla="*/ 97 h 360"/>
                              <a:gd name="T16" fmla="+- 0 8182 8002"/>
                              <a:gd name="T17" fmla="*/ T16 w 360"/>
                              <a:gd name="T18" fmla="+- 0 97 97"/>
                              <a:gd name="T19" fmla="*/ 97 h 360"/>
                              <a:gd name="T20" fmla="+- 0 8362 8002"/>
                              <a:gd name="T21" fmla="*/ T20 w 360"/>
                              <a:gd name="T22" fmla="+- 0 97 97"/>
                              <a:gd name="T23" fmla="*/ 97 h 360"/>
                            </a:gdLst>
                            <a:ahLst/>
                            <a:cxnLst>
                              <a:cxn ang="0">
                                <a:pos x="T1" y="T3"/>
                              </a:cxn>
                              <a:cxn ang="0">
                                <a:pos x="T5" y="T7"/>
                              </a:cxn>
                              <a:cxn ang="0">
                                <a:pos x="T9" y="T11"/>
                              </a:cxn>
                              <a:cxn ang="0">
                                <a:pos x="T13" y="T15"/>
                              </a:cxn>
                              <a:cxn ang="0">
                                <a:pos x="T17" y="T19"/>
                              </a:cxn>
                              <a:cxn ang="0">
                                <a:pos x="T21" y="T23"/>
                              </a:cxn>
                            </a:cxnLst>
                            <a:rect l="0" t="0" r="r" b="b"/>
                            <a:pathLst>
                              <a:path w="360" h="360">
                                <a:moveTo>
                                  <a:pt x="0" y="180"/>
                                </a:moveTo>
                                <a:lnTo>
                                  <a:pt x="0" y="360"/>
                                </a:lnTo>
                                <a:moveTo>
                                  <a:pt x="0" y="360"/>
                                </a:moveTo>
                                <a:lnTo>
                                  <a:pt x="180" y="0"/>
                                </a:lnTo>
                                <a:moveTo>
                                  <a:pt x="180" y="0"/>
                                </a:moveTo>
                                <a:lnTo>
                                  <a:pt x="360" y="0"/>
                                </a:lnTo>
                              </a:path>
                            </a:pathLst>
                          </a:custGeom>
                          <a:noFill/>
                          <a:ln w="914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 name="Text Box 50"/>
                        <wps:cNvSpPr txBox="1">
                          <a:spLocks noChangeArrowheads="1"/>
                        </wps:cNvSpPr>
                        <wps:spPr bwMode="auto">
                          <a:xfrm>
                            <a:off x="7994" y="89"/>
                            <a:ext cx="368"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C6F46" w14:textId="77777777" w:rsidR="00DC494D" w:rsidRDefault="00DC494D" w:rsidP="00DC494D">
                              <w:pPr>
                                <w:spacing w:before="9"/>
                                <w:ind w:left="167"/>
                                <w:rPr>
                                  <w:sz w:val="24"/>
                                </w:rPr>
                              </w:pPr>
                              <w:r>
                                <w:rPr>
                                  <w:sz w:val="24"/>
                                </w:rPr>
                                <w:t>1</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FDF48C1" id="Group 47" o:spid="_x0000_s1059" style="position:absolute;left:0;text-align:left;margin-left:399.7pt;margin-top:4.5pt;width:18.4pt;height:18.75pt;z-index:-251636736;mso-position-horizontal-relative:page" coordorigin="7994,90" coordsize="368,3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">
                <v:shape id="AutoShape 49" o:spid="_x0000_s1060" style="position:absolute;left:8001;top:97;width:360;height:360;visibility:visible;mso-wrap-style:square;v-text-anchor:top" coordsize="36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" path="m,180l,360t,l180,t,l360,e" filled="f" strokeweight=".72pt">
                  <v:path arrowok="t" o:connecttype="custom" o:connectlocs="0,277;0,457;0,457;180,97;180,97;360,97" o:connectangles="0,0,0,0,0,0"/>
                </v:shape>
                <v:shape id="Text Box 50" o:spid="_x0000_s1061" type="#_x0000_t202" style="position:absolute;left:7994;top:89;width:368;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Q3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l7AkN8MAAADbAAAADwAA&#10;AAAAAAAAAAAAAAAHAgAAZHJzL2Rvd25yZXYueG1sUEsFBgAAAAADAAMAtwAAAPcCAAAAAA==&#10;" filled="f" stroked="f">
                  <v:textbox inset="0,0,0,0">
                    <w:txbxContent>
                      <w:p w14:paraId="183C6F46" w14:textId="77777777" w:rsidR="00DC494D" w:rsidRDefault="00DC494D" w:rsidP="00DC494D">
                        <w:pPr>
                          <w:spacing w:before="9"/>
                          <w:ind w:left="167"/>
                          <w:rPr>
                            <w:sz w:val="24"/>
                          </w:rPr>
                        </w:pPr>
                        <w:r>
                          <w:rPr>
                            <w:sz w:val="24"/>
                          </w:rPr>
                          <w:t>1</w:t>
                        </w:r>
                      </w:p>
                    </w:txbxContent>
                  </v:textbox>
                </v:shape>
                <w10:wrap anchorx="page"/>
              </v:group>
            </w:pict>
          </mc:Fallback>
        </mc:AlternateContent>
      </w:r>
      <w:r w:rsidRPr="00156103">
        <w:rPr>
          <w:rFonts w:ascii="Proxima Nova" w:eastAsia="Times New Roman" w:hAnsi="Proxima Nova" w:cs="Times New Roman"/>
          <w:sz w:val="24"/>
          <w:szCs w:val="24"/>
          <w:lang w:val="en-US"/>
        </w:rPr>
        <w:t>+ (0.12 + 1/2</w:t>
      </w:r>
      <w:r w:rsidRPr="00156103">
        <w:rPr>
          <w:rFonts w:ascii="Proxima Nova" w:eastAsia="Times New Roman" w:hAnsi="Proxima Nova" w:cs="Times New Roman"/>
          <w:spacing w:val="-13"/>
          <w:sz w:val="24"/>
          <w:szCs w:val="24"/>
          <w:lang w:val="en-US"/>
        </w:rPr>
        <w:t xml:space="preserve"> </w:t>
      </w:r>
      <w:r w:rsidRPr="00156103">
        <w:rPr>
          <w:rFonts w:ascii="Proxima Nova" w:eastAsia="Times New Roman" w:hAnsi="Proxima Nova" w:cs="Times New Roman"/>
          <w:sz w:val="24"/>
          <w:szCs w:val="24"/>
          <w:lang w:val="en-US"/>
        </w:rPr>
        <w:t>x</w:t>
      </w:r>
      <w:r w:rsidRPr="00156103">
        <w:rPr>
          <w:rFonts w:ascii="Proxima Nova" w:eastAsia="Times New Roman" w:hAnsi="Proxima Nova" w:cs="Times New Roman"/>
          <w:spacing w:val="2"/>
          <w:sz w:val="24"/>
          <w:szCs w:val="24"/>
          <w:lang w:val="en-US"/>
        </w:rPr>
        <w:t xml:space="preserve"> </w:t>
      </w:r>
      <w:r w:rsidRPr="00156103">
        <w:rPr>
          <w:rFonts w:ascii="Proxima Nova" w:eastAsia="Times New Roman" w:hAnsi="Proxima Nova" w:cs="Times New Roman"/>
          <w:sz w:val="24"/>
          <w:szCs w:val="24"/>
          <w:lang w:val="en-US"/>
        </w:rPr>
        <w:t>0.16)1</w:t>
      </w:r>
      <w:r w:rsidRPr="00156103">
        <w:rPr>
          <w:rFonts w:ascii="Proxima Nova" w:eastAsia="Times New Roman" w:hAnsi="Proxima Nova" w:cs="Times New Roman"/>
          <w:sz w:val="24"/>
          <w:szCs w:val="24"/>
          <w:lang w:val="en-US"/>
        </w:rPr>
        <w:tab/>
        <w:t>0.4</w:t>
      </w:r>
      <w:r w:rsidRPr="00156103">
        <w:rPr>
          <w:rFonts w:ascii="Proxima Nova" w:eastAsia="Times New Roman" w:hAnsi="Proxima Nova" w:cs="Times New Roman"/>
          <w:sz w:val="24"/>
          <w:szCs w:val="24"/>
          <w:lang w:val="en-US"/>
        </w:rPr>
        <w:tab/>
        <w:t>=</w:t>
      </w:r>
      <w:r w:rsidRPr="00156103">
        <w:rPr>
          <w:rFonts w:ascii="Proxima Nova" w:eastAsia="Times New Roman" w:hAnsi="Proxima Nova" w:cs="Times New Roman"/>
          <w:spacing w:val="-1"/>
          <w:sz w:val="24"/>
          <w:szCs w:val="24"/>
          <w:lang w:val="en-US"/>
        </w:rPr>
        <w:t xml:space="preserve"> </w:t>
      </w:r>
      <w:r w:rsidRPr="00156103">
        <w:rPr>
          <w:rFonts w:ascii="Proxima Nova" w:eastAsia="Times New Roman" w:hAnsi="Proxima Nova" w:cs="Times New Roman"/>
          <w:sz w:val="24"/>
          <w:szCs w:val="24"/>
          <w:lang w:val="en-US"/>
        </w:rPr>
        <w:t>0.50</w:t>
      </w:r>
    </w:p>
    <w:p w14:paraId="3BCC5860" w14:textId="77777777" w:rsidR="00DC494D" w:rsidRPr="00156103"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296734DE" w14:textId="77777777" w:rsidR="00DC494D" w:rsidRPr="00156103" w:rsidRDefault="00DC494D" w:rsidP="00DC494D">
      <w:pPr>
        <w:widowControl w:val="0"/>
        <w:autoSpaceDE w:val="0"/>
        <w:autoSpaceDN w:val="0"/>
        <w:spacing w:before="2" w:after="0" w:line="240" w:lineRule="auto"/>
        <w:rPr>
          <w:rFonts w:ascii="Proxima Nova" w:eastAsia="Times New Roman" w:hAnsi="Proxima Nova" w:cs="Times New Roman"/>
          <w:sz w:val="20"/>
          <w:szCs w:val="24"/>
          <w:lang w:val="en-US"/>
        </w:rPr>
      </w:pPr>
    </w:p>
    <w:p w14:paraId="7763E1E4" w14:textId="77777777" w:rsidR="00DC494D" w:rsidRPr="00156103" w:rsidRDefault="00DC494D" w:rsidP="00DC494D">
      <w:pPr>
        <w:widowControl w:val="0"/>
        <w:autoSpaceDE w:val="0"/>
        <w:autoSpaceDN w:val="0"/>
        <w:spacing w:before="89" w:after="0" w:line="240" w:lineRule="auto"/>
        <w:ind w:left="1458"/>
        <w:rPr>
          <w:rFonts w:ascii="Proxima Nova" w:eastAsia="Times New Roman" w:hAnsi="Proxima Nova" w:cs="Times New Roman"/>
          <w:sz w:val="24"/>
          <w:lang w:val="en-US"/>
        </w:rPr>
      </w:pPr>
      <w:r w:rsidRPr="00156103">
        <w:rPr>
          <w:rFonts w:ascii="Proxima Nova" w:eastAsia="Times New Roman" w:hAnsi="Proxima Nova" w:cs="Times New Roman"/>
          <w:i/>
          <w:position w:val="2"/>
          <w:sz w:val="24"/>
          <w:lang w:val="en-US"/>
        </w:rPr>
        <w:t xml:space="preserve">N </w:t>
      </w:r>
      <w:r w:rsidRPr="00156103">
        <w:rPr>
          <w:rFonts w:ascii="Proxima Nova" w:eastAsia="Times New Roman" w:hAnsi="Proxima Nova" w:cs="Times New Roman"/>
          <w:position w:val="2"/>
          <w:sz w:val="24"/>
          <w:lang w:val="en-US"/>
        </w:rPr>
        <w:t>(</w:t>
      </w:r>
      <w:r w:rsidRPr="00156103">
        <w:rPr>
          <w:rFonts w:ascii="Proxima Nova" w:eastAsia="Times New Roman" w:hAnsi="Proxima Nova" w:cs="Times New Roman"/>
          <w:i/>
          <w:position w:val="2"/>
          <w:sz w:val="24"/>
          <w:lang w:val="en-US"/>
        </w:rPr>
        <w:t>d</w:t>
      </w:r>
      <w:r w:rsidRPr="00156103">
        <w:rPr>
          <w:rFonts w:ascii="Proxima Nova" w:eastAsia="Times New Roman" w:hAnsi="Proxima Nova" w:cs="Times New Roman"/>
          <w:sz w:val="16"/>
          <w:lang w:val="en-US"/>
        </w:rPr>
        <w:t>1</w:t>
      </w:r>
      <w:r w:rsidRPr="00156103">
        <w:rPr>
          <w:rFonts w:ascii="Proxima Nova" w:eastAsia="Times New Roman" w:hAnsi="Proxima Nova" w:cs="Times New Roman"/>
          <w:position w:val="2"/>
          <w:sz w:val="24"/>
          <w:lang w:val="en-US"/>
        </w:rPr>
        <w:t>) = 0.6915</w:t>
      </w:r>
    </w:p>
    <w:p w14:paraId="4DDDDF57" w14:textId="77777777" w:rsidR="00DC494D" w:rsidRPr="00156103"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53CDDBA7" w14:textId="77777777" w:rsidR="00DC494D" w:rsidRPr="00156103"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1B7087B6" w14:textId="77777777" w:rsidR="00DC494D" w:rsidRPr="00156103" w:rsidRDefault="00DC494D" w:rsidP="00DC494D">
      <w:pPr>
        <w:widowControl w:val="0"/>
        <w:autoSpaceDE w:val="0"/>
        <w:autoSpaceDN w:val="0"/>
        <w:spacing w:before="3" w:after="0" w:line="240" w:lineRule="auto"/>
        <w:rPr>
          <w:rFonts w:ascii="Proxima Nova" w:eastAsia="Times New Roman" w:hAnsi="Proxima Nova" w:cs="Times New Roman"/>
          <w:szCs w:val="24"/>
          <w:lang w:val="en-US"/>
        </w:rPr>
      </w:pPr>
    </w:p>
    <w:p w14:paraId="47131620" w14:textId="77777777" w:rsidR="00DC494D" w:rsidRPr="00156103" w:rsidRDefault="00DC494D" w:rsidP="00DC494D">
      <w:pPr>
        <w:widowControl w:val="0"/>
        <w:tabs>
          <w:tab w:val="left" w:pos="2476"/>
          <w:tab w:val="left" w:pos="3743"/>
          <w:tab w:val="left" w:pos="5956"/>
        </w:tabs>
        <w:autoSpaceDE w:val="0"/>
        <w:autoSpaceDN w:val="0"/>
        <w:spacing w:before="110" w:after="0" w:line="240" w:lineRule="auto"/>
        <w:ind w:left="1758"/>
        <w:rPr>
          <w:rFonts w:ascii="Proxima Nova" w:eastAsia="Times New Roman" w:hAnsi="Proxima Nova" w:cs="Times New Roman"/>
          <w:b/>
          <w:i/>
          <w:sz w:val="24"/>
          <w:lang w:val="en-US"/>
        </w:rPr>
      </w:pPr>
      <w:r w:rsidRPr="00156103">
        <w:rPr>
          <w:rFonts w:ascii="Proxima Nova" w:eastAsia="Times New Roman" w:hAnsi="Proxima Nova" w:cs="Times New Roman"/>
          <w:noProof/>
          <w:lang w:val="en-US"/>
        </w:rPr>
        <mc:AlternateContent>
          <mc:Choice Requires="wpg">
            <w:drawing>
              <wp:anchor distT="0" distB="0" distL="114300" distR="114300" simplePos="0" relativeHeight="251680768" behindDoc="1" locked="0" layoutInCell="1" allowOverlap="1" wp14:anchorId="72DFBDA3" wp14:editId="0C7B136C">
                <wp:simplePos x="0" y="0"/>
                <wp:positionH relativeFrom="page">
                  <wp:posOffset>2447290</wp:posOffset>
                </wp:positionH>
                <wp:positionV relativeFrom="paragraph">
                  <wp:posOffset>-160020</wp:posOffset>
                </wp:positionV>
                <wp:extent cx="581025" cy="695325"/>
                <wp:effectExtent l="8890" t="3810" r="635" b="5715"/>
                <wp:wrapNone/>
                <wp:docPr id="44" name="Group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025" cy="695325"/>
                          <a:chOff x="3854" y="-252"/>
                          <a:chExt cx="915" cy="1095"/>
                        </a:xfrm>
                      </wpg:grpSpPr>
                      <wps:wsp>
                        <wps:cNvPr id="45" name="AutoShape 52"/>
                        <wps:cNvSpPr>
                          <a:spLocks/>
                        </wps:cNvSpPr>
                        <wps:spPr bwMode="auto">
                          <a:xfrm>
                            <a:off x="3861" y="-245"/>
                            <a:ext cx="900" cy="1080"/>
                          </a:xfrm>
                          <a:custGeom>
                            <a:avLst/>
                            <a:gdLst>
                              <a:gd name="T0" fmla="+- 0 4010 3862"/>
                              <a:gd name="T1" fmla="*/ T0 w 900"/>
                              <a:gd name="T2" fmla="+- 0 -245 -245"/>
                              <a:gd name="T3" fmla="*/ -245 h 1080"/>
                              <a:gd name="T4" fmla="+- 0 3953 3862"/>
                              <a:gd name="T5" fmla="*/ T4 w 900"/>
                              <a:gd name="T6" fmla="+- 0 -233 -245"/>
                              <a:gd name="T7" fmla="*/ -233 h 1080"/>
                              <a:gd name="T8" fmla="+- 0 3905 3862"/>
                              <a:gd name="T9" fmla="*/ T8 w 900"/>
                              <a:gd name="T10" fmla="+- 0 -200 -245"/>
                              <a:gd name="T11" fmla="*/ -200 h 1080"/>
                              <a:gd name="T12" fmla="+- 0 3873 3862"/>
                              <a:gd name="T13" fmla="*/ T12 w 900"/>
                              <a:gd name="T14" fmla="+- 0 -152 -245"/>
                              <a:gd name="T15" fmla="*/ -152 h 1080"/>
                              <a:gd name="T16" fmla="+- 0 3862 3862"/>
                              <a:gd name="T17" fmla="*/ T16 w 900"/>
                              <a:gd name="T18" fmla="+- 0 -93 -245"/>
                              <a:gd name="T19" fmla="*/ -93 h 1080"/>
                              <a:gd name="T20" fmla="+- 0 3862 3862"/>
                              <a:gd name="T21" fmla="*/ T20 w 900"/>
                              <a:gd name="T22" fmla="+- 0 687 -245"/>
                              <a:gd name="T23" fmla="*/ 687 h 1080"/>
                              <a:gd name="T24" fmla="+- 0 3873 3862"/>
                              <a:gd name="T25" fmla="*/ T24 w 900"/>
                              <a:gd name="T26" fmla="+- 0 744 -245"/>
                              <a:gd name="T27" fmla="*/ 744 h 1080"/>
                              <a:gd name="T28" fmla="+- 0 3905 3862"/>
                              <a:gd name="T29" fmla="*/ T28 w 900"/>
                              <a:gd name="T30" fmla="+- 0 792 -245"/>
                              <a:gd name="T31" fmla="*/ 792 h 1080"/>
                              <a:gd name="T32" fmla="+- 0 3953 3862"/>
                              <a:gd name="T33" fmla="*/ T32 w 900"/>
                              <a:gd name="T34" fmla="+- 0 824 -245"/>
                              <a:gd name="T35" fmla="*/ 824 h 1080"/>
                              <a:gd name="T36" fmla="+- 0 4010 3862"/>
                              <a:gd name="T37" fmla="*/ T36 w 900"/>
                              <a:gd name="T38" fmla="+- 0 835 -245"/>
                              <a:gd name="T39" fmla="*/ 835 h 1080"/>
                              <a:gd name="T40" fmla="+- 0 4610 3862"/>
                              <a:gd name="T41" fmla="*/ T40 w 900"/>
                              <a:gd name="T42" fmla="+- 0 -245 -245"/>
                              <a:gd name="T43" fmla="*/ -245 h 1080"/>
                              <a:gd name="T44" fmla="+- 0 4669 3862"/>
                              <a:gd name="T45" fmla="*/ T44 w 900"/>
                              <a:gd name="T46" fmla="+- 0 -233 -245"/>
                              <a:gd name="T47" fmla="*/ -233 h 1080"/>
                              <a:gd name="T48" fmla="+- 0 4717 3862"/>
                              <a:gd name="T49" fmla="*/ T48 w 900"/>
                              <a:gd name="T50" fmla="+- 0 -200 -245"/>
                              <a:gd name="T51" fmla="*/ -200 h 1080"/>
                              <a:gd name="T52" fmla="+- 0 4750 3862"/>
                              <a:gd name="T53" fmla="*/ T52 w 900"/>
                              <a:gd name="T54" fmla="+- 0 -152 -245"/>
                              <a:gd name="T55" fmla="*/ -152 h 1080"/>
                              <a:gd name="T56" fmla="+- 0 4762 3862"/>
                              <a:gd name="T57" fmla="*/ T56 w 900"/>
                              <a:gd name="T58" fmla="+- 0 -93 -245"/>
                              <a:gd name="T59" fmla="*/ -93 h 1080"/>
                              <a:gd name="T60" fmla="+- 0 4762 3862"/>
                              <a:gd name="T61" fmla="*/ T60 w 900"/>
                              <a:gd name="T62" fmla="+- 0 687 -245"/>
                              <a:gd name="T63" fmla="*/ 687 h 1080"/>
                              <a:gd name="T64" fmla="+- 0 4750 3862"/>
                              <a:gd name="T65" fmla="*/ T64 w 900"/>
                              <a:gd name="T66" fmla="+- 0 744 -245"/>
                              <a:gd name="T67" fmla="*/ 744 h 1080"/>
                              <a:gd name="T68" fmla="+- 0 4717 3862"/>
                              <a:gd name="T69" fmla="*/ T68 w 900"/>
                              <a:gd name="T70" fmla="+- 0 792 -245"/>
                              <a:gd name="T71" fmla="*/ 792 h 1080"/>
                              <a:gd name="T72" fmla="+- 0 4669 3862"/>
                              <a:gd name="T73" fmla="*/ T72 w 900"/>
                              <a:gd name="T74" fmla="+- 0 824 -245"/>
                              <a:gd name="T75" fmla="*/ 824 h 1080"/>
                              <a:gd name="T76" fmla="+- 0 4610 3862"/>
                              <a:gd name="T77" fmla="*/ T76 w 900"/>
                              <a:gd name="T78" fmla="+- 0 835 -245"/>
                              <a:gd name="T79" fmla="*/ 835 h 1080"/>
                              <a:gd name="T80" fmla="+- 0 4042 3862"/>
                              <a:gd name="T81" fmla="*/ T80 w 900"/>
                              <a:gd name="T82" fmla="+- 0 295 -245"/>
                              <a:gd name="T83" fmla="*/ 295 h 1080"/>
                              <a:gd name="T84" fmla="+- 0 4582 3862"/>
                              <a:gd name="T85" fmla="*/ T84 w 900"/>
                              <a:gd name="T86" fmla="+- 0 295 -245"/>
                              <a:gd name="T87" fmla="*/ 295 h 10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900" h="1080">
                                <a:moveTo>
                                  <a:pt x="148" y="0"/>
                                </a:moveTo>
                                <a:lnTo>
                                  <a:pt x="91" y="12"/>
                                </a:lnTo>
                                <a:lnTo>
                                  <a:pt x="43" y="45"/>
                                </a:lnTo>
                                <a:lnTo>
                                  <a:pt x="11" y="93"/>
                                </a:lnTo>
                                <a:lnTo>
                                  <a:pt x="0" y="152"/>
                                </a:lnTo>
                                <a:lnTo>
                                  <a:pt x="0" y="932"/>
                                </a:lnTo>
                                <a:lnTo>
                                  <a:pt x="11" y="989"/>
                                </a:lnTo>
                                <a:lnTo>
                                  <a:pt x="43" y="1037"/>
                                </a:lnTo>
                                <a:lnTo>
                                  <a:pt x="91" y="1069"/>
                                </a:lnTo>
                                <a:lnTo>
                                  <a:pt x="148" y="1080"/>
                                </a:lnTo>
                                <a:moveTo>
                                  <a:pt x="748" y="0"/>
                                </a:moveTo>
                                <a:lnTo>
                                  <a:pt x="807" y="12"/>
                                </a:lnTo>
                                <a:lnTo>
                                  <a:pt x="855" y="45"/>
                                </a:lnTo>
                                <a:lnTo>
                                  <a:pt x="888" y="93"/>
                                </a:lnTo>
                                <a:lnTo>
                                  <a:pt x="900" y="152"/>
                                </a:lnTo>
                                <a:lnTo>
                                  <a:pt x="900" y="932"/>
                                </a:lnTo>
                                <a:lnTo>
                                  <a:pt x="888" y="989"/>
                                </a:lnTo>
                                <a:lnTo>
                                  <a:pt x="855" y="1037"/>
                                </a:lnTo>
                                <a:lnTo>
                                  <a:pt x="807" y="1069"/>
                                </a:lnTo>
                                <a:lnTo>
                                  <a:pt x="748" y="1080"/>
                                </a:lnTo>
                                <a:moveTo>
                                  <a:pt x="180" y="540"/>
                                </a:moveTo>
                                <a:lnTo>
                                  <a:pt x="720" y="540"/>
                                </a:lnTo>
                              </a:path>
                            </a:pathLst>
                          </a:custGeom>
                          <a:noFill/>
                          <a:ln w="914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 name="Text Box 53"/>
                        <wps:cNvSpPr txBox="1">
                          <a:spLocks noChangeArrowheads="1"/>
                        </wps:cNvSpPr>
                        <wps:spPr bwMode="auto">
                          <a:xfrm>
                            <a:off x="3854" y="-253"/>
                            <a:ext cx="915" cy="1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BFEED2" w14:textId="77777777" w:rsidR="00DC494D" w:rsidRDefault="00DC494D" w:rsidP="00DC494D">
                              <w:pPr>
                                <w:spacing w:before="83"/>
                                <w:ind w:left="326" w:right="321"/>
                                <w:jc w:val="center"/>
                                <w:rPr>
                                  <w:sz w:val="16"/>
                                </w:rPr>
                              </w:pPr>
                              <w:r>
                                <w:rPr>
                                  <w:i/>
                                  <w:position w:val="2"/>
                                  <w:sz w:val="24"/>
                                </w:rPr>
                                <w:t>V</w:t>
                              </w:r>
                              <w:r>
                                <w:rPr>
                                  <w:sz w:val="16"/>
                                </w:rPr>
                                <w:t>0</w:t>
                              </w:r>
                            </w:p>
                            <w:p w14:paraId="4A39C68E" w14:textId="77777777" w:rsidR="00DC494D" w:rsidRDefault="00DC494D" w:rsidP="00DC494D">
                              <w:pPr>
                                <w:spacing w:before="5"/>
                                <w:rPr>
                                  <w:sz w:val="24"/>
                                </w:rPr>
                              </w:pPr>
                            </w:p>
                            <w:p w14:paraId="25830E61" w14:textId="77777777" w:rsidR="00DC494D" w:rsidRDefault="00DC494D" w:rsidP="00DC494D">
                              <w:pPr>
                                <w:ind w:left="326" w:right="321"/>
                                <w:jc w:val="center"/>
                                <w:rPr>
                                  <w:sz w:val="16"/>
                                </w:rPr>
                              </w:pPr>
                              <w:r>
                                <w:rPr>
                                  <w:i/>
                                  <w:position w:val="2"/>
                                  <w:sz w:val="24"/>
                                </w:rPr>
                                <w:t>B</w:t>
                              </w:r>
                              <w:r>
                                <w:rPr>
                                  <w:sz w:val="16"/>
                                </w:rPr>
                                <w:t>1</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2DFBDA3" id="Group 44" o:spid="_x0000_s1062" style="position:absolute;left:0;text-align:left;margin-left:192.7pt;margin-top:-12.6pt;width:45.75pt;height:54.75pt;z-index:-251635712;mso-position-horizontal-relative:page" coordorigin="3854,-252" coordsize="915,1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">
                <v:shape id="AutoShape 52" o:spid="_x0000_s1063" style="position:absolute;left:3861;top:-245;width:900;height:1080;visibility:visible;mso-wrap-style:square;v-text-anchor:top" coordsize="900,1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" path="m148,l91,12,43,45,11,93,,152,,932r11,57l43,1037r48,32l148,1080m748,r59,12l855,45r33,48l900,152r,780l888,989r-33,48l807,1069r-59,11m180,540r540,e" filled="f" strokeweight=".72pt">
                  <v:path arrowok="t" o:connecttype="custom" o:connectlocs="148,-245;91,-233;43,-200;11,-152;0,-93;0,687;11,744;43,792;91,824;148,835;748,-245;807,-233;855,-200;888,-152;900,-93;900,687;888,744;855,792;807,824;748,835;180,295;720,295" o:connectangles="0,0,0,0,0,0,0,0,0,0,0,0,0,0,0,0,0,0,0,0,0,0"/>
                </v:shape>
                <v:shape id="Text Box 53" o:spid="_x0000_s1064" type="#_x0000_t202" style="position:absolute;left:3854;top:-253;width:915;height:1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" filled="f" stroked="f">
                  <v:textbox inset="0,0,0,0">
                    <w:txbxContent>
                      <w:p w14:paraId="5CBFEED2" w14:textId="77777777" w:rsidR="00DC494D" w:rsidRDefault="00DC494D" w:rsidP="00DC494D">
                        <w:pPr>
                          <w:spacing w:before="83"/>
                          <w:ind w:left="326" w:right="321"/>
                          <w:jc w:val="center"/>
                          <w:rPr>
                            <w:sz w:val="16"/>
                          </w:rPr>
                        </w:pPr>
                        <w:r>
                          <w:rPr>
                            <w:i/>
                            <w:position w:val="2"/>
                            <w:sz w:val="24"/>
                          </w:rPr>
                          <w:t>V</w:t>
                        </w:r>
                        <w:r>
                          <w:rPr>
                            <w:sz w:val="16"/>
                          </w:rPr>
                          <w:t>0</w:t>
                        </w:r>
                      </w:p>
                      <w:p w14:paraId="4A39C68E" w14:textId="77777777" w:rsidR="00DC494D" w:rsidRDefault="00DC494D" w:rsidP="00DC494D">
                        <w:pPr>
                          <w:spacing w:before="5"/>
                          <w:rPr>
                            <w:sz w:val="24"/>
                          </w:rPr>
                        </w:pPr>
                      </w:p>
                      <w:p w14:paraId="25830E61" w14:textId="77777777" w:rsidR="00DC494D" w:rsidRDefault="00DC494D" w:rsidP="00DC494D">
                        <w:pPr>
                          <w:ind w:left="326" w:right="321"/>
                          <w:jc w:val="center"/>
                          <w:rPr>
                            <w:sz w:val="16"/>
                          </w:rPr>
                        </w:pPr>
                        <w:r>
                          <w:rPr>
                            <w:i/>
                            <w:position w:val="2"/>
                            <w:sz w:val="24"/>
                          </w:rPr>
                          <w:t>B</w:t>
                        </w:r>
                        <w:r>
                          <w:rPr>
                            <w:sz w:val="16"/>
                          </w:rPr>
                          <w:t>1</w:t>
                        </w:r>
                      </w:p>
                    </w:txbxContent>
                  </v:textbox>
                </v:shape>
                <w10:wrap anchorx="page"/>
              </v:group>
            </w:pict>
          </mc:Fallback>
        </mc:AlternateContent>
      </w:r>
      <w:r w:rsidRPr="00156103">
        <w:rPr>
          <w:rFonts w:ascii="Proxima Nova" w:eastAsia="Times New Roman" w:hAnsi="Proxima Nova" w:cs="Times New Roman"/>
          <w:noProof/>
          <w:lang w:val="en-US"/>
        </w:rPr>
        <mc:AlternateContent>
          <mc:Choice Requires="wps">
            <w:drawing>
              <wp:anchor distT="0" distB="0" distL="114300" distR="114300" simplePos="0" relativeHeight="251681792" behindDoc="1" locked="0" layoutInCell="1" allowOverlap="1" wp14:anchorId="68A4DDCA" wp14:editId="17DD7A22">
                <wp:simplePos x="0" y="0"/>
                <wp:positionH relativeFrom="page">
                  <wp:posOffset>2223770</wp:posOffset>
                </wp:positionH>
                <wp:positionV relativeFrom="paragraph">
                  <wp:posOffset>-155575</wp:posOffset>
                </wp:positionV>
                <wp:extent cx="114300" cy="685800"/>
                <wp:effectExtent l="13970" t="8255" r="5080" b="10795"/>
                <wp:wrapNone/>
                <wp:docPr id="43" name="Freeform: Shape 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685800"/>
                        </a:xfrm>
                        <a:custGeom>
                          <a:avLst/>
                          <a:gdLst>
                            <a:gd name="T0" fmla="+- 0 3682 3502"/>
                            <a:gd name="T1" fmla="*/ T0 w 180"/>
                            <a:gd name="T2" fmla="+- 0 -245 -245"/>
                            <a:gd name="T3" fmla="*/ -245 h 1080"/>
                            <a:gd name="T4" fmla="+- 0 3502 3502"/>
                            <a:gd name="T5" fmla="*/ T4 w 180"/>
                            <a:gd name="T6" fmla="+- 0 -245 -245"/>
                            <a:gd name="T7" fmla="*/ -245 h 1080"/>
                            <a:gd name="T8" fmla="+- 0 3502 3502"/>
                            <a:gd name="T9" fmla="*/ T8 w 180"/>
                            <a:gd name="T10" fmla="+- 0 -245 -245"/>
                            <a:gd name="T11" fmla="*/ -245 h 1080"/>
                            <a:gd name="T12" fmla="+- 0 3502 3502"/>
                            <a:gd name="T13" fmla="*/ T12 w 180"/>
                            <a:gd name="T14" fmla="+- 0 835 -245"/>
                            <a:gd name="T15" fmla="*/ 835 h 1080"/>
                            <a:gd name="T16" fmla="+- 0 3502 3502"/>
                            <a:gd name="T17" fmla="*/ T16 w 180"/>
                            <a:gd name="T18" fmla="+- 0 835 -245"/>
                            <a:gd name="T19" fmla="*/ 835 h 1080"/>
                            <a:gd name="T20" fmla="+- 0 3682 3502"/>
                            <a:gd name="T21" fmla="*/ T20 w 180"/>
                            <a:gd name="T22" fmla="+- 0 835 -245"/>
                            <a:gd name="T23" fmla="*/ 835 h 1080"/>
                          </a:gdLst>
                          <a:ahLst/>
                          <a:cxnLst>
                            <a:cxn ang="0">
                              <a:pos x="T1" y="T3"/>
                            </a:cxn>
                            <a:cxn ang="0">
                              <a:pos x="T5" y="T7"/>
                            </a:cxn>
                            <a:cxn ang="0">
                              <a:pos x="T9" y="T11"/>
                            </a:cxn>
                            <a:cxn ang="0">
                              <a:pos x="T13" y="T15"/>
                            </a:cxn>
                            <a:cxn ang="0">
                              <a:pos x="T17" y="T19"/>
                            </a:cxn>
                            <a:cxn ang="0">
                              <a:pos x="T21" y="T23"/>
                            </a:cxn>
                          </a:cxnLst>
                          <a:rect l="0" t="0" r="r" b="b"/>
                          <a:pathLst>
                            <a:path w="180" h="1080">
                              <a:moveTo>
                                <a:pt x="180" y="0"/>
                              </a:moveTo>
                              <a:lnTo>
                                <a:pt x="0" y="0"/>
                              </a:lnTo>
                              <a:moveTo>
                                <a:pt x="0" y="0"/>
                              </a:moveTo>
                              <a:lnTo>
                                <a:pt x="0" y="1080"/>
                              </a:lnTo>
                              <a:moveTo>
                                <a:pt x="0" y="1080"/>
                              </a:moveTo>
                              <a:lnTo>
                                <a:pt x="180" y="1080"/>
                              </a:lnTo>
                            </a:path>
                          </a:pathLst>
                        </a:custGeom>
                        <a:noFill/>
                        <a:ln w="914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6142EB" id="Freeform: Shape 43" o:spid="_x0000_s1026" style="position:absolute;margin-left:175.1pt;margin-top:-12.25pt;width:9pt;height:54pt;z-index:-2516346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180,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" path="m180,l,m,l,1080t,l180,1080e" filled="f" strokeweight=".72pt">
                <v:path arrowok="t" o:connecttype="custom" o:connectlocs="114300,-155575;0,-155575;0,-155575;0,530225;0,530225;114300,530225" o:connectangles="0,0,0,0,0,0"/>
                <w10:wrap anchorx="page"/>
              </v:shape>
            </w:pict>
          </mc:Fallback>
        </mc:AlternateContent>
      </w:r>
      <w:r w:rsidRPr="00156103">
        <w:rPr>
          <w:rFonts w:ascii="Proxima Nova" w:eastAsia="Times New Roman" w:hAnsi="Proxima Nova" w:cs="Times New Roman"/>
          <w:noProof/>
          <w:lang w:val="en-US"/>
        </w:rPr>
        <mc:AlternateContent>
          <mc:Choice Requires="wps">
            <w:drawing>
              <wp:anchor distT="0" distB="0" distL="114300" distR="114300" simplePos="0" relativeHeight="251682816" behindDoc="1" locked="0" layoutInCell="1" allowOverlap="1" wp14:anchorId="26A32579" wp14:editId="5BE1527F">
                <wp:simplePos x="0" y="0"/>
                <wp:positionH relativeFrom="page">
                  <wp:posOffset>4052570</wp:posOffset>
                </wp:positionH>
                <wp:positionV relativeFrom="paragraph">
                  <wp:posOffset>-155575</wp:posOffset>
                </wp:positionV>
                <wp:extent cx="114300" cy="685800"/>
                <wp:effectExtent l="13970" t="8255" r="5080" b="10795"/>
                <wp:wrapNone/>
                <wp:docPr id="42" name="Freeform: Shape 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685800"/>
                        </a:xfrm>
                        <a:custGeom>
                          <a:avLst/>
                          <a:gdLst>
                            <a:gd name="T0" fmla="+- 0 6562 6382"/>
                            <a:gd name="T1" fmla="*/ T0 w 180"/>
                            <a:gd name="T2" fmla="+- 0 -245 -245"/>
                            <a:gd name="T3" fmla="*/ -245 h 1080"/>
                            <a:gd name="T4" fmla="+- 0 6562 6382"/>
                            <a:gd name="T5" fmla="*/ T4 w 180"/>
                            <a:gd name="T6" fmla="+- 0 835 -245"/>
                            <a:gd name="T7" fmla="*/ 835 h 1080"/>
                            <a:gd name="T8" fmla="+- 0 6382 6382"/>
                            <a:gd name="T9" fmla="*/ T8 w 180"/>
                            <a:gd name="T10" fmla="+- 0 835 -245"/>
                            <a:gd name="T11" fmla="*/ 835 h 1080"/>
                            <a:gd name="T12" fmla="+- 0 6562 6382"/>
                            <a:gd name="T13" fmla="*/ T12 w 180"/>
                            <a:gd name="T14" fmla="+- 0 835 -245"/>
                            <a:gd name="T15" fmla="*/ 835 h 1080"/>
                            <a:gd name="T16" fmla="+- 0 6382 6382"/>
                            <a:gd name="T17" fmla="*/ T16 w 180"/>
                            <a:gd name="T18" fmla="+- 0 -245 -245"/>
                            <a:gd name="T19" fmla="*/ -245 h 1080"/>
                            <a:gd name="T20" fmla="+- 0 6562 6382"/>
                            <a:gd name="T21" fmla="*/ T20 w 180"/>
                            <a:gd name="T22" fmla="+- 0 -245 -245"/>
                            <a:gd name="T23" fmla="*/ -245 h 1080"/>
                          </a:gdLst>
                          <a:ahLst/>
                          <a:cxnLst>
                            <a:cxn ang="0">
                              <a:pos x="T1" y="T3"/>
                            </a:cxn>
                            <a:cxn ang="0">
                              <a:pos x="T5" y="T7"/>
                            </a:cxn>
                            <a:cxn ang="0">
                              <a:pos x="T9" y="T11"/>
                            </a:cxn>
                            <a:cxn ang="0">
                              <a:pos x="T13" y="T15"/>
                            </a:cxn>
                            <a:cxn ang="0">
                              <a:pos x="T17" y="T19"/>
                            </a:cxn>
                            <a:cxn ang="0">
                              <a:pos x="T21" y="T23"/>
                            </a:cxn>
                          </a:cxnLst>
                          <a:rect l="0" t="0" r="r" b="b"/>
                          <a:pathLst>
                            <a:path w="180" h="1080">
                              <a:moveTo>
                                <a:pt x="180" y="0"/>
                              </a:moveTo>
                              <a:lnTo>
                                <a:pt x="180" y="1080"/>
                              </a:lnTo>
                              <a:moveTo>
                                <a:pt x="0" y="1080"/>
                              </a:moveTo>
                              <a:lnTo>
                                <a:pt x="180" y="1080"/>
                              </a:lnTo>
                              <a:moveTo>
                                <a:pt x="0" y="0"/>
                              </a:moveTo>
                              <a:lnTo>
                                <a:pt x="180" y="0"/>
                              </a:lnTo>
                            </a:path>
                          </a:pathLst>
                        </a:custGeom>
                        <a:noFill/>
                        <a:ln w="914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2C19E0" id="Freeform: Shape 42" o:spid="_x0000_s1026" style="position:absolute;margin-left:319.1pt;margin-top:-12.25pt;width:9pt;height:54pt;z-index:-2516336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180,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" path="m180,r,1080m,1080r180,m,l180,e" filled="f" strokeweight=".72pt">
                <v:path arrowok="t" o:connecttype="custom" o:connectlocs="114300,-155575;114300,530225;0,530225;114300,530225;0,-155575;114300,-155575" o:connectangles="0,0,0,0,0,0"/>
                <w10:wrap anchorx="page"/>
              </v:shape>
            </w:pict>
          </mc:Fallback>
        </mc:AlternateContent>
      </w:r>
      <w:r w:rsidRPr="00156103">
        <w:rPr>
          <w:rFonts w:ascii="Proxima Nova" w:eastAsia="Times New Roman" w:hAnsi="Proxima Nova" w:cs="Times New Roman"/>
          <w:noProof/>
          <w:lang w:val="en-US"/>
        </w:rPr>
        <mc:AlternateContent>
          <mc:Choice Requires="wps">
            <w:drawing>
              <wp:anchor distT="0" distB="0" distL="114300" distR="114300" simplePos="0" relativeHeight="251683840" behindDoc="1" locked="0" layoutInCell="1" allowOverlap="1" wp14:anchorId="6E26AD2C" wp14:editId="5CCE656C">
                <wp:simplePos x="0" y="0"/>
                <wp:positionH relativeFrom="page">
                  <wp:posOffset>4509770</wp:posOffset>
                </wp:positionH>
                <wp:positionV relativeFrom="paragraph">
                  <wp:posOffset>-155575</wp:posOffset>
                </wp:positionV>
                <wp:extent cx="0" cy="685800"/>
                <wp:effectExtent l="13970" t="8255" r="5080" b="10795"/>
                <wp:wrapNone/>
                <wp:docPr id="41" name="Straight Connector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8580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2472C0" id="Straight Connector 41" o:spid="_x0000_s1026" style="position:absolute;z-index:-2516326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355.1pt,-12.25pt" to="355.1pt,4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" strokeweight=".72pt">
                <w10:wrap anchorx="page"/>
              </v:line>
            </w:pict>
          </mc:Fallback>
        </mc:AlternateContent>
      </w:r>
      <w:r w:rsidRPr="00156103">
        <w:rPr>
          <w:rFonts w:ascii="Proxima Nova" w:eastAsia="Times New Roman" w:hAnsi="Proxima Nova" w:cs="Times New Roman"/>
          <w:noProof/>
          <w:lang w:val="en-US"/>
        </w:rPr>
        <mc:AlternateContent>
          <mc:Choice Requires="wpg">
            <w:drawing>
              <wp:anchor distT="0" distB="0" distL="114300" distR="114300" simplePos="0" relativeHeight="251666432" behindDoc="0" locked="0" layoutInCell="1" allowOverlap="1" wp14:anchorId="7515C48F" wp14:editId="5F22AA78">
                <wp:simplePos x="0" y="0"/>
                <wp:positionH relativeFrom="page">
                  <wp:posOffset>4618990</wp:posOffset>
                </wp:positionH>
                <wp:positionV relativeFrom="paragraph">
                  <wp:posOffset>68580</wp:posOffset>
                </wp:positionV>
                <wp:extent cx="233680" cy="238125"/>
                <wp:effectExtent l="8890" t="3810" r="5080" b="5715"/>
                <wp:wrapNone/>
                <wp:docPr id="38"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3680" cy="238125"/>
                          <a:chOff x="7274" y="108"/>
                          <a:chExt cx="368" cy="375"/>
                        </a:xfrm>
                      </wpg:grpSpPr>
                      <wps:wsp>
                        <wps:cNvPr id="39" name="AutoShape 27"/>
                        <wps:cNvSpPr>
                          <a:spLocks/>
                        </wps:cNvSpPr>
                        <wps:spPr bwMode="auto">
                          <a:xfrm>
                            <a:off x="7281" y="115"/>
                            <a:ext cx="360" cy="360"/>
                          </a:xfrm>
                          <a:custGeom>
                            <a:avLst/>
                            <a:gdLst>
                              <a:gd name="T0" fmla="+- 0 7282 7282"/>
                              <a:gd name="T1" fmla="*/ T0 w 360"/>
                              <a:gd name="T2" fmla="+- 0 295 115"/>
                              <a:gd name="T3" fmla="*/ 295 h 360"/>
                              <a:gd name="T4" fmla="+- 0 7282 7282"/>
                              <a:gd name="T5" fmla="*/ T4 w 360"/>
                              <a:gd name="T6" fmla="+- 0 475 115"/>
                              <a:gd name="T7" fmla="*/ 475 h 360"/>
                              <a:gd name="T8" fmla="+- 0 7282 7282"/>
                              <a:gd name="T9" fmla="*/ T8 w 360"/>
                              <a:gd name="T10" fmla="+- 0 475 115"/>
                              <a:gd name="T11" fmla="*/ 475 h 360"/>
                              <a:gd name="T12" fmla="+- 0 7462 7282"/>
                              <a:gd name="T13" fmla="*/ T12 w 360"/>
                              <a:gd name="T14" fmla="+- 0 115 115"/>
                              <a:gd name="T15" fmla="*/ 115 h 360"/>
                              <a:gd name="T16" fmla="+- 0 7462 7282"/>
                              <a:gd name="T17" fmla="*/ T16 w 360"/>
                              <a:gd name="T18" fmla="+- 0 115 115"/>
                              <a:gd name="T19" fmla="*/ 115 h 360"/>
                              <a:gd name="T20" fmla="+- 0 7642 7282"/>
                              <a:gd name="T21" fmla="*/ T20 w 360"/>
                              <a:gd name="T22" fmla="+- 0 115 115"/>
                              <a:gd name="T23" fmla="*/ 115 h 360"/>
                            </a:gdLst>
                            <a:ahLst/>
                            <a:cxnLst>
                              <a:cxn ang="0">
                                <a:pos x="T1" y="T3"/>
                              </a:cxn>
                              <a:cxn ang="0">
                                <a:pos x="T5" y="T7"/>
                              </a:cxn>
                              <a:cxn ang="0">
                                <a:pos x="T9" y="T11"/>
                              </a:cxn>
                              <a:cxn ang="0">
                                <a:pos x="T13" y="T15"/>
                              </a:cxn>
                              <a:cxn ang="0">
                                <a:pos x="T17" y="T19"/>
                              </a:cxn>
                              <a:cxn ang="0">
                                <a:pos x="T21" y="T23"/>
                              </a:cxn>
                            </a:cxnLst>
                            <a:rect l="0" t="0" r="r" b="b"/>
                            <a:pathLst>
                              <a:path w="360" h="360">
                                <a:moveTo>
                                  <a:pt x="0" y="180"/>
                                </a:moveTo>
                                <a:lnTo>
                                  <a:pt x="0" y="360"/>
                                </a:lnTo>
                                <a:moveTo>
                                  <a:pt x="0" y="360"/>
                                </a:moveTo>
                                <a:lnTo>
                                  <a:pt x="180" y="0"/>
                                </a:lnTo>
                                <a:moveTo>
                                  <a:pt x="180" y="0"/>
                                </a:moveTo>
                                <a:lnTo>
                                  <a:pt x="360" y="0"/>
                                </a:lnTo>
                              </a:path>
                            </a:pathLst>
                          </a:custGeom>
                          <a:noFill/>
                          <a:ln w="914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 name="Text Box 28"/>
                        <wps:cNvSpPr txBox="1">
                          <a:spLocks noChangeArrowheads="1"/>
                        </wps:cNvSpPr>
                        <wps:spPr bwMode="auto">
                          <a:xfrm>
                            <a:off x="7274" y="107"/>
                            <a:ext cx="368"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9857FD" w14:textId="77777777" w:rsidR="00DC494D" w:rsidRDefault="00DC494D" w:rsidP="00DC494D">
                              <w:pPr>
                                <w:spacing w:before="7"/>
                                <w:ind w:left="47"/>
                                <w:jc w:val="center"/>
                                <w:rPr>
                                  <w:i/>
                                  <w:sz w:val="24"/>
                                </w:rPr>
                              </w:pPr>
                              <w:r>
                                <w:rPr>
                                  <w:i/>
                                  <w:sz w:val="24"/>
                                </w:rPr>
                                <w:t>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515C48F" id="Group 38" o:spid="_x0000_s1065" style="position:absolute;left:0;text-align:left;margin-left:363.7pt;margin-top:5.4pt;width:18.4pt;height:18.75pt;z-index:251666432;mso-position-horizontal-relative:page" coordorigin="7274,108" coordsize="368,3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">
                <v:shape id="AutoShape 27" o:spid="_x0000_s1066" style="position:absolute;left:7281;top:115;width:360;height:360;visibility:visible;mso-wrap-style:square;v-text-anchor:top" coordsize="36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" path="m,180l,360t,l180,t,l360,e" filled="f" strokeweight=".72pt">
                  <v:path arrowok="t" o:connecttype="custom" o:connectlocs="0,295;0,475;0,475;180,115;180,115;360,115" o:connectangles="0,0,0,0,0,0"/>
                </v:shape>
                <v:shape id="Text Box 28" o:spid="_x0000_s1067" type="#_x0000_t202" style="position:absolute;left:7274;top:107;width:368;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o2qwAAAANsAAAAPAAAAZHJzL2Rvd25yZXYueG1sRE9Ni8Iw&#10;EL0v+B/CCN7W1EVk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BoqNqsAAAADbAAAADwAAAAAA&#10;AAAAAAAAAAAHAgAAZHJzL2Rvd25yZXYueG1sUEsFBgAAAAADAAMAtwAAAPQCAAAAAA==&#10;" filled="f" stroked="f">
                  <v:textbox inset="0,0,0,0">
                    <w:txbxContent>
                      <w:p w14:paraId="279857FD" w14:textId="77777777" w:rsidR="00DC494D" w:rsidRDefault="00DC494D" w:rsidP="00DC494D">
                        <w:pPr>
                          <w:spacing w:before="7"/>
                          <w:ind w:left="47"/>
                          <w:jc w:val="center"/>
                          <w:rPr>
                            <w:i/>
                            <w:sz w:val="24"/>
                          </w:rPr>
                        </w:pPr>
                        <w:r>
                          <w:rPr>
                            <w:i/>
                            <w:sz w:val="24"/>
                          </w:rPr>
                          <w:t>t</w:t>
                        </w:r>
                      </w:p>
                    </w:txbxContent>
                  </v:textbox>
                </v:shape>
                <w10:wrap anchorx="page"/>
              </v:group>
            </w:pict>
          </mc:Fallback>
        </mc:AlternateContent>
      </w:r>
      <w:r w:rsidRPr="00156103">
        <w:rPr>
          <w:rFonts w:ascii="Proxima Nova" w:eastAsia="Times New Roman" w:hAnsi="Proxima Nova" w:cs="Times New Roman"/>
          <w:i/>
          <w:position w:val="2"/>
          <w:sz w:val="24"/>
          <w:lang w:val="en-US"/>
        </w:rPr>
        <w:t>d</w:t>
      </w:r>
      <w:proofErr w:type="gramStart"/>
      <w:r w:rsidRPr="00156103">
        <w:rPr>
          <w:rFonts w:ascii="Proxima Nova" w:eastAsia="Times New Roman" w:hAnsi="Proxima Nova" w:cs="Times New Roman"/>
          <w:sz w:val="16"/>
          <w:lang w:val="en-US"/>
        </w:rPr>
        <w:t xml:space="preserve">2 </w:t>
      </w:r>
      <w:r w:rsidRPr="00156103">
        <w:rPr>
          <w:rFonts w:ascii="Proxima Nova" w:eastAsia="Times New Roman" w:hAnsi="Proxima Nova" w:cs="Times New Roman"/>
          <w:spacing w:val="14"/>
          <w:sz w:val="16"/>
          <w:lang w:val="en-US"/>
        </w:rPr>
        <w:t xml:space="preserve"> </w:t>
      </w:r>
      <w:r w:rsidRPr="00156103">
        <w:rPr>
          <w:rFonts w:ascii="Proxima Nova" w:eastAsia="Times New Roman" w:hAnsi="Proxima Nova" w:cs="Times New Roman"/>
          <w:position w:val="2"/>
          <w:sz w:val="24"/>
          <w:lang w:val="en-US"/>
        </w:rPr>
        <w:t>=</w:t>
      </w:r>
      <w:proofErr w:type="gramEnd"/>
      <w:r w:rsidRPr="00156103">
        <w:rPr>
          <w:rFonts w:ascii="Proxima Nova" w:eastAsia="Times New Roman" w:hAnsi="Proxima Nova" w:cs="Times New Roman"/>
          <w:position w:val="2"/>
          <w:sz w:val="24"/>
          <w:lang w:val="en-US"/>
        </w:rPr>
        <w:tab/>
      </w:r>
      <w:r w:rsidRPr="00156103">
        <w:rPr>
          <w:rFonts w:ascii="Proxima Nova" w:eastAsia="Times New Roman" w:hAnsi="Proxima Nova" w:cs="Times New Roman"/>
          <w:i/>
          <w:position w:val="2"/>
          <w:sz w:val="24"/>
          <w:lang w:val="en-US"/>
        </w:rPr>
        <w:t>in</w:t>
      </w:r>
      <w:r w:rsidRPr="00156103">
        <w:rPr>
          <w:rFonts w:ascii="Proxima Nova" w:eastAsia="Times New Roman" w:hAnsi="Proxima Nova" w:cs="Times New Roman"/>
          <w:i/>
          <w:position w:val="2"/>
          <w:sz w:val="24"/>
          <w:lang w:val="en-US"/>
        </w:rPr>
        <w:tab/>
      </w:r>
      <w:r w:rsidRPr="00156103">
        <w:rPr>
          <w:rFonts w:ascii="Proxima Nova" w:eastAsia="Times New Roman" w:hAnsi="Proxima Nova" w:cs="Times New Roman"/>
          <w:position w:val="2"/>
          <w:sz w:val="24"/>
          <w:lang w:val="en-US"/>
        </w:rPr>
        <w:t>+</w:t>
      </w:r>
      <w:r w:rsidRPr="00156103">
        <w:rPr>
          <w:rFonts w:ascii="Proxima Nova" w:eastAsia="Times New Roman" w:hAnsi="Proxima Nova" w:cs="Times New Roman"/>
          <w:spacing w:val="-16"/>
          <w:position w:val="2"/>
          <w:sz w:val="24"/>
          <w:lang w:val="en-US"/>
        </w:rPr>
        <w:t xml:space="preserve"> </w:t>
      </w:r>
      <w:proofErr w:type="gramStart"/>
      <w:r w:rsidRPr="00156103">
        <w:rPr>
          <w:rFonts w:ascii="Proxima Nova" w:eastAsia="Times New Roman" w:hAnsi="Proxima Nova" w:cs="Times New Roman"/>
          <w:position w:val="2"/>
          <w:sz w:val="24"/>
          <w:lang w:val="en-US"/>
        </w:rPr>
        <w:t>(</w:t>
      </w:r>
      <w:r w:rsidRPr="00156103">
        <w:rPr>
          <w:rFonts w:ascii="Proxima Nova" w:eastAsia="Times New Roman" w:hAnsi="Proxima Nova" w:cs="Times New Roman"/>
          <w:spacing w:val="-16"/>
          <w:position w:val="2"/>
          <w:sz w:val="24"/>
          <w:lang w:val="en-US"/>
        </w:rPr>
        <w:t xml:space="preserve"> </w:t>
      </w:r>
      <w:r w:rsidRPr="00156103">
        <w:rPr>
          <w:rFonts w:ascii="Proxima Nova" w:eastAsia="Times New Roman" w:hAnsi="Proxima Nova" w:cs="Times New Roman"/>
          <w:i/>
          <w:position w:val="2"/>
          <w:sz w:val="24"/>
          <w:lang w:val="en-US"/>
        </w:rPr>
        <w:t>r</w:t>
      </w:r>
      <w:proofErr w:type="gramEnd"/>
      <w:r w:rsidRPr="00156103">
        <w:rPr>
          <w:rFonts w:ascii="Proxima Nova" w:eastAsia="Times New Roman" w:hAnsi="Proxima Nova" w:cs="Times New Roman"/>
          <w:i/>
          <w:spacing w:val="-12"/>
          <w:position w:val="2"/>
          <w:sz w:val="24"/>
          <w:lang w:val="en-US"/>
        </w:rPr>
        <w:t xml:space="preserve"> </w:t>
      </w:r>
      <w:r w:rsidRPr="00156103">
        <w:rPr>
          <w:rFonts w:ascii="Proxima Nova" w:eastAsia="Times New Roman" w:hAnsi="Proxima Nova" w:cs="Times New Roman"/>
          <w:position w:val="2"/>
          <w:sz w:val="24"/>
          <w:lang w:val="en-US"/>
        </w:rPr>
        <w:t>—</w:t>
      </w:r>
      <w:r w:rsidRPr="00156103">
        <w:rPr>
          <w:rFonts w:ascii="Proxima Nova" w:eastAsia="Times New Roman" w:hAnsi="Proxima Nova" w:cs="Times New Roman"/>
          <w:spacing w:val="-13"/>
          <w:position w:val="2"/>
          <w:sz w:val="24"/>
          <w:lang w:val="en-US"/>
        </w:rPr>
        <w:t xml:space="preserve"> </w:t>
      </w:r>
      <w:r w:rsidRPr="00156103">
        <w:rPr>
          <w:rFonts w:ascii="Proxima Nova" w:eastAsia="Times New Roman" w:hAnsi="Proxima Nova" w:cs="Times New Roman"/>
          <w:position w:val="2"/>
          <w:sz w:val="24"/>
          <w:lang w:val="en-US"/>
        </w:rPr>
        <w:t>1/</w:t>
      </w:r>
      <w:r w:rsidRPr="00156103">
        <w:rPr>
          <w:rFonts w:ascii="Proxima Nova" w:eastAsia="Times New Roman" w:hAnsi="Proxima Nova" w:cs="Times New Roman"/>
          <w:spacing w:val="-12"/>
          <w:position w:val="2"/>
          <w:sz w:val="24"/>
          <w:lang w:val="en-US"/>
        </w:rPr>
        <w:t xml:space="preserve"> </w:t>
      </w:r>
      <w:r w:rsidRPr="00156103">
        <w:rPr>
          <w:rFonts w:ascii="Proxima Nova" w:eastAsia="Times New Roman" w:hAnsi="Proxima Nova" w:cs="Times New Roman"/>
          <w:position w:val="2"/>
          <w:sz w:val="24"/>
          <w:lang w:val="en-US"/>
        </w:rPr>
        <w:t>2</w:t>
      </w:r>
      <w:r w:rsidRPr="00156103">
        <w:rPr>
          <w:rFonts w:ascii="Proxima Nova" w:eastAsia="Times New Roman" w:hAnsi="Proxima Nova" w:cs="Times New Roman"/>
          <w:spacing w:val="-13"/>
          <w:position w:val="2"/>
          <w:sz w:val="24"/>
          <w:lang w:val="en-US"/>
        </w:rPr>
        <w:t xml:space="preserve"> </w:t>
      </w:r>
      <w:r w:rsidRPr="00156103">
        <w:rPr>
          <w:rFonts w:ascii="Proxima Nova" w:eastAsia="Times New Roman" w:hAnsi="Proxima Nova" w:cs="Times New Roman"/>
          <w:b/>
          <w:i/>
          <w:position w:val="2"/>
          <w:sz w:val="24"/>
          <w:lang w:val="en-US"/>
        </w:rPr>
        <w:t>σ</w:t>
      </w:r>
      <w:proofErr w:type="gramStart"/>
      <w:r w:rsidRPr="00156103">
        <w:rPr>
          <w:rFonts w:ascii="Proxima Nova" w:eastAsia="Times New Roman" w:hAnsi="Proxima Nova" w:cs="Times New Roman"/>
          <w:position w:val="2"/>
          <w:sz w:val="24"/>
          <w:vertAlign w:val="superscript"/>
          <w:lang w:val="en-US"/>
        </w:rPr>
        <w:t>2</w:t>
      </w:r>
      <w:r w:rsidRPr="00156103">
        <w:rPr>
          <w:rFonts w:ascii="Proxima Nova" w:eastAsia="Times New Roman" w:hAnsi="Proxima Nova" w:cs="Times New Roman"/>
          <w:spacing w:val="-37"/>
          <w:position w:val="2"/>
          <w:sz w:val="24"/>
          <w:lang w:val="en-US"/>
        </w:rPr>
        <w:t xml:space="preserve"> </w:t>
      </w:r>
      <w:r w:rsidRPr="00156103">
        <w:rPr>
          <w:rFonts w:ascii="Proxima Nova" w:eastAsia="Times New Roman" w:hAnsi="Proxima Nova" w:cs="Times New Roman"/>
          <w:position w:val="2"/>
          <w:sz w:val="24"/>
          <w:lang w:val="en-US"/>
        </w:rPr>
        <w:t>)</w:t>
      </w:r>
      <w:proofErr w:type="gramEnd"/>
      <w:r w:rsidRPr="00156103">
        <w:rPr>
          <w:rFonts w:ascii="Proxima Nova" w:eastAsia="Times New Roman" w:hAnsi="Proxima Nova" w:cs="Times New Roman"/>
          <w:spacing w:val="-16"/>
          <w:position w:val="2"/>
          <w:sz w:val="24"/>
          <w:lang w:val="en-US"/>
        </w:rPr>
        <w:t xml:space="preserve"> </w:t>
      </w:r>
      <w:r w:rsidRPr="00156103">
        <w:rPr>
          <w:rFonts w:ascii="Proxima Nova" w:eastAsia="Times New Roman" w:hAnsi="Proxima Nova" w:cs="Times New Roman"/>
          <w:i/>
          <w:position w:val="2"/>
          <w:sz w:val="24"/>
          <w:lang w:val="en-US"/>
        </w:rPr>
        <w:t>t</w:t>
      </w:r>
      <w:r w:rsidRPr="00156103">
        <w:rPr>
          <w:rFonts w:ascii="Proxima Nova" w:eastAsia="Times New Roman" w:hAnsi="Proxima Nova" w:cs="Times New Roman"/>
          <w:i/>
          <w:position w:val="2"/>
          <w:sz w:val="24"/>
          <w:lang w:val="en-US"/>
        </w:rPr>
        <w:tab/>
      </w:r>
      <w:r w:rsidRPr="00156103">
        <w:rPr>
          <w:rFonts w:ascii="Proxima Nova" w:eastAsia="Times New Roman" w:hAnsi="Proxima Nova" w:cs="Times New Roman"/>
          <w:b/>
          <w:i/>
          <w:position w:val="2"/>
          <w:sz w:val="24"/>
          <w:lang w:val="en-US"/>
        </w:rPr>
        <w:t>σ</w:t>
      </w:r>
    </w:p>
    <w:p w14:paraId="4244AEA1" w14:textId="77777777" w:rsidR="00DC494D" w:rsidRPr="00156103" w:rsidRDefault="00DC494D" w:rsidP="00DC494D">
      <w:pPr>
        <w:widowControl w:val="0"/>
        <w:autoSpaceDE w:val="0"/>
        <w:autoSpaceDN w:val="0"/>
        <w:spacing w:after="0" w:line="240" w:lineRule="auto"/>
        <w:rPr>
          <w:rFonts w:ascii="Proxima Nova" w:eastAsia="Times New Roman" w:hAnsi="Proxima Nova" w:cs="Times New Roman"/>
          <w:b/>
          <w:i/>
          <w:sz w:val="20"/>
          <w:szCs w:val="24"/>
          <w:lang w:val="en-US"/>
        </w:rPr>
      </w:pPr>
    </w:p>
    <w:p w14:paraId="5FEC2AA2" w14:textId="77777777" w:rsidR="00DC494D" w:rsidRPr="00156103" w:rsidRDefault="00DC494D" w:rsidP="00DC494D">
      <w:pPr>
        <w:widowControl w:val="0"/>
        <w:autoSpaceDE w:val="0"/>
        <w:autoSpaceDN w:val="0"/>
        <w:spacing w:after="0" w:line="240" w:lineRule="auto"/>
        <w:rPr>
          <w:rFonts w:ascii="Proxima Nova" w:eastAsia="Times New Roman" w:hAnsi="Proxima Nova" w:cs="Times New Roman"/>
          <w:b/>
          <w:i/>
          <w:sz w:val="20"/>
          <w:szCs w:val="24"/>
          <w:lang w:val="en-US"/>
        </w:rPr>
      </w:pPr>
    </w:p>
    <w:p w14:paraId="022C6205" w14:textId="77777777" w:rsidR="00DC494D" w:rsidRPr="00156103" w:rsidRDefault="00DC494D" w:rsidP="00DC494D">
      <w:pPr>
        <w:widowControl w:val="0"/>
        <w:autoSpaceDE w:val="0"/>
        <w:autoSpaceDN w:val="0"/>
        <w:spacing w:after="0" w:line="240" w:lineRule="auto"/>
        <w:rPr>
          <w:rFonts w:ascii="Proxima Nova" w:eastAsia="Times New Roman" w:hAnsi="Proxima Nova" w:cs="Times New Roman"/>
          <w:b/>
          <w:i/>
          <w:sz w:val="20"/>
          <w:szCs w:val="24"/>
          <w:lang w:val="en-US"/>
        </w:rPr>
      </w:pPr>
    </w:p>
    <w:p w14:paraId="7BB91322" w14:textId="77777777" w:rsidR="00DC494D" w:rsidRPr="00156103" w:rsidRDefault="00DC494D" w:rsidP="00DC494D">
      <w:pPr>
        <w:widowControl w:val="0"/>
        <w:autoSpaceDE w:val="0"/>
        <w:autoSpaceDN w:val="0"/>
        <w:spacing w:before="6" w:after="0" w:line="240" w:lineRule="auto"/>
        <w:rPr>
          <w:rFonts w:ascii="Proxima Nova" w:eastAsia="Times New Roman" w:hAnsi="Proxima Nova" w:cs="Times New Roman"/>
          <w:b/>
          <w:i/>
          <w:sz w:val="26"/>
          <w:szCs w:val="24"/>
          <w:lang w:val="en-US"/>
        </w:rPr>
      </w:pPr>
    </w:p>
    <w:p w14:paraId="061FFDD6" w14:textId="77777777" w:rsidR="00DC494D" w:rsidRPr="00156103" w:rsidRDefault="00DC494D" w:rsidP="00DC494D">
      <w:pPr>
        <w:widowControl w:val="0"/>
        <w:tabs>
          <w:tab w:val="left" w:pos="6446"/>
          <w:tab w:val="left" w:pos="7344"/>
        </w:tabs>
        <w:autoSpaceDE w:val="0"/>
        <w:autoSpaceDN w:val="0"/>
        <w:spacing w:before="90" w:after="0" w:line="240" w:lineRule="auto"/>
        <w:ind w:left="3724"/>
        <w:rPr>
          <w:rFonts w:ascii="Proxima Nova" w:eastAsia="Times New Roman" w:hAnsi="Proxima Nova" w:cs="Times New Roman"/>
          <w:sz w:val="24"/>
          <w:szCs w:val="24"/>
          <w:lang w:val="en-US"/>
        </w:rPr>
      </w:pPr>
      <w:r w:rsidRPr="00156103">
        <w:rPr>
          <w:rFonts w:ascii="Proxima Nova" w:eastAsia="Times New Roman" w:hAnsi="Proxima Nova" w:cs="Times New Roman"/>
          <w:noProof/>
          <w:sz w:val="24"/>
          <w:szCs w:val="24"/>
          <w:lang w:val="en-US"/>
        </w:rPr>
        <mc:AlternateContent>
          <mc:Choice Requires="wpg">
            <w:drawing>
              <wp:anchor distT="0" distB="0" distL="114300" distR="114300" simplePos="0" relativeHeight="251663360" behindDoc="0" locked="0" layoutInCell="1" allowOverlap="1" wp14:anchorId="4FF295A2" wp14:editId="2863521A">
                <wp:simplePos x="0" y="0"/>
                <wp:positionH relativeFrom="page">
                  <wp:posOffset>2447290</wp:posOffset>
                </wp:positionH>
                <wp:positionV relativeFrom="paragraph">
                  <wp:posOffset>-173355</wp:posOffset>
                </wp:positionV>
                <wp:extent cx="581025" cy="695325"/>
                <wp:effectExtent l="8890" t="2540" r="635" b="6985"/>
                <wp:wrapNone/>
                <wp:docPr id="35" name="Group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025" cy="695325"/>
                          <a:chOff x="3854" y="-273"/>
                          <a:chExt cx="915" cy="1095"/>
                        </a:xfrm>
                      </wpg:grpSpPr>
                      <wps:wsp>
                        <wps:cNvPr id="36" name="AutoShape 18"/>
                        <wps:cNvSpPr>
                          <a:spLocks/>
                        </wps:cNvSpPr>
                        <wps:spPr bwMode="auto">
                          <a:xfrm>
                            <a:off x="3861" y="-266"/>
                            <a:ext cx="900" cy="1080"/>
                          </a:xfrm>
                          <a:custGeom>
                            <a:avLst/>
                            <a:gdLst>
                              <a:gd name="T0" fmla="+- 0 4010 3862"/>
                              <a:gd name="T1" fmla="*/ T0 w 900"/>
                              <a:gd name="T2" fmla="+- 0 -266 -266"/>
                              <a:gd name="T3" fmla="*/ -266 h 1080"/>
                              <a:gd name="T4" fmla="+- 0 3953 3862"/>
                              <a:gd name="T5" fmla="*/ T4 w 900"/>
                              <a:gd name="T6" fmla="+- 0 -254 -266"/>
                              <a:gd name="T7" fmla="*/ -254 h 1080"/>
                              <a:gd name="T8" fmla="+- 0 3905 3862"/>
                              <a:gd name="T9" fmla="*/ T8 w 900"/>
                              <a:gd name="T10" fmla="+- 0 -221 -266"/>
                              <a:gd name="T11" fmla="*/ -221 h 1080"/>
                              <a:gd name="T12" fmla="+- 0 3873 3862"/>
                              <a:gd name="T13" fmla="*/ T12 w 900"/>
                              <a:gd name="T14" fmla="+- 0 -173 -266"/>
                              <a:gd name="T15" fmla="*/ -173 h 1080"/>
                              <a:gd name="T16" fmla="+- 0 3862 3862"/>
                              <a:gd name="T17" fmla="*/ T16 w 900"/>
                              <a:gd name="T18" fmla="+- 0 -114 -266"/>
                              <a:gd name="T19" fmla="*/ -114 h 1080"/>
                              <a:gd name="T20" fmla="+- 0 3862 3862"/>
                              <a:gd name="T21" fmla="*/ T20 w 900"/>
                              <a:gd name="T22" fmla="+- 0 666 -266"/>
                              <a:gd name="T23" fmla="*/ 666 h 1080"/>
                              <a:gd name="T24" fmla="+- 0 3873 3862"/>
                              <a:gd name="T25" fmla="*/ T24 w 900"/>
                              <a:gd name="T26" fmla="+- 0 723 -266"/>
                              <a:gd name="T27" fmla="*/ 723 h 1080"/>
                              <a:gd name="T28" fmla="+- 0 3905 3862"/>
                              <a:gd name="T29" fmla="*/ T28 w 900"/>
                              <a:gd name="T30" fmla="+- 0 771 -266"/>
                              <a:gd name="T31" fmla="*/ 771 h 1080"/>
                              <a:gd name="T32" fmla="+- 0 3953 3862"/>
                              <a:gd name="T33" fmla="*/ T32 w 900"/>
                              <a:gd name="T34" fmla="+- 0 803 -266"/>
                              <a:gd name="T35" fmla="*/ 803 h 1080"/>
                              <a:gd name="T36" fmla="+- 0 4010 3862"/>
                              <a:gd name="T37" fmla="*/ T36 w 900"/>
                              <a:gd name="T38" fmla="+- 0 814 -266"/>
                              <a:gd name="T39" fmla="*/ 814 h 1080"/>
                              <a:gd name="T40" fmla="+- 0 4610 3862"/>
                              <a:gd name="T41" fmla="*/ T40 w 900"/>
                              <a:gd name="T42" fmla="+- 0 -266 -266"/>
                              <a:gd name="T43" fmla="*/ -266 h 1080"/>
                              <a:gd name="T44" fmla="+- 0 4669 3862"/>
                              <a:gd name="T45" fmla="*/ T44 w 900"/>
                              <a:gd name="T46" fmla="+- 0 -254 -266"/>
                              <a:gd name="T47" fmla="*/ -254 h 1080"/>
                              <a:gd name="T48" fmla="+- 0 4717 3862"/>
                              <a:gd name="T49" fmla="*/ T48 w 900"/>
                              <a:gd name="T50" fmla="+- 0 -221 -266"/>
                              <a:gd name="T51" fmla="*/ -221 h 1080"/>
                              <a:gd name="T52" fmla="+- 0 4750 3862"/>
                              <a:gd name="T53" fmla="*/ T52 w 900"/>
                              <a:gd name="T54" fmla="+- 0 -173 -266"/>
                              <a:gd name="T55" fmla="*/ -173 h 1080"/>
                              <a:gd name="T56" fmla="+- 0 4762 3862"/>
                              <a:gd name="T57" fmla="*/ T56 w 900"/>
                              <a:gd name="T58" fmla="+- 0 -114 -266"/>
                              <a:gd name="T59" fmla="*/ -114 h 1080"/>
                              <a:gd name="T60" fmla="+- 0 4762 3862"/>
                              <a:gd name="T61" fmla="*/ T60 w 900"/>
                              <a:gd name="T62" fmla="+- 0 666 -266"/>
                              <a:gd name="T63" fmla="*/ 666 h 1080"/>
                              <a:gd name="T64" fmla="+- 0 4750 3862"/>
                              <a:gd name="T65" fmla="*/ T64 w 900"/>
                              <a:gd name="T66" fmla="+- 0 723 -266"/>
                              <a:gd name="T67" fmla="*/ 723 h 1080"/>
                              <a:gd name="T68" fmla="+- 0 4717 3862"/>
                              <a:gd name="T69" fmla="*/ T68 w 900"/>
                              <a:gd name="T70" fmla="+- 0 771 -266"/>
                              <a:gd name="T71" fmla="*/ 771 h 1080"/>
                              <a:gd name="T72" fmla="+- 0 4669 3862"/>
                              <a:gd name="T73" fmla="*/ T72 w 900"/>
                              <a:gd name="T74" fmla="+- 0 803 -266"/>
                              <a:gd name="T75" fmla="*/ 803 h 1080"/>
                              <a:gd name="T76" fmla="+- 0 4610 3862"/>
                              <a:gd name="T77" fmla="*/ T76 w 900"/>
                              <a:gd name="T78" fmla="+- 0 814 -266"/>
                              <a:gd name="T79" fmla="*/ 814 h 1080"/>
                              <a:gd name="T80" fmla="+- 0 4042 3862"/>
                              <a:gd name="T81" fmla="*/ T80 w 900"/>
                              <a:gd name="T82" fmla="+- 0 274 -266"/>
                              <a:gd name="T83" fmla="*/ 274 h 1080"/>
                              <a:gd name="T84" fmla="+- 0 4582 3862"/>
                              <a:gd name="T85" fmla="*/ T84 w 900"/>
                              <a:gd name="T86" fmla="+- 0 274 -266"/>
                              <a:gd name="T87" fmla="*/ 274 h 10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900" h="1080">
                                <a:moveTo>
                                  <a:pt x="148" y="0"/>
                                </a:moveTo>
                                <a:lnTo>
                                  <a:pt x="91" y="12"/>
                                </a:lnTo>
                                <a:lnTo>
                                  <a:pt x="43" y="45"/>
                                </a:lnTo>
                                <a:lnTo>
                                  <a:pt x="11" y="93"/>
                                </a:lnTo>
                                <a:lnTo>
                                  <a:pt x="0" y="152"/>
                                </a:lnTo>
                                <a:lnTo>
                                  <a:pt x="0" y="932"/>
                                </a:lnTo>
                                <a:lnTo>
                                  <a:pt x="11" y="989"/>
                                </a:lnTo>
                                <a:lnTo>
                                  <a:pt x="43" y="1037"/>
                                </a:lnTo>
                                <a:lnTo>
                                  <a:pt x="91" y="1069"/>
                                </a:lnTo>
                                <a:lnTo>
                                  <a:pt x="148" y="1080"/>
                                </a:lnTo>
                                <a:moveTo>
                                  <a:pt x="748" y="0"/>
                                </a:moveTo>
                                <a:lnTo>
                                  <a:pt x="807" y="12"/>
                                </a:lnTo>
                                <a:lnTo>
                                  <a:pt x="855" y="45"/>
                                </a:lnTo>
                                <a:lnTo>
                                  <a:pt x="888" y="93"/>
                                </a:lnTo>
                                <a:lnTo>
                                  <a:pt x="900" y="152"/>
                                </a:lnTo>
                                <a:lnTo>
                                  <a:pt x="900" y="932"/>
                                </a:lnTo>
                                <a:lnTo>
                                  <a:pt x="888" y="989"/>
                                </a:lnTo>
                                <a:lnTo>
                                  <a:pt x="855" y="1037"/>
                                </a:lnTo>
                                <a:lnTo>
                                  <a:pt x="807" y="1069"/>
                                </a:lnTo>
                                <a:lnTo>
                                  <a:pt x="748" y="1080"/>
                                </a:lnTo>
                                <a:moveTo>
                                  <a:pt x="180" y="540"/>
                                </a:moveTo>
                                <a:lnTo>
                                  <a:pt x="720" y="540"/>
                                </a:lnTo>
                              </a:path>
                            </a:pathLst>
                          </a:custGeom>
                          <a:noFill/>
                          <a:ln w="914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 name="Text Box 19"/>
                        <wps:cNvSpPr txBox="1">
                          <a:spLocks noChangeArrowheads="1"/>
                        </wps:cNvSpPr>
                        <wps:spPr bwMode="auto">
                          <a:xfrm>
                            <a:off x="3854" y="-273"/>
                            <a:ext cx="915" cy="1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CFA84" w14:textId="77777777" w:rsidR="00DC494D" w:rsidRDefault="00DC494D" w:rsidP="00DC494D">
                              <w:pPr>
                                <w:spacing w:before="84"/>
                                <w:ind w:left="226"/>
                                <w:rPr>
                                  <w:sz w:val="24"/>
                                </w:rPr>
                              </w:pPr>
                              <w:r>
                                <w:rPr>
                                  <w:sz w:val="24"/>
                                </w:rPr>
                                <w:t>1000</w:t>
                              </w:r>
                            </w:p>
                            <w:p w14:paraId="0A83A03A" w14:textId="77777777" w:rsidR="00DC494D" w:rsidRDefault="00DC494D" w:rsidP="00DC494D">
                              <w:pPr>
                                <w:spacing w:before="7"/>
                                <w:rPr>
                                  <w:sz w:val="24"/>
                                </w:rPr>
                              </w:pPr>
                            </w:p>
                            <w:p w14:paraId="76A697BA" w14:textId="77777777" w:rsidR="00DC494D" w:rsidRDefault="00DC494D" w:rsidP="00DC494D">
                              <w:pPr>
                                <w:ind w:left="226"/>
                                <w:rPr>
                                  <w:sz w:val="24"/>
                                </w:rPr>
                              </w:pPr>
                              <w:r>
                                <w:rPr>
                                  <w:sz w:val="24"/>
                                </w:rPr>
                                <w:t>1000</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FF295A2" id="Group 35" o:spid="_x0000_s1068" style="position:absolute;left:0;text-align:left;margin-left:192.7pt;margin-top:-13.65pt;width:45.75pt;height:54.75pt;z-index:251663360;mso-position-horizontal-relative:page" coordorigin="3854,-273" coordsize="915,1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">
                <v:shape id="AutoShape 18" o:spid="_x0000_s1069" style="position:absolute;left:3861;top:-266;width:900;height:1080;visibility:visible;mso-wrap-style:square;v-text-anchor:top" coordsize="900,1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" path="m148,l91,12,43,45,11,93,,152,,932r11,57l43,1037r48,32l148,1080m748,r59,12l855,45r33,48l900,152r,780l888,989r-33,48l807,1069r-59,11m180,540r540,e" filled="f" strokeweight=".72pt">
                  <v:path arrowok="t" o:connecttype="custom" o:connectlocs="148,-266;91,-254;43,-221;11,-173;0,-114;0,666;11,723;43,771;91,803;148,814;748,-266;807,-254;855,-221;888,-173;900,-114;900,666;888,723;855,771;807,803;748,814;180,274;720,274" o:connectangles="0,0,0,0,0,0,0,0,0,0,0,0,0,0,0,0,0,0,0,0,0,0"/>
                </v:shape>
                <v:shape id="Text Box 19" o:spid="_x0000_s1070" type="#_x0000_t202" style="position:absolute;left:3854;top:-273;width:915;height:1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WajxQAAANsAAAAPAAAAZHJzL2Rvd25yZXYueG1sRI9Ba8JA&#10;FITvQv/D8gredFMF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DRZWajxQAAANsAAAAP&#10;AAAAAAAAAAAAAAAAAAcCAABkcnMvZG93bnJldi54bWxQSwUGAAAAAAMAAwC3AAAA+QIAAAAA&#10;" filled="f" stroked="f">
                  <v:textbox inset="0,0,0,0">
                    <w:txbxContent>
                      <w:p w14:paraId="7ADCFA84" w14:textId="77777777" w:rsidR="00DC494D" w:rsidRDefault="00DC494D" w:rsidP="00DC494D">
                        <w:pPr>
                          <w:spacing w:before="84"/>
                          <w:ind w:left="226"/>
                          <w:rPr>
                            <w:sz w:val="24"/>
                          </w:rPr>
                        </w:pPr>
                        <w:r>
                          <w:rPr>
                            <w:sz w:val="24"/>
                          </w:rPr>
                          <w:t>1000</w:t>
                        </w:r>
                      </w:p>
                      <w:p w14:paraId="0A83A03A" w14:textId="77777777" w:rsidR="00DC494D" w:rsidRDefault="00DC494D" w:rsidP="00DC494D">
                        <w:pPr>
                          <w:spacing w:before="7"/>
                          <w:rPr>
                            <w:sz w:val="24"/>
                          </w:rPr>
                        </w:pPr>
                      </w:p>
                      <w:p w14:paraId="76A697BA" w14:textId="77777777" w:rsidR="00DC494D" w:rsidRDefault="00DC494D" w:rsidP="00DC494D">
                        <w:pPr>
                          <w:ind w:left="226"/>
                          <w:rPr>
                            <w:sz w:val="24"/>
                          </w:rPr>
                        </w:pPr>
                        <w:r>
                          <w:rPr>
                            <w:sz w:val="24"/>
                          </w:rPr>
                          <w:t>1000</w:t>
                        </w:r>
                      </w:p>
                    </w:txbxContent>
                  </v:textbox>
                </v:shape>
                <w10:wrap anchorx="page"/>
              </v:group>
            </w:pict>
          </mc:Fallback>
        </mc:AlternateContent>
      </w:r>
      <w:r w:rsidRPr="00156103">
        <w:rPr>
          <w:rFonts w:ascii="Proxima Nova" w:eastAsia="Times New Roman" w:hAnsi="Proxima Nova" w:cs="Times New Roman"/>
          <w:noProof/>
          <w:sz w:val="24"/>
          <w:szCs w:val="24"/>
          <w:lang w:val="en-US"/>
        </w:rPr>
        <mc:AlternateContent>
          <mc:Choice Requires="wpg">
            <w:drawing>
              <wp:anchor distT="0" distB="0" distL="114300" distR="114300" simplePos="0" relativeHeight="251664384" behindDoc="0" locked="0" layoutInCell="1" allowOverlap="1" wp14:anchorId="055178A7" wp14:editId="218E63E7">
                <wp:simplePos x="0" y="0"/>
                <wp:positionH relativeFrom="page">
                  <wp:posOffset>2032000</wp:posOffset>
                </wp:positionH>
                <wp:positionV relativeFrom="paragraph">
                  <wp:posOffset>-173355</wp:posOffset>
                </wp:positionV>
                <wp:extent cx="357505" cy="695325"/>
                <wp:effectExtent l="3175" t="2540" r="1270" b="6985"/>
                <wp:wrapNone/>
                <wp:docPr id="30"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7505" cy="695325"/>
                          <a:chOff x="3200" y="-273"/>
                          <a:chExt cx="563" cy="1095"/>
                        </a:xfrm>
                      </wpg:grpSpPr>
                      <wps:wsp>
                        <wps:cNvPr id="32" name="AutoShape 21"/>
                        <wps:cNvSpPr>
                          <a:spLocks/>
                        </wps:cNvSpPr>
                        <wps:spPr bwMode="auto">
                          <a:xfrm>
                            <a:off x="3501" y="-266"/>
                            <a:ext cx="180" cy="1080"/>
                          </a:xfrm>
                          <a:custGeom>
                            <a:avLst/>
                            <a:gdLst>
                              <a:gd name="T0" fmla="+- 0 3682 3502"/>
                              <a:gd name="T1" fmla="*/ T0 w 180"/>
                              <a:gd name="T2" fmla="+- 0 -266 -266"/>
                              <a:gd name="T3" fmla="*/ -266 h 1080"/>
                              <a:gd name="T4" fmla="+- 0 3502 3502"/>
                              <a:gd name="T5" fmla="*/ T4 w 180"/>
                              <a:gd name="T6" fmla="+- 0 -266 -266"/>
                              <a:gd name="T7" fmla="*/ -266 h 1080"/>
                              <a:gd name="T8" fmla="+- 0 3502 3502"/>
                              <a:gd name="T9" fmla="*/ T8 w 180"/>
                              <a:gd name="T10" fmla="+- 0 -266 -266"/>
                              <a:gd name="T11" fmla="*/ -266 h 1080"/>
                              <a:gd name="T12" fmla="+- 0 3502 3502"/>
                              <a:gd name="T13" fmla="*/ T12 w 180"/>
                              <a:gd name="T14" fmla="+- 0 814 -266"/>
                              <a:gd name="T15" fmla="*/ 814 h 1080"/>
                              <a:gd name="T16" fmla="+- 0 3502 3502"/>
                              <a:gd name="T17" fmla="*/ T16 w 180"/>
                              <a:gd name="T18" fmla="+- 0 814 -266"/>
                              <a:gd name="T19" fmla="*/ 814 h 1080"/>
                              <a:gd name="T20" fmla="+- 0 3682 3502"/>
                              <a:gd name="T21" fmla="*/ T20 w 180"/>
                              <a:gd name="T22" fmla="+- 0 814 -266"/>
                              <a:gd name="T23" fmla="*/ 814 h 1080"/>
                            </a:gdLst>
                            <a:ahLst/>
                            <a:cxnLst>
                              <a:cxn ang="0">
                                <a:pos x="T1" y="T3"/>
                              </a:cxn>
                              <a:cxn ang="0">
                                <a:pos x="T5" y="T7"/>
                              </a:cxn>
                              <a:cxn ang="0">
                                <a:pos x="T9" y="T11"/>
                              </a:cxn>
                              <a:cxn ang="0">
                                <a:pos x="T13" y="T15"/>
                              </a:cxn>
                              <a:cxn ang="0">
                                <a:pos x="T17" y="T19"/>
                              </a:cxn>
                              <a:cxn ang="0">
                                <a:pos x="T21" y="T23"/>
                              </a:cxn>
                            </a:cxnLst>
                            <a:rect l="0" t="0" r="r" b="b"/>
                            <a:pathLst>
                              <a:path w="180" h="1080">
                                <a:moveTo>
                                  <a:pt x="180" y="0"/>
                                </a:moveTo>
                                <a:lnTo>
                                  <a:pt x="0" y="0"/>
                                </a:lnTo>
                                <a:moveTo>
                                  <a:pt x="0" y="0"/>
                                </a:moveTo>
                                <a:lnTo>
                                  <a:pt x="0" y="1080"/>
                                </a:lnTo>
                                <a:moveTo>
                                  <a:pt x="0" y="1080"/>
                                </a:moveTo>
                                <a:lnTo>
                                  <a:pt x="180" y="1080"/>
                                </a:lnTo>
                              </a:path>
                            </a:pathLst>
                          </a:custGeom>
                          <a:noFill/>
                          <a:ln w="914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Text Box 22"/>
                        <wps:cNvSpPr txBox="1">
                          <a:spLocks noChangeArrowheads="1"/>
                        </wps:cNvSpPr>
                        <wps:spPr bwMode="auto">
                          <a:xfrm>
                            <a:off x="3199" y="-273"/>
                            <a:ext cx="563" cy="1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4BDEF4" w14:textId="77777777" w:rsidR="00DC494D" w:rsidRDefault="00DC494D" w:rsidP="00DC494D">
                              <w:pPr>
                                <w:spacing w:before="6"/>
                                <w:rPr>
                                  <w:sz w:val="31"/>
                                </w:rPr>
                              </w:pPr>
                            </w:p>
                            <w:p w14:paraId="5AB5260F" w14:textId="77777777" w:rsidR="00DC494D" w:rsidRDefault="00DC494D" w:rsidP="00DC494D">
                              <w:pPr>
                                <w:tabs>
                                  <w:tab w:val="left" w:pos="374"/>
                                </w:tabs>
                                <w:rPr>
                                  <w:i/>
                                  <w:sz w:val="24"/>
                                </w:rPr>
                              </w:pPr>
                              <w:r>
                                <w:rPr>
                                  <w:sz w:val="24"/>
                                </w:rPr>
                                <w:t>=</w:t>
                              </w:r>
                              <w:r>
                                <w:rPr>
                                  <w:sz w:val="24"/>
                                </w:rPr>
                                <w:tab/>
                              </w:r>
                              <w:r>
                                <w:rPr>
                                  <w:i/>
                                  <w:spacing w:val="-9"/>
                                  <w:sz w:val="24"/>
                                </w:rPr>
                                <w:t>in</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55178A7" id="Group 30" o:spid="_x0000_s1071" style="position:absolute;left:0;text-align:left;margin-left:160pt;margin-top:-13.65pt;width:28.15pt;height:54.75pt;z-index:251664384;mso-position-horizontal-relative:page" coordorigin="3200,-273" coordsize="563,1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">
                <v:shape id="AutoShape 21" o:spid="_x0000_s1072" style="position:absolute;left:3501;top:-266;width:180;height:1080;visibility:visible;mso-wrap-style:square;v-text-anchor:top" coordsize="180,1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" path="m180,l,m,l,1080t,l180,1080e" filled="f" strokeweight=".72pt">
                  <v:path arrowok="t" o:connecttype="custom" o:connectlocs="180,-266;0,-266;0,-266;0,814;0,814;180,814" o:connectangles="0,0,0,0,0,0"/>
                </v:shape>
                <v:shape id="Text Box 22" o:spid="_x0000_s1073" type="#_x0000_t202" style="position:absolute;left:3199;top:-273;width:563;height:1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mCgxQAAANsAAAAPAAAAZHJzL2Rvd25yZXYueG1sRI9Ba8JA&#10;FITvBf/D8oTemo0V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uXmCgxQAAANsAAAAP&#10;AAAAAAAAAAAAAAAAAAcCAABkcnMvZG93bnJldi54bWxQSwUGAAAAAAMAAwC3AAAA+QIAAAAA&#10;" filled="f" stroked="f">
                  <v:textbox inset="0,0,0,0">
                    <w:txbxContent>
                      <w:p w14:paraId="554BDEF4" w14:textId="77777777" w:rsidR="00DC494D" w:rsidRDefault="00DC494D" w:rsidP="00DC494D">
                        <w:pPr>
                          <w:spacing w:before="6"/>
                          <w:rPr>
                            <w:sz w:val="31"/>
                          </w:rPr>
                        </w:pPr>
                      </w:p>
                      <w:p w14:paraId="5AB5260F" w14:textId="77777777" w:rsidR="00DC494D" w:rsidRDefault="00DC494D" w:rsidP="00DC494D">
                        <w:pPr>
                          <w:tabs>
                            <w:tab w:val="left" w:pos="374"/>
                          </w:tabs>
                          <w:rPr>
                            <w:i/>
                            <w:sz w:val="24"/>
                          </w:rPr>
                        </w:pPr>
                        <w:r>
                          <w:rPr>
                            <w:sz w:val="24"/>
                          </w:rPr>
                          <w:t>=</w:t>
                        </w:r>
                        <w:r>
                          <w:rPr>
                            <w:sz w:val="24"/>
                          </w:rPr>
                          <w:tab/>
                        </w:r>
                        <w:r>
                          <w:rPr>
                            <w:i/>
                            <w:spacing w:val="-9"/>
                            <w:sz w:val="24"/>
                          </w:rPr>
                          <w:t>in</w:t>
                        </w:r>
                      </w:p>
                    </w:txbxContent>
                  </v:textbox>
                </v:shape>
                <w10:wrap anchorx="page"/>
              </v:group>
            </w:pict>
          </mc:Fallback>
        </mc:AlternateContent>
      </w:r>
      <w:r w:rsidRPr="00156103">
        <w:rPr>
          <w:rFonts w:ascii="Proxima Nova" w:eastAsia="Times New Roman" w:hAnsi="Proxima Nova" w:cs="Times New Roman"/>
          <w:noProof/>
          <w:sz w:val="24"/>
          <w:szCs w:val="24"/>
          <w:lang w:val="en-US"/>
        </w:rPr>
        <mc:AlternateContent>
          <mc:Choice Requires="wps">
            <w:drawing>
              <wp:anchor distT="0" distB="0" distL="114300" distR="114300" simplePos="0" relativeHeight="251684864" behindDoc="1" locked="0" layoutInCell="1" allowOverlap="1" wp14:anchorId="6E9B6876" wp14:editId="5B036503">
                <wp:simplePos x="0" y="0"/>
                <wp:positionH relativeFrom="page">
                  <wp:posOffset>4395470</wp:posOffset>
                </wp:positionH>
                <wp:positionV relativeFrom="paragraph">
                  <wp:posOffset>-191770</wp:posOffset>
                </wp:positionV>
                <wp:extent cx="114300" cy="685800"/>
                <wp:effectExtent l="13970" t="12700" r="5080" b="6350"/>
                <wp:wrapNone/>
                <wp:docPr id="29" name="Freeform: Shape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685800"/>
                        </a:xfrm>
                        <a:custGeom>
                          <a:avLst/>
                          <a:gdLst>
                            <a:gd name="T0" fmla="+- 0 7102 6922"/>
                            <a:gd name="T1" fmla="*/ T0 w 180"/>
                            <a:gd name="T2" fmla="+- 0 -302 -302"/>
                            <a:gd name="T3" fmla="*/ -302 h 1080"/>
                            <a:gd name="T4" fmla="+- 0 7102 6922"/>
                            <a:gd name="T5" fmla="*/ T4 w 180"/>
                            <a:gd name="T6" fmla="+- 0 778 -302"/>
                            <a:gd name="T7" fmla="*/ 778 h 1080"/>
                            <a:gd name="T8" fmla="+- 0 6922 6922"/>
                            <a:gd name="T9" fmla="*/ T8 w 180"/>
                            <a:gd name="T10" fmla="+- 0 778 -302"/>
                            <a:gd name="T11" fmla="*/ 778 h 1080"/>
                            <a:gd name="T12" fmla="+- 0 7102 6922"/>
                            <a:gd name="T13" fmla="*/ T12 w 180"/>
                            <a:gd name="T14" fmla="+- 0 778 -302"/>
                            <a:gd name="T15" fmla="*/ 778 h 1080"/>
                            <a:gd name="T16" fmla="+- 0 6922 6922"/>
                            <a:gd name="T17" fmla="*/ T16 w 180"/>
                            <a:gd name="T18" fmla="+- 0 -302 -302"/>
                            <a:gd name="T19" fmla="*/ -302 h 1080"/>
                            <a:gd name="T20" fmla="+- 0 7102 6922"/>
                            <a:gd name="T21" fmla="*/ T20 w 180"/>
                            <a:gd name="T22" fmla="+- 0 -302 -302"/>
                            <a:gd name="T23" fmla="*/ -302 h 1080"/>
                          </a:gdLst>
                          <a:ahLst/>
                          <a:cxnLst>
                            <a:cxn ang="0">
                              <a:pos x="T1" y="T3"/>
                            </a:cxn>
                            <a:cxn ang="0">
                              <a:pos x="T5" y="T7"/>
                            </a:cxn>
                            <a:cxn ang="0">
                              <a:pos x="T9" y="T11"/>
                            </a:cxn>
                            <a:cxn ang="0">
                              <a:pos x="T13" y="T15"/>
                            </a:cxn>
                            <a:cxn ang="0">
                              <a:pos x="T17" y="T19"/>
                            </a:cxn>
                            <a:cxn ang="0">
                              <a:pos x="T21" y="T23"/>
                            </a:cxn>
                          </a:cxnLst>
                          <a:rect l="0" t="0" r="r" b="b"/>
                          <a:pathLst>
                            <a:path w="180" h="1080">
                              <a:moveTo>
                                <a:pt x="180" y="0"/>
                              </a:moveTo>
                              <a:lnTo>
                                <a:pt x="180" y="1080"/>
                              </a:lnTo>
                              <a:moveTo>
                                <a:pt x="0" y="1080"/>
                              </a:moveTo>
                              <a:lnTo>
                                <a:pt x="180" y="1080"/>
                              </a:lnTo>
                              <a:moveTo>
                                <a:pt x="0" y="0"/>
                              </a:moveTo>
                              <a:lnTo>
                                <a:pt x="180" y="0"/>
                              </a:lnTo>
                            </a:path>
                          </a:pathLst>
                        </a:custGeom>
                        <a:noFill/>
                        <a:ln w="914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26AA6B" id="Freeform: Shape 29" o:spid="_x0000_s1026" style="position:absolute;margin-left:346.1pt;margin-top:-15.1pt;width:9pt;height:54pt;z-index:-2516316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180,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" path="m180,r,1080m,1080r180,m,l180,e" filled="f" strokeweight=".72pt">
                <v:path arrowok="t" o:connecttype="custom" o:connectlocs="114300,-191770;114300,494030;0,494030;114300,494030;0,-191770;114300,-191770" o:connectangles="0,0,0,0,0,0"/>
                <w10:wrap anchorx="page"/>
              </v:shape>
            </w:pict>
          </mc:Fallback>
        </mc:AlternateContent>
      </w:r>
      <w:r w:rsidRPr="00156103">
        <w:rPr>
          <w:rFonts w:ascii="Proxima Nova" w:eastAsia="Times New Roman" w:hAnsi="Proxima Nova" w:cs="Times New Roman"/>
          <w:noProof/>
          <w:sz w:val="24"/>
          <w:szCs w:val="24"/>
          <w:lang w:val="en-US"/>
        </w:rPr>
        <mc:AlternateContent>
          <mc:Choice Requires="wps">
            <w:drawing>
              <wp:anchor distT="0" distB="0" distL="114300" distR="114300" simplePos="0" relativeHeight="251685888" behindDoc="1" locked="0" layoutInCell="1" allowOverlap="1" wp14:anchorId="2C46FE88" wp14:editId="3A9F6419">
                <wp:simplePos x="0" y="0"/>
                <wp:positionH relativeFrom="page">
                  <wp:posOffset>4852670</wp:posOffset>
                </wp:positionH>
                <wp:positionV relativeFrom="paragraph">
                  <wp:posOffset>-191770</wp:posOffset>
                </wp:positionV>
                <wp:extent cx="0" cy="685800"/>
                <wp:effectExtent l="13970" t="12700" r="5080" b="6350"/>
                <wp:wrapNone/>
                <wp:docPr id="28" name="Straight Connector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8580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CE04D7F" id="Straight Connector 28" o:spid="_x0000_s1026" style="position:absolute;z-index:-2516305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382.1pt,-15.1pt" to="382.1pt,3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" strokeweight=".72pt">
                <w10:wrap anchorx="page"/>
              </v:line>
            </w:pict>
          </mc:Fallback>
        </mc:AlternateContent>
      </w:r>
      <w:r w:rsidRPr="00156103">
        <w:rPr>
          <w:rFonts w:ascii="Proxima Nova" w:eastAsia="Times New Roman" w:hAnsi="Proxima Nova" w:cs="Times New Roman"/>
          <w:noProof/>
          <w:sz w:val="24"/>
          <w:szCs w:val="24"/>
          <w:lang w:val="en-US"/>
        </w:rPr>
        <mc:AlternateContent>
          <mc:Choice Requires="wpg">
            <w:drawing>
              <wp:anchor distT="0" distB="0" distL="114300" distR="114300" simplePos="0" relativeHeight="251686912" behindDoc="1" locked="0" layoutInCell="1" allowOverlap="1" wp14:anchorId="0FCFF1DF" wp14:editId="377EA2DF">
                <wp:simplePos x="0" y="0"/>
                <wp:positionH relativeFrom="page">
                  <wp:posOffset>5076190</wp:posOffset>
                </wp:positionH>
                <wp:positionV relativeFrom="paragraph">
                  <wp:posOffset>55245</wp:posOffset>
                </wp:positionV>
                <wp:extent cx="233680" cy="238125"/>
                <wp:effectExtent l="8890" t="2540" r="5080" b="6985"/>
                <wp:wrapNone/>
                <wp:docPr id="25"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3680" cy="238125"/>
                          <a:chOff x="7994" y="87"/>
                          <a:chExt cx="368" cy="375"/>
                        </a:xfrm>
                      </wpg:grpSpPr>
                      <wps:wsp>
                        <wps:cNvPr id="26" name="AutoShape 60"/>
                        <wps:cNvSpPr>
                          <a:spLocks/>
                        </wps:cNvSpPr>
                        <wps:spPr bwMode="auto">
                          <a:xfrm>
                            <a:off x="8001" y="94"/>
                            <a:ext cx="360" cy="360"/>
                          </a:xfrm>
                          <a:custGeom>
                            <a:avLst/>
                            <a:gdLst>
                              <a:gd name="T0" fmla="+- 0 8002 8002"/>
                              <a:gd name="T1" fmla="*/ T0 w 360"/>
                              <a:gd name="T2" fmla="+- 0 274 94"/>
                              <a:gd name="T3" fmla="*/ 274 h 360"/>
                              <a:gd name="T4" fmla="+- 0 8002 8002"/>
                              <a:gd name="T5" fmla="*/ T4 w 360"/>
                              <a:gd name="T6" fmla="+- 0 454 94"/>
                              <a:gd name="T7" fmla="*/ 454 h 360"/>
                              <a:gd name="T8" fmla="+- 0 8002 8002"/>
                              <a:gd name="T9" fmla="*/ T8 w 360"/>
                              <a:gd name="T10" fmla="+- 0 454 94"/>
                              <a:gd name="T11" fmla="*/ 454 h 360"/>
                              <a:gd name="T12" fmla="+- 0 8182 8002"/>
                              <a:gd name="T13" fmla="*/ T12 w 360"/>
                              <a:gd name="T14" fmla="+- 0 94 94"/>
                              <a:gd name="T15" fmla="*/ 94 h 360"/>
                              <a:gd name="T16" fmla="+- 0 8182 8002"/>
                              <a:gd name="T17" fmla="*/ T16 w 360"/>
                              <a:gd name="T18" fmla="+- 0 94 94"/>
                              <a:gd name="T19" fmla="*/ 94 h 360"/>
                              <a:gd name="T20" fmla="+- 0 8362 8002"/>
                              <a:gd name="T21" fmla="*/ T20 w 360"/>
                              <a:gd name="T22" fmla="+- 0 94 94"/>
                              <a:gd name="T23" fmla="*/ 94 h 360"/>
                            </a:gdLst>
                            <a:ahLst/>
                            <a:cxnLst>
                              <a:cxn ang="0">
                                <a:pos x="T1" y="T3"/>
                              </a:cxn>
                              <a:cxn ang="0">
                                <a:pos x="T5" y="T7"/>
                              </a:cxn>
                              <a:cxn ang="0">
                                <a:pos x="T9" y="T11"/>
                              </a:cxn>
                              <a:cxn ang="0">
                                <a:pos x="T13" y="T15"/>
                              </a:cxn>
                              <a:cxn ang="0">
                                <a:pos x="T17" y="T19"/>
                              </a:cxn>
                              <a:cxn ang="0">
                                <a:pos x="T21" y="T23"/>
                              </a:cxn>
                            </a:cxnLst>
                            <a:rect l="0" t="0" r="r" b="b"/>
                            <a:pathLst>
                              <a:path w="360" h="360">
                                <a:moveTo>
                                  <a:pt x="0" y="180"/>
                                </a:moveTo>
                                <a:lnTo>
                                  <a:pt x="0" y="360"/>
                                </a:lnTo>
                                <a:moveTo>
                                  <a:pt x="0" y="360"/>
                                </a:moveTo>
                                <a:lnTo>
                                  <a:pt x="180" y="0"/>
                                </a:lnTo>
                                <a:moveTo>
                                  <a:pt x="180" y="0"/>
                                </a:moveTo>
                                <a:lnTo>
                                  <a:pt x="360" y="0"/>
                                </a:lnTo>
                              </a:path>
                            </a:pathLst>
                          </a:custGeom>
                          <a:noFill/>
                          <a:ln w="914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 name="Text Box 61"/>
                        <wps:cNvSpPr txBox="1">
                          <a:spLocks noChangeArrowheads="1"/>
                        </wps:cNvSpPr>
                        <wps:spPr bwMode="auto">
                          <a:xfrm>
                            <a:off x="7994" y="87"/>
                            <a:ext cx="368"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256CF5" w14:textId="77777777" w:rsidR="00DC494D" w:rsidRDefault="00DC494D" w:rsidP="00DC494D">
                              <w:pPr>
                                <w:spacing w:before="7"/>
                                <w:ind w:left="170"/>
                                <w:rPr>
                                  <w:sz w:val="24"/>
                                </w:rPr>
                              </w:pPr>
                              <w:r>
                                <w:rPr>
                                  <w:sz w:val="24"/>
                                </w:rPr>
                                <w:t>1</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FCFF1DF" id="Group 25" o:spid="_x0000_s1074" style="position:absolute;left:0;text-align:left;margin-left:399.7pt;margin-top:4.35pt;width:18.4pt;height:18.75pt;z-index:-251629568;mso-position-horizontal-relative:page" coordorigin="7994,87" coordsize="368,3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">
                <v:shape id="AutoShape 60" o:spid="_x0000_s1075" style="position:absolute;left:8001;top:94;width:360;height:360;visibility:visible;mso-wrap-style:square;v-text-anchor:top" coordsize="36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" path="m,180l,360t,l180,t,l360,e" filled="f" strokeweight=".72pt">
                  <v:path arrowok="t" o:connecttype="custom" o:connectlocs="0,274;0,454;0,454;180,94;180,94;360,94" o:connectangles="0,0,0,0,0,0"/>
                </v:shape>
                <v:shape id="Text Box 61" o:spid="_x0000_s1076" type="#_x0000_t202" style="position:absolute;left:7994;top:87;width:368;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" filled="f" stroked="f">
                  <v:textbox inset="0,0,0,0">
                    <w:txbxContent>
                      <w:p w14:paraId="7D256CF5" w14:textId="77777777" w:rsidR="00DC494D" w:rsidRDefault="00DC494D" w:rsidP="00DC494D">
                        <w:pPr>
                          <w:spacing w:before="7"/>
                          <w:ind w:left="170"/>
                          <w:rPr>
                            <w:sz w:val="24"/>
                          </w:rPr>
                        </w:pPr>
                        <w:r>
                          <w:rPr>
                            <w:sz w:val="24"/>
                          </w:rPr>
                          <w:t>1</w:t>
                        </w:r>
                      </w:p>
                    </w:txbxContent>
                  </v:textbox>
                </v:shape>
                <w10:wrap anchorx="page"/>
              </v:group>
            </w:pict>
          </mc:Fallback>
        </mc:AlternateContent>
      </w:r>
      <w:r w:rsidRPr="00156103">
        <w:rPr>
          <w:rFonts w:ascii="Proxima Nova" w:eastAsia="Times New Roman" w:hAnsi="Proxima Nova" w:cs="Times New Roman"/>
          <w:sz w:val="24"/>
          <w:szCs w:val="24"/>
          <w:lang w:val="en-US"/>
        </w:rPr>
        <w:t>+ (0.12 - 1/2</w:t>
      </w:r>
      <w:r w:rsidRPr="00156103">
        <w:rPr>
          <w:rFonts w:ascii="Proxima Nova" w:eastAsia="Times New Roman" w:hAnsi="Proxima Nova" w:cs="Times New Roman"/>
          <w:spacing w:val="-14"/>
          <w:sz w:val="24"/>
          <w:szCs w:val="24"/>
          <w:lang w:val="en-US"/>
        </w:rPr>
        <w:t xml:space="preserve"> </w:t>
      </w:r>
      <w:r w:rsidRPr="00156103">
        <w:rPr>
          <w:rFonts w:ascii="Proxima Nova" w:eastAsia="Times New Roman" w:hAnsi="Proxima Nova" w:cs="Times New Roman"/>
          <w:sz w:val="24"/>
          <w:szCs w:val="24"/>
          <w:lang w:val="en-US"/>
        </w:rPr>
        <w:t>x</w:t>
      </w:r>
      <w:r w:rsidRPr="00156103">
        <w:rPr>
          <w:rFonts w:ascii="Proxima Nova" w:eastAsia="Times New Roman" w:hAnsi="Proxima Nova" w:cs="Times New Roman"/>
          <w:spacing w:val="2"/>
          <w:sz w:val="24"/>
          <w:szCs w:val="24"/>
          <w:lang w:val="en-US"/>
        </w:rPr>
        <w:t xml:space="preserve"> </w:t>
      </w:r>
      <w:r w:rsidRPr="00156103">
        <w:rPr>
          <w:rFonts w:ascii="Proxima Nova" w:eastAsia="Times New Roman" w:hAnsi="Proxima Nova" w:cs="Times New Roman"/>
          <w:sz w:val="24"/>
          <w:szCs w:val="24"/>
          <w:lang w:val="en-US"/>
        </w:rPr>
        <w:t>0.16)1</w:t>
      </w:r>
      <w:r w:rsidRPr="00156103">
        <w:rPr>
          <w:rFonts w:ascii="Proxima Nova" w:eastAsia="Times New Roman" w:hAnsi="Proxima Nova" w:cs="Times New Roman"/>
          <w:sz w:val="24"/>
          <w:szCs w:val="24"/>
          <w:lang w:val="en-US"/>
        </w:rPr>
        <w:tab/>
        <w:t>0.4</w:t>
      </w:r>
      <w:r w:rsidRPr="00156103">
        <w:rPr>
          <w:rFonts w:ascii="Proxima Nova" w:eastAsia="Times New Roman" w:hAnsi="Proxima Nova" w:cs="Times New Roman"/>
          <w:sz w:val="24"/>
          <w:szCs w:val="24"/>
          <w:lang w:val="en-US"/>
        </w:rPr>
        <w:tab/>
        <w:t>=</w:t>
      </w:r>
      <w:r w:rsidRPr="00156103">
        <w:rPr>
          <w:rFonts w:ascii="Proxima Nova" w:eastAsia="Times New Roman" w:hAnsi="Proxima Nova" w:cs="Times New Roman"/>
          <w:spacing w:val="-1"/>
          <w:sz w:val="24"/>
          <w:szCs w:val="24"/>
          <w:lang w:val="en-US"/>
        </w:rPr>
        <w:t xml:space="preserve"> </w:t>
      </w:r>
      <w:r w:rsidRPr="00156103">
        <w:rPr>
          <w:rFonts w:ascii="Proxima Nova" w:eastAsia="Times New Roman" w:hAnsi="Proxima Nova" w:cs="Times New Roman"/>
          <w:sz w:val="24"/>
          <w:szCs w:val="24"/>
          <w:lang w:val="en-US"/>
        </w:rPr>
        <w:t>0.10</w:t>
      </w:r>
    </w:p>
    <w:p w14:paraId="1459B650" w14:textId="77777777" w:rsidR="00DC494D" w:rsidRPr="00156103"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50B3DE0C" w14:textId="77777777" w:rsidR="00DC494D" w:rsidRPr="00156103" w:rsidRDefault="00DC494D" w:rsidP="00DC494D">
      <w:pPr>
        <w:widowControl w:val="0"/>
        <w:autoSpaceDE w:val="0"/>
        <w:autoSpaceDN w:val="0"/>
        <w:spacing w:before="2" w:after="0" w:line="240" w:lineRule="auto"/>
        <w:rPr>
          <w:rFonts w:ascii="Proxima Nova" w:eastAsia="Times New Roman" w:hAnsi="Proxima Nova" w:cs="Times New Roman"/>
          <w:sz w:val="20"/>
          <w:szCs w:val="24"/>
          <w:lang w:val="en-US"/>
        </w:rPr>
      </w:pPr>
    </w:p>
    <w:p w14:paraId="1F5A5B09" w14:textId="77777777" w:rsidR="00DC494D" w:rsidRPr="00156103" w:rsidRDefault="00DC494D" w:rsidP="00DC494D">
      <w:pPr>
        <w:widowControl w:val="0"/>
        <w:autoSpaceDE w:val="0"/>
        <w:autoSpaceDN w:val="0"/>
        <w:spacing w:before="89" w:after="0" w:line="278" w:lineRule="exact"/>
        <w:ind w:left="1398"/>
        <w:rPr>
          <w:rFonts w:ascii="Proxima Nova" w:eastAsia="Times New Roman" w:hAnsi="Proxima Nova" w:cs="Times New Roman"/>
          <w:sz w:val="24"/>
          <w:lang w:val="en-US"/>
        </w:rPr>
      </w:pPr>
      <w:r w:rsidRPr="00156103">
        <w:rPr>
          <w:rFonts w:ascii="Proxima Nova" w:eastAsia="Times New Roman" w:hAnsi="Proxima Nova" w:cs="Times New Roman"/>
          <w:i/>
          <w:position w:val="2"/>
          <w:sz w:val="24"/>
          <w:lang w:val="en-US"/>
        </w:rPr>
        <w:t xml:space="preserve">N </w:t>
      </w:r>
      <w:r w:rsidRPr="00156103">
        <w:rPr>
          <w:rFonts w:ascii="Proxima Nova" w:eastAsia="Times New Roman" w:hAnsi="Proxima Nova" w:cs="Times New Roman"/>
          <w:position w:val="2"/>
          <w:sz w:val="24"/>
          <w:lang w:val="en-US"/>
        </w:rPr>
        <w:t>(</w:t>
      </w:r>
      <w:r w:rsidRPr="00156103">
        <w:rPr>
          <w:rFonts w:ascii="Proxima Nova" w:eastAsia="Times New Roman" w:hAnsi="Proxima Nova" w:cs="Times New Roman"/>
          <w:i/>
          <w:position w:val="2"/>
          <w:sz w:val="24"/>
          <w:lang w:val="en-US"/>
        </w:rPr>
        <w:t>d</w:t>
      </w:r>
      <w:r w:rsidRPr="00156103">
        <w:rPr>
          <w:rFonts w:ascii="Proxima Nova" w:eastAsia="Times New Roman" w:hAnsi="Proxima Nova" w:cs="Times New Roman"/>
          <w:sz w:val="16"/>
          <w:lang w:val="en-US"/>
        </w:rPr>
        <w:t>2</w:t>
      </w:r>
      <w:r w:rsidRPr="00156103">
        <w:rPr>
          <w:rFonts w:ascii="Proxima Nova" w:eastAsia="Times New Roman" w:hAnsi="Proxima Nova" w:cs="Times New Roman"/>
          <w:position w:val="2"/>
          <w:sz w:val="24"/>
          <w:lang w:val="en-US"/>
        </w:rPr>
        <w:t>) =</w:t>
      </w:r>
      <w:r w:rsidRPr="00156103">
        <w:rPr>
          <w:rFonts w:ascii="Proxima Nova" w:eastAsia="Times New Roman" w:hAnsi="Proxima Nova" w:cs="Times New Roman"/>
          <w:spacing w:val="56"/>
          <w:position w:val="2"/>
          <w:sz w:val="24"/>
          <w:lang w:val="en-US"/>
        </w:rPr>
        <w:t xml:space="preserve"> </w:t>
      </w:r>
      <w:r w:rsidRPr="00156103">
        <w:rPr>
          <w:rFonts w:ascii="Proxima Nova" w:eastAsia="Times New Roman" w:hAnsi="Proxima Nova" w:cs="Times New Roman"/>
          <w:position w:val="2"/>
          <w:sz w:val="24"/>
          <w:lang w:val="en-US"/>
        </w:rPr>
        <w:t>0.5398</w:t>
      </w:r>
    </w:p>
    <w:p w14:paraId="68633897" w14:textId="77777777" w:rsidR="00DC494D" w:rsidRPr="00156103" w:rsidRDefault="00DC494D" w:rsidP="00DC494D">
      <w:pPr>
        <w:widowControl w:val="0"/>
        <w:autoSpaceDE w:val="0"/>
        <w:autoSpaceDN w:val="0"/>
        <w:spacing w:after="0" w:line="278" w:lineRule="exact"/>
        <w:ind w:left="918"/>
        <w:rPr>
          <w:rFonts w:ascii="Proxima Nova" w:eastAsia="Times New Roman" w:hAnsi="Proxima Nova" w:cs="Times New Roman"/>
          <w:sz w:val="24"/>
          <w:lang w:val="en-US"/>
        </w:rPr>
      </w:pPr>
      <w:r w:rsidRPr="00156103">
        <w:rPr>
          <w:rFonts w:ascii="Proxima Nova" w:eastAsia="Times New Roman" w:hAnsi="Proxima Nova" w:cs="Times New Roman"/>
          <w:i/>
          <w:position w:val="2"/>
          <w:sz w:val="24"/>
          <w:lang w:val="en-US"/>
        </w:rPr>
        <w:t>B</w:t>
      </w:r>
      <w:r w:rsidRPr="00156103">
        <w:rPr>
          <w:rFonts w:ascii="Proxima Nova" w:eastAsia="Times New Roman" w:hAnsi="Proxima Nova" w:cs="Times New Roman"/>
          <w:sz w:val="16"/>
          <w:lang w:val="en-US"/>
        </w:rPr>
        <w:t xml:space="preserve">0 </w:t>
      </w:r>
      <w:r w:rsidRPr="00156103">
        <w:rPr>
          <w:rFonts w:ascii="Proxima Nova" w:eastAsia="Times New Roman" w:hAnsi="Proxima Nova" w:cs="Times New Roman"/>
          <w:position w:val="2"/>
          <w:sz w:val="24"/>
          <w:lang w:val="en-US"/>
        </w:rPr>
        <w:t xml:space="preserve">= </w:t>
      </w:r>
      <w:r w:rsidRPr="00156103">
        <w:rPr>
          <w:rFonts w:ascii="Proxima Nova" w:eastAsia="Times New Roman" w:hAnsi="Proxima Nova" w:cs="Times New Roman"/>
          <w:i/>
          <w:position w:val="2"/>
          <w:sz w:val="24"/>
          <w:lang w:val="en-US"/>
        </w:rPr>
        <w:t>V</w:t>
      </w:r>
      <w:r w:rsidRPr="00156103">
        <w:rPr>
          <w:rFonts w:ascii="Proxima Nova" w:eastAsia="Times New Roman" w:hAnsi="Proxima Nova" w:cs="Times New Roman"/>
          <w:sz w:val="16"/>
          <w:lang w:val="en-US"/>
        </w:rPr>
        <w:t xml:space="preserve">0 </w:t>
      </w:r>
      <w:r w:rsidRPr="00156103">
        <w:rPr>
          <w:rFonts w:ascii="Proxima Nova" w:eastAsia="Times New Roman" w:hAnsi="Proxima Nova" w:cs="Times New Roman"/>
          <w:position w:val="2"/>
          <w:sz w:val="24"/>
          <w:lang w:val="en-US"/>
        </w:rPr>
        <w:t xml:space="preserve">— </w:t>
      </w:r>
      <w:r w:rsidRPr="00156103">
        <w:rPr>
          <w:rFonts w:ascii="Proxima Nova" w:eastAsia="Times New Roman" w:hAnsi="Proxima Nova" w:cs="Times New Roman"/>
          <w:i/>
          <w:position w:val="2"/>
          <w:sz w:val="24"/>
          <w:lang w:val="en-US"/>
        </w:rPr>
        <w:t>S</w:t>
      </w:r>
      <w:r w:rsidRPr="00156103">
        <w:rPr>
          <w:rFonts w:ascii="Proxima Nova" w:eastAsia="Times New Roman" w:hAnsi="Proxima Nova" w:cs="Times New Roman"/>
          <w:sz w:val="16"/>
          <w:lang w:val="en-US"/>
        </w:rPr>
        <w:t xml:space="preserve">0 </w:t>
      </w:r>
      <w:r w:rsidRPr="00156103">
        <w:rPr>
          <w:rFonts w:ascii="Proxima Nova" w:eastAsia="Times New Roman" w:hAnsi="Proxima Nova" w:cs="Times New Roman"/>
          <w:position w:val="2"/>
          <w:sz w:val="24"/>
          <w:lang w:val="en-US"/>
        </w:rPr>
        <w:t>= 1000 - 212.7 = 787.3</w:t>
      </w:r>
    </w:p>
    <w:p w14:paraId="417EEE45" w14:textId="77777777" w:rsidR="00DC494D" w:rsidRPr="00156103" w:rsidRDefault="00DC494D" w:rsidP="00DC494D">
      <w:pPr>
        <w:widowControl w:val="0"/>
        <w:autoSpaceDE w:val="0"/>
        <w:autoSpaceDN w:val="0"/>
        <w:spacing w:before="9" w:after="0" w:line="240" w:lineRule="auto"/>
        <w:rPr>
          <w:rFonts w:ascii="Proxima Nova" w:eastAsia="Times New Roman" w:hAnsi="Proxima Nova" w:cs="Times New Roman"/>
          <w:sz w:val="23"/>
          <w:szCs w:val="24"/>
          <w:lang w:val="en-US"/>
        </w:rPr>
      </w:pPr>
    </w:p>
    <w:p w14:paraId="3D8798BF" w14:textId="77777777" w:rsidR="00DC494D" w:rsidRPr="00156103" w:rsidRDefault="00DC494D" w:rsidP="00DC494D">
      <w:pPr>
        <w:widowControl w:val="0"/>
        <w:autoSpaceDE w:val="0"/>
        <w:autoSpaceDN w:val="0"/>
        <w:spacing w:after="0" w:line="240" w:lineRule="auto"/>
        <w:ind w:left="318" w:right="233" w:firstLine="360"/>
        <w:jc w:val="both"/>
        <w:rPr>
          <w:rFonts w:ascii="Proxima Nova" w:eastAsia="Times New Roman" w:hAnsi="Proxima Nova" w:cs="Times New Roman"/>
          <w:sz w:val="24"/>
          <w:szCs w:val="24"/>
          <w:lang w:val="en-US"/>
        </w:rPr>
      </w:pPr>
      <w:r w:rsidRPr="00156103">
        <w:rPr>
          <w:rFonts w:ascii="Proxima Nova" w:eastAsia="Times New Roman" w:hAnsi="Proxima Nova" w:cs="Times New Roman"/>
          <w:sz w:val="24"/>
          <w:szCs w:val="24"/>
          <w:lang w:val="en-US"/>
        </w:rPr>
        <w:t>Given</w:t>
      </w:r>
      <w:r w:rsidRPr="00156103">
        <w:rPr>
          <w:rFonts w:ascii="Proxima Nova" w:eastAsia="Times New Roman" w:hAnsi="Proxima Nova" w:cs="Times New Roman"/>
          <w:spacing w:val="-5"/>
          <w:sz w:val="24"/>
          <w:szCs w:val="24"/>
          <w:lang w:val="en-US"/>
        </w:rPr>
        <w:t xml:space="preserve"> </w:t>
      </w:r>
      <w:r w:rsidRPr="00156103">
        <w:rPr>
          <w:rFonts w:ascii="Proxima Nova" w:eastAsia="Times New Roman" w:hAnsi="Proxima Nova" w:cs="Times New Roman"/>
          <w:sz w:val="24"/>
          <w:szCs w:val="24"/>
          <w:lang w:val="en-US"/>
        </w:rPr>
        <w:t>the</w:t>
      </w:r>
      <w:r w:rsidRPr="00156103">
        <w:rPr>
          <w:rFonts w:ascii="Proxima Nova" w:eastAsia="Times New Roman" w:hAnsi="Proxima Nova" w:cs="Times New Roman"/>
          <w:spacing w:val="-3"/>
          <w:sz w:val="24"/>
          <w:szCs w:val="24"/>
          <w:lang w:val="en-US"/>
        </w:rPr>
        <w:t xml:space="preserve"> </w:t>
      </w:r>
      <w:r w:rsidRPr="00156103">
        <w:rPr>
          <w:rFonts w:ascii="Proxima Nova" w:eastAsia="Times New Roman" w:hAnsi="Proxima Nova" w:cs="Times New Roman"/>
          <w:sz w:val="24"/>
          <w:szCs w:val="24"/>
          <w:lang w:val="en-US"/>
        </w:rPr>
        <w:t>analogy</w:t>
      </w:r>
      <w:r w:rsidRPr="00156103">
        <w:rPr>
          <w:rFonts w:ascii="Proxima Nova" w:eastAsia="Times New Roman" w:hAnsi="Proxima Nova" w:cs="Times New Roman"/>
          <w:spacing w:val="-10"/>
          <w:sz w:val="24"/>
          <w:szCs w:val="24"/>
          <w:lang w:val="en-US"/>
        </w:rPr>
        <w:t xml:space="preserve"> </w:t>
      </w:r>
      <w:r w:rsidRPr="00156103">
        <w:rPr>
          <w:rFonts w:ascii="Proxima Nova" w:eastAsia="Times New Roman" w:hAnsi="Proxima Nova" w:cs="Times New Roman"/>
          <w:sz w:val="24"/>
          <w:szCs w:val="24"/>
          <w:lang w:val="en-US"/>
        </w:rPr>
        <w:t>between</w:t>
      </w:r>
      <w:r w:rsidRPr="00156103">
        <w:rPr>
          <w:rFonts w:ascii="Proxima Nova" w:eastAsia="Times New Roman" w:hAnsi="Proxima Nova" w:cs="Times New Roman"/>
          <w:spacing w:val="-5"/>
          <w:sz w:val="24"/>
          <w:szCs w:val="24"/>
          <w:lang w:val="en-US"/>
        </w:rPr>
        <w:t xml:space="preserve"> </w:t>
      </w:r>
      <w:r w:rsidRPr="00156103">
        <w:rPr>
          <w:rFonts w:ascii="Proxima Nova" w:eastAsia="Times New Roman" w:hAnsi="Proxima Nova" w:cs="Times New Roman"/>
          <w:sz w:val="24"/>
          <w:szCs w:val="24"/>
          <w:lang w:val="en-US"/>
        </w:rPr>
        <w:t>equity</w:t>
      </w:r>
      <w:r w:rsidRPr="00156103">
        <w:rPr>
          <w:rFonts w:ascii="Proxima Nova" w:eastAsia="Times New Roman" w:hAnsi="Proxima Nova" w:cs="Times New Roman"/>
          <w:spacing w:val="-10"/>
          <w:sz w:val="24"/>
          <w:szCs w:val="24"/>
          <w:lang w:val="en-US"/>
        </w:rPr>
        <w:t xml:space="preserve"> </w:t>
      </w:r>
      <w:r w:rsidRPr="00156103">
        <w:rPr>
          <w:rFonts w:ascii="Proxima Nova" w:eastAsia="Times New Roman" w:hAnsi="Proxima Nova" w:cs="Times New Roman"/>
          <w:sz w:val="24"/>
          <w:szCs w:val="24"/>
          <w:lang w:val="en-US"/>
        </w:rPr>
        <w:t>and</w:t>
      </w:r>
      <w:r w:rsidRPr="00156103">
        <w:rPr>
          <w:rFonts w:ascii="Proxima Nova" w:eastAsia="Times New Roman" w:hAnsi="Proxima Nova" w:cs="Times New Roman"/>
          <w:spacing w:val="-2"/>
          <w:sz w:val="24"/>
          <w:szCs w:val="24"/>
          <w:lang w:val="en-US"/>
        </w:rPr>
        <w:t xml:space="preserve"> </w:t>
      </w:r>
      <w:r w:rsidRPr="00156103">
        <w:rPr>
          <w:rFonts w:ascii="Proxima Nova" w:eastAsia="Times New Roman" w:hAnsi="Proxima Nova" w:cs="Times New Roman"/>
          <w:sz w:val="24"/>
          <w:szCs w:val="24"/>
          <w:lang w:val="en-US"/>
        </w:rPr>
        <w:t>call</w:t>
      </w:r>
      <w:r w:rsidRPr="00156103">
        <w:rPr>
          <w:rFonts w:ascii="Proxima Nova" w:eastAsia="Times New Roman" w:hAnsi="Proxima Nova" w:cs="Times New Roman"/>
          <w:spacing w:val="-5"/>
          <w:sz w:val="24"/>
          <w:szCs w:val="24"/>
          <w:lang w:val="en-US"/>
        </w:rPr>
        <w:t xml:space="preserve"> </w:t>
      </w:r>
      <w:r w:rsidRPr="00156103">
        <w:rPr>
          <w:rFonts w:ascii="Proxima Nova" w:eastAsia="Times New Roman" w:hAnsi="Proxima Nova" w:cs="Times New Roman"/>
          <w:sz w:val="24"/>
          <w:szCs w:val="24"/>
          <w:lang w:val="en-US"/>
        </w:rPr>
        <w:t>option,</w:t>
      </w:r>
      <w:r w:rsidRPr="00156103">
        <w:rPr>
          <w:rFonts w:ascii="Proxima Nova" w:eastAsia="Times New Roman" w:hAnsi="Proxima Nova" w:cs="Times New Roman"/>
          <w:spacing w:val="-5"/>
          <w:sz w:val="24"/>
          <w:szCs w:val="24"/>
          <w:lang w:val="en-US"/>
        </w:rPr>
        <w:t xml:space="preserve"> </w:t>
      </w:r>
      <w:r w:rsidRPr="00156103">
        <w:rPr>
          <w:rFonts w:ascii="Proxima Nova" w:eastAsia="Times New Roman" w:hAnsi="Proxima Nova" w:cs="Times New Roman"/>
          <w:sz w:val="24"/>
          <w:szCs w:val="24"/>
          <w:lang w:val="en-US"/>
        </w:rPr>
        <w:t>the</w:t>
      </w:r>
      <w:r w:rsidRPr="00156103">
        <w:rPr>
          <w:rFonts w:ascii="Proxima Nova" w:eastAsia="Times New Roman" w:hAnsi="Proxima Nova" w:cs="Times New Roman"/>
          <w:spacing w:val="-6"/>
          <w:sz w:val="24"/>
          <w:szCs w:val="24"/>
          <w:lang w:val="en-US"/>
        </w:rPr>
        <w:t xml:space="preserve"> </w:t>
      </w:r>
      <w:r w:rsidRPr="00156103">
        <w:rPr>
          <w:rFonts w:ascii="Proxima Nova" w:eastAsia="Times New Roman" w:hAnsi="Proxima Nova" w:cs="Times New Roman"/>
          <w:sz w:val="24"/>
          <w:szCs w:val="24"/>
          <w:lang w:val="en-US"/>
        </w:rPr>
        <w:t>value</w:t>
      </w:r>
      <w:r w:rsidRPr="00156103">
        <w:rPr>
          <w:rFonts w:ascii="Proxima Nova" w:eastAsia="Times New Roman" w:hAnsi="Proxima Nova" w:cs="Times New Roman"/>
          <w:spacing w:val="-4"/>
          <w:sz w:val="24"/>
          <w:szCs w:val="24"/>
          <w:lang w:val="en-US"/>
        </w:rPr>
        <w:t xml:space="preserve"> </w:t>
      </w:r>
      <w:r w:rsidRPr="00156103">
        <w:rPr>
          <w:rFonts w:ascii="Proxima Nova" w:eastAsia="Times New Roman" w:hAnsi="Proxima Nova" w:cs="Times New Roman"/>
          <w:sz w:val="24"/>
          <w:szCs w:val="24"/>
          <w:lang w:val="en-US"/>
        </w:rPr>
        <w:t>of</w:t>
      </w:r>
      <w:r w:rsidRPr="00156103">
        <w:rPr>
          <w:rFonts w:ascii="Proxima Nova" w:eastAsia="Times New Roman" w:hAnsi="Proxima Nova" w:cs="Times New Roman"/>
          <w:spacing w:val="-3"/>
          <w:sz w:val="24"/>
          <w:szCs w:val="24"/>
          <w:lang w:val="en-US"/>
        </w:rPr>
        <w:t xml:space="preserve"> </w:t>
      </w:r>
      <w:r w:rsidRPr="00156103">
        <w:rPr>
          <w:rFonts w:ascii="Proxima Nova" w:eastAsia="Times New Roman" w:hAnsi="Proxima Nova" w:cs="Times New Roman"/>
          <w:sz w:val="24"/>
          <w:szCs w:val="24"/>
          <w:lang w:val="en-US"/>
        </w:rPr>
        <w:t>equity</w:t>
      </w:r>
      <w:r w:rsidRPr="00156103">
        <w:rPr>
          <w:rFonts w:ascii="Proxima Nova" w:eastAsia="Times New Roman" w:hAnsi="Proxima Nova" w:cs="Times New Roman"/>
          <w:spacing w:val="-8"/>
          <w:sz w:val="24"/>
          <w:szCs w:val="24"/>
          <w:lang w:val="en-US"/>
        </w:rPr>
        <w:t xml:space="preserve"> </w:t>
      </w:r>
      <w:r w:rsidRPr="00156103">
        <w:rPr>
          <w:rFonts w:ascii="Proxima Nova" w:eastAsia="Times New Roman" w:hAnsi="Proxima Nova" w:cs="Times New Roman"/>
          <w:sz w:val="24"/>
          <w:szCs w:val="24"/>
          <w:lang w:val="en-US"/>
        </w:rPr>
        <w:t>can</w:t>
      </w:r>
      <w:r w:rsidRPr="00156103">
        <w:rPr>
          <w:rFonts w:ascii="Proxima Nova" w:eastAsia="Times New Roman" w:hAnsi="Proxima Nova" w:cs="Times New Roman"/>
          <w:spacing w:val="-3"/>
          <w:sz w:val="24"/>
          <w:szCs w:val="24"/>
          <w:lang w:val="en-US"/>
        </w:rPr>
        <w:t xml:space="preserve"> </w:t>
      </w:r>
      <w:r w:rsidRPr="00156103">
        <w:rPr>
          <w:rFonts w:ascii="Proxima Nova" w:eastAsia="Times New Roman" w:hAnsi="Proxima Nova" w:cs="Times New Roman"/>
          <w:sz w:val="24"/>
          <w:szCs w:val="24"/>
          <w:lang w:val="en-US"/>
        </w:rPr>
        <w:t>be</w:t>
      </w:r>
      <w:r w:rsidRPr="00156103">
        <w:rPr>
          <w:rFonts w:ascii="Proxima Nova" w:eastAsia="Times New Roman" w:hAnsi="Proxima Nova" w:cs="Times New Roman"/>
          <w:spacing w:val="-6"/>
          <w:sz w:val="24"/>
          <w:szCs w:val="24"/>
          <w:lang w:val="en-US"/>
        </w:rPr>
        <w:t xml:space="preserve"> </w:t>
      </w:r>
      <w:r w:rsidRPr="00156103">
        <w:rPr>
          <w:rFonts w:ascii="Proxima Nova" w:eastAsia="Times New Roman" w:hAnsi="Proxima Nova" w:cs="Times New Roman"/>
          <w:sz w:val="24"/>
          <w:szCs w:val="24"/>
          <w:lang w:val="en-US"/>
        </w:rPr>
        <w:t>depicted</w:t>
      </w:r>
      <w:r w:rsidRPr="00156103">
        <w:rPr>
          <w:rFonts w:ascii="Proxima Nova" w:eastAsia="Times New Roman" w:hAnsi="Proxima Nova" w:cs="Times New Roman"/>
          <w:spacing w:val="-3"/>
          <w:sz w:val="24"/>
          <w:szCs w:val="24"/>
          <w:lang w:val="en-US"/>
        </w:rPr>
        <w:t xml:space="preserve"> </w:t>
      </w:r>
      <w:r w:rsidRPr="00156103">
        <w:rPr>
          <w:rFonts w:ascii="Proxima Nova" w:eastAsia="Times New Roman" w:hAnsi="Proxima Nova" w:cs="Times New Roman"/>
          <w:sz w:val="24"/>
          <w:szCs w:val="24"/>
          <w:lang w:val="en-US"/>
        </w:rPr>
        <w:t>with</w:t>
      </w:r>
      <w:r w:rsidRPr="00156103">
        <w:rPr>
          <w:rFonts w:ascii="Proxima Nova" w:eastAsia="Times New Roman" w:hAnsi="Proxima Nova" w:cs="Times New Roman"/>
          <w:spacing w:val="-4"/>
          <w:sz w:val="24"/>
          <w:szCs w:val="24"/>
          <w:lang w:val="en-US"/>
        </w:rPr>
        <w:t xml:space="preserve"> </w:t>
      </w:r>
      <w:r w:rsidRPr="00156103">
        <w:rPr>
          <w:rFonts w:ascii="Proxima Nova" w:eastAsia="Times New Roman" w:hAnsi="Proxima Nova" w:cs="Times New Roman"/>
          <w:sz w:val="24"/>
          <w:szCs w:val="24"/>
          <w:lang w:val="en-US"/>
        </w:rPr>
        <w:t xml:space="preserve">the help of the call option diagram given in Exhibit 2. </w:t>
      </w:r>
      <w:r w:rsidRPr="00156103">
        <w:rPr>
          <w:rFonts w:ascii="Proxima Nova" w:eastAsia="Times New Roman" w:hAnsi="Proxima Nova" w:cs="Times New Roman"/>
          <w:spacing w:val="-4"/>
          <w:sz w:val="24"/>
          <w:szCs w:val="24"/>
          <w:lang w:val="en-US"/>
        </w:rPr>
        <w:t xml:space="preserve">In </w:t>
      </w:r>
      <w:r w:rsidRPr="00156103">
        <w:rPr>
          <w:rFonts w:ascii="Proxima Nova" w:eastAsia="Times New Roman" w:hAnsi="Proxima Nova" w:cs="Times New Roman"/>
          <w:sz w:val="24"/>
          <w:szCs w:val="24"/>
          <w:lang w:val="en-US"/>
        </w:rPr>
        <w:t>this figure the market value of the firm is shown</w:t>
      </w:r>
      <w:r w:rsidRPr="00156103">
        <w:rPr>
          <w:rFonts w:ascii="Proxima Nova" w:eastAsia="Times New Roman" w:hAnsi="Proxima Nova" w:cs="Times New Roman"/>
          <w:spacing w:val="-9"/>
          <w:sz w:val="24"/>
          <w:szCs w:val="24"/>
          <w:lang w:val="en-US"/>
        </w:rPr>
        <w:t xml:space="preserve"> </w:t>
      </w:r>
      <w:r w:rsidRPr="00156103">
        <w:rPr>
          <w:rFonts w:ascii="Proxima Nova" w:eastAsia="Times New Roman" w:hAnsi="Proxima Nova" w:cs="Times New Roman"/>
          <w:sz w:val="24"/>
          <w:szCs w:val="24"/>
          <w:lang w:val="en-US"/>
        </w:rPr>
        <w:t>on</w:t>
      </w:r>
      <w:r w:rsidRPr="00156103">
        <w:rPr>
          <w:rFonts w:ascii="Proxima Nova" w:eastAsia="Times New Roman" w:hAnsi="Proxima Nova" w:cs="Times New Roman"/>
          <w:spacing w:val="-8"/>
          <w:sz w:val="24"/>
          <w:szCs w:val="24"/>
          <w:lang w:val="en-US"/>
        </w:rPr>
        <w:t xml:space="preserve"> </w:t>
      </w:r>
      <w:r w:rsidRPr="00156103">
        <w:rPr>
          <w:rFonts w:ascii="Proxima Nova" w:eastAsia="Times New Roman" w:hAnsi="Proxima Nova" w:cs="Times New Roman"/>
          <w:sz w:val="24"/>
          <w:szCs w:val="24"/>
          <w:lang w:val="en-US"/>
        </w:rPr>
        <w:t>the</w:t>
      </w:r>
      <w:r w:rsidRPr="00156103">
        <w:rPr>
          <w:rFonts w:ascii="Proxima Nova" w:eastAsia="Times New Roman" w:hAnsi="Proxima Nova" w:cs="Times New Roman"/>
          <w:spacing w:val="-8"/>
          <w:sz w:val="24"/>
          <w:szCs w:val="24"/>
          <w:lang w:val="en-US"/>
        </w:rPr>
        <w:t xml:space="preserve"> </w:t>
      </w:r>
      <w:r w:rsidRPr="00156103">
        <w:rPr>
          <w:rFonts w:ascii="Proxima Nova" w:eastAsia="Times New Roman" w:hAnsi="Proxima Nova" w:cs="Times New Roman"/>
          <w:sz w:val="24"/>
          <w:szCs w:val="24"/>
          <w:lang w:val="en-US"/>
        </w:rPr>
        <w:t>horizontal</w:t>
      </w:r>
      <w:r w:rsidRPr="00156103">
        <w:rPr>
          <w:rFonts w:ascii="Proxima Nova" w:eastAsia="Times New Roman" w:hAnsi="Proxima Nova" w:cs="Times New Roman"/>
          <w:spacing w:val="-8"/>
          <w:sz w:val="24"/>
          <w:szCs w:val="24"/>
          <w:lang w:val="en-US"/>
        </w:rPr>
        <w:t xml:space="preserve"> </w:t>
      </w:r>
      <w:r w:rsidRPr="00156103">
        <w:rPr>
          <w:rFonts w:ascii="Proxima Nova" w:eastAsia="Times New Roman" w:hAnsi="Proxima Nova" w:cs="Times New Roman"/>
          <w:sz w:val="24"/>
          <w:szCs w:val="24"/>
          <w:lang w:val="en-US"/>
        </w:rPr>
        <w:t>axis.</w:t>
      </w:r>
      <w:r w:rsidRPr="00156103">
        <w:rPr>
          <w:rFonts w:ascii="Proxima Nova" w:eastAsia="Times New Roman" w:hAnsi="Proxima Nova" w:cs="Times New Roman"/>
          <w:spacing w:val="-7"/>
          <w:sz w:val="24"/>
          <w:szCs w:val="24"/>
          <w:lang w:val="en-US"/>
        </w:rPr>
        <w:t xml:space="preserve"> </w:t>
      </w:r>
      <w:r w:rsidRPr="00156103">
        <w:rPr>
          <w:rFonts w:ascii="Proxima Nova" w:eastAsia="Times New Roman" w:hAnsi="Proxima Nova" w:cs="Times New Roman"/>
          <w:sz w:val="24"/>
          <w:szCs w:val="24"/>
          <w:lang w:val="en-US"/>
        </w:rPr>
        <w:t>The</w:t>
      </w:r>
      <w:r w:rsidRPr="00156103">
        <w:rPr>
          <w:rFonts w:ascii="Proxima Nova" w:eastAsia="Times New Roman" w:hAnsi="Proxima Nova" w:cs="Times New Roman"/>
          <w:spacing w:val="-9"/>
          <w:sz w:val="24"/>
          <w:szCs w:val="24"/>
          <w:lang w:val="en-US"/>
        </w:rPr>
        <w:t xml:space="preserve"> </w:t>
      </w:r>
      <w:r w:rsidRPr="00156103">
        <w:rPr>
          <w:rFonts w:ascii="Proxima Nova" w:eastAsia="Times New Roman" w:hAnsi="Proxima Nova" w:cs="Times New Roman"/>
          <w:sz w:val="24"/>
          <w:szCs w:val="24"/>
          <w:lang w:val="en-US"/>
        </w:rPr>
        <w:t>45-degree</w:t>
      </w:r>
      <w:r w:rsidRPr="00156103">
        <w:rPr>
          <w:rFonts w:ascii="Proxima Nova" w:eastAsia="Times New Roman" w:hAnsi="Proxima Nova" w:cs="Times New Roman"/>
          <w:spacing w:val="-9"/>
          <w:sz w:val="24"/>
          <w:szCs w:val="24"/>
          <w:lang w:val="en-US"/>
        </w:rPr>
        <w:t xml:space="preserve"> </w:t>
      </w:r>
      <w:r w:rsidRPr="00156103">
        <w:rPr>
          <w:rFonts w:ascii="Proxima Nova" w:eastAsia="Times New Roman" w:hAnsi="Proxima Nova" w:cs="Times New Roman"/>
          <w:sz w:val="24"/>
          <w:szCs w:val="24"/>
          <w:lang w:val="en-US"/>
        </w:rPr>
        <w:t>line</w:t>
      </w:r>
      <w:r w:rsidRPr="00156103">
        <w:rPr>
          <w:rFonts w:ascii="Proxima Nova" w:eastAsia="Times New Roman" w:hAnsi="Proxima Nova" w:cs="Times New Roman"/>
          <w:spacing w:val="-9"/>
          <w:sz w:val="24"/>
          <w:szCs w:val="24"/>
          <w:lang w:val="en-US"/>
        </w:rPr>
        <w:t xml:space="preserve"> </w:t>
      </w:r>
      <w:r w:rsidRPr="00156103">
        <w:rPr>
          <w:rFonts w:ascii="Proxima Nova" w:eastAsia="Times New Roman" w:hAnsi="Proxima Nova" w:cs="Times New Roman"/>
          <w:sz w:val="24"/>
          <w:szCs w:val="24"/>
          <w:lang w:val="en-US"/>
        </w:rPr>
        <w:t>stemming</w:t>
      </w:r>
      <w:r w:rsidRPr="00156103">
        <w:rPr>
          <w:rFonts w:ascii="Proxima Nova" w:eastAsia="Times New Roman" w:hAnsi="Proxima Nova" w:cs="Times New Roman"/>
          <w:spacing w:val="-10"/>
          <w:sz w:val="24"/>
          <w:szCs w:val="24"/>
          <w:lang w:val="en-US"/>
        </w:rPr>
        <w:t xml:space="preserve"> </w:t>
      </w:r>
      <w:r w:rsidRPr="00156103">
        <w:rPr>
          <w:rFonts w:ascii="Proxima Nova" w:eastAsia="Times New Roman" w:hAnsi="Proxima Nova" w:cs="Times New Roman"/>
          <w:sz w:val="24"/>
          <w:szCs w:val="24"/>
          <w:lang w:val="en-US"/>
        </w:rPr>
        <w:t>from</w:t>
      </w:r>
      <w:r w:rsidRPr="00156103">
        <w:rPr>
          <w:rFonts w:ascii="Proxima Nova" w:eastAsia="Times New Roman" w:hAnsi="Proxima Nova" w:cs="Times New Roman"/>
          <w:spacing w:val="-6"/>
          <w:sz w:val="24"/>
          <w:szCs w:val="24"/>
          <w:lang w:val="en-US"/>
        </w:rPr>
        <w:t xml:space="preserve"> </w:t>
      </w:r>
      <w:r w:rsidRPr="00156103">
        <w:rPr>
          <w:rFonts w:ascii="Proxima Nova" w:eastAsia="Times New Roman" w:hAnsi="Proxima Nova" w:cs="Times New Roman"/>
          <w:sz w:val="24"/>
          <w:szCs w:val="24"/>
          <w:lang w:val="en-US"/>
        </w:rPr>
        <w:t>the</w:t>
      </w:r>
      <w:r w:rsidRPr="00156103">
        <w:rPr>
          <w:rFonts w:ascii="Proxima Nova" w:eastAsia="Times New Roman" w:hAnsi="Proxima Nova" w:cs="Times New Roman"/>
          <w:spacing w:val="-8"/>
          <w:sz w:val="24"/>
          <w:szCs w:val="24"/>
          <w:lang w:val="en-US"/>
        </w:rPr>
        <w:t xml:space="preserve"> </w:t>
      </w:r>
      <w:r w:rsidRPr="00156103">
        <w:rPr>
          <w:rFonts w:ascii="Proxima Nova" w:eastAsia="Times New Roman" w:hAnsi="Proxima Nova" w:cs="Times New Roman"/>
          <w:sz w:val="24"/>
          <w:szCs w:val="24"/>
          <w:lang w:val="en-US"/>
        </w:rPr>
        <w:t>origin</w:t>
      </w:r>
      <w:r w:rsidRPr="00156103">
        <w:rPr>
          <w:rFonts w:ascii="Proxima Nova" w:eastAsia="Times New Roman" w:hAnsi="Proxima Nova" w:cs="Times New Roman"/>
          <w:spacing w:val="-7"/>
          <w:sz w:val="24"/>
          <w:szCs w:val="24"/>
          <w:lang w:val="en-US"/>
        </w:rPr>
        <w:t xml:space="preserve"> </w:t>
      </w:r>
      <w:r w:rsidRPr="00156103">
        <w:rPr>
          <w:rFonts w:ascii="Proxima Nova" w:eastAsia="Times New Roman" w:hAnsi="Proxima Nova" w:cs="Times New Roman"/>
          <w:sz w:val="24"/>
          <w:szCs w:val="24"/>
          <w:lang w:val="en-US"/>
        </w:rPr>
        <w:t>of</w:t>
      </w:r>
      <w:r w:rsidRPr="00156103">
        <w:rPr>
          <w:rFonts w:ascii="Proxima Nova" w:eastAsia="Times New Roman" w:hAnsi="Proxima Nova" w:cs="Times New Roman"/>
          <w:spacing w:val="-8"/>
          <w:sz w:val="24"/>
          <w:szCs w:val="24"/>
          <w:lang w:val="en-US"/>
        </w:rPr>
        <w:t xml:space="preserve"> </w:t>
      </w:r>
      <w:r w:rsidRPr="00156103">
        <w:rPr>
          <w:rFonts w:ascii="Proxima Nova" w:eastAsia="Times New Roman" w:hAnsi="Proxima Nova" w:cs="Times New Roman"/>
          <w:sz w:val="24"/>
          <w:szCs w:val="24"/>
          <w:lang w:val="en-US"/>
        </w:rPr>
        <w:t>the</w:t>
      </w:r>
      <w:r w:rsidRPr="00156103">
        <w:rPr>
          <w:rFonts w:ascii="Proxima Nova" w:eastAsia="Times New Roman" w:hAnsi="Proxima Nova" w:cs="Times New Roman"/>
          <w:spacing w:val="-6"/>
          <w:sz w:val="24"/>
          <w:szCs w:val="24"/>
          <w:lang w:val="en-US"/>
        </w:rPr>
        <w:t xml:space="preserve"> </w:t>
      </w:r>
      <w:r w:rsidRPr="00156103">
        <w:rPr>
          <w:rFonts w:ascii="Proxima Nova" w:eastAsia="Times New Roman" w:hAnsi="Proxima Nova" w:cs="Times New Roman"/>
          <w:sz w:val="24"/>
          <w:szCs w:val="24"/>
          <w:lang w:val="en-US"/>
        </w:rPr>
        <w:t>graph</w:t>
      </w:r>
      <w:r w:rsidRPr="00156103">
        <w:rPr>
          <w:rFonts w:ascii="Proxima Nova" w:eastAsia="Times New Roman" w:hAnsi="Proxima Nova" w:cs="Times New Roman"/>
          <w:spacing w:val="-8"/>
          <w:sz w:val="24"/>
          <w:szCs w:val="24"/>
          <w:lang w:val="en-US"/>
        </w:rPr>
        <w:t xml:space="preserve"> </w:t>
      </w:r>
      <w:r w:rsidRPr="00156103">
        <w:rPr>
          <w:rFonts w:ascii="Proxima Nova" w:eastAsia="Times New Roman" w:hAnsi="Proxima Nova" w:cs="Times New Roman"/>
          <w:sz w:val="24"/>
          <w:szCs w:val="24"/>
          <w:lang w:val="en-US"/>
        </w:rPr>
        <w:t xml:space="preserve">represents the total value of equity (stocks) and debt claims (bonds), which </w:t>
      </w:r>
      <w:proofErr w:type="gramStart"/>
      <w:r w:rsidRPr="00156103">
        <w:rPr>
          <w:rFonts w:ascii="Proxima Nova" w:eastAsia="Times New Roman" w:hAnsi="Proxima Nova" w:cs="Times New Roman"/>
          <w:sz w:val="24"/>
          <w:szCs w:val="24"/>
          <w:lang w:val="en-US"/>
        </w:rPr>
        <w:t>by definition equals</w:t>
      </w:r>
      <w:proofErr w:type="gramEnd"/>
      <w:r w:rsidRPr="00156103">
        <w:rPr>
          <w:rFonts w:ascii="Proxima Nova" w:eastAsia="Times New Roman" w:hAnsi="Proxima Nova" w:cs="Times New Roman"/>
          <w:sz w:val="24"/>
          <w:szCs w:val="24"/>
          <w:lang w:val="en-US"/>
        </w:rPr>
        <w:t xml:space="preserve"> the value of the</w:t>
      </w:r>
      <w:r w:rsidRPr="00156103">
        <w:rPr>
          <w:rFonts w:ascii="Proxima Nova" w:eastAsia="Times New Roman" w:hAnsi="Proxima Nova" w:cs="Times New Roman"/>
          <w:spacing w:val="-12"/>
          <w:sz w:val="24"/>
          <w:szCs w:val="24"/>
          <w:lang w:val="en-US"/>
        </w:rPr>
        <w:t xml:space="preserve"> </w:t>
      </w:r>
      <w:r w:rsidRPr="00156103">
        <w:rPr>
          <w:rFonts w:ascii="Proxima Nova" w:eastAsia="Times New Roman" w:hAnsi="Proxima Nova" w:cs="Times New Roman"/>
          <w:sz w:val="24"/>
          <w:szCs w:val="24"/>
          <w:lang w:val="en-US"/>
        </w:rPr>
        <w:t>firm.</w:t>
      </w:r>
      <w:r w:rsidRPr="00156103">
        <w:rPr>
          <w:rFonts w:ascii="Proxima Nova" w:eastAsia="Times New Roman" w:hAnsi="Proxima Nova" w:cs="Times New Roman"/>
          <w:spacing w:val="-10"/>
          <w:sz w:val="24"/>
          <w:szCs w:val="24"/>
          <w:lang w:val="en-US"/>
        </w:rPr>
        <w:t xml:space="preserve"> </w:t>
      </w:r>
      <w:r w:rsidRPr="00156103">
        <w:rPr>
          <w:rFonts w:ascii="Proxima Nova" w:eastAsia="Times New Roman" w:hAnsi="Proxima Nova" w:cs="Times New Roman"/>
          <w:sz w:val="24"/>
          <w:szCs w:val="24"/>
          <w:lang w:val="en-US"/>
        </w:rPr>
        <w:t>The</w:t>
      </w:r>
      <w:r w:rsidRPr="00156103">
        <w:rPr>
          <w:rFonts w:ascii="Proxima Nova" w:eastAsia="Times New Roman" w:hAnsi="Proxima Nova" w:cs="Times New Roman"/>
          <w:spacing w:val="-12"/>
          <w:sz w:val="24"/>
          <w:szCs w:val="24"/>
          <w:lang w:val="en-US"/>
        </w:rPr>
        <w:t xml:space="preserve"> </w:t>
      </w:r>
      <w:r w:rsidRPr="00156103">
        <w:rPr>
          <w:rFonts w:ascii="Proxima Nova" w:eastAsia="Times New Roman" w:hAnsi="Proxima Nova" w:cs="Times New Roman"/>
          <w:sz w:val="24"/>
          <w:szCs w:val="24"/>
          <w:lang w:val="en-US"/>
        </w:rPr>
        <w:t>45-degree</w:t>
      </w:r>
      <w:r w:rsidRPr="00156103">
        <w:rPr>
          <w:rFonts w:ascii="Proxima Nova" w:eastAsia="Times New Roman" w:hAnsi="Proxima Nova" w:cs="Times New Roman"/>
          <w:spacing w:val="-11"/>
          <w:sz w:val="24"/>
          <w:szCs w:val="24"/>
          <w:lang w:val="en-US"/>
        </w:rPr>
        <w:t xml:space="preserve"> </w:t>
      </w:r>
      <w:r w:rsidRPr="00156103">
        <w:rPr>
          <w:rFonts w:ascii="Proxima Nova" w:eastAsia="Times New Roman" w:hAnsi="Proxima Nova" w:cs="Times New Roman"/>
          <w:sz w:val="24"/>
          <w:szCs w:val="24"/>
          <w:lang w:val="en-US"/>
        </w:rPr>
        <w:t>line</w:t>
      </w:r>
      <w:r w:rsidRPr="00156103">
        <w:rPr>
          <w:rFonts w:ascii="Proxima Nova" w:eastAsia="Times New Roman" w:hAnsi="Proxima Nova" w:cs="Times New Roman"/>
          <w:spacing w:val="-11"/>
          <w:sz w:val="24"/>
          <w:szCs w:val="24"/>
          <w:lang w:val="en-US"/>
        </w:rPr>
        <w:t xml:space="preserve"> </w:t>
      </w:r>
      <w:r w:rsidRPr="00156103">
        <w:rPr>
          <w:rFonts w:ascii="Proxima Nova" w:eastAsia="Times New Roman" w:hAnsi="Proxima Nova" w:cs="Times New Roman"/>
          <w:sz w:val="24"/>
          <w:szCs w:val="24"/>
          <w:lang w:val="en-US"/>
        </w:rPr>
        <w:t>emanating</w:t>
      </w:r>
      <w:r w:rsidRPr="00156103">
        <w:rPr>
          <w:rFonts w:ascii="Proxima Nova" w:eastAsia="Times New Roman" w:hAnsi="Proxima Nova" w:cs="Times New Roman"/>
          <w:spacing w:val="-13"/>
          <w:sz w:val="24"/>
          <w:szCs w:val="24"/>
          <w:lang w:val="en-US"/>
        </w:rPr>
        <w:t xml:space="preserve"> </w:t>
      </w:r>
      <w:r w:rsidRPr="00156103">
        <w:rPr>
          <w:rFonts w:ascii="Proxima Nova" w:eastAsia="Times New Roman" w:hAnsi="Proxima Nova" w:cs="Times New Roman"/>
          <w:sz w:val="24"/>
          <w:szCs w:val="24"/>
          <w:lang w:val="en-US"/>
        </w:rPr>
        <w:t>from</w:t>
      </w:r>
      <w:r w:rsidRPr="00156103">
        <w:rPr>
          <w:rFonts w:ascii="Proxima Nova" w:eastAsia="Times New Roman" w:hAnsi="Proxima Nova" w:cs="Times New Roman"/>
          <w:spacing w:val="-10"/>
          <w:sz w:val="24"/>
          <w:szCs w:val="24"/>
          <w:lang w:val="en-US"/>
        </w:rPr>
        <w:t xml:space="preserve"> </w:t>
      </w:r>
      <w:r w:rsidRPr="00156103">
        <w:rPr>
          <w:rFonts w:ascii="Proxima Nova" w:eastAsia="Times New Roman" w:hAnsi="Proxima Nova" w:cs="Times New Roman"/>
          <w:sz w:val="24"/>
          <w:szCs w:val="24"/>
          <w:lang w:val="en-US"/>
        </w:rPr>
        <w:t>892.86</w:t>
      </w:r>
      <w:r w:rsidRPr="00156103">
        <w:rPr>
          <w:rFonts w:ascii="Proxima Nova" w:eastAsia="Times New Roman" w:hAnsi="Proxima Nova" w:cs="Times New Roman"/>
          <w:spacing w:val="-11"/>
          <w:sz w:val="24"/>
          <w:szCs w:val="24"/>
          <w:lang w:val="en-US"/>
        </w:rPr>
        <w:t xml:space="preserve"> </w:t>
      </w:r>
      <w:r w:rsidRPr="00156103">
        <w:rPr>
          <w:rFonts w:ascii="Proxima Nova" w:eastAsia="Times New Roman" w:hAnsi="Proxima Nova" w:cs="Times New Roman"/>
          <w:sz w:val="24"/>
          <w:szCs w:val="24"/>
          <w:lang w:val="en-US"/>
        </w:rPr>
        <w:t>(the</w:t>
      </w:r>
      <w:r w:rsidRPr="00156103">
        <w:rPr>
          <w:rFonts w:ascii="Proxima Nova" w:eastAsia="Times New Roman" w:hAnsi="Proxima Nova" w:cs="Times New Roman"/>
          <w:spacing w:val="-11"/>
          <w:sz w:val="24"/>
          <w:szCs w:val="24"/>
          <w:lang w:val="en-US"/>
        </w:rPr>
        <w:t xml:space="preserve"> </w:t>
      </w:r>
      <w:r w:rsidRPr="00156103">
        <w:rPr>
          <w:rFonts w:ascii="Proxima Nova" w:eastAsia="Times New Roman" w:hAnsi="Proxima Nova" w:cs="Times New Roman"/>
          <w:sz w:val="24"/>
          <w:szCs w:val="24"/>
          <w:lang w:val="en-US"/>
        </w:rPr>
        <w:t>present</w:t>
      </w:r>
      <w:r w:rsidRPr="00156103">
        <w:rPr>
          <w:rFonts w:ascii="Proxima Nova" w:eastAsia="Times New Roman" w:hAnsi="Proxima Nova" w:cs="Times New Roman"/>
          <w:spacing w:val="-10"/>
          <w:sz w:val="24"/>
          <w:szCs w:val="24"/>
          <w:lang w:val="en-US"/>
        </w:rPr>
        <w:t xml:space="preserve"> </w:t>
      </w:r>
      <w:r w:rsidRPr="00156103">
        <w:rPr>
          <w:rFonts w:ascii="Proxima Nova" w:eastAsia="Times New Roman" w:hAnsi="Proxima Nova" w:cs="Times New Roman"/>
          <w:sz w:val="24"/>
          <w:szCs w:val="24"/>
          <w:lang w:val="en-US"/>
        </w:rPr>
        <w:t>value</w:t>
      </w:r>
      <w:r w:rsidRPr="00156103">
        <w:rPr>
          <w:rFonts w:ascii="Proxima Nova" w:eastAsia="Times New Roman" w:hAnsi="Proxima Nova" w:cs="Times New Roman"/>
          <w:spacing w:val="-12"/>
          <w:sz w:val="24"/>
          <w:szCs w:val="24"/>
          <w:lang w:val="en-US"/>
        </w:rPr>
        <w:t xml:space="preserve"> </w:t>
      </w:r>
      <w:r w:rsidRPr="00156103">
        <w:rPr>
          <w:rFonts w:ascii="Proxima Nova" w:eastAsia="Times New Roman" w:hAnsi="Proxima Nova" w:cs="Times New Roman"/>
          <w:sz w:val="24"/>
          <w:szCs w:val="24"/>
          <w:lang w:val="en-US"/>
        </w:rPr>
        <w:t>of</w:t>
      </w:r>
      <w:r w:rsidRPr="00156103">
        <w:rPr>
          <w:rFonts w:ascii="Proxima Nova" w:eastAsia="Times New Roman" w:hAnsi="Proxima Nova" w:cs="Times New Roman"/>
          <w:spacing w:val="-11"/>
          <w:sz w:val="24"/>
          <w:szCs w:val="24"/>
          <w:lang w:val="en-US"/>
        </w:rPr>
        <w:t xml:space="preserve"> </w:t>
      </w:r>
      <w:r w:rsidRPr="00156103">
        <w:rPr>
          <w:rFonts w:ascii="Proxima Nova" w:eastAsia="Times New Roman" w:hAnsi="Proxima Nova" w:cs="Times New Roman"/>
          <w:sz w:val="24"/>
          <w:szCs w:val="24"/>
          <w:lang w:val="en-US"/>
        </w:rPr>
        <w:t>the</w:t>
      </w:r>
      <w:r w:rsidRPr="00156103">
        <w:rPr>
          <w:rFonts w:ascii="Proxima Nova" w:eastAsia="Times New Roman" w:hAnsi="Proxima Nova" w:cs="Times New Roman"/>
          <w:spacing w:val="-9"/>
          <w:sz w:val="24"/>
          <w:szCs w:val="24"/>
          <w:lang w:val="en-US"/>
        </w:rPr>
        <w:t xml:space="preserve"> </w:t>
      </w:r>
      <w:r w:rsidRPr="00156103">
        <w:rPr>
          <w:rFonts w:ascii="Proxima Nova" w:eastAsia="Times New Roman" w:hAnsi="Proxima Nova" w:cs="Times New Roman"/>
          <w:sz w:val="24"/>
          <w:szCs w:val="24"/>
          <w:lang w:val="en-US"/>
        </w:rPr>
        <w:t>bond</w:t>
      </w:r>
      <w:r w:rsidRPr="00156103">
        <w:rPr>
          <w:rFonts w:ascii="Proxima Nova" w:eastAsia="Times New Roman" w:hAnsi="Proxima Nova" w:cs="Times New Roman"/>
          <w:spacing w:val="-10"/>
          <w:sz w:val="24"/>
          <w:szCs w:val="24"/>
          <w:lang w:val="en-US"/>
        </w:rPr>
        <w:t xml:space="preserve"> </w:t>
      </w:r>
      <w:r w:rsidRPr="00156103">
        <w:rPr>
          <w:rFonts w:ascii="Proxima Nova" w:eastAsia="Times New Roman" w:hAnsi="Proxima Nova" w:cs="Times New Roman"/>
          <w:sz w:val="24"/>
          <w:szCs w:val="24"/>
          <w:lang w:val="en-US"/>
        </w:rPr>
        <w:t>under</w:t>
      </w:r>
      <w:r w:rsidRPr="00156103">
        <w:rPr>
          <w:rFonts w:ascii="Proxima Nova" w:eastAsia="Times New Roman" w:hAnsi="Proxima Nova" w:cs="Times New Roman"/>
          <w:spacing w:val="-11"/>
          <w:sz w:val="24"/>
          <w:szCs w:val="24"/>
          <w:lang w:val="en-US"/>
        </w:rPr>
        <w:t xml:space="preserve"> </w:t>
      </w:r>
      <w:r w:rsidRPr="00156103">
        <w:rPr>
          <w:rFonts w:ascii="Proxima Nova" w:eastAsia="Times New Roman" w:hAnsi="Proxima Nova" w:cs="Times New Roman"/>
          <w:sz w:val="24"/>
          <w:szCs w:val="24"/>
          <w:lang w:val="en-US"/>
        </w:rPr>
        <w:t>certainty) shows the present value of the exercise price from the point of view of equity stockholders. The curved line reflects the value of</w:t>
      </w:r>
      <w:r w:rsidRPr="00156103">
        <w:rPr>
          <w:rFonts w:ascii="Proxima Nova" w:eastAsia="Times New Roman" w:hAnsi="Proxima Nova" w:cs="Times New Roman"/>
          <w:spacing w:val="-12"/>
          <w:sz w:val="24"/>
          <w:szCs w:val="24"/>
          <w:lang w:val="en-US"/>
        </w:rPr>
        <w:t xml:space="preserve"> </w:t>
      </w:r>
      <w:r w:rsidRPr="00156103">
        <w:rPr>
          <w:rFonts w:ascii="Proxima Nova" w:eastAsia="Times New Roman" w:hAnsi="Proxima Nova" w:cs="Times New Roman"/>
          <w:sz w:val="24"/>
          <w:szCs w:val="24"/>
          <w:lang w:val="en-US"/>
        </w:rPr>
        <w:t>equity.</w:t>
      </w:r>
    </w:p>
    <w:p w14:paraId="15FB9C66" w14:textId="77777777" w:rsidR="00DC494D" w:rsidRPr="00156103" w:rsidRDefault="00DC494D" w:rsidP="00DC494D">
      <w:pPr>
        <w:widowControl w:val="0"/>
        <w:autoSpaceDE w:val="0"/>
        <w:autoSpaceDN w:val="0"/>
        <w:spacing w:after="0" w:line="240" w:lineRule="auto"/>
        <w:jc w:val="both"/>
        <w:rPr>
          <w:rFonts w:ascii="Proxima Nova" w:eastAsia="Times New Roman" w:hAnsi="Proxima Nova" w:cs="Times New Roman"/>
          <w:lang w:val="en-US"/>
        </w:rPr>
        <w:sectPr w:rsidR="00DC494D" w:rsidRPr="00156103">
          <w:headerReference w:type="default" r:id="rId54"/>
          <w:footerReference w:type="default" r:id="rId55"/>
          <w:type w:val="continuous"/>
          <w:pgSz w:w="12240" w:h="15840"/>
          <w:pgMar w:top="1400" w:right="1200" w:bottom="1060" w:left="1120" w:header="720" w:footer="720" w:gutter="0"/>
          <w:cols w:space="720"/>
        </w:sectPr>
      </w:pPr>
    </w:p>
    <w:p w14:paraId="70ABB3B1" w14:textId="77777777" w:rsidR="00DC494D" w:rsidRPr="00156103" w:rsidRDefault="00DC494D" w:rsidP="00DC494D">
      <w:pPr>
        <w:widowControl w:val="0"/>
        <w:autoSpaceDE w:val="0"/>
        <w:autoSpaceDN w:val="0"/>
        <w:spacing w:before="7" w:after="0" w:line="240" w:lineRule="auto"/>
        <w:rPr>
          <w:rFonts w:ascii="Proxima Nova" w:eastAsia="Times New Roman" w:hAnsi="Proxima Nova" w:cs="Times New Roman"/>
          <w:sz w:val="9"/>
          <w:szCs w:val="24"/>
          <w:lang w:val="en-US"/>
        </w:rPr>
      </w:pPr>
    </w:p>
    <w:p w14:paraId="061987D0" w14:textId="77777777" w:rsidR="00DC494D" w:rsidRPr="00156103" w:rsidRDefault="00DC494D" w:rsidP="00DC494D">
      <w:pPr>
        <w:widowControl w:val="0"/>
        <w:autoSpaceDE w:val="0"/>
        <w:autoSpaceDN w:val="0"/>
        <w:spacing w:before="90" w:after="0" w:line="240" w:lineRule="auto"/>
        <w:ind w:left="3025" w:right="2944"/>
        <w:jc w:val="center"/>
        <w:rPr>
          <w:rFonts w:ascii="Proxima Nova" w:eastAsia="Times New Roman" w:hAnsi="Proxima Nova" w:cs="Times New Roman"/>
          <w:sz w:val="24"/>
          <w:szCs w:val="24"/>
          <w:lang w:val="en-US"/>
        </w:rPr>
      </w:pPr>
      <w:r w:rsidRPr="00156103">
        <w:rPr>
          <w:rFonts w:ascii="Proxima Nova" w:eastAsia="Times New Roman" w:hAnsi="Proxima Nova" w:cs="Times New Roman"/>
          <w:sz w:val="24"/>
          <w:szCs w:val="24"/>
          <w:lang w:val="en-US"/>
        </w:rPr>
        <w:t>Exhibit 2</w:t>
      </w:r>
    </w:p>
    <w:p w14:paraId="1C7BE971" w14:textId="77777777" w:rsidR="00DC494D" w:rsidRPr="00156103" w:rsidRDefault="00DC494D" w:rsidP="00DC494D">
      <w:pPr>
        <w:widowControl w:val="0"/>
        <w:autoSpaceDE w:val="0"/>
        <w:autoSpaceDN w:val="0"/>
        <w:spacing w:before="12" w:after="0" w:line="240" w:lineRule="auto"/>
        <w:ind w:left="3025" w:right="2942"/>
        <w:jc w:val="center"/>
        <w:rPr>
          <w:rFonts w:ascii="Proxima Nova" w:eastAsia="Times New Roman" w:hAnsi="Proxima Nova" w:cs="Times New Roman"/>
          <w:b/>
          <w:sz w:val="24"/>
          <w:lang w:val="en-US"/>
        </w:rPr>
      </w:pPr>
      <w:r w:rsidRPr="00156103">
        <w:rPr>
          <w:rFonts w:ascii="Proxima Nova" w:eastAsia="Times New Roman" w:hAnsi="Proxima Nova" w:cs="Times New Roman"/>
          <w:b/>
          <w:sz w:val="24"/>
          <w:lang w:val="en-US"/>
        </w:rPr>
        <w:t>Value of Equity</w:t>
      </w:r>
    </w:p>
    <w:p w14:paraId="58B75457" w14:textId="77777777" w:rsidR="00DC494D" w:rsidRPr="00156103" w:rsidRDefault="00DC494D" w:rsidP="00DC494D">
      <w:pPr>
        <w:widowControl w:val="0"/>
        <w:autoSpaceDE w:val="0"/>
        <w:autoSpaceDN w:val="0"/>
        <w:spacing w:before="4" w:after="0" w:line="240" w:lineRule="auto"/>
        <w:rPr>
          <w:rFonts w:ascii="Proxima Nova" w:eastAsia="Times New Roman" w:hAnsi="Proxima Nova" w:cs="Times New Roman"/>
          <w:b/>
          <w:sz w:val="14"/>
          <w:szCs w:val="24"/>
          <w:lang w:val="en-US"/>
        </w:rPr>
      </w:pPr>
      <w:r w:rsidRPr="00156103">
        <w:rPr>
          <w:rFonts w:ascii="Proxima Nova" w:eastAsia="Times New Roman" w:hAnsi="Proxima Nova" w:cs="Times New Roman"/>
          <w:noProof/>
          <w:sz w:val="24"/>
          <w:szCs w:val="24"/>
          <w:lang w:val="en-US"/>
        </w:rPr>
        <mc:AlternateContent>
          <mc:Choice Requires="wpg">
            <w:drawing>
              <wp:anchor distT="0" distB="0" distL="0" distR="0" simplePos="0" relativeHeight="251694080" behindDoc="1" locked="0" layoutInCell="1" allowOverlap="1" wp14:anchorId="103B1AF5" wp14:editId="4685E998">
                <wp:simplePos x="0" y="0"/>
                <wp:positionH relativeFrom="page">
                  <wp:posOffset>1532890</wp:posOffset>
                </wp:positionH>
                <wp:positionV relativeFrom="paragraph">
                  <wp:posOffset>130175</wp:posOffset>
                </wp:positionV>
                <wp:extent cx="4924425" cy="3095625"/>
                <wp:effectExtent l="8890" t="5715" r="635" b="3810"/>
                <wp:wrapTopAndBottom/>
                <wp:docPr id="22"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24425" cy="3095625"/>
                          <a:chOff x="2414" y="205"/>
                          <a:chExt cx="7755" cy="4875"/>
                        </a:xfrm>
                      </wpg:grpSpPr>
                      <wps:wsp>
                        <wps:cNvPr id="23" name="AutoShape 79"/>
                        <wps:cNvSpPr>
                          <a:spLocks/>
                        </wps:cNvSpPr>
                        <wps:spPr bwMode="auto">
                          <a:xfrm>
                            <a:off x="3681" y="800"/>
                            <a:ext cx="5940" cy="3420"/>
                          </a:xfrm>
                          <a:custGeom>
                            <a:avLst/>
                            <a:gdLst>
                              <a:gd name="T0" fmla="+- 0 3682 3682"/>
                              <a:gd name="T1" fmla="*/ T0 w 5940"/>
                              <a:gd name="T2" fmla="+- 0 4220 800"/>
                              <a:gd name="T3" fmla="*/ 4220 h 3420"/>
                              <a:gd name="T4" fmla="+- 0 9262 3682"/>
                              <a:gd name="T5" fmla="*/ T4 w 5940"/>
                              <a:gd name="T6" fmla="+- 0 4220 800"/>
                              <a:gd name="T7" fmla="*/ 4220 h 3420"/>
                              <a:gd name="T8" fmla="+- 0 8542 3682"/>
                              <a:gd name="T9" fmla="*/ T8 w 5940"/>
                              <a:gd name="T10" fmla="+- 0 4204 800"/>
                              <a:gd name="T11" fmla="*/ 4204 h 3420"/>
                              <a:gd name="T12" fmla="+- 0 9622 3682"/>
                              <a:gd name="T13" fmla="*/ T12 w 5940"/>
                              <a:gd name="T14" fmla="+- 0 4220 800"/>
                              <a:gd name="T15" fmla="*/ 4220 h 3420"/>
                              <a:gd name="T16" fmla="+- 0 8182 3682"/>
                              <a:gd name="T17" fmla="*/ T16 w 5940"/>
                              <a:gd name="T18" fmla="+- 0 4220 800"/>
                              <a:gd name="T19" fmla="*/ 4220 h 3420"/>
                              <a:gd name="T20" fmla="+- 0 8146 3682"/>
                              <a:gd name="T21" fmla="*/ T20 w 5940"/>
                              <a:gd name="T22" fmla="+- 0 1707 800"/>
                              <a:gd name="T23" fmla="*/ 1707 h 3420"/>
                              <a:gd name="T24" fmla="+- 0 8098 3682"/>
                              <a:gd name="T25" fmla="*/ T24 w 5940"/>
                              <a:gd name="T26" fmla="+- 0 1754 800"/>
                              <a:gd name="T27" fmla="*/ 1754 h 3420"/>
                              <a:gd name="T28" fmla="+- 0 8090 3682"/>
                              <a:gd name="T29" fmla="*/ T28 w 5940"/>
                              <a:gd name="T30" fmla="+- 0 2149 800"/>
                              <a:gd name="T31" fmla="*/ 2149 h 3420"/>
                              <a:gd name="T32" fmla="+- 0 8064 3682"/>
                              <a:gd name="T33" fmla="*/ T32 w 5940"/>
                              <a:gd name="T34" fmla="+- 0 2213 800"/>
                              <a:gd name="T35" fmla="*/ 2213 h 3420"/>
                              <a:gd name="T36" fmla="+- 0 8002 3682"/>
                              <a:gd name="T37" fmla="*/ T36 w 5940"/>
                              <a:gd name="T38" fmla="+- 0 2240 800"/>
                              <a:gd name="T39" fmla="*/ 2240 h 3420"/>
                              <a:gd name="T40" fmla="+- 0 8064 3682"/>
                              <a:gd name="T41" fmla="*/ T40 w 5940"/>
                              <a:gd name="T42" fmla="+- 0 2266 800"/>
                              <a:gd name="T43" fmla="*/ 2266 h 3420"/>
                              <a:gd name="T44" fmla="+- 0 8090 3682"/>
                              <a:gd name="T45" fmla="*/ T44 w 5940"/>
                              <a:gd name="T46" fmla="+- 0 2329 800"/>
                              <a:gd name="T47" fmla="*/ 2329 h 3420"/>
                              <a:gd name="T48" fmla="+- 0 8098 3682"/>
                              <a:gd name="T49" fmla="*/ T48 w 5940"/>
                              <a:gd name="T50" fmla="+- 0 2724 800"/>
                              <a:gd name="T51" fmla="*/ 2724 h 3420"/>
                              <a:gd name="T52" fmla="+- 0 8146 3682"/>
                              <a:gd name="T53" fmla="*/ T52 w 5940"/>
                              <a:gd name="T54" fmla="+- 0 2773 800"/>
                              <a:gd name="T55" fmla="*/ 2773 h 3420"/>
                              <a:gd name="T56" fmla="+- 0 7822 3682"/>
                              <a:gd name="T57" fmla="*/ T56 w 5940"/>
                              <a:gd name="T58" fmla="+- 0 2240 800"/>
                              <a:gd name="T59" fmla="*/ 2240 h 3420"/>
                              <a:gd name="T60" fmla="+- 0 8182 3682"/>
                              <a:gd name="T61" fmla="*/ T60 w 5940"/>
                              <a:gd name="T62" fmla="+- 0 2960 800"/>
                              <a:gd name="T63" fmla="*/ 2960 h 3420"/>
                              <a:gd name="T64" fmla="+- 0 8117 3682"/>
                              <a:gd name="T65" fmla="*/ T64 w 5940"/>
                              <a:gd name="T66" fmla="+- 0 2986 800"/>
                              <a:gd name="T67" fmla="*/ 2986 h 3420"/>
                              <a:gd name="T68" fmla="+- 0 8090 3682"/>
                              <a:gd name="T69" fmla="*/ T68 w 5940"/>
                              <a:gd name="T70" fmla="+- 0 3049 800"/>
                              <a:gd name="T71" fmla="*/ 3049 h 3420"/>
                              <a:gd name="T72" fmla="+- 0 8083 3682"/>
                              <a:gd name="T73" fmla="*/ T72 w 5940"/>
                              <a:gd name="T74" fmla="+- 0 3444 800"/>
                              <a:gd name="T75" fmla="*/ 3444 h 3420"/>
                              <a:gd name="T76" fmla="+- 0 8036 3682"/>
                              <a:gd name="T77" fmla="*/ T76 w 5940"/>
                              <a:gd name="T78" fmla="+- 0 3493 800"/>
                              <a:gd name="T79" fmla="*/ 3493 h 3420"/>
                              <a:gd name="T80" fmla="+- 0 8036 3682"/>
                              <a:gd name="T81" fmla="*/ T80 w 5940"/>
                              <a:gd name="T82" fmla="+- 0 3507 800"/>
                              <a:gd name="T83" fmla="*/ 3507 h 3420"/>
                              <a:gd name="T84" fmla="+- 0 8083 3682"/>
                              <a:gd name="T85" fmla="*/ T84 w 5940"/>
                              <a:gd name="T86" fmla="+- 0 3554 800"/>
                              <a:gd name="T87" fmla="*/ 3554 h 3420"/>
                              <a:gd name="T88" fmla="+- 0 8090 3682"/>
                              <a:gd name="T89" fmla="*/ T88 w 5940"/>
                              <a:gd name="T90" fmla="+- 0 3949 800"/>
                              <a:gd name="T91" fmla="*/ 3949 h 3420"/>
                              <a:gd name="T92" fmla="+- 0 8117 3682"/>
                              <a:gd name="T93" fmla="*/ T92 w 5940"/>
                              <a:gd name="T94" fmla="+- 0 4013 800"/>
                              <a:gd name="T95" fmla="*/ 4013 h 3420"/>
                              <a:gd name="T96" fmla="+- 0 8182 3682"/>
                              <a:gd name="T97" fmla="*/ T96 w 5940"/>
                              <a:gd name="T98" fmla="+- 0 4040 800"/>
                              <a:gd name="T99" fmla="*/ 4040 h 3420"/>
                              <a:gd name="T100" fmla="+- 0 3755 3682"/>
                              <a:gd name="T101" fmla="*/ T100 w 5940"/>
                              <a:gd name="T102" fmla="+- 0 4201 800"/>
                              <a:gd name="T103" fmla="*/ 4201 h 3420"/>
                              <a:gd name="T104" fmla="+- 0 3903 3682"/>
                              <a:gd name="T105" fmla="*/ T104 w 5940"/>
                              <a:gd name="T106" fmla="+- 0 4182 800"/>
                              <a:gd name="T107" fmla="*/ 4182 h 3420"/>
                              <a:gd name="T108" fmla="+- 0 4052 3682"/>
                              <a:gd name="T109" fmla="*/ T108 w 5940"/>
                              <a:gd name="T110" fmla="+- 0 4161 800"/>
                              <a:gd name="T111" fmla="*/ 4161 h 3420"/>
                              <a:gd name="T112" fmla="+- 0 4204 3682"/>
                              <a:gd name="T113" fmla="*/ T112 w 5940"/>
                              <a:gd name="T114" fmla="+- 0 4139 800"/>
                              <a:gd name="T115" fmla="*/ 4139 h 3420"/>
                              <a:gd name="T116" fmla="+- 0 4358 3682"/>
                              <a:gd name="T117" fmla="*/ T116 w 5940"/>
                              <a:gd name="T118" fmla="+- 0 4113 800"/>
                              <a:gd name="T119" fmla="*/ 4113 h 3420"/>
                              <a:gd name="T120" fmla="+- 0 4516 3682"/>
                              <a:gd name="T121" fmla="*/ T120 w 5940"/>
                              <a:gd name="T122" fmla="+- 0 4083 800"/>
                              <a:gd name="T123" fmla="*/ 4083 h 3420"/>
                              <a:gd name="T124" fmla="+- 0 4678 3682"/>
                              <a:gd name="T125" fmla="*/ T124 w 5940"/>
                              <a:gd name="T126" fmla="+- 0 4049 800"/>
                              <a:gd name="T127" fmla="*/ 4049 h 3420"/>
                              <a:gd name="T128" fmla="+- 0 4828 3682"/>
                              <a:gd name="T129" fmla="*/ T128 w 5940"/>
                              <a:gd name="T130" fmla="+- 0 4016 800"/>
                              <a:gd name="T131" fmla="*/ 4016 h 3420"/>
                              <a:gd name="T132" fmla="+- 0 4947 3682"/>
                              <a:gd name="T133" fmla="*/ T132 w 5940"/>
                              <a:gd name="T134" fmla="+- 0 3994 800"/>
                              <a:gd name="T135" fmla="*/ 3994 h 3420"/>
                              <a:gd name="T136" fmla="+- 0 5058 3682"/>
                              <a:gd name="T137" fmla="*/ T136 w 5940"/>
                              <a:gd name="T138" fmla="+- 0 3977 800"/>
                              <a:gd name="T139" fmla="*/ 3977 h 3420"/>
                              <a:gd name="T140" fmla="+- 0 5226 3682"/>
                              <a:gd name="T141" fmla="*/ T140 w 5940"/>
                              <a:gd name="T142" fmla="+- 0 3948 800"/>
                              <a:gd name="T143" fmla="*/ 3948 h 3420"/>
                              <a:gd name="T144" fmla="+- 0 5352 3682"/>
                              <a:gd name="T145" fmla="*/ T144 w 5940"/>
                              <a:gd name="T146" fmla="+- 0 3918 800"/>
                              <a:gd name="T147" fmla="*/ 3918 h 3420"/>
                              <a:gd name="T148" fmla="+- 0 5500 3682"/>
                              <a:gd name="T149" fmla="*/ T148 w 5940"/>
                              <a:gd name="T150" fmla="+- 0 3875 800"/>
                              <a:gd name="T151" fmla="*/ 3875 h 3420"/>
                              <a:gd name="T152" fmla="+- 0 5678 3682"/>
                              <a:gd name="T153" fmla="*/ T152 w 5940"/>
                              <a:gd name="T154" fmla="+- 0 3812 800"/>
                              <a:gd name="T155" fmla="*/ 3812 h 3420"/>
                              <a:gd name="T156" fmla="+- 0 5895 3682"/>
                              <a:gd name="T157" fmla="*/ T156 w 5940"/>
                              <a:gd name="T158" fmla="+- 0 3725 800"/>
                              <a:gd name="T159" fmla="*/ 3725 h 3420"/>
                              <a:gd name="T160" fmla="+- 0 6124 3682"/>
                              <a:gd name="T161" fmla="*/ T160 w 5940"/>
                              <a:gd name="T162" fmla="+- 0 3625 800"/>
                              <a:gd name="T163" fmla="*/ 3625 h 3420"/>
                              <a:gd name="T164" fmla="+- 0 6289 3682"/>
                              <a:gd name="T165" fmla="*/ T164 w 5940"/>
                              <a:gd name="T166" fmla="+- 0 3550 800"/>
                              <a:gd name="T167" fmla="*/ 3550 h 3420"/>
                              <a:gd name="T168" fmla="+- 0 6405 3682"/>
                              <a:gd name="T169" fmla="*/ T168 w 5940"/>
                              <a:gd name="T170" fmla="+- 0 3495 800"/>
                              <a:gd name="T171" fmla="*/ 3495 h 3420"/>
                              <a:gd name="T172" fmla="+- 0 6527 3682"/>
                              <a:gd name="T173" fmla="*/ T172 w 5940"/>
                              <a:gd name="T174" fmla="+- 0 3438 800"/>
                              <a:gd name="T175" fmla="*/ 3438 h 3420"/>
                              <a:gd name="T176" fmla="+- 0 6652 3682"/>
                              <a:gd name="T177" fmla="*/ T176 w 5940"/>
                              <a:gd name="T178" fmla="+- 0 3377 800"/>
                              <a:gd name="T179" fmla="*/ 3377 h 3420"/>
                              <a:gd name="T180" fmla="+- 0 6783 3682"/>
                              <a:gd name="T181" fmla="*/ T180 w 5940"/>
                              <a:gd name="T182" fmla="+- 0 3314 800"/>
                              <a:gd name="T183" fmla="*/ 3314 h 3420"/>
                              <a:gd name="T184" fmla="+- 0 6918 3682"/>
                              <a:gd name="T185" fmla="*/ T184 w 5940"/>
                              <a:gd name="T186" fmla="+- 0 3248 800"/>
                              <a:gd name="T187" fmla="*/ 3248 h 3420"/>
                              <a:gd name="T188" fmla="+- 0 7056 3682"/>
                              <a:gd name="T189" fmla="*/ T188 w 5940"/>
                              <a:gd name="T190" fmla="+- 0 3179 800"/>
                              <a:gd name="T191" fmla="*/ 3179 h 3420"/>
                              <a:gd name="T192" fmla="+- 0 7198 3682"/>
                              <a:gd name="T193" fmla="*/ T192 w 5940"/>
                              <a:gd name="T194" fmla="+- 0 3108 800"/>
                              <a:gd name="T195" fmla="*/ 3108 h 3420"/>
                              <a:gd name="T196" fmla="+- 0 7344 3682"/>
                              <a:gd name="T197" fmla="*/ T196 w 5940"/>
                              <a:gd name="T198" fmla="+- 0 3035 800"/>
                              <a:gd name="T199" fmla="*/ 3035 h 3420"/>
                              <a:gd name="T200" fmla="+- 0 7493 3682"/>
                              <a:gd name="T201" fmla="*/ T200 w 5940"/>
                              <a:gd name="T202" fmla="+- 0 2960 800"/>
                              <a:gd name="T203" fmla="*/ 2960 h 3420"/>
                              <a:gd name="T204" fmla="+- 0 7644 3682"/>
                              <a:gd name="T205" fmla="*/ T204 w 5940"/>
                              <a:gd name="T206" fmla="+- 0 2884 800"/>
                              <a:gd name="T207" fmla="*/ 2884 h 3420"/>
                              <a:gd name="T208" fmla="+- 0 7799 3682"/>
                              <a:gd name="T209" fmla="*/ T208 w 5940"/>
                              <a:gd name="T210" fmla="+- 0 2805 800"/>
                              <a:gd name="T211" fmla="*/ 2805 h 3420"/>
                              <a:gd name="T212" fmla="+- 0 7955 3682"/>
                              <a:gd name="T213" fmla="*/ T212 w 5940"/>
                              <a:gd name="T214" fmla="+- 0 2725 800"/>
                              <a:gd name="T215" fmla="*/ 2725 h 3420"/>
                              <a:gd name="T216" fmla="+- 0 8114 3682"/>
                              <a:gd name="T217" fmla="*/ T216 w 5940"/>
                              <a:gd name="T218" fmla="+- 0 2644 800"/>
                              <a:gd name="T219" fmla="*/ 2644 h 3420"/>
                              <a:gd name="T220" fmla="+- 0 8275 3682"/>
                              <a:gd name="T221" fmla="*/ T220 w 5940"/>
                              <a:gd name="T222" fmla="+- 0 2561 800"/>
                              <a:gd name="T223" fmla="*/ 2561 h 3420"/>
                              <a:gd name="T224" fmla="+- 0 8437 3682"/>
                              <a:gd name="T225" fmla="*/ T224 w 5940"/>
                              <a:gd name="T226" fmla="+- 0 2477 800"/>
                              <a:gd name="T227" fmla="*/ 2477 h 3420"/>
                              <a:gd name="T228" fmla="+- 0 8600 3682"/>
                              <a:gd name="T229" fmla="*/ T228 w 5940"/>
                              <a:gd name="T230" fmla="+- 0 2393 800"/>
                              <a:gd name="T231" fmla="*/ 2393 h 3420"/>
                              <a:gd name="T232" fmla="+- 0 8765 3682"/>
                              <a:gd name="T233" fmla="*/ T232 w 5940"/>
                              <a:gd name="T234" fmla="+- 0 2308 800"/>
                              <a:gd name="T235" fmla="*/ 2308 h 3420"/>
                              <a:gd name="T236" fmla="+- 0 8930 3682"/>
                              <a:gd name="T237" fmla="*/ T236 w 5940"/>
                              <a:gd name="T238" fmla="+- 0 2222 800"/>
                              <a:gd name="T239" fmla="*/ 2222 h 3420"/>
                              <a:gd name="T240" fmla="+- 0 9096 3682"/>
                              <a:gd name="T241" fmla="*/ T240 w 5940"/>
                              <a:gd name="T242" fmla="+- 0 2137 800"/>
                              <a:gd name="T243" fmla="*/ 2137 h 3420"/>
                              <a:gd name="T244" fmla="+- 0 9262 3682"/>
                              <a:gd name="T245" fmla="*/ T244 w 5940"/>
                              <a:gd name="T246" fmla="+- 0 2051 800"/>
                              <a:gd name="T247" fmla="*/ 2051 h 34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Lst>
                            <a:rect l="0" t="0" r="r" b="b"/>
                            <a:pathLst>
                              <a:path w="5940" h="3420">
                                <a:moveTo>
                                  <a:pt x="0" y="0"/>
                                </a:moveTo>
                                <a:lnTo>
                                  <a:pt x="0" y="3420"/>
                                </a:lnTo>
                                <a:moveTo>
                                  <a:pt x="0" y="3420"/>
                                </a:moveTo>
                                <a:lnTo>
                                  <a:pt x="5580" y="3420"/>
                                </a:lnTo>
                                <a:moveTo>
                                  <a:pt x="0" y="3404"/>
                                </a:moveTo>
                                <a:lnTo>
                                  <a:pt x="4860" y="3404"/>
                                </a:lnTo>
                                <a:moveTo>
                                  <a:pt x="2700" y="3420"/>
                                </a:moveTo>
                                <a:lnTo>
                                  <a:pt x="5940" y="3420"/>
                                </a:lnTo>
                                <a:moveTo>
                                  <a:pt x="4500" y="3420"/>
                                </a:moveTo>
                                <a:lnTo>
                                  <a:pt x="4500" y="3420"/>
                                </a:lnTo>
                                <a:moveTo>
                                  <a:pt x="4500" y="900"/>
                                </a:moveTo>
                                <a:lnTo>
                                  <a:pt x="4464" y="907"/>
                                </a:lnTo>
                                <a:lnTo>
                                  <a:pt x="4435" y="926"/>
                                </a:lnTo>
                                <a:lnTo>
                                  <a:pt x="4416" y="954"/>
                                </a:lnTo>
                                <a:lnTo>
                                  <a:pt x="4408" y="989"/>
                                </a:lnTo>
                                <a:lnTo>
                                  <a:pt x="4408" y="1349"/>
                                </a:lnTo>
                                <a:lnTo>
                                  <a:pt x="4401" y="1384"/>
                                </a:lnTo>
                                <a:lnTo>
                                  <a:pt x="4382" y="1413"/>
                                </a:lnTo>
                                <a:lnTo>
                                  <a:pt x="4354" y="1433"/>
                                </a:lnTo>
                                <a:lnTo>
                                  <a:pt x="4320" y="1440"/>
                                </a:lnTo>
                                <a:lnTo>
                                  <a:pt x="4354" y="1447"/>
                                </a:lnTo>
                                <a:lnTo>
                                  <a:pt x="4382" y="1466"/>
                                </a:lnTo>
                                <a:lnTo>
                                  <a:pt x="4401" y="1494"/>
                                </a:lnTo>
                                <a:lnTo>
                                  <a:pt x="4408" y="1529"/>
                                </a:lnTo>
                                <a:lnTo>
                                  <a:pt x="4408" y="1889"/>
                                </a:lnTo>
                                <a:lnTo>
                                  <a:pt x="4416" y="1924"/>
                                </a:lnTo>
                                <a:lnTo>
                                  <a:pt x="4435" y="1953"/>
                                </a:lnTo>
                                <a:lnTo>
                                  <a:pt x="4464" y="1973"/>
                                </a:lnTo>
                                <a:lnTo>
                                  <a:pt x="4500" y="1980"/>
                                </a:lnTo>
                                <a:moveTo>
                                  <a:pt x="4140" y="1440"/>
                                </a:moveTo>
                                <a:lnTo>
                                  <a:pt x="4320" y="1440"/>
                                </a:lnTo>
                                <a:moveTo>
                                  <a:pt x="4500" y="2160"/>
                                </a:moveTo>
                                <a:lnTo>
                                  <a:pt x="4464" y="2167"/>
                                </a:lnTo>
                                <a:lnTo>
                                  <a:pt x="4435" y="2186"/>
                                </a:lnTo>
                                <a:lnTo>
                                  <a:pt x="4416" y="2214"/>
                                </a:lnTo>
                                <a:lnTo>
                                  <a:pt x="4408" y="2249"/>
                                </a:lnTo>
                                <a:lnTo>
                                  <a:pt x="4408" y="2609"/>
                                </a:lnTo>
                                <a:lnTo>
                                  <a:pt x="4401" y="2644"/>
                                </a:lnTo>
                                <a:lnTo>
                                  <a:pt x="4382" y="2673"/>
                                </a:lnTo>
                                <a:lnTo>
                                  <a:pt x="4354" y="2693"/>
                                </a:lnTo>
                                <a:lnTo>
                                  <a:pt x="4320" y="2700"/>
                                </a:lnTo>
                                <a:lnTo>
                                  <a:pt x="4354" y="2707"/>
                                </a:lnTo>
                                <a:lnTo>
                                  <a:pt x="4382" y="2726"/>
                                </a:lnTo>
                                <a:lnTo>
                                  <a:pt x="4401" y="2754"/>
                                </a:lnTo>
                                <a:lnTo>
                                  <a:pt x="4408" y="2789"/>
                                </a:lnTo>
                                <a:lnTo>
                                  <a:pt x="4408" y="3149"/>
                                </a:lnTo>
                                <a:lnTo>
                                  <a:pt x="4416" y="3184"/>
                                </a:lnTo>
                                <a:lnTo>
                                  <a:pt x="4435" y="3213"/>
                                </a:lnTo>
                                <a:lnTo>
                                  <a:pt x="4464" y="3233"/>
                                </a:lnTo>
                                <a:lnTo>
                                  <a:pt x="4500" y="3240"/>
                                </a:lnTo>
                                <a:moveTo>
                                  <a:pt x="0" y="3411"/>
                                </a:moveTo>
                                <a:lnTo>
                                  <a:pt x="73" y="3401"/>
                                </a:lnTo>
                                <a:lnTo>
                                  <a:pt x="147" y="3392"/>
                                </a:lnTo>
                                <a:lnTo>
                                  <a:pt x="221" y="3382"/>
                                </a:lnTo>
                                <a:lnTo>
                                  <a:pt x="295" y="3372"/>
                                </a:lnTo>
                                <a:lnTo>
                                  <a:pt x="370" y="3361"/>
                                </a:lnTo>
                                <a:lnTo>
                                  <a:pt x="446" y="3350"/>
                                </a:lnTo>
                                <a:lnTo>
                                  <a:pt x="522" y="3339"/>
                                </a:lnTo>
                                <a:lnTo>
                                  <a:pt x="598" y="3326"/>
                                </a:lnTo>
                                <a:lnTo>
                                  <a:pt x="676" y="3313"/>
                                </a:lnTo>
                                <a:lnTo>
                                  <a:pt x="754" y="3299"/>
                                </a:lnTo>
                                <a:lnTo>
                                  <a:pt x="834" y="3283"/>
                                </a:lnTo>
                                <a:lnTo>
                                  <a:pt x="915" y="3267"/>
                                </a:lnTo>
                                <a:lnTo>
                                  <a:pt x="996" y="3249"/>
                                </a:lnTo>
                                <a:lnTo>
                                  <a:pt x="1080" y="3231"/>
                                </a:lnTo>
                                <a:lnTo>
                                  <a:pt x="1146" y="3216"/>
                                </a:lnTo>
                                <a:lnTo>
                                  <a:pt x="1207" y="3205"/>
                                </a:lnTo>
                                <a:lnTo>
                                  <a:pt x="1265" y="3194"/>
                                </a:lnTo>
                                <a:lnTo>
                                  <a:pt x="1321" y="3186"/>
                                </a:lnTo>
                                <a:lnTo>
                                  <a:pt x="1376" y="3177"/>
                                </a:lnTo>
                                <a:lnTo>
                                  <a:pt x="1430" y="3168"/>
                                </a:lnTo>
                                <a:lnTo>
                                  <a:pt x="1544" y="3148"/>
                                </a:lnTo>
                                <a:lnTo>
                                  <a:pt x="1605" y="3135"/>
                                </a:lnTo>
                                <a:lnTo>
                                  <a:pt x="1670" y="3118"/>
                                </a:lnTo>
                                <a:lnTo>
                                  <a:pt x="1741" y="3099"/>
                                </a:lnTo>
                                <a:lnTo>
                                  <a:pt x="1818" y="3075"/>
                                </a:lnTo>
                                <a:lnTo>
                                  <a:pt x="1902" y="3046"/>
                                </a:lnTo>
                                <a:lnTo>
                                  <a:pt x="1996" y="3012"/>
                                </a:lnTo>
                                <a:lnTo>
                                  <a:pt x="2099" y="2972"/>
                                </a:lnTo>
                                <a:lnTo>
                                  <a:pt x="2213" y="2925"/>
                                </a:lnTo>
                                <a:lnTo>
                                  <a:pt x="2340" y="2871"/>
                                </a:lnTo>
                                <a:lnTo>
                                  <a:pt x="2442" y="2825"/>
                                </a:lnTo>
                                <a:lnTo>
                                  <a:pt x="2551" y="2776"/>
                                </a:lnTo>
                                <a:lnTo>
                                  <a:pt x="2607" y="2750"/>
                                </a:lnTo>
                                <a:lnTo>
                                  <a:pt x="2664" y="2723"/>
                                </a:lnTo>
                                <a:lnTo>
                                  <a:pt x="2723" y="2695"/>
                                </a:lnTo>
                                <a:lnTo>
                                  <a:pt x="2783" y="2667"/>
                                </a:lnTo>
                                <a:lnTo>
                                  <a:pt x="2845" y="2638"/>
                                </a:lnTo>
                                <a:lnTo>
                                  <a:pt x="2907" y="2608"/>
                                </a:lnTo>
                                <a:lnTo>
                                  <a:pt x="2970" y="2577"/>
                                </a:lnTo>
                                <a:lnTo>
                                  <a:pt x="3035" y="2546"/>
                                </a:lnTo>
                                <a:lnTo>
                                  <a:pt x="3101" y="2514"/>
                                </a:lnTo>
                                <a:lnTo>
                                  <a:pt x="3168" y="2481"/>
                                </a:lnTo>
                                <a:lnTo>
                                  <a:pt x="3236" y="2448"/>
                                </a:lnTo>
                                <a:lnTo>
                                  <a:pt x="3304" y="2414"/>
                                </a:lnTo>
                                <a:lnTo>
                                  <a:pt x="3374" y="2379"/>
                                </a:lnTo>
                                <a:lnTo>
                                  <a:pt x="3445" y="2344"/>
                                </a:lnTo>
                                <a:lnTo>
                                  <a:pt x="3516" y="2308"/>
                                </a:lnTo>
                                <a:lnTo>
                                  <a:pt x="3589" y="2272"/>
                                </a:lnTo>
                                <a:lnTo>
                                  <a:pt x="3662" y="2235"/>
                                </a:lnTo>
                                <a:lnTo>
                                  <a:pt x="3736" y="2198"/>
                                </a:lnTo>
                                <a:lnTo>
                                  <a:pt x="3811" y="2160"/>
                                </a:lnTo>
                                <a:lnTo>
                                  <a:pt x="3886" y="2122"/>
                                </a:lnTo>
                                <a:lnTo>
                                  <a:pt x="3962" y="2084"/>
                                </a:lnTo>
                                <a:lnTo>
                                  <a:pt x="4039" y="2044"/>
                                </a:lnTo>
                                <a:lnTo>
                                  <a:pt x="4117" y="2005"/>
                                </a:lnTo>
                                <a:lnTo>
                                  <a:pt x="4195" y="1965"/>
                                </a:lnTo>
                                <a:lnTo>
                                  <a:pt x="4273" y="1925"/>
                                </a:lnTo>
                                <a:lnTo>
                                  <a:pt x="4352" y="1884"/>
                                </a:lnTo>
                                <a:lnTo>
                                  <a:pt x="4432" y="1844"/>
                                </a:lnTo>
                                <a:lnTo>
                                  <a:pt x="4512" y="1802"/>
                                </a:lnTo>
                                <a:lnTo>
                                  <a:pt x="4593" y="1761"/>
                                </a:lnTo>
                                <a:lnTo>
                                  <a:pt x="4673" y="1719"/>
                                </a:lnTo>
                                <a:lnTo>
                                  <a:pt x="4755" y="1677"/>
                                </a:lnTo>
                                <a:lnTo>
                                  <a:pt x="4836" y="1635"/>
                                </a:lnTo>
                                <a:lnTo>
                                  <a:pt x="4918" y="1593"/>
                                </a:lnTo>
                                <a:lnTo>
                                  <a:pt x="5000" y="1551"/>
                                </a:lnTo>
                                <a:lnTo>
                                  <a:pt x="5083" y="1508"/>
                                </a:lnTo>
                                <a:lnTo>
                                  <a:pt x="5165" y="1465"/>
                                </a:lnTo>
                                <a:lnTo>
                                  <a:pt x="5248" y="1422"/>
                                </a:lnTo>
                                <a:lnTo>
                                  <a:pt x="5331" y="1380"/>
                                </a:lnTo>
                                <a:lnTo>
                                  <a:pt x="5414" y="1337"/>
                                </a:lnTo>
                                <a:lnTo>
                                  <a:pt x="5497" y="1294"/>
                                </a:lnTo>
                                <a:lnTo>
                                  <a:pt x="5580" y="1251"/>
                                </a:lnTo>
                              </a:path>
                            </a:pathLst>
                          </a:custGeom>
                          <a:noFill/>
                          <a:ln w="914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 name="Text Box 80"/>
                        <wps:cNvSpPr txBox="1">
                          <a:spLocks noChangeArrowheads="1"/>
                        </wps:cNvSpPr>
                        <wps:spPr bwMode="auto">
                          <a:xfrm>
                            <a:off x="2421" y="212"/>
                            <a:ext cx="7740" cy="486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519D6A55" w14:textId="77777777" w:rsidR="00DC494D" w:rsidRDefault="00DC494D" w:rsidP="00DC494D">
                              <w:pPr>
                                <w:spacing w:before="47" w:line="237" w:lineRule="auto"/>
                                <w:ind w:left="691" w:right="5548"/>
                                <w:rPr>
                                  <w:sz w:val="24"/>
                                </w:rPr>
                              </w:pPr>
                              <w:r>
                                <w:rPr>
                                  <w:sz w:val="24"/>
                                </w:rPr>
                                <w:t>Value of bonds and stock</w:t>
                              </w:r>
                            </w:p>
                            <w:p w14:paraId="1F0519B2" w14:textId="77777777" w:rsidR="00DC494D" w:rsidRDefault="00DC494D" w:rsidP="00DC494D">
                              <w:pPr>
                                <w:rPr>
                                  <w:sz w:val="26"/>
                                </w:rPr>
                              </w:pPr>
                            </w:p>
                            <w:p w14:paraId="21B77AD6" w14:textId="77777777" w:rsidR="00DC494D" w:rsidRDefault="00DC494D" w:rsidP="00DC494D">
                              <w:pPr>
                                <w:rPr>
                                  <w:sz w:val="26"/>
                                </w:rPr>
                              </w:pPr>
                            </w:p>
                            <w:p w14:paraId="16F02DED" w14:textId="77777777" w:rsidR="00DC494D" w:rsidRDefault="00DC494D" w:rsidP="00DC494D">
                              <w:pPr>
                                <w:rPr>
                                  <w:sz w:val="26"/>
                                </w:rPr>
                              </w:pPr>
                            </w:p>
                            <w:p w14:paraId="171E89D5" w14:textId="77777777" w:rsidR="00DC494D" w:rsidRDefault="00DC494D" w:rsidP="00DC494D">
                              <w:pPr>
                                <w:spacing w:before="210"/>
                                <w:ind w:left="4772" w:right="2377" w:hanging="2"/>
                                <w:jc w:val="center"/>
                                <w:rPr>
                                  <w:sz w:val="24"/>
                                </w:rPr>
                              </w:pPr>
                              <w:r>
                                <w:rPr>
                                  <w:sz w:val="24"/>
                                </w:rPr>
                                <w:t>Value of bonds</w:t>
                              </w:r>
                            </w:p>
                            <w:p w14:paraId="099A74B8" w14:textId="77777777" w:rsidR="00DC494D" w:rsidRDefault="00DC494D" w:rsidP="00DC494D">
                              <w:pPr>
                                <w:spacing w:before="1"/>
                                <w:rPr>
                                  <w:sz w:val="24"/>
                                </w:rPr>
                              </w:pPr>
                            </w:p>
                            <w:p w14:paraId="057C5D23" w14:textId="77777777" w:rsidR="00DC494D" w:rsidRDefault="00DC494D" w:rsidP="00DC494D">
                              <w:pPr>
                                <w:ind w:left="4832" w:right="2319"/>
                                <w:jc w:val="center"/>
                                <w:rPr>
                                  <w:sz w:val="24"/>
                                </w:rPr>
                              </w:pPr>
                              <w:r>
                                <w:rPr>
                                  <w:spacing w:val="-1"/>
                                  <w:sz w:val="24"/>
                                </w:rPr>
                                <w:t xml:space="preserve">Value </w:t>
                              </w:r>
                              <w:r>
                                <w:rPr>
                                  <w:sz w:val="24"/>
                                </w:rPr>
                                <w:t>of stock</w:t>
                              </w:r>
                            </w:p>
                            <w:p w14:paraId="0F0DB43A" w14:textId="77777777" w:rsidR="00DC494D" w:rsidRDefault="00DC494D" w:rsidP="00DC494D">
                              <w:pPr>
                                <w:ind w:left="6873" w:right="178" w:hanging="101"/>
                                <w:jc w:val="center"/>
                                <w:rPr>
                                  <w:sz w:val="24"/>
                                </w:rPr>
                              </w:pPr>
                              <w:r>
                                <w:rPr>
                                  <w:sz w:val="24"/>
                                </w:rPr>
                                <w:t>Value of</w:t>
                              </w:r>
                              <w:r>
                                <w:rPr>
                                  <w:spacing w:val="4"/>
                                  <w:sz w:val="24"/>
                                </w:rPr>
                                <w:t xml:space="preserve"> </w:t>
                              </w:r>
                              <w:r>
                                <w:rPr>
                                  <w:spacing w:val="-6"/>
                                  <w:sz w:val="24"/>
                                </w:rPr>
                                <w:t>firm</w:t>
                              </w:r>
                            </w:p>
                            <w:p w14:paraId="1BC7C481" w14:textId="77777777" w:rsidR="00DC494D" w:rsidRDefault="00DC494D" w:rsidP="00DC494D">
                              <w:pPr>
                                <w:spacing w:before="10"/>
                                <w:ind w:left="2513" w:right="2319"/>
                                <w:jc w:val="center"/>
                                <w:rPr>
                                  <w:sz w:val="24"/>
                                </w:rPr>
                              </w:pPr>
                              <w:r>
                                <w:rPr>
                                  <w:sz w:val="24"/>
                                </w:rPr>
                                <w:t>892.86</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03B1AF5" id="Group 22" o:spid="_x0000_s1077" style="position:absolute;margin-left:120.7pt;margin-top:10.25pt;width:387.75pt;height:243.75pt;z-index:-251622400;mso-wrap-distance-left:0;mso-wrap-distance-right:0;mso-position-horizontal-relative:page" coordorigin="2414,205" coordsize="7755,4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">
                <v:shape id="AutoShape 79" o:spid="_x0000_s1078" style="position:absolute;left:3681;top:800;width:5940;height:3420;visibility:visible;mso-wrap-style:square;v-text-anchor:top" coordsize="5940,3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" path="m,l,3420t,l5580,3420m,3404r4860,m2700,3420r3240,m4500,3420r,m4500,900r-36,7l4435,926r-19,28l4408,989r,360l4401,1384r-19,29l4354,1433r-34,7l4354,1447r28,19l4401,1494r7,35l4408,1889r8,35l4435,1953r29,20l4500,1980m4140,1440r180,m4500,2160r-36,7l4435,2186r-19,28l4408,2249r,360l4401,2644r-19,29l4354,2693r-34,7l4354,2707r28,19l4401,2754r7,35l4408,3149r8,35l4435,3213r29,20l4500,3240m,3411r73,-10l147,3392r74,-10l295,3372r75,-11l446,3350r76,-11l598,3326r78,-13l754,3299r80,-16l915,3267r81,-18l1080,3231r66,-15l1207,3205r58,-11l1321,3186r55,-9l1430,3168r114,-20l1605,3135r65,-17l1741,3099r77,-24l1902,3046r94,-34l2099,2972r114,-47l2340,2871r102,-46l2551,2776r56,-26l2664,2723r59,-28l2783,2667r62,-29l2907,2608r63,-31l3035,2546r66,-32l3168,2481r68,-33l3304,2414r70,-35l3445,2344r71,-36l3589,2272r73,-37l3736,2198r75,-38l3886,2122r76,-38l4039,2044r78,-39l4195,1965r78,-40l4352,1884r80,-40l4512,1802r81,-41l4673,1719r82,-42l4836,1635r82,-42l5000,1551r83,-43l5165,1465r83,-43l5331,1380r83,-43l5497,1294r83,-43e" filled="f" strokeweight=".72pt">
                  <v:path arrowok="t" o:connecttype="custom" o:connectlocs="0,4220;5580,4220;4860,4204;5940,4220;4500,4220;4464,1707;4416,1754;4408,2149;4382,2213;4320,2240;4382,2266;4408,2329;4416,2724;4464,2773;4140,2240;4500,2960;4435,2986;4408,3049;4401,3444;4354,3493;4354,3507;4401,3554;4408,3949;4435,4013;4500,4040;73,4201;221,4182;370,4161;522,4139;676,4113;834,4083;996,4049;1146,4016;1265,3994;1376,3977;1544,3948;1670,3918;1818,3875;1996,3812;2213,3725;2442,3625;2607,3550;2723,3495;2845,3438;2970,3377;3101,3314;3236,3248;3374,3179;3516,3108;3662,3035;3811,2960;3962,2884;4117,2805;4273,2725;4432,2644;4593,2561;4755,2477;4918,2393;5083,2308;5248,2222;5414,2137;5580,2051" o:connectangles="0,0,0,0,0,0,0,0,0,0,0,0,0,0,0,0,0,0,0,0,0,0,0,0,0,0,0,0,0,0,0,0,0,0,0,0,0,0,0,0,0,0,0,0,0,0,0,0,0,0,0,0,0,0,0,0,0,0,0,0,0,0"/>
                </v:shape>
                <v:shape id="Text Box 80" o:spid="_x0000_s1079" type="#_x0000_t202" style="position:absolute;left:2421;top:212;width:7740;height:48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" filled="f" strokeweight=".72pt">
                  <v:textbox inset="0,0,0,0">
                    <w:txbxContent>
                      <w:p w14:paraId="519D6A55" w14:textId="77777777" w:rsidR="00DC494D" w:rsidRDefault="00DC494D" w:rsidP="00DC494D">
                        <w:pPr>
                          <w:spacing w:before="47" w:line="237" w:lineRule="auto"/>
                          <w:ind w:left="691" w:right="5548"/>
                          <w:rPr>
                            <w:sz w:val="24"/>
                          </w:rPr>
                        </w:pPr>
                        <w:r>
                          <w:rPr>
                            <w:sz w:val="24"/>
                          </w:rPr>
                          <w:t>Value of bonds and stock</w:t>
                        </w:r>
                      </w:p>
                      <w:p w14:paraId="1F0519B2" w14:textId="77777777" w:rsidR="00DC494D" w:rsidRDefault="00DC494D" w:rsidP="00DC494D">
                        <w:pPr>
                          <w:rPr>
                            <w:sz w:val="26"/>
                          </w:rPr>
                        </w:pPr>
                      </w:p>
                      <w:p w14:paraId="21B77AD6" w14:textId="77777777" w:rsidR="00DC494D" w:rsidRDefault="00DC494D" w:rsidP="00DC494D">
                        <w:pPr>
                          <w:rPr>
                            <w:sz w:val="26"/>
                          </w:rPr>
                        </w:pPr>
                      </w:p>
                      <w:p w14:paraId="16F02DED" w14:textId="77777777" w:rsidR="00DC494D" w:rsidRDefault="00DC494D" w:rsidP="00DC494D">
                        <w:pPr>
                          <w:rPr>
                            <w:sz w:val="26"/>
                          </w:rPr>
                        </w:pPr>
                      </w:p>
                      <w:p w14:paraId="171E89D5" w14:textId="77777777" w:rsidR="00DC494D" w:rsidRDefault="00DC494D" w:rsidP="00DC494D">
                        <w:pPr>
                          <w:spacing w:before="210"/>
                          <w:ind w:left="4772" w:right="2377" w:hanging="2"/>
                          <w:jc w:val="center"/>
                          <w:rPr>
                            <w:sz w:val="24"/>
                          </w:rPr>
                        </w:pPr>
                        <w:r>
                          <w:rPr>
                            <w:sz w:val="24"/>
                          </w:rPr>
                          <w:t>Value of bonds</w:t>
                        </w:r>
                      </w:p>
                      <w:p w14:paraId="099A74B8" w14:textId="77777777" w:rsidR="00DC494D" w:rsidRDefault="00DC494D" w:rsidP="00DC494D">
                        <w:pPr>
                          <w:spacing w:before="1"/>
                          <w:rPr>
                            <w:sz w:val="24"/>
                          </w:rPr>
                        </w:pPr>
                      </w:p>
                      <w:p w14:paraId="057C5D23" w14:textId="77777777" w:rsidR="00DC494D" w:rsidRDefault="00DC494D" w:rsidP="00DC494D">
                        <w:pPr>
                          <w:ind w:left="4832" w:right="2319"/>
                          <w:jc w:val="center"/>
                          <w:rPr>
                            <w:sz w:val="24"/>
                          </w:rPr>
                        </w:pPr>
                        <w:r>
                          <w:rPr>
                            <w:spacing w:val="-1"/>
                            <w:sz w:val="24"/>
                          </w:rPr>
                          <w:t xml:space="preserve">Value </w:t>
                        </w:r>
                        <w:r>
                          <w:rPr>
                            <w:sz w:val="24"/>
                          </w:rPr>
                          <w:t>of stock</w:t>
                        </w:r>
                      </w:p>
                      <w:p w14:paraId="0F0DB43A" w14:textId="77777777" w:rsidR="00DC494D" w:rsidRDefault="00DC494D" w:rsidP="00DC494D">
                        <w:pPr>
                          <w:ind w:left="6873" w:right="178" w:hanging="101"/>
                          <w:jc w:val="center"/>
                          <w:rPr>
                            <w:sz w:val="24"/>
                          </w:rPr>
                        </w:pPr>
                        <w:r>
                          <w:rPr>
                            <w:sz w:val="24"/>
                          </w:rPr>
                          <w:t>Value of</w:t>
                        </w:r>
                        <w:r>
                          <w:rPr>
                            <w:spacing w:val="4"/>
                            <w:sz w:val="24"/>
                          </w:rPr>
                          <w:t xml:space="preserve"> </w:t>
                        </w:r>
                        <w:r>
                          <w:rPr>
                            <w:spacing w:val="-6"/>
                            <w:sz w:val="24"/>
                          </w:rPr>
                          <w:t>firm</w:t>
                        </w:r>
                      </w:p>
                      <w:p w14:paraId="1BC7C481" w14:textId="77777777" w:rsidR="00DC494D" w:rsidRDefault="00DC494D" w:rsidP="00DC494D">
                        <w:pPr>
                          <w:spacing w:before="10"/>
                          <w:ind w:left="2513" w:right="2319"/>
                          <w:jc w:val="center"/>
                          <w:rPr>
                            <w:sz w:val="24"/>
                          </w:rPr>
                        </w:pPr>
                        <w:r>
                          <w:rPr>
                            <w:sz w:val="24"/>
                          </w:rPr>
                          <w:t>892.86</w:t>
                        </w:r>
                      </w:p>
                    </w:txbxContent>
                  </v:textbox>
                </v:shape>
                <w10:wrap type="topAndBottom" anchorx="page"/>
              </v:group>
            </w:pict>
          </mc:Fallback>
        </mc:AlternateContent>
      </w:r>
    </w:p>
    <w:p w14:paraId="0C2B619B" w14:textId="77777777" w:rsidR="00DC494D" w:rsidRPr="00156103" w:rsidRDefault="00DC494D" w:rsidP="00DC494D">
      <w:pPr>
        <w:widowControl w:val="0"/>
        <w:autoSpaceDE w:val="0"/>
        <w:autoSpaceDN w:val="0"/>
        <w:spacing w:after="0" w:line="240" w:lineRule="auto"/>
        <w:rPr>
          <w:rFonts w:ascii="Proxima Nova" w:eastAsia="Times New Roman" w:hAnsi="Proxima Nova" w:cs="Times New Roman"/>
          <w:sz w:val="14"/>
          <w:lang w:val="en-US"/>
        </w:rPr>
        <w:sectPr w:rsidR="00DC494D" w:rsidRPr="00156103">
          <w:headerReference w:type="default" r:id="rId54"/>
          <w:footerReference w:type="default" r:id="rId55"/>
          <w:pgSz w:w="12240" w:h="15840"/>
          <w:pgMar w:top="1500" w:right="1200" w:bottom="1140" w:left="1120" w:header="0" w:footer="871" w:gutter="0"/>
          <w:cols w:space="720"/>
        </w:sectPr>
      </w:pPr>
    </w:p>
    <w:p w14:paraId="774C1C2C" w14:textId="77777777" w:rsidR="00DC494D" w:rsidRPr="00156103" w:rsidRDefault="00DC494D" w:rsidP="00DC494D">
      <w:pPr>
        <w:widowControl w:val="0"/>
        <w:autoSpaceDE w:val="0"/>
        <w:autoSpaceDN w:val="0"/>
        <w:spacing w:before="15" w:after="0" w:line="240" w:lineRule="auto"/>
        <w:ind w:left="3025" w:right="2952"/>
        <w:outlineLvl w:val="1"/>
        <w:rPr>
          <w:rFonts w:ascii="Proxima Nova" w:eastAsia="Times New Roman" w:hAnsi="Proxima Nova" w:cs="Times New Roman"/>
          <w:b/>
          <w:bCs/>
          <w:sz w:val="26"/>
          <w:szCs w:val="26"/>
          <w:lang w:val="en-US"/>
        </w:rPr>
      </w:pPr>
      <w:r>
        <w:rPr>
          <w:rFonts w:ascii="Proxima Nova" w:eastAsia="Times New Roman" w:hAnsi="Proxima Nova" w:cs="Times New Roman"/>
          <w:b/>
          <w:bCs/>
          <w:sz w:val="26"/>
          <w:szCs w:val="26"/>
          <w:lang w:val="en-US"/>
        </w:rPr>
        <w:lastRenderedPageBreak/>
        <w:t xml:space="preserve">CHAPTER </w:t>
      </w:r>
      <w:proofErr w:type="gramStart"/>
      <w:r>
        <w:rPr>
          <w:rFonts w:ascii="Proxima Nova" w:eastAsia="Times New Roman" w:hAnsi="Proxima Nova" w:cs="Times New Roman"/>
          <w:b/>
          <w:bCs/>
          <w:sz w:val="26"/>
          <w:szCs w:val="26"/>
          <w:lang w:val="en-US"/>
        </w:rPr>
        <w:t>10 :</w:t>
      </w:r>
      <w:r w:rsidRPr="00156103">
        <w:rPr>
          <w:rFonts w:ascii="Proxima Nova" w:eastAsia="Times New Roman" w:hAnsi="Proxima Nova" w:cs="Times New Roman"/>
          <w:b/>
          <w:bCs/>
          <w:sz w:val="26"/>
          <w:szCs w:val="26"/>
          <w:lang w:val="en-US"/>
        </w:rPr>
        <w:t>RISKY</w:t>
      </w:r>
      <w:proofErr w:type="gramEnd"/>
      <w:r w:rsidRPr="00156103">
        <w:rPr>
          <w:rFonts w:ascii="Proxima Nova" w:eastAsia="Times New Roman" w:hAnsi="Proxima Nova" w:cs="Times New Roman"/>
          <w:b/>
          <w:bCs/>
          <w:sz w:val="26"/>
          <w:szCs w:val="26"/>
          <w:lang w:val="en-US"/>
        </w:rPr>
        <w:t xml:space="preserve"> DEBT AND OPTIONS</w:t>
      </w:r>
    </w:p>
    <w:p w14:paraId="3DE1ABE9" w14:textId="77777777" w:rsidR="00DC494D" w:rsidRPr="00156103" w:rsidRDefault="00DC494D" w:rsidP="00DC494D">
      <w:pPr>
        <w:widowControl w:val="0"/>
        <w:autoSpaceDE w:val="0"/>
        <w:autoSpaceDN w:val="0"/>
        <w:spacing w:after="0" w:line="240" w:lineRule="auto"/>
        <w:rPr>
          <w:rFonts w:ascii="Proxima Nova" w:eastAsia="Times New Roman" w:hAnsi="Proxima Nova" w:cs="Times New Roman"/>
          <w:b/>
          <w:sz w:val="23"/>
          <w:szCs w:val="24"/>
          <w:lang w:val="en-US"/>
        </w:rPr>
      </w:pPr>
    </w:p>
    <w:p w14:paraId="158CE117" w14:textId="77777777" w:rsidR="00DC494D" w:rsidRPr="00156103" w:rsidRDefault="00DC494D" w:rsidP="00DC494D">
      <w:pPr>
        <w:widowControl w:val="0"/>
        <w:autoSpaceDE w:val="0"/>
        <w:autoSpaceDN w:val="0"/>
        <w:spacing w:after="0" w:line="240" w:lineRule="auto"/>
        <w:ind w:left="318" w:right="238"/>
        <w:jc w:val="both"/>
        <w:rPr>
          <w:rFonts w:ascii="Proxima Nova" w:eastAsia="Times New Roman" w:hAnsi="Proxima Nova" w:cs="Times New Roman"/>
          <w:sz w:val="24"/>
          <w:szCs w:val="24"/>
          <w:lang w:val="en-US"/>
        </w:rPr>
      </w:pPr>
      <w:r w:rsidRPr="00156103">
        <w:rPr>
          <w:rFonts w:ascii="Proxima Nova" w:eastAsia="Times New Roman" w:hAnsi="Proxima Nova" w:cs="Times New Roman"/>
          <w:sz w:val="24"/>
          <w:szCs w:val="24"/>
          <w:lang w:val="en-US"/>
        </w:rPr>
        <w:t>The</w:t>
      </w:r>
      <w:r w:rsidRPr="00156103">
        <w:rPr>
          <w:rFonts w:ascii="Proxima Nova" w:eastAsia="Times New Roman" w:hAnsi="Proxima Nova" w:cs="Times New Roman"/>
          <w:spacing w:val="-6"/>
          <w:sz w:val="24"/>
          <w:szCs w:val="24"/>
          <w:lang w:val="en-US"/>
        </w:rPr>
        <w:t xml:space="preserve"> </w:t>
      </w:r>
      <w:r w:rsidRPr="00156103">
        <w:rPr>
          <w:rFonts w:ascii="Proxima Nova" w:eastAsia="Times New Roman" w:hAnsi="Proxima Nova" w:cs="Times New Roman"/>
          <w:sz w:val="24"/>
          <w:szCs w:val="24"/>
          <w:lang w:val="en-US"/>
        </w:rPr>
        <w:t>theory</w:t>
      </w:r>
      <w:r w:rsidRPr="00156103">
        <w:rPr>
          <w:rFonts w:ascii="Proxima Nova" w:eastAsia="Times New Roman" w:hAnsi="Proxima Nova" w:cs="Times New Roman"/>
          <w:spacing w:val="-8"/>
          <w:sz w:val="24"/>
          <w:szCs w:val="24"/>
          <w:lang w:val="en-US"/>
        </w:rPr>
        <w:t xml:space="preserve"> </w:t>
      </w:r>
      <w:r w:rsidRPr="00156103">
        <w:rPr>
          <w:rFonts w:ascii="Proxima Nova" w:eastAsia="Times New Roman" w:hAnsi="Proxima Nova" w:cs="Times New Roman"/>
          <w:sz w:val="24"/>
          <w:szCs w:val="24"/>
          <w:lang w:val="en-US"/>
        </w:rPr>
        <w:t>of</w:t>
      </w:r>
      <w:r w:rsidRPr="00156103">
        <w:rPr>
          <w:rFonts w:ascii="Proxima Nova" w:eastAsia="Times New Roman" w:hAnsi="Proxima Nova" w:cs="Times New Roman"/>
          <w:spacing w:val="-5"/>
          <w:sz w:val="24"/>
          <w:szCs w:val="24"/>
          <w:lang w:val="en-US"/>
        </w:rPr>
        <w:t xml:space="preserve"> </w:t>
      </w:r>
      <w:r w:rsidRPr="00156103">
        <w:rPr>
          <w:rFonts w:ascii="Proxima Nova" w:eastAsia="Times New Roman" w:hAnsi="Proxima Nova" w:cs="Times New Roman"/>
          <w:sz w:val="24"/>
          <w:szCs w:val="24"/>
          <w:lang w:val="en-US"/>
        </w:rPr>
        <w:t>options</w:t>
      </w:r>
      <w:r w:rsidRPr="00156103">
        <w:rPr>
          <w:rFonts w:ascii="Proxima Nova" w:eastAsia="Times New Roman" w:hAnsi="Proxima Nova" w:cs="Times New Roman"/>
          <w:spacing w:val="-5"/>
          <w:sz w:val="24"/>
          <w:szCs w:val="24"/>
          <w:lang w:val="en-US"/>
        </w:rPr>
        <w:t xml:space="preserve"> </w:t>
      </w:r>
      <w:r w:rsidRPr="00156103">
        <w:rPr>
          <w:rFonts w:ascii="Proxima Nova" w:eastAsia="Times New Roman" w:hAnsi="Proxima Nova" w:cs="Times New Roman"/>
          <w:sz w:val="24"/>
          <w:szCs w:val="24"/>
          <w:lang w:val="en-US"/>
        </w:rPr>
        <w:t>shows</w:t>
      </w:r>
      <w:r w:rsidRPr="00156103">
        <w:rPr>
          <w:rFonts w:ascii="Proxima Nova" w:eastAsia="Times New Roman" w:hAnsi="Proxima Nova" w:cs="Times New Roman"/>
          <w:spacing w:val="-5"/>
          <w:sz w:val="24"/>
          <w:szCs w:val="24"/>
          <w:lang w:val="en-US"/>
        </w:rPr>
        <w:t xml:space="preserve"> </w:t>
      </w:r>
      <w:r w:rsidRPr="00156103">
        <w:rPr>
          <w:rFonts w:ascii="Proxima Nova" w:eastAsia="Times New Roman" w:hAnsi="Proxima Nova" w:cs="Times New Roman"/>
          <w:sz w:val="24"/>
          <w:szCs w:val="24"/>
          <w:lang w:val="en-US"/>
        </w:rPr>
        <w:t>how</w:t>
      </w:r>
      <w:r w:rsidRPr="00156103">
        <w:rPr>
          <w:rFonts w:ascii="Proxima Nova" w:eastAsia="Times New Roman" w:hAnsi="Proxima Nova" w:cs="Times New Roman"/>
          <w:spacing w:val="-6"/>
          <w:sz w:val="24"/>
          <w:szCs w:val="24"/>
          <w:lang w:val="en-US"/>
        </w:rPr>
        <w:t xml:space="preserve"> </w:t>
      </w:r>
      <w:r w:rsidRPr="00156103">
        <w:rPr>
          <w:rFonts w:ascii="Proxima Nova" w:eastAsia="Times New Roman" w:hAnsi="Proxima Nova" w:cs="Times New Roman"/>
          <w:sz w:val="24"/>
          <w:szCs w:val="24"/>
          <w:lang w:val="en-US"/>
        </w:rPr>
        <w:t>the</w:t>
      </w:r>
      <w:r w:rsidRPr="00156103">
        <w:rPr>
          <w:rFonts w:ascii="Proxima Nova" w:eastAsia="Times New Roman" w:hAnsi="Proxima Nova" w:cs="Times New Roman"/>
          <w:spacing w:val="-4"/>
          <w:sz w:val="24"/>
          <w:szCs w:val="24"/>
          <w:lang w:val="en-US"/>
        </w:rPr>
        <w:t xml:space="preserve"> </w:t>
      </w:r>
      <w:r w:rsidRPr="00156103">
        <w:rPr>
          <w:rFonts w:ascii="Proxima Nova" w:eastAsia="Times New Roman" w:hAnsi="Proxima Nova" w:cs="Times New Roman"/>
          <w:sz w:val="24"/>
          <w:szCs w:val="24"/>
          <w:lang w:val="en-US"/>
        </w:rPr>
        <w:t>value</w:t>
      </w:r>
      <w:r w:rsidRPr="00156103">
        <w:rPr>
          <w:rFonts w:ascii="Proxima Nova" w:eastAsia="Times New Roman" w:hAnsi="Proxima Nova" w:cs="Times New Roman"/>
          <w:spacing w:val="-3"/>
          <w:sz w:val="24"/>
          <w:szCs w:val="24"/>
          <w:lang w:val="en-US"/>
        </w:rPr>
        <w:t xml:space="preserve"> </w:t>
      </w:r>
      <w:r w:rsidRPr="00156103">
        <w:rPr>
          <w:rFonts w:ascii="Proxima Nova" w:eastAsia="Times New Roman" w:hAnsi="Proxima Nova" w:cs="Times New Roman"/>
          <w:sz w:val="24"/>
          <w:szCs w:val="24"/>
          <w:lang w:val="en-US"/>
        </w:rPr>
        <w:t>of</w:t>
      </w:r>
      <w:r w:rsidRPr="00156103">
        <w:rPr>
          <w:rFonts w:ascii="Proxima Nova" w:eastAsia="Times New Roman" w:hAnsi="Proxima Nova" w:cs="Times New Roman"/>
          <w:spacing w:val="-6"/>
          <w:sz w:val="24"/>
          <w:szCs w:val="24"/>
          <w:lang w:val="en-US"/>
        </w:rPr>
        <w:t xml:space="preserve"> </w:t>
      </w:r>
      <w:r w:rsidRPr="00156103">
        <w:rPr>
          <w:rFonts w:ascii="Proxima Nova" w:eastAsia="Times New Roman" w:hAnsi="Proxima Nova" w:cs="Times New Roman"/>
          <w:sz w:val="24"/>
          <w:szCs w:val="24"/>
          <w:lang w:val="en-US"/>
        </w:rPr>
        <w:t>the</w:t>
      </w:r>
      <w:r w:rsidRPr="00156103">
        <w:rPr>
          <w:rFonts w:ascii="Proxima Nova" w:eastAsia="Times New Roman" w:hAnsi="Proxima Nova" w:cs="Times New Roman"/>
          <w:spacing w:val="-3"/>
          <w:sz w:val="24"/>
          <w:szCs w:val="24"/>
          <w:lang w:val="en-US"/>
        </w:rPr>
        <w:t xml:space="preserve"> </w:t>
      </w:r>
      <w:r w:rsidRPr="00156103">
        <w:rPr>
          <w:rFonts w:ascii="Proxima Nova" w:eastAsia="Times New Roman" w:hAnsi="Proxima Nova" w:cs="Times New Roman"/>
          <w:sz w:val="24"/>
          <w:szCs w:val="24"/>
          <w:lang w:val="en-US"/>
        </w:rPr>
        <w:t>firm</w:t>
      </w:r>
      <w:r w:rsidRPr="00156103">
        <w:rPr>
          <w:rFonts w:ascii="Proxima Nova" w:eastAsia="Times New Roman" w:hAnsi="Proxima Nova" w:cs="Times New Roman"/>
          <w:spacing w:val="-5"/>
          <w:sz w:val="24"/>
          <w:szCs w:val="24"/>
          <w:lang w:val="en-US"/>
        </w:rPr>
        <w:t xml:space="preserve"> </w:t>
      </w:r>
      <w:r w:rsidRPr="00156103">
        <w:rPr>
          <w:rFonts w:ascii="Proxima Nova" w:eastAsia="Times New Roman" w:hAnsi="Proxima Nova" w:cs="Times New Roman"/>
          <w:sz w:val="24"/>
          <w:szCs w:val="24"/>
          <w:lang w:val="en-US"/>
        </w:rPr>
        <w:t>is</w:t>
      </w:r>
      <w:r w:rsidRPr="00156103">
        <w:rPr>
          <w:rFonts w:ascii="Proxima Nova" w:eastAsia="Times New Roman" w:hAnsi="Proxima Nova" w:cs="Times New Roman"/>
          <w:spacing w:val="-5"/>
          <w:sz w:val="24"/>
          <w:szCs w:val="24"/>
          <w:lang w:val="en-US"/>
        </w:rPr>
        <w:t xml:space="preserve"> </w:t>
      </w:r>
      <w:r w:rsidRPr="00156103">
        <w:rPr>
          <w:rFonts w:ascii="Proxima Nova" w:eastAsia="Times New Roman" w:hAnsi="Proxima Nova" w:cs="Times New Roman"/>
          <w:sz w:val="24"/>
          <w:szCs w:val="24"/>
          <w:lang w:val="en-US"/>
        </w:rPr>
        <w:t>divided</w:t>
      </w:r>
      <w:r w:rsidRPr="00156103">
        <w:rPr>
          <w:rFonts w:ascii="Proxima Nova" w:eastAsia="Times New Roman" w:hAnsi="Proxima Nova" w:cs="Times New Roman"/>
          <w:spacing w:val="-4"/>
          <w:sz w:val="24"/>
          <w:szCs w:val="24"/>
          <w:lang w:val="en-US"/>
        </w:rPr>
        <w:t xml:space="preserve"> </w:t>
      </w:r>
      <w:r w:rsidRPr="00156103">
        <w:rPr>
          <w:rFonts w:ascii="Proxima Nova" w:eastAsia="Times New Roman" w:hAnsi="Proxima Nova" w:cs="Times New Roman"/>
          <w:sz w:val="24"/>
          <w:szCs w:val="24"/>
          <w:lang w:val="en-US"/>
        </w:rPr>
        <w:t>between</w:t>
      </w:r>
      <w:r w:rsidRPr="00156103">
        <w:rPr>
          <w:rFonts w:ascii="Proxima Nova" w:eastAsia="Times New Roman" w:hAnsi="Proxima Nova" w:cs="Times New Roman"/>
          <w:spacing w:val="-3"/>
          <w:sz w:val="24"/>
          <w:szCs w:val="24"/>
          <w:lang w:val="en-US"/>
        </w:rPr>
        <w:t xml:space="preserve"> </w:t>
      </w:r>
      <w:r w:rsidRPr="00156103">
        <w:rPr>
          <w:rFonts w:ascii="Proxima Nova" w:eastAsia="Times New Roman" w:hAnsi="Proxima Nova" w:cs="Times New Roman"/>
          <w:sz w:val="24"/>
          <w:szCs w:val="24"/>
          <w:lang w:val="en-US"/>
        </w:rPr>
        <w:t>equity</w:t>
      </w:r>
      <w:r w:rsidRPr="00156103">
        <w:rPr>
          <w:rFonts w:ascii="Proxima Nova" w:eastAsia="Times New Roman" w:hAnsi="Proxima Nova" w:cs="Times New Roman"/>
          <w:spacing w:val="-9"/>
          <w:sz w:val="24"/>
          <w:szCs w:val="24"/>
          <w:lang w:val="en-US"/>
        </w:rPr>
        <w:t xml:space="preserve"> </w:t>
      </w:r>
      <w:r w:rsidRPr="00156103">
        <w:rPr>
          <w:rFonts w:ascii="Proxima Nova" w:eastAsia="Times New Roman" w:hAnsi="Proxima Nova" w:cs="Times New Roman"/>
          <w:sz w:val="24"/>
          <w:szCs w:val="24"/>
          <w:lang w:val="en-US"/>
        </w:rPr>
        <w:t>stockholders</w:t>
      </w:r>
      <w:r w:rsidRPr="00156103">
        <w:rPr>
          <w:rFonts w:ascii="Proxima Nova" w:eastAsia="Times New Roman" w:hAnsi="Proxima Nova" w:cs="Times New Roman"/>
          <w:spacing w:val="-6"/>
          <w:sz w:val="24"/>
          <w:szCs w:val="24"/>
          <w:lang w:val="en-US"/>
        </w:rPr>
        <w:t xml:space="preserve"> </w:t>
      </w:r>
      <w:r w:rsidRPr="00156103">
        <w:rPr>
          <w:rFonts w:ascii="Proxima Nova" w:eastAsia="Times New Roman" w:hAnsi="Proxima Nova" w:cs="Times New Roman"/>
          <w:sz w:val="24"/>
          <w:szCs w:val="24"/>
          <w:lang w:val="en-US"/>
        </w:rPr>
        <w:t>and bondholders,</w:t>
      </w:r>
      <w:r w:rsidRPr="00156103">
        <w:rPr>
          <w:rFonts w:ascii="Proxima Nova" w:eastAsia="Times New Roman" w:hAnsi="Proxima Nova" w:cs="Times New Roman"/>
          <w:spacing w:val="-15"/>
          <w:sz w:val="24"/>
          <w:szCs w:val="24"/>
          <w:lang w:val="en-US"/>
        </w:rPr>
        <w:t xml:space="preserve"> </w:t>
      </w:r>
      <w:r w:rsidRPr="00156103">
        <w:rPr>
          <w:rFonts w:ascii="Proxima Nova" w:eastAsia="Times New Roman" w:hAnsi="Proxima Nova" w:cs="Times New Roman"/>
          <w:sz w:val="24"/>
          <w:szCs w:val="24"/>
          <w:lang w:val="en-US"/>
        </w:rPr>
        <w:t>helps</w:t>
      </w:r>
      <w:r w:rsidRPr="00156103">
        <w:rPr>
          <w:rFonts w:ascii="Proxima Nova" w:eastAsia="Times New Roman" w:hAnsi="Proxima Nova" w:cs="Times New Roman"/>
          <w:spacing w:val="-14"/>
          <w:sz w:val="24"/>
          <w:szCs w:val="24"/>
          <w:lang w:val="en-US"/>
        </w:rPr>
        <w:t xml:space="preserve"> </w:t>
      </w:r>
      <w:r w:rsidRPr="00156103">
        <w:rPr>
          <w:rFonts w:ascii="Proxima Nova" w:eastAsia="Times New Roman" w:hAnsi="Proxima Nova" w:cs="Times New Roman"/>
          <w:sz w:val="24"/>
          <w:szCs w:val="24"/>
          <w:lang w:val="en-US"/>
        </w:rPr>
        <w:t>in</w:t>
      </w:r>
      <w:r w:rsidRPr="00156103">
        <w:rPr>
          <w:rFonts w:ascii="Proxima Nova" w:eastAsia="Times New Roman" w:hAnsi="Proxima Nova" w:cs="Times New Roman"/>
          <w:spacing w:val="-13"/>
          <w:sz w:val="24"/>
          <w:szCs w:val="24"/>
          <w:lang w:val="en-US"/>
        </w:rPr>
        <w:t xml:space="preserve"> </w:t>
      </w:r>
      <w:r w:rsidRPr="00156103">
        <w:rPr>
          <w:rFonts w:ascii="Proxima Nova" w:eastAsia="Times New Roman" w:hAnsi="Proxima Nova" w:cs="Times New Roman"/>
          <w:sz w:val="24"/>
          <w:szCs w:val="24"/>
          <w:lang w:val="en-US"/>
        </w:rPr>
        <w:t>understanding</w:t>
      </w:r>
      <w:r w:rsidRPr="00156103">
        <w:rPr>
          <w:rFonts w:ascii="Proxima Nova" w:eastAsia="Times New Roman" w:hAnsi="Proxima Nova" w:cs="Times New Roman"/>
          <w:spacing w:val="-17"/>
          <w:sz w:val="24"/>
          <w:szCs w:val="24"/>
          <w:lang w:val="en-US"/>
        </w:rPr>
        <w:t xml:space="preserve"> </w:t>
      </w:r>
      <w:r w:rsidRPr="00156103">
        <w:rPr>
          <w:rFonts w:ascii="Proxima Nova" w:eastAsia="Times New Roman" w:hAnsi="Proxima Nova" w:cs="Times New Roman"/>
          <w:sz w:val="24"/>
          <w:szCs w:val="24"/>
          <w:lang w:val="en-US"/>
        </w:rPr>
        <w:t>risky</w:t>
      </w:r>
      <w:r w:rsidRPr="00156103">
        <w:rPr>
          <w:rFonts w:ascii="Proxima Nova" w:eastAsia="Times New Roman" w:hAnsi="Proxima Nova" w:cs="Times New Roman"/>
          <w:spacing w:val="-19"/>
          <w:sz w:val="24"/>
          <w:szCs w:val="24"/>
          <w:lang w:val="en-US"/>
        </w:rPr>
        <w:t xml:space="preserve"> </w:t>
      </w:r>
      <w:r w:rsidRPr="00156103">
        <w:rPr>
          <w:rFonts w:ascii="Proxima Nova" w:eastAsia="Times New Roman" w:hAnsi="Proxima Nova" w:cs="Times New Roman"/>
          <w:sz w:val="24"/>
          <w:szCs w:val="24"/>
          <w:lang w:val="en-US"/>
        </w:rPr>
        <w:t>bonds,</w:t>
      </w:r>
      <w:r w:rsidRPr="00156103">
        <w:rPr>
          <w:rFonts w:ascii="Proxima Nova" w:eastAsia="Times New Roman" w:hAnsi="Proxima Nova" w:cs="Times New Roman"/>
          <w:spacing w:val="-12"/>
          <w:sz w:val="24"/>
          <w:szCs w:val="24"/>
          <w:lang w:val="en-US"/>
        </w:rPr>
        <w:t xml:space="preserve"> </w:t>
      </w:r>
      <w:r w:rsidRPr="00156103">
        <w:rPr>
          <w:rFonts w:ascii="Proxima Nova" w:eastAsia="Times New Roman" w:hAnsi="Proxima Nova" w:cs="Times New Roman"/>
          <w:sz w:val="24"/>
          <w:szCs w:val="24"/>
          <w:lang w:val="en-US"/>
        </w:rPr>
        <w:t>and</w:t>
      </w:r>
      <w:r w:rsidRPr="00156103">
        <w:rPr>
          <w:rFonts w:ascii="Proxima Nova" w:eastAsia="Times New Roman" w:hAnsi="Proxima Nova" w:cs="Times New Roman"/>
          <w:spacing w:val="-14"/>
          <w:sz w:val="24"/>
          <w:szCs w:val="24"/>
          <w:lang w:val="en-US"/>
        </w:rPr>
        <w:t xml:space="preserve"> </w:t>
      </w:r>
      <w:r w:rsidRPr="00156103">
        <w:rPr>
          <w:rFonts w:ascii="Proxima Nova" w:eastAsia="Times New Roman" w:hAnsi="Proxima Nova" w:cs="Times New Roman"/>
          <w:sz w:val="24"/>
          <w:szCs w:val="24"/>
          <w:lang w:val="en-US"/>
        </w:rPr>
        <w:t>clarifies</w:t>
      </w:r>
      <w:r w:rsidRPr="00156103">
        <w:rPr>
          <w:rFonts w:ascii="Proxima Nova" w:eastAsia="Times New Roman" w:hAnsi="Proxima Nova" w:cs="Times New Roman"/>
          <w:spacing w:val="-15"/>
          <w:sz w:val="24"/>
          <w:szCs w:val="24"/>
          <w:lang w:val="en-US"/>
        </w:rPr>
        <w:t xml:space="preserve"> </w:t>
      </w:r>
      <w:r w:rsidRPr="00156103">
        <w:rPr>
          <w:rFonts w:ascii="Proxima Nova" w:eastAsia="Times New Roman" w:hAnsi="Proxima Nova" w:cs="Times New Roman"/>
          <w:sz w:val="24"/>
          <w:szCs w:val="24"/>
          <w:lang w:val="en-US"/>
        </w:rPr>
        <w:t>the</w:t>
      </w:r>
      <w:r w:rsidRPr="00156103">
        <w:rPr>
          <w:rFonts w:ascii="Proxima Nova" w:eastAsia="Times New Roman" w:hAnsi="Proxima Nova" w:cs="Times New Roman"/>
          <w:spacing w:val="-15"/>
          <w:sz w:val="24"/>
          <w:szCs w:val="24"/>
          <w:lang w:val="en-US"/>
        </w:rPr>
        <w:t xml:space="preserve"> </w:t>
      </w:r>
      <w:r w:rsidRPr="00156103">
        <w:rPr>
          <w:rFonts w:ascii="Proxima Nova" w:eastAsia="Times New Roman" w:hAnsi="Proxima Nova" w:cs="Times New Roman"/>
          <w:sz w:val="24"/>
          <w:szCs w:val="24"/>
          <w:lang w:val="en-US"/>
        </w:rPr>
        <w:t>nature</w:t>
      </w:r>
      <w:r w:rsidRPr="00156103">
        <w:rPr>
          <w:rFonts w:ascii="Proxima Nova" w:eastAsia="Times New Roman" w:hAnsi="Proxima Nova" w:cs="Times New Roman"/>
          <w:spacing w:val="-13"/>
          <w:sz w:val="24"/>
          <w:szCs w:val="24"/>
          <w:lang w:val="en-US"/>
        </w:rPr>
        <w:t xml:space="preserve"> </w:t>
      </w:r>
      <w:r w:rsidRPr="00156103">
        <w:rPr>
          <w:rFonts w:ascii="Proxima Nova" w:eastAsia="Times New Roman" w:hAnsi="Proxima Nova" w:cs="Times New Roman"/>
          <w:sz w:val="24"/>
          <w:szCs w:val="24"/>
          <w:lang w:val="en-US"/>
        </w:rPr>
        <w:t>of</w:t>
      </w:r>
      <w:r w:rsidRPr="00156103">
        <w:rPr>
          <w:rFonts w:ascii="Proxima Nova" w:eastAsia="Times New Roman" w:hAnsi="Proxima Nova" w:cs="Times New Roman"/>
          <w:spacing w:val="-13"/>
          <w:sz w:val="24"/>
          <w:szCs w:val="24"/>
          <w:lang w:val="en-US"/>
        </w:rPr>
        <w:t xml:space="preserve"> </w:t>
      </w:r>
      <w:r w:rsidRPr="00156103">
        <w:rPr>
          <w:rFonts w:ascii="Proxima Nova" w:eastAsia="Times New Roman" w:hAnsi="Proxima Nova" w:cs="Times New Roman"/>
          <w:sz w:val="24"/>
          <w:szCs w:val="24"/>
          <w:lang w:val="en-US"/>
        </w:rPr>
        <w:t>conflict</w:t>
      </w:r>
      <w:r w:rsidRPr="00156103">
        <w:rPr>
          <w:rFonts w:ascii="Proxima Nova" w:eastAsia="Times New Roman" w:hAnsi="Proxima Nova" w:cs="Times New Roman"/>
          <w:spacing w:val="-13"/>
          <w:sz w:val="24"/>
          <w:szCs w:val="24"/>
          <w:lang w:val="en-US"/>
        </w:rPr>
        <w:t xml:space="preserve"> </w:t>
      </w:r>
      <w:r w:rsidRPr="00156103">
        <w:rPr>
          <w:rFonts w:ascii="Proxima Nova" w:eastAsia="Times New Roman" w:hAnsi="Proxima Nova" w:cs="Times New Roman"/>
          <w:sz w:val="24"/>
          <w:szCs w:val="24"/>
          <w:lang w:val="en-US"/>
        </w:rPr>
        <w:t>between</w:t>
      </w:r>
      <w:r w:rsidRPr="00156103">
        <w:rPr>
          <w:rFonts w:ascii="Proxima Nova" w:eastAsia="Times New Roman" w:hAnsi="Proxima Nova" w:cs="Times New Roman"/>
          <w:spacing w:val="-15"/>
          <w:sz w:val="24"/>
          <w:szCs w:val="24"/>
          <w:lang w:val="en-US"/>
        </w:rPr>
        <w:t xml:space="preserve"> </w:t>
      </w:r>
      <w:r w:rsidRPr="00156103">
        <w:rPr>
          <w:rFonts w:ascii="Proxima Nova" w:eastAsia="Times New Roman" w:hAnsi="Proxima Nova" w:cs="Times New Roman"/>
          <w:sz w:val="24"/>
          <w:szCs w:val="24"/>
          <w:lang w:val="en-US"/>
        </w:rPr>
        <w:t>equity stockholders and</w:t>
      </w:r>
      <w:r w:rsidRPr="00156103">
        <w:rPr>
          <w:rFonts w:ascii="Proxima Nova" w:eastAsia="Times New Roman" w:hAnsi="Proxima Nova" w:cs="Times New Roman"/>
          <w:spacing w:val="-1"/>
          <w:sz w:val="24"/>
          <w:szCs w:val="24"/>
          <w:lang w:val="en-US"/>
        </w:rPr>
        <w:t xml:space="preserve"> </w:t>
      </w:r>
      <w:r w:rsidRPr="00156103">
        <w:rPr>
          <w:rFonts w:ascii="Proxima Nova" w:eastAsia="Times New Roman" w:hAnsi="Proxima Nova" w:cs="Times New Roman"/>
          <w:sz w:val="24"/>
          <w:szCs w:val="24"/>
          <w:lang w:val="en-US"/>
        </w:rPr>
        <w:t>bondholders.</w:t>
      </w:r>
    </w:p>
    <w:p w14:paraId="58A3E1DB" w14:textId="77777777" w:rsidR="00DC494D" w:rsidRPr="00156103" w:rsidRDefault="00DC494D" w:rsidP="00DC494D">
      <w:pPr>
        <w:widowControl w:val="0"/>
        <w:autoSpaceDE w:val="0"/>
        <w:autoSpaceDN w:val="0"/>
        <w:spacing w:after="0" w:line="275" w:lineRule="exact"/>
        <w:ind w:left="2595" w:right="3127"/>
        <w:jc w:val="center"/>
        <w:rPr>
          <w:rFonts w:ascii="Proxima Nova" w:eastAsia="Times New Roman" w:hAnsi="Proxima Nova" w:cs="Times New Roman"/>
          <w:sz w:val="24"/>
          <w:szCs w:val="24"/>
          <w:lang w:val="en-US"/>
        </w:rPr>
      </w:pPr>
      <w:r w:rsidRPr="00156103">
        <w:rPr>
          <w:rFonts w:ascii="Proxima Nova" w:eastAsia="Times New Roman" w:hAnsi="Proxima Nova" w:cs="Times New Roman"/>
          <w:sz w:val="24"/>
          <w:szCs w:val="24"/>
          <w:lang w:val="en-US"/>
        </w:rPr>
        <w:t>Value of the</w:t>
      </w:r>
    </w:p>
    <w:p w14:paraId="221C78BC" w14:textId="77777777" w:rsidR="00DC494D" w:rsidRPr="00156103" w:rsidRDefault="00DC494D" w:rsidP="00DC494D">
      <w:pPr>
        <w:widowControl w:val="0"/>
        <w:tabs>
          <w:tab w:val="left" w:pos="4081"/>
          <w:tab w:val="left" w:pos="5598"/>
        </w:tabs>
        <w:autoSpaceDE w:val="0"/>
        <w:autoSpaceDN w:val="0"/>
        <w:spacing w:after="0" w:line="275" w:lineRule="exact"/>
        <w:ind w:left="1758"/>
        <w:rPr>
          <w:rFonts w:ascii="Proxima Nova" w:eastAsia="Times New Roman" w:hAnsi="Proxima Nova" w:cs="Times New Roman"/>
          <w:sz w:val="24"/>
          <w:szCs w:val="24"/>
          <w:lang w:val="en-US"/>
        </w:rPr>
      </w:pPr>
      <w:r w:rsidRPr="00156103">
        <w:rPr>
          <w:rFonts w:ascii="Proxima Nova" w:eastAsia="Times New Roman" w:hAnsi="Proxima Nova" w:cs="Times New Roman"/>
          <w:sz w:val="24"/>
          <w:szCs w:val="24"/>
          <w:lang w:val="en-US"/>
        </w:rPr>
        <w:t>Value of</w:t>
      </w:r>
      <w:r w:rsidRPr="00156103">
        <w:rPr>
          <w:rFonts w:ascii="Proxima Nova" w:eastAsia="Times New Roman" w:hAnsi="Proxima Nova" w:cs="Times New Roman"/>
          <w:spacing w:val="-7"/>
          <w:sz w:val="24"/>
          <w:szCs w:val="24"/>
          <w:lang w:val="en-US"/>
        </w:rPr>
        <w:t xml:space="preserve"> </w:t>
      </w:r>
      <w:r w:rsidRPr="00156103">
        <w:rPr>
          <w:rFonts w:ascii="Proxima Nova" w:eastAsia="Times New Roman" w:hAnsi="Proxima Nova" w:cs="Times New Roman"/>
          <w:sz w:val="24"/>
          <w:szCs w:val="24"/>
          <w:lang w:val="en-US"/>
        </w:rPr>
        <w:t>bonds</w:t>
      </w:r>
      <w:r w:rsidRPr="00156103">
        <w:rPr>
          <w:rFonts w:ascii="Proxima Nova" w:eastAsia="Times New Roman" w:hAnsi="Proxima Nova" w:cs="Times New Roman"/>
          <w:spacing w:val="56"/>
          <w:sz w:val="24"/>
          <w:szCs w:val="24"/>
          <w:lang w:val="en-US"/>
        </w:rPr>
        <w:t xml:space="preserve"> </w:t>
      </w:r>
      <w:r w:rsidRPr="00156103">
        <w:rPr>
          <w:rFonts w:ascii="Proxima Nova" w:eastAsia="Times New Roman" w:hAnsi="Proxima Nova" w:cs="Times New Roman"/>
          <w:sz w:val="24"/>
          <w:szCs w:val="24"/>
          <w:lang w:val="en-US"/>
        </w:rPr>
        <w:t>=</w:t>
      </w:r>
      <w:r w:rsidRPr="00156103">
        <w:rPr>
          <w:rFonts w:ascii="Proxima Nova" w:eastAsia="Times New Roman" w:hAnsi="Proxima Nova" w:cs="Times New Roman"/>
          <w:sz w:val="24"/>
          <w:szCs w:val="24"/>
          <w:lang w:val="en-US"/>
        </w:rPr>
        <w:tab/>
        <w:t>firm’s</w:t>
      </w:r>
      <w:r w:rsidRPr="00156103">
        <w:rPr>
          <w:rFonts w:ascii="Proxima Nova" w:eastAsia="Times New Roman" w:hAnsi="Proxima Nova" w:cs="Times New Roman"/>
          <w:spacing w:val="-3"/>
          <w:sz w:val="24"/>
          <w:szCs w:val="24"/>
          <w:lang w:val="en-US"/>
        </w:rPr>
        <w:t xml:space="preserve"> </w:t>
      </w:r>
      <w:r w:rsidRPr="00156103">
        <w:rPr>
          <w:rFonts w:ascii="Proxima Nova" w:eastAsia="Times New Roman" w:hAnsi="Proxima Nova" w:cs="Times New Roman"/>
          <w:sz w:val="24"/>
          <w:szCs w:val="24"/>
          <w:lang w:val="en-US"/>
        </w:rPr>
        <w:t>assets</w:t>
      </w:r>
      <w:r w:rsidRPr="00156103">
        <w:rPr>
          <w:rFonts w:ascii="Proxima Nova" w:eastAsia="Times New Roman" w:hAnsi="Proxima Nova" w:cs="Times New Roman"/>
          <w:sz w:val="24"/>
          <w:szCs w:val="24"/>
          <w:lang w:val="en-US"/>
        </w:rPr>
        <w:tab/>
        <w:t>- Value of</w:t>
      </w:r>
      <w:r w:rsidRPr="00156103">
        <w:rPr>
          <w:rFonts w:ascii="Proxima Nova" w:eastAsia="Times New Roman" w:hAnsi="Proxima Nova" w:cs="Times New Roman"/>
          <w:spacing w:val="-3"/>
          <w:sz w:val="24"/>
          <w:szCs w:val="24"/>
          <w:lang w:val="en-US"/>
        </w:rPr>
        <w:t xml:space="preserve"> </w:t>
      </w:r>
      <w:r w:rsidRPr="00156103">
        <w:rPr>
          <w:rFonts w:ascii="Proxima Nova" w:eastAsia="Times New Roman" w:hAnsi="Proxima Nova" w:cs="Times New Roman"/>
          <w:sz w:val="24"/>
          <w:szCs w:val="24"/>
          <w:lang w:val="en-US"/>
        </w:rPr>
        <w:t>equity</w:t>
      </w:r>
    </w:p>
    <w:p w14:paraId="39508689" w14:textId="77777777" w:rsidR="00DC494D" w:rsidRPr="00156103" w:rsidRDefault="00DC494D" w:rsidP="00DC494D">
      <w:pPr>
        <w:widowControl w:val="0"/>
        <w:autoSpaceDE w:val="0"/>
        <w:autoSpaceDN w:val="0"/>
        <w:spacing w:before="2" w:after="0" w:line="240" w:lineRule="auto"/>
        <w:ind w:right="2300"/>
        <w:jc w:val="right"/>
        <w:rPr>
          <w:rFonts w:ascii="Proxima Nova" w:eastAsia="Times New Roman" w:hAnsi="Proxima Nova" w:cs="Times New Roman"/>
          <w:sz w:val="24"/>
          <w:szCs w:val="24"/>
          <w:lang w:val="en-US"/>
        </w:rPr>
      </w:pPr>
      <w:r w:rsidRPr="00156103">
        <w:rPr>
          <w:rFonts w:ascii="Proxima Nova" w:eastAsia="Times New Roman" w:hAnsi="Proxima Nova" w:cs="Times New Roman"/>
          <w:sz w:val="24"/>
          <w:szCs w:val="24"/>
          <w:lang w:val="en-US"/>
        </w:rPr>
        <w:t xml:space="preserve">Value of the   </w:t>
      </w:r>
      <w:proofErr w:type="gramStart"/>
      <w:r w:rsidRPr="00156103">
        <w:rPr>
          <w:rFonts w:ascii="Proxima Nova" w:eastAsia="Times New Roman" w:hAnsi="Proxima Nova" w:cs="Times New Roman"/>
          <w:sz w:val="24"/>
          <w:szCs w:val="24"/>
          <w:lang w:val="en-US"/>
        </w:rPr>
        <w:t>-  Value</w:t>
      </w:r>
      <w:proofErr w:type="gramEnd"/>
      <w:r w:rsidRPr="00156103">
        <w:rPr>
          <w:rFonts w:ascii="Proxima Nova" w:eastAsia="Times New Roman" w:hAnsi="Proxima Nova" w:cs="Times New Roman"/>
          <w:sz w:val="24"/>
          <w:szCs w:val="24"/>
          <w:lang w:val="en-US"/>
        </w:rPr>
        <w:t xml:space="preserve"> of call</w:t>
      </w:r>
      <w:r w:rsidRPr="00156103">
        <w:rPr>
          <w:rFonts w:ascii="Proxima Nova" w:eastAsia="Times New Roman" w:hAnsi="Proxima Nova" w:cs="Times New Roman"/>
          <w:spacing w:val="-26"/>
          <w:sz w:val="24"/>
          <w:szCs w:val="24"/>
          <w:lang w:val="en-US"/>
        </w:rPr>
        <w:t xml:space="preserve"> </w:t>
      </w:r>
      <w:r w:rsidRPr="00156103">
        <w:rPr>
          <w:rFonts w:ascii="Proxima Nova" w:eastAsia="Times New Roman" w:hAnsi="Proxima Nova" w:cs="Times New Roman"/>
          <w:sz w:val="24"/>
          <w:szCs w:val="24"/>
          <w:lang w:val="en-US"/>
        </w:rPr>
        <w:t>option</w:t>
      </w:r>
    </w:p>
    <w:p w14:paraId="6145FF1F" w14:textId="77777777" w:rsidR="00DC494D" w:rsidRPr="00156103" w:rsidRDefault="00DC494D" w:rsidP="00DC494D">
      <w:pPr>
        <w:widowControl w:val="0"/>
        <w:tabs>
          <w:tab w:val="left" w:pos="856"/>
          <w:tab w:val="left" w:pos="2424"/>
        </w:tabs>
        <w:autoSpaceDE w:val="0"/>
        <w:autoSpaceDN w:val="0"/>
        <w:spacing w:after="0" w:line="240" w:lineRule="auto"/>
        <w:ind w:right="2333"/>
        <w:jc w:val="right"/>
        <w:rPr>
          <w:rFonts w:ascii="Proxima Nova" w:eastAsia="Times New Roman" w:hAnsi="Proxima Nova" w:cs="Times New Roman"/>
          <w:sz w:val="24"/>
          <w:szCs w:val="24"/>
          <w:lang w:val="en-US"/>
        </w:rPr>
      </w:pPr>
      <w:r w:rsidRPr="00156103">
        <w:rPr>
          <w:rFonts w:ascii="Proxima Nova" w:eastAsia="Times New Roman" w:hAnsi="Proxima Nova" w:cs="Times New Roman"/>
          <w:sz w:val="24"/>
          <w:szCs w:val="24"/>
          <w:lang w:val="en-US"/>
        </w:rPr>
        <w:t>=</w:t>
      </w:r>
      <w:r w:rsidRPr="00156103">
        <w:rPr>
          <w:rFonts w:ascii="Proxima Nova" w:eastAsia="Times New Roman" w:hAnsi="Proxima Nova" w:cs="Times New Roman"/>
          <w:sz w:val="24"/>
          <w:szCs w:val="24"/>
          <w:lang w:val="en-US"/>
        </w:rPr>
        <w:tab/>
        <w:t>firm’s</w:t>
      </w:r>
      <w:r w:rsidRPr="00156103">
        <w:rPr>
          <w:rFonts w:ascii="Proxima Nova" w:eastAsia="Times New Roman" w:hAnsi="Proxima Nova" w:cs="Times New Roman"/>
          <w:spacing w:val="-6"/>
          <w:sz w:val="24"/>
          <w:szCs w:val="24"/>
          <w:lang w:val="en-US"/>
        </w:rPr>
        <w:t xml:space="preserve"> </w:t>
      </w:r>
      <w:r w:rsidRPr="00156103">
        <w:rPr>
          <w:rFonts w:ascii="Proxima Nova" w:eastAsia="Times New Roman" w:hAnsi="Proxima Nova" w:cs="Times New Roman"/>
          <w:sz w:val="24"/>
          <w:szCs w:val="24"/>
          <w:lang w:val="en-US"/>
        </w:rPr>
        <w:t>assets</w:t>
      </w:r>
      <w:r w:rsidRPr="00156103">
        <w:rPr>
          <w:rFonts w:ascii="Proxima Nova" w:eastAsia="Times New Roman" w:hAnsi="Proxima Nova" w:cs="Times New Roman"/>
          <w:sz w:val="24"/>
          <w:szCs w:val="24"/>
          <w:lang w:val="en-US"/>
        </w:rPr>
        <w:tab/>
        <w:t>on the firm’s</w:t>
      </w:r>
      <w:r w:rsidRPr="00156103">
        <w:rPr>
          <w:rFonts w:ascii="Proxima Nova" w:eastAsia="Times New Roman" w:hAnsi="Proxima Nova" w:cs="Times New Roman"/>
          <w:spacing w:val="-20"/>
          <w:sz w:val="24"/>
          <w:szCs w:val="24"/>
          <w:lang w:val="en-US"/>
        </w:rPr>
        <w:t xml:space="preserve"> </w:t>
      </w:r>
      <w:r w:rsidRPr="00156103">
        <w:rPr>
          <w:rFonts w:ascii="Proxima Nova" w:eastAsia="Times New Roman" w:hAnsi="Proxima Nova" w:cs="Times New Roman"/>
          <w:sz w:val="24"/>
          <w:szCs w:val="24"/>
          <w:lang w:val="en-US"/>
        </w:rPr>
        <w:t>assets</w:t>
      </w:r>
    </w:p>
    <w:p w14:paraId="555941CB" w14:textId="77777777" w:rsidR="00DC494D" w:rsidRPr="00156103" w:rsidRDefault="00DC494D" w:rsidP="00DC494D">
      <w:pPr>
        <w:widowControl w:val="0"/>
        <w:autoSpaceDE w:val="0"/>
        <w:autoSpaceDN w:val="0"/>
        <w:spacing w:before="7" w:after="0" w:line="240" w:lineRule="auto"/>
        <w:rPr>
          <w:rFonts w:ascii="Proxima Nova" w:eastAsia="Times New Roman" w:hAnsi="Proxima Nova" w:cs="Times New Roman"/>
          <w:sz w:val="23"/>
          <w:szCs w:val="24"/>
          <w:lang w:val="en-US"/>
        </w:rPr>
      </w:pPr>
    </w:p>
    <w:p w14:paraId="5C3DFA69" w14:textId="77777777" w:rsidR="00DC494D" w:rsidRPr="00156103" w:rsidRDefault="00DC494D" w:rsidP="00DC494D">
      <w:pPr>
        <w:widowControl w:val="0"/>
        <w:autoSpaceDE w:val="0"/>
        <w:autoSpaceDN w:val="0"/>
        <w:spacing w:after="0" w:line="240" w:lineRule="auto"/>
        <w:ind w:left="738"/>
        <w:rPr>
          <w:rFonts w:ascii="Proxima Nova" w:eastAsia="Times New Roman" w:hAnsi="Proxima Nova" w:cs="Times New Roman"/>
          <w:sz w:val="24"/>
          <w:szCs w:val="24"/>
          <w:lang w:val="en-US"/>
        </w:rPr>
      </w:pPr>
      <w:r w:rsidRPr="00156103">
        <w:rPr>
          <w:rFonts w:ascii="Proxima Nova" w:eastAsia="Times New Roman" w:hAnsi="Proxima Nova" w:cs="Times New Roman"/>
          <w:sz w:val="24"/>
          <w:szCs w:val="24"/>
          <w:lang w:val="en-US"/>
        </w:rPr>
        <w:t>There is another way of expressing the value of risky bonds:</w:t>
      </w:r>
    </w:p>
    <w:p w14:paraId="50BC7D0A" w14:textId="77777777" w:rsidR="00DC494D" w:rsidRPr="00156103" w:rsidRDefault="00DC494D" w:rsidP="00DC494D">
      <w:pPr>
        <w:widowControl w:val="0"/>
        <w:tabs>
          <w:tab w:val="left" w:pos="3193"/>
          <w:tab w:val="left" w:pos="3868"/>
          <w:tab w:val="left" w:pos="4218"/>
          <w:tab w:val="left" w:pos="6138"/>
        </w:tabs>
        <w:autoSpaceDE w:val="0"/>
        <w:autoSpaceDN w:val="0"/>
        <w:spacing w:before="1" w:after="0" w:line="240" w:lineRule="auto"/>
        <w:ind w:left="1758" w:right="1620"/>
        <w:rPr>
          <w:rFonts w:ascii="Proxima Nova" w:eastAsia="Times New Roman" w:hAnsi="Proxima Nova" w:cs="Times New Roman"/>
          <w:sz w:val="24"/>
          <w:szCs w:val="24"/>
          <w:lang w:val="en-US"/>
        </w:rPr>
      </w:pPr>
      <w:r w:rsidRPr="00156103">
        <w:rPr>
          <w:rFonts w:ascii="Proxima Nova" w:eastAsia="Times New Roman" w:hAnsi="Proxima Nova" w:cs="Times New Roman"/>
          <w:sz w:val="24"/>
          <w:szCs w:val="24"/>
          <w:lang w:val="en-US"/>
        </w:rPr>
        <w:t>Value</w:t>
      </w:r>
      <w:r w:rsidRPr="00156103">
        <w:rPr>
          <w:rFonts w:ascii="Proxima Nova" w:eastAsia="Times New Roman" w:hAnsi="Proxima Nova" w:cs="Times New Roman"/>
          <w:spacing w:val="-4"/>
          <w:sz w:val="24"/>
          <w:szCs w:val="24"/>
          <w:lang w:val="en-US"/>
        </w:rPr>
        <w:t xml:space="preserve"> </w:t>
      </w:r>
      <w:r w:rsidRPr="00156103">
        <w:rPr>
          <w:rFonts w:ascii="Proxima Nova" w:eastAsia="Times New Roman" w:hAnsi="Proxima Nova" w:cs="Times New Roman"/>
          <w:sz w:val="24"/>
          <w:szCs w:val="24"/>
          <w:lang w:val="en-US"/>
        </w:rPr>
        <w:t>of</w:t>
      </w:r>
      <w:r w:rsidRPr="00156103">
        <w:rPr>
          <w:rFonts w:ascii="Proxima Nova" w:eastAsia="Times New Roman" w:hAnsi="Proxima Nova" w:cs="Times New Roman"/>
          <w:sz w:val="24"/>
          <w:szCs w:val="24"/>
          <w:lang w:val="en-US"/>
        </w:rPr>
        <w:tab/>
        <w:t>=</w:t>
      </w:r>
      <w:r w:rsidRPr="00156103">
        <w:rPr>
          <w:rFonts w:ascii="Proxima Nova" w:eastAsia="Times New Roman" w:hAnsi="Proxima Nova" w:cs="Times New Roman"/>
          <w:sz w:val="24"/>
          <w:szCs w:val="24"/>
          <w:lang w:val="en-US"/>
        </w:rPr>
        <w:tab/>
        <w:t>Value of</w:t>
      </w:r>
      <w:r w:rsidRPr="00156103">
        <w:rPr>
          <w:rFonts w:ascii="Proxima Nova" w:eastAsia="Times New Roman" w:hAnsi="Proxima Nova" w:cs="Times New Roman"/>
          <w:spacing w:val="-5"/>
          <w:sz w:val="24"/>
          <w:szCs w:val="24"/>
          <w:lang w:val="en-US"/>
        </w:rPr>
        <w:t xml:space="preserve"> </w:t>
      </w:r>
      <w:r w:rsidRPr="00156103">
        <w:rPr>
          <w:rFonts w:ascii="Proxima Nova" w:eastAsia="Times New Roman" w:hAnsi="Proxima Nova" w:cs="Times New Roman"/>
          <w:sz w:val="24"/>
          <w:szCs w:val="24"/>
          <w:lang w:val="en-US"/>
        </w:rPr>
        <w:t>risk-</w:t>
      </w:r>
      <w:proofErr w:type="gramStart"/>
      <w:r w:rsidRPr="00156103">
        <w:rPr>
          <w:rFonts w:ascii="Proxima Nova" w:eastAsia="Times New Roman" w:hAnsi="Proxima Nova" w:cs="Times New Roman"/>
          <w:sz w:val="24"/>
          <w:szCs w:val="24"/>
          <w:lang w:val="en-US"/>
        </w:rPr>
        <w:t xml:space="preserve">free </w:t>
      </w:r>
      <w:r w:rsidRPr="00156103">
        <w:rPr>
          <w:rFonts w:ascii="Proxima Nova" w:eastAsia="Times New Roman" w:hAnsi="Proxima Nova" w:cs="Times New Roman"/>
          <w:spacing w:val="57"/>
          <w:sz w:val="24"/>
          <w:szCs w:val="24"/>
          <w:lang w:val="en-US"/>
        </w:rPr>
        <w:t xml:space="preserve"> </w:t>
      </w:r>
      <w:r w:rsidRPr="00156103">
        <w:rPr>
          <w:rFonts w:ascii="Proxima Nova" w:eastAsia="Times New Roman" w:hAnsi="Proxima Nova" w:cs="Times New Roman"/>
          <w:sz w:val="24"/>
          <w:szCs w:val="24"/>
          <w:lang w:val="en-US"/>
        </w:rPr>
        <w:t>-</w:t>
      </w:r>
      <w:proofErr w:type="gramEnd"/>
      <w:r w:rsidRPr="00156103">
        <w:rPr>
          <w:rFonts w:ascii="Proxima Nova" w:eastAsia="Times New Roman" w:hAnsi="Proxima Nova" w:cs="Times New Roman"/>
          <w:sz w:val="24"/>
          <w:szCs w:val="24"/>
          <w:lang w:val="en-US"/>
        </w:rPr>
        <w:tab/>
        <w:t xml:space="preserve">Value of put option </w:t>
      </w:r>
      <w:r w:rsidRPr="00156103">
        <w:rPr>
          <w:rFonts w:ascii="Proxima Nova" w:eastAsia="Times New Roman" w:hAnsi="Proxima Nova" w:cs="Times New Roman"/>
          <w:spacing w:val="-7"/>
          <w:sz w:val="24"/>
          <w:szCs w:val="24"/>
          <w:lang w:val="en-US"/>
        </w:rPr>
        <w:t xml:space="preserve">on </w:t>
      </w:r>
      <w:r w:rsidRPr="00156103">
        <w:rPr>
          <w:rFonts w:ascii="Proxima Nova" w:eastAsia="Times New Roman" w:hAnsi="Proxima Nova" w:cs="Times New Roman"/>
          <w:sz w:val="24"/>
          <w:szCs w:val="24"/>
          <w:lang w:val="en-US"/>
        </w:rPr>
        <w:t>risky</w:t>
      </w:r>
      <w:r w:rsidRPr="00156103">
        <w:rPr>
          <w:rFonts w:ascii="Proxima Nova" w:eastAsia="Times New Roman" w:hAnsi="Proxima Nova" w:cs="Times New Roman"/>
          <w:spacing w:val="-12"/>
          <w:sz w:val="24"/>
          <w:szCs w:val="24"/>
          <w:lang w:val="en-US"/>
        </w:rPr>
        <w:t xml:space="preserve"> </w:t>
      </w:r>
      <w:r w:rsidRPr="00156103">
        <w:rPr>
          <w:rFonts w:ascii="Proxima Nova" w:eastAsia="Times New Roman" w:hAnsi="Proxima Nova" w:cs="Times New Roman"/>
          <w:sz w:val="24"/>
          <w:szCs w:val="24"/>
          <w:lang w:val="en-US"/>
        </w:rPr>
        <w:t>bonds</w:t>
      </w:r>
      <w:r w:rsidRPr="00156103">
        <w:rPr>
          <w:rFonts w:ascii="Proxima Nova" w:eastAsia="Times New Roman" w:hAnsi="Proxima Nova" w:cs="Times New Roman"/>
          <w:sz w:val="24"/>
          <w:szCs w:val="24"/>
          <w:lang w:val="en-US"/>
        </w:rPr>
        <w:tab/>
      </w:r>
      <w:r w:rsidRPr="00156103">
        <w:rPr>
          <w:rFonts w:ascii="Proxima Nova" w:eastAsia="Times New Roman" w:hAnsi="Proxima Nova" w:cs="Times New Roman"/>
          <w:sz w:val="24"/>
          <w:szCs w:val="24"/>
          <w:lang w:val="en-US"/>
        </w:rPr>
        <w:tab/>
      </w:r>
      <w:r w:rsidRPr="00156103">
        <w:rPr>
          <w:rFonts w:ascii="Proxima Nova" w:eastAsia="Times New Roman" w:hAnsi="Proxima Nova" w:cs="Times New Roman"/>
          <w:sz w:val="24"/>
          <w:szCs w:val="24"/>
          <w:lang w:val="en-US"/>
        </w:rPr>
        <w:tab/>
      </w:r>
      <w:proofErr w:type="spellStart"/>
      <w:r w:rsidRPr="00156103">
        <w:rPr>
          <w:rFonts w:ascii="Proxima Nova" w:eastAsia="Times New Roman" w:hAnsi="Proxima Nova" w:cs="Times New Roman"/>
          <w:sz w:val="24"/>
          <w:szCs w:val="24"/>
          <w:lang w:val="en-US"/>
        </w:rPr>
        <w:t>bonds</w:t>
      </w:r>
      <w:proofErr w:type="spellEnd"/>
      <w:r w:rsidRPr="00156103">
        <w:rPr>
          <w:rFonts w:ascii="Proxima Nova" w:eastAsia="Times New Roman" w:hAnsi="Proxima Nova" w:cs="Times New Roman"/>
          <w:sz w:val="24"/>
          <w:szCs w:val="24"/>
          <w:lang w:val="en-US"/>
        </w:rPr>
        <w:tab/>
        <w:t>the assets of the</w:t>
      </w:r>
      <w:r w:rsidRPr="00156103">
        <w:rPr>
          <w:rFonts w:ascii="Proxima Nova" w:eastAsia="Times New Roman" w:hAnsi="Proxima Nova" w:cs="Times New Roman"/>
          <w:spacing w:val="-15"/>
          <w:sz w:val="24"/>
          <w:szCs w:val="24"/>
          <w:lang w:val="en-US"/>
        </w:rPr>
        <w:t xml:space="preserve"> </w:t>
      </w:r>
      <w:r w:rsidRPr="00156103">
        <w:rPr>
          <w:rFonts w:ascii="Proxima Nova" w:eastAsia="Times New Roman" w:hAnsi="Proxima Nova" w:cs="Times New Roman"/>
          <w:sz w:val="24"/>
          <w:szCs w:val="24"/>
          <w:lang w:val="en-US"/>
        </w:rPr>
        <w:t>firm</w:t>
      </w:r>
    </w:p>
    <w:p w14:paraId="6A15BBE0" w14:textId="77777777" w:rsidR="00DC494D" w:rsidRPr="00156103" w:rsidRDefault="00DC494D" w:rsidP="00DC494D">
      <w:pPr>
        <w:widowControl w:val="0"/>
        <w:autoSpaceDE w:val="0"/>
        <w:autoSpaceDN w:val="0"/>
        <w:spacing w:before="10" w:after="0" w:line="240" w:lineRule="auto"/>
        <w:rPr>
          <w:rFonts w:ascii="Proxima Nova" w:eastAsia="Times New Roman" w:hAnsi="Proxima Nova" w:cs="Times New Roman"/>
          <w:sz w:val="23"/>
          <w:szCs w:val="24"/>
          <w:lang w:val="en-US"/>
        </w:rPr>
      </w:pPr>
    </w:p>
    <w:p w14:paraId="5ED57902" w14:textId="77777777" w:rsidR="00DC494D" w:rsidRPr="00156103" w:rsidRDefault="00DC494D" w:rsidP="00DC494D">
      <w:pPr>
        <w:widowControl w:val="0"/>
        <w:autoSpaceDE w:val="0"/>
        <w:autoSpaceDN w:val="0"/>
        <w:spacing w:after="0" w:line="240" w:lineRule="auto"/>
        <w:ind w:left="318" w:right="225" w:firstLine="360"/>
        <w:rPr>
          <w:rFonts w:ascii="Proxima Nova" w:eastAsia="Times New Roman" w:hAnsi="Proxima Nova" w:cs="Times New Roman"/>
          <w:sz w:val="24"/>
          <w:szCs w:val="24"/>
          <w:lang w:val="en-US"/>
        </w:rPr>
      </w:pPr>
      <w:r w:rsidRPr="00156103">
        <w:rPr>
          <w:rFonts w:ascii="Proxima Nova" w:eastAsia="Times New Roman" w:hAnsi="Proxima Nova" w:cs="Times New Roman"/>
          <w:position w:val="2"/>
          <w:sz w:val="24"/>
          <w:szCs w:val="24"/>
          <w:lang w:val="en-US"/>
        </w:rPr>
        <w:t xml:space="preserve">On the </w:t>
      </w:r>
      <w:proofErr w:type="gramStart"/>
      <w:r w:rsidRPr="00156103">
        <w:rPr>
          <w:rFonts w:ascii="Proxima Nova" w:eastAsia="Times New Roman" w:hAnsi="Proxima Nova" w:cs="Times New Roman"/>
          <w:position w:val="2"/>
          <w:sz w:val="24"/>
          <w:szCs w:val="24"/>
          <w:lang w:val="en-US"/>
        </w:rPr>
        <w:t>right hand</w:t>
      </w:r>
      <w:proofErr w:type="gramEnd"/>
      <w:r w:rsidRPr="00156103">
        <w:rPr>
          <w:rFonts w:ascii="Proxima Nova" w:eastAsia="Times New Roman" w:hAnsi="Proxima Nova" w:cs="Times New Roman"/>
          <w:position w:val="2"/>
          <w:sz w:val="24"/>
          <w:szCs w:val="24"/>
          <w:lang w:val="en-US"/>
        </w:rPr>
        <w:t xml:space="preserve"> side of this expression, the first term is simply </w:t>
      </w:r>
      <w:r w:rsidRPr="00156103">
        <w:rPr>
          <w:rFonts w:ascii="Proxima Nova" w:eastAsia="Times New Roman" w:hAnsi="Proxima Nova" w:cs="Times New Roman"/>
          <w:i/>
          <w:position w:val="2"/>
          <w:sz w:val="24"/>
          <w:szCs w:val="24"/>
          <w:lang w:val="en-US"/>
        </w:rPr>
        <w:t>B</w:t>
      </w:r>
      <w:r w:rsidRPr="00156103">
        <w:rPr>
          <w:rFonts w:ascii="Proxima Nova" w:eastAsia="Times New Roman" w:hAnsi="Proxima Nova" w:cs="Times New Roman"/>
          <w:sz w:val="16"/>
          <w:szCs w:val="24"/>
          <w:lang w:val="en-US"/>
        </w:rPr>
        <w:t>1</w:t>
      </w:r>
      <w:r w:rsidRPr="00156103">
        <w:rPr>
          <w:rFonts w:ascii="Proxima Nova" w:eastAsia="Times New Roman" w:hAnsi="Proxima Nova" w:cs="Times New Roman"/>
          <w:position w:val="2"/>
          <w:sz w:val="24"/>
          <w:szCs w:val="24"/>
          <w:lang w:val="en-US"/>
        </w:rPr>
        <w:t xml:space="preserve">. It may be noted that the </w:t>
      </w:r>
      <w:r w:rsidRPr="00156103">
        <w:rPr>
          <w:rFonts w:ascii="Proxima Nova" w:eastAsia="Times New Roman" w:hAnsi="Proxima Nova" w:cs="Times New Roman"/>
          <w:sz w:val="24"/>
          <w:szCs w:val="24"/>
          <w:lang w:val="en-US"/>
        </w:rPr>
        <w:t>two</w:t>
      </w:r>
      <w:r w:rsidRPr="00156103">
        <w:rPr>
          <w:rFonts w:ascii="Proxima Nova" w:eastAsia="Times New Roman" w:hAnsi="Proxima Nova" w:cs="Times New Roman"/>
          <w:spacing w:val="-13"/>
          <w:sz w:val="24"/>
          <w:szCs w:val="24"/>
          <w:lang w:val="en-US"/>
        </w:rPr>
        <w:t xml:space="preserve"> </w:t>
      </w:r>
      <w:r w:rsidRPr="00156103">
        <w:rPr>
          <w:rFonts w:ascii="Proxima Nova" w:eastAsia="Times New Roman" w:hAnsi="Proxima Nova" w:cs="Times New Roman"/>
          <w:sz w:val="24"/>
          <w:szCs w:val="24"/>
          <w:lang w:val="en-US"/>
        </w:rPr>
        <w:t>approaches</w:t>
      </w:r>
      <w:r w:rsidRPr="00156103">
        <w:rPr>
          <w:rFonts w:ascii="Proxima Nova" w:eastAsia="Times New Roman" w:hAnsi="Proxima Nova" w:cs="Times New Roman"/>
          <w:spacing w:val="-13"/>
          <w:sz w:val="24"/>
          <w:szCs w:val="24"/>
          <w:lang w:val="en-US"/>
        </w:rPr>
        <w:t xml:space="preserve"> </w:t>
      </w:r>
      <w:r w:rsidRPr="00156103">
        <w:rPr>
          <w:rFonts w:ascii="Proxima Nova" w:eastAsia="Times New Roman" w:hAnsi="Proxima Nova" w:cs="Times New Roman"/>
          <w:sz w:val="24"/>
          <w:szCs w:val="24"/>
          <w:lang w:val="en-US"/>
        </w:rPr>
        <w:t>to</w:t>
      </w:r>
      <w:r w:rsidRPr="00156103">
        <w:rPr>
          <w:rFonts w:ascii="Proxima Nova" w:eastAsia="Times New Roman" w:hAnsi="Proxima Nova" w:cs="Times New Roman"/>
          <w:spacing w:val="-12"/>
          <w:sz w:val="24"/>
          <w:szCs w:val="24"/>
          <w:lang w:val="en-US"/>
        </w:rPr>
        <w:t xml:space="preserve"> </w:t>
      </w:r>
      <w:r w:rsidRPr="00156103">
        <w:rPr>
          <w:rFonts w:ascii="Proxima Nova" w:eastAsia="Times New Roman" w:hAnsi="Proxima Nova" w:cs="Times New Roman"/>
          <w:sz w:val="24"/>
          <w:szCs w:val="24"/>
          <w:lang w:val="en-US"/>
        </w:rPr>
        <w:t>the</w:t>
      </w:r>
      <w:r w:rsidRPr="00156103">
        <w:rPr>
          <w:rFonts w:ascii="Proxima Nova" w:eastAsia="Times New Roman" w:hAnsi="Proxima Nova" w:cs="Times New Roman"/>
          <w:spacing w:val="-14"/>
          <w:sz w:val="24"/>
          <w:szCs w:val="24"/>
          <w:lang w:val="en-US"/>
        </w:rPr>
        <w:t xml:space="preserve"> </w:t>
      </w:r>
      <w:r w:rsidRPr="00156103">
        <w:rPr>
          <w:rFonts w:ascii="Proxima Nova" w:eastAsia="Times New Roman" w:hAnsi="Proxima Nova" w:cs="Times New Roman"/>
          <w:sz w:val="24"/>
          <w:szCs w:val="24"/>
          <w:lang w:val="en-US"/>
        </w:rPr>
        <w:t>valuation</w:t>
      </w:r>
      <w:r w:rsidRPr="00156103">
        <w:rPr>
          <w:rFonts w:ascii="Proxima Nova" w:eastAsia="Times New Roman" w:hAnsi="Proxima Nova" w:cs="Times New Roman"/>
          <w:spacing w:val="-12"/>
          <w:sz w:val="24"/>
          <w:szCs w:val="24"/>
          <w:lang w:val="en-US"/>
        </w:rPr>
        <w:t xml:space="preserve"> </w:t>
      </w:r>
      <w:r w:rsidRPr="00156103">
        <w:rPr>
          <w:rFonts w:ascii="Proxima Nova" w:eastAsia="Times New Roman" w:hAnsi="Proxima Nova" w:cs="Times New Roman"/>
          <w:sz w:val="24"/>
          <w:szCs w:val="24"/>
          <w:lang w:val="en-US"/>
        </w:rPr>
        <w:t>of</w:t>
      </w:r>
      <w:r w:rsidRPr="00156103">
        <w:rPr>
          <w:rFonts w:ascii="Proxima Nova" w:eastAsia="Times New Roman" w:hAnsi="Proxima Nova" w:cs="Times New Roman"/>
          <w:spacing w:val="-14"/>
          <w:sz w:val="24"/>
          <w:szCs w:val="24"/>
          <w:lang w:val="en-US"/>
        </w:rPr>
        <w:t xml:space="preserve"> </w:t>
      </w:r>
      <w:r w:rsidRPr="00156103">
        <w:rPr>
          <w:rFonts w:ascii="Proxima Nova" w:eastAsia="Times New Roman" w:hAnsi="Proxima Nova" w:cs="Times New Roman"/>
          <w:sz w:val="24"/>
          <w:szCs w:val="24"/>
          <w:lang w:val="en-US"/>
        </w:rPr>
        <w:t>risky</w:t>
      </w:r>
      <w:r w:rsidRPr="00156103">
        <w:rPr>
          <w:rFonts w:ascii="Proxima Nova" w:eastAsia="Times New Roman" w:hAnsi="Proxima Nova" w:cs="Times New Roman"/>
          <w:spacing w:val="-20"/>
          <w:sz w:val="24"/>
          <w:szCs w:val="24"/>
          <w:lang w:val="en-US"/>
        </w:rPr>
        <w:t xml:space="preserve"> </w:t>
      </w:r>
      <w:r w:rsidRPr="00156103">
        <w:rPr>
          <w:rFonts w:ascii="Proxima Nova" w:eastAsia="Times New Roman" w:hAnsi="Proxima Nova" w:cs="Times New Roman"/>
          <w:sz w:val="24"/>
          <w:szCs w:val="24"/>
          <w:lang w:val="en-US"/>
        </w:rPr>
        <w:t>bonds</w:t>
      </w:r>
      <w:r w:rsidRPr="00156103">
        <w:rPr>
          <w:rFonts w:ascii="Proxima Nova" w:eastAsia="Times New Roman" w:hAnsi="Proxima Nova" w:cs="Times New Roman"/>
          <w:spacing w:val="-13"/>
          <w:sz w:val="24"/>
          <w:szCs w:val="24"/>
          <w:lang w:val="en-US"/>
        </w:rPr>
        <w:t xml:space="preserve"> </w:t>
      </w:r>
      <w:r w:rsidRPr="00156103">
        <w:rPr>
          <w:rFonts w:ascii="Proxima Nova" w:eastAsia="Times New Roman" w:hAnsi="Proxima Nova" w:cs="Times New Roman"/>
          <w:sz w:val="24"/>
          <w:szCs w:val="24"/>
          <w:lang w:val="en-US"/>
        </w:rPr>
        <w:t>are</w:t>
      </w:r>
      <w:r w:rsidRPr="00156103">
        <w:rPr>
          <w:rFonts w:ascii="Proxima Nova" w:eastAsia="Times New Roman" w:hAnsi="Proxima Nova" w:cs="Times New Roman"/>
          <w:spacing w:val="-12"/>
          <w:sz w:val="24"/>
          <w:szCs w:val="24"/>
          <w:lang w:val="en-US"/>
        </w:rPr>
        <w:t xml:space="preserve"> </w:t>
      </w:r>
      <w:r w:rsidRPr="00156103">
        <w:rPr>
          <w:rFonts w:ascii="Proxima Nova" w:eastAsia="Times New Roman" w:hAnsi="Proxima Nova" w:cs="Times New Roman"/>
          <w:sz w:val="24"/>
          <w:szCs w:val="24"/>
          <w:lang w:val="en-US"/>
        </w:rPr>
        <w:t>equivalent,</w:t>
      </w:r>
      <w:r w:rsidRPr="00156103">
        <w:rPr>
          <w:rFonts w:ascii="Proxima Nova" w:eastAsia="Times New Roman" w:hAnsi="Proxima Nova" w:cs="Times New Roman"/>
          <w:spacing w:val="-13"/>
          <w:sz w:val="24"/>
          <w:szCs w:val="24"/>
          <w:lang w:val="en-US"/>
        </w:rPr>
        <w:t xml:space="preserve"> </w:t>
      </w:r>
      <w:r w:rsidRPr="00156103">
        <w:rPr>
          <w:rFonts w:ascii="Proxima Nova" w:eastAsia="Times New Roman" w:hAnsi="Proxima Nova" w:cs="Times New Roman"/>
          <w:sz w:val="24"/>
          <w:szCs w:val="24"/>
          <w:lang w:val="en-US"/>
        </w:rPr>
        <w:t>thanks</w:t>
      </w:r>
      <w:r w:rsidRPr="00156103">
        <w:rPr>
          <w:rFonts w:ascii="Proxima Nova" w:eastAsia="Times New Roman" w:hAnsi="Proxima Nova" w:cs="Times New Roman"/>
          <w:spacing w:val="-13"/>
          <w:sz w:val="24"/>
          <w:szCs w:val="24"/>
          <w:lang w:val="en-US"/>
        </w:rPr>
        <w:t xml:space="preserve"> </w:t>
      </w:r>
      <w:r w:rsidRPr="00156103">
        <w:rPr>
          <w:rFonts w:ascii="Proxima Nova" w:eastAsia="Times New Roman" w:hAnsi="Proxima Nova" w:cs="Times New Roman"/>
          <w:sz w:val="24"/>
          <w:szCs w:val="24"/>
          <w:lang w:val="en-US"/>
        </w:rPr>
        <w:t>to</w:t>
      </w:r>
      <w:r w:rsidRPr="00156103">
        <w:rPr>
          <w:rFonts w:ascii="Proxima Nova" w:eastAsia="Times New Roman" w:hAnsi="Proxima Nova" w:cs="Times New Roman"/>
          <w:spacing w:val="-13"/>
          <w:sz w:val="24"/>
          <w:szCs w:val="24"/>
          <w:lang w:val="en-US"/>
        </w:rPr>
        <w:t xml:space="preserve"> </w:t>
      </w:r>
      <w:r w:rsidRPr="00156103">
        <w:rPr>
          <w:rFonts w:ascii="Proxima Nova" w:eastAsia="Times New Roman" w:hAnsi="Proxima Nova" w:cs="Times New Roman"/>
          <w:sz w:val="24"/>
          <w:szCs w:val="24"/>
          <w:lang w:val="en-US"/>
        </w:rPr>
        <w:t>the</w:t>
      </w:r>
      <w:r w:rsidRPr="00156103">
        <w:rPr>
          <w:rFonts w:ascii="Proxima Nova" w:eastAsia="Times New Roman" w:hAnsi="Proxima Nova" w:cs="Times New Roman"/>
          <w:spacing w:val="-15"/>
          <w:sz w:val="24"/>
          <w:szCs w:val="24"/>
          <w:lang w:val="en-US"/>
        </w:rPr>
        <w:t xml:space="preserve"> </w:t>
      </w:r>
      <w:r w:rsidRPr="00156103">
        <w:rPr>
          <w:rFonts w:ascii="Proxima Nova" w:eastAsia="Times New Roman" w:hAnsi="Proxima Nova" w:cs="Times New Roman"/>
          <w:sz w:val="24"/>
          <w:szCs w:val="24"/>
          <w:lang w:val="en-US"/>
        </w:rPr>
        <w:t>put-call</w:t>
      </w:r>
      <w:r w:rsidRPr="00156103">
        <w:rPr>
          <w:rFonts w:ascii="Proxima Nova" w:eastAsia="Times New Roman" w:hAnsi="Proxima Nova" w:cs="Times New Roman"/>
          <w:spacing w:val="-13"/>
          <w:sz w:val="24"/>
          <w:szCs w:val="24"/>
          <w:lang w:val="en-US"/>
        </w:rPr>
        <w:t xml:space="preserve"> </w:t>
      </w:r>
      <w:r w:rsidRPr="00156103">
        <w:rPr>
          <w:rFonts w:ascii="Proxima Nova" w:eastAsia="Times New Roman" w:hAnsi="Proxima Nova" w:cs="Times New Roman"/>
          <w:sz w:val="24"/>
          <w:szCs w:val="24"/>
          <w:lang w:val="en-US"/>
        </w:rPr>
        <w:t>parity</w:t>
      </w:r>
      <w:r w:rsidRPr="00156103">
        <w:rPr>
          <w:rFonts w:ascii="Proxima Nova" w:eastAsia="Times New Roman" w:hAnsi="Proxima Nova" w:cs="Times New Roman"/>
          <w:spacing w:val="-17"/>
          <w:sz w:val="24"/>
          <w:szCs w:val="24"/>
          <w:lang w:val="en-US"/>
        </w:rPr>
        <w:t xml:space="preserve"> </w:t>
      </w:r>
      <w:r w:rsidRPr="00156103">
        <w:rPr>
          <w:rFonts w:ascii="Proxima Nova" w:eastAsia="Times New Roman" w:hAnsi="Proxima Nova" w:cs="Times New Roman"/>
          <w:sz w:val="24"/>
          <w:szCs w:val="24"/>
          <w:lang w:val="en-US"/>
        </w:rPr>
        <w:t>theorem.</w:t>
      </w:r>
    </w:p>
    <w:p w14:paraId="3E902C80" w14:textId="77777777" w:rsidR="00DC494D" w:rsidRPr="00156103" w:rsidRDefault="00DC494D" w:rsidP="00DC494D">
      <w:pPr>
        <w:widowControl w:val="0"/>
        <w:autoSpaceDE w:val="0"/>
        <w:autoSpaceDN w:val="0"/>
        <w:spacing w:after="0" w:line="240" w:lineRule="auto"/>
        <w:rPr>
          <w:rFonts w:ascii="Proxima Nova" w:eastAsia="Times New Roman" w:hAnsi="Proxima Nova" w:cs="Times New Roman"/>
          <w:sz w:val="24"/>
          <w:szCs w:val="24"/>
          <w:lang w:val="en-US"/>
        </w:rPr>
      </w:pPr>
    </w:p>
    <w:p w14:paraId="3C07FE1F" w14:textId="77777777" w:rsidR="00DC494D" w:rsidRPr="00156103" w:rsidRDefault="00DC494D" w:rsidP="00DC494D">
      <w:pPr>
        <w:widowControl w:val="0"/>
        <w:autoSpaceDE w:val="0"/>
        <w:autoSpaceDN w:val="0"/>
        <w:spacing w:after="0" w:line="237" w:lineRule="auto"/>
        <w:ind w:left="318" w:right="230" w:firstLine="360"/>
        <w:rPr>
          <w:rFonts w:ascii="Proxima Nova" w:eastAsia="Times New Roman" w:hAnsi="Proxima Nova" w:cs="Times New Roman"/>
          <w:sz w:val="24"/>
          <w:szCs w:val="24"/>
          <w:lang w:val="en-US"/>
        </w:rPr>
      </w:pPr>
      <w:r w:rsidRPr="00156103">
        <w:rPr>
          <w:rFonts w:ascii="Proxima Nova" w:eastAsia="Times New Roman" w:hAnsi="Proxima Nova" w:cs="Times New Roman"/>
          <w:position w:val="2"/>
          <w:sz w:val="24"/>
          <w:szCs w:val="24"/>
          <w:lang w:val="en-US"/>
        </w:rPr>
        <w:t>Suppose</w:t>
      </w:r>
      <w:r w:rsidRPr="00156103">
        <w:rPr>
          <w:rFonts w:ascii="Proxima Nova" w:eastAsia="Times New Roman" w:hAnsi="Proxima Nova" w:cs="Times New Roman"/>
          <w:spacing w:val="-7"/>
          <w:position w:val="2"/>
          <w:sz w:val="24"/>
          <w:szCs w:val="24"/>
          <w:lang w:val="en-US"/>
        </w:rPr>
        <w:t xml:space="preserve"> </w:t>
      </w:r>
      <w:r w:rsidRPr="00156103">
        <w:rPr>
          <w:rFonts w:ascii="Proxima Nova" w:eastAsia="Times New Roman" w:hAnsi="Proxima Nova" w:cs="Times New Roman"/>
          <w:position w:val="2"/>
          <w:sz w:val="24"/>
          <w:szCs w:val="24"/>
          <w:lang w:val="en-US"/>
        </w:rPr>
        <w:t>a</w:t>
      </w:r>
      <w:r w:rsidRPr="00156103">
        <w:rPr>
          <w:rFonts w:ascii="Proxima Nova" w:eastAsia="Times New Roman" w:hAnsi="Proxima Nova" w:cs="Times New Roman"/>
          <w:spacing w:val="-6"/>
          <w:position w:val="2"/>
          <w:sz w:val="24"/>
          <w:szCs w:val="24"/>
          <w:lang w:val="en-US"/>
        </w:rPr>
        <w:t xml:space="preserve"> </w:t>
      </w:r>
      <w:r w:rsidRPr="00156103">
        <w:rPr>
          <w:rFonts w:ascii="Proxima Nova" w:eastAsia="Times New Roman" w:hAnsi="Proxima Nova" w:cs="Times New Roman"/>
          <w:position w:val="2"/>
          <w:sz w:val="24"/>
          <w:szCs w:val="24"/>
          <w:lang w:val="en-US"/>
        </w:rPr>
        <w:t>firm</w:t>
      </w:r>
      <w:r w:rsidRPr="00156103">
        <w:rPr>
          <w:rFonts w:ascii="Proxima Nova" w:eastAsia="Times New Roman" w:hAnsi="Proxima Nova" w:cs="Times New Roman"/>
          <w:spacing w:val="-5"/>
          <w:position w:val="2"/>
          <w:sz w:val="24"/>
          <w:szCs w:val="24"/>
          <w:lang w:val="en-US"/>
        </w:rPr>
        <w:t xml:space="preserve"> </w:t>
      </w:r>
      <w:r w:rsidRPr="00156103">
        <w:rPr>
          <w:rFonts w:ascii="Proxima Nova" w:eastAsia="Times New Roman" w:hAnsi="Proxima Nova" w:cs="Times New Roman"/>
          <w:position w:val="2"/>
          <w:sz w:val="24"/>
          <w:szCs w:val="24"/>
          <w:lang w:val="en-US"/>
        </w:rPr>
        <w:t>issues</w:t>
      </w:r>
      <w:r w:rsidRPr="00156103">
        <w:rPr>
          <w:rFonts w:ascii="Proxima Nova" w:eastAsia="Times New Roman" w:hAnsi="Proxima Nova" w:cs="Times New Roman"/>
          <w:spacing w:val="-6"/>
          <w:position w:val="2"/>
          <w:sz w:val="24"/>
          <w:szCs w:val="24"/>
          <w:lang w:val="en-US"/>
        </w:rPr>
        <w:t xml:space="preserve"> </w:t>
      </w:r>
      <w:r w:rsidRPr="00156103">
        <w:rPr>
          <w:rFonts w:ascii="Proxima Nova" w:eastAsia="Times New Roman" w:hAnsi="Proxima Nova" w:cs="Times New Roman"/>
          <w:position w:val="2"/>
          <w:sz w:val="24"/>
          <w:szCs w:val="24"/>
          <w:lang w:val="en-US"/>
        </w:rPr>
        <w:t>risky</w:t>
      </w:r>
      <w:r w:rsidRPr="00156103">
        <w:rPr>
          <w:rFonts w:ascii="Proxima Nova" w:eastAsia="Times New Roman" w:hAnsi="Proxima Nova" w:cs="Times New Roman"/>
          <w:spacing w:val="-10"/>
          <w:position w:val="2"/>
          <w:sz w:val="24"/>
          <w:szCs w:val="24"/>
          <w:lang w:val="en-US"/>
        </w:rPr>
        <w:t xml:space="preserve"> </w:t>
      </w:r>
      <w:r w:rsidRPr="00156103">
        <w:rPr>
          <w:rFonts w:ascii="Proxima Nova" w:eastAsia="Times New Roman" w:hAnsi="Proxima Nova" w:cs="Times New Roman"/>
          <w:position w:val="2"/>
          <w:sz w:val="24"/>
          <w:szCs w:val="24"/>
          <w:lang w:val="en-US"/>
        </w:rPr>
        <w:t>bonds</w:t>
      </w:r>
      <w:r w:rsidRPr="00156103">
        <w:rPr>
          <w:rFonts w:ascii="Proxima Nova" w:eastAsia="Times New Roman" w:hAnsi="Proxima Nova" w:cs="Times New Roman"/>
          <w:spacing w:val="-5"/>
          <w:position w:val="2"/>
          <w:sz w:val="24"/>
          <w:szCs w:val="24"/>
          <w:lang w:val="en-US"/>
        </w:rPr>
        <w:t xml:space="preserve"> </w:t>
      </w:r>
      <w:r w:rsidRPr="00156103">
        <w:rPr>
          <w:rFonts w:ascii="Proxima Nova" w:eastAsia="Times New Roman" w:hAnsi="Proxima Nova" w:cs="Times New Roman"/>
          <w:position w:val="2"/>
          <w:sz w:val="24"/>
          <w:szCs w:val="24"/>
          <w:lang w:val="en-US"/>
        </w:rPr>
        <w:t>with</w:t>
      </w:r>
      <w:r w:rsidRPr="00156103">
        <w:rPr>
          <w:rFonts w:ascii="Proxima Nova" w:eastAsia="Times New Roman" w:hAnsi="Proxima Nova" w:cs="Times New Roman"/>
          <w:spacing w:val="-6"/>
          <w:position w:val="2"/>
          <w:sz w:val="24"/>
          <w:szCs w:val="24"/>
          <w:lang w:val="en-US"/>
        </w:rPr>
        <w:t xml:space="preserve"> </w:t>
      </w:r>
      <w:r w:rsidRPr="00156103">
        <w:rPr>
          <w:rFonts w:ascii="Proxima Nova" w:eastAsia="Times New Roman" w:hAnsi="Proxima Nova" w:cs="Times New Roman"/>
          <w:position w:val="2"/>
          <w:sz w:val="24"/>
          <w:szCs w:val="24"/>
          <w:lang w:val="en-US"/>
        </w:rPr>
        <w:t>a</w:t>
      </w:r>
      <w:r w:rsidRPr="00156103">
        <w:rPr>
          <w:rFonts w:ascii="Proxima Nova" w:eastAsia="Times New Roman" w:hAnsi="Proxima Nova" w:cs="Times New Roman"/>
          <w:spacing w:val="-6"/>
          <w:position w:val="2"/>
          <w:sz w:val="24"/>
          <w:szCs w:val="24"/>
          <w:lang w:val="en-US"/>
        </w:rPr>
        <w:t xml:space="preserve"> </w:t>
      </w:r>
      <w:r w:rsidRPr="00156103">
        <w:rPr>
          <w:rFonts w:ascii="Proxima Nova" w:eastAsia="Times New Roman" w:hAnsi="Proxima Nova" w:cs="Times New Roman"/>
          <w:position w:val="2"/>
          <w:sz w:val="24"/>
          <w:szCs w:val="24"/>
          <w:lang w:val="en-US"/>
        </w:rPr>
        <w:t>promise</w:t>
      </w:r>
      <w:r w:rsidRPr="00156103">
        <w:rPr>
          <w:rFonts w:ascii="Proxima Nova" w:eastAsia="Times New Roman" w:hAnsi="Proxima Nova" w:cs="Times New Roman"/>
          <w:spacing w:val="-6"/>
          <w:position w:val="2"/>
          <w:sz w:val="24"/>
          <w:szCs w:val="24"/>
          <w:lang w:val="en-US"/>
        </w:rPr>
        <w:t xml:space="preserve"> </w:t>
      </w:r>
      <w:r w:rsidRPr="00156103">
        <w:rPr>
          <w:rFonts w:ascii="Proxima Nova" w:eastAsia="Times New Roman" w:hAnsi="Proxima Nova" w:cs="Times New Roman"/>
          <w:position w:val="2"/>
          <w:sz w:val="24"/>
          <w:szCs w:val="24"/>
          <w:lang w:val="en-US"/>
        </w:rPr>
        <w:t>to</w:t>
      </w:r>
      <w:r w:rsidRPr="00156103">
        <w:rPr>
          <w:rFonts w:ascii="Proxima Nova" w:eastAsia="Times New Roman" w:hAnsi="Proxima Nova" w:cs="Times New Roman"/>
          <w:spacing w:val="-6"/>
          <w:position w:val="2"/>
          <w:sz w:val="24"/>
          <w:szCs w:val="24"/>
          <w:lang w:val="en-US"/>
        </w:rPr>
        <w:t xml:space="preserve"> </w:t>
      </w:r>
      <w:r w:rsidRPr="00156103">
        <w:rPr>
          <w:rFonts w:ascii="Proxima Nova" w:eastAsia="Times New Roman" w:hAnsi="Proxima Nova" w:cs="Times New Roman"/>
          <w:position w:val="2"/>
          <w:sz w:val="24"/>
          <w:szCs w:val="24"/>
          <w:lang w:val="en-US"/>
        </w:rPr>
        <w:t>pay</w:t>
      </w:r>
      <w:r w:rsidRPr="00156103">
        <w:rPr>
          <w:rFonts w:ascii="Proxima Nova" w:eastAsia="Times New Roman" w:hAnsi="Proxima Nova" w:cs="Times New Roman"/>
          <w:spacing w:val="-8"/>
          <w:position w:val="2"/>
          <w:sz w:val="24"/>
          <w:szCs w:val="24"/>
          <w:lang w:val="en-US"/>
        </w:rPr>
        <w:t xml:space="preserve"> </w:t>
      </w:r>
      <w:r w:rsidRPr="00156103">
        <w:rPr>
          <w:rFonts w:ascii="Proxima Nova" w:eastAsia="Times New Roman" w:hAnsi="Proxima Nova" w:cs="Times New Roman"/>
          <w:i/>
          <w:position w:val="2"/>
          <w:sz w:val="24"/>
          <w:szCs w:val="24"/>
          <w:lang w:val="en-US"/>
        </w:rPr>
        <w:t>B</w:t>
      </w:r>
      <w:r w:rsidRPr="00156103">
        <w:rPr>
          <w:rFonts w:ascii="Proxima Nova" w:eastAsia="Times New Roman" w:hAnsi="Proxima Nova" w:cs="Times New Roman"/>
          <w:sz w:val="16"/>
          <w:szCs w:val="24"/>
          <w:lang w:val="en-US"/>
        </w:rPr>
        <w:t>1</w:t>
      </w:r>
      <w:r w:rsidRPr="00156103">
        <w:rPr>
          <w:rFonts w:ascii="Proxima Nova" w:eastAsia="Times New Roman" w:hAnsi="Proxima Nova" w:cs="Times New Roman"/>
          <w:spacing w:val="16"/>
          <w:sz w:val="16"/>
          <w:szCs w:val="24"/>
          <w:lang w:val="en-US"/>
        </w:rPr>
        <w:t xml:space="preserve"> </w:t>
      </w:r>
      <w:r w:rsidRPr="00156103">
        <w:rPr>
          <w:rFonts w:ascii="Proxima Nova" w:eastAsia="Times New Roman" w:hAnsi="Proxima Nova" w:cs="Times New Roman"/>
          <w:position w:val="2"/>
          <w:sz w:val="24"/>
          <w:szCs w:val="24"/>
          <w:lang w:val="en-US"/>
        </w:rPr>
        <w:t>in</w:t>
      </w:r>
      <w:r w:rsidRPr="00156103">
        <w:rPr>
          <w:rFonts w:ascii="Proxima Nova" w:eastAsia="Times New Roman" w:hAnsi="Proxima Nova" w:cs="Times New Roman"/>
          <w:spacing w:val="-2"/>
          <w:position w:val="2"/>
          <w:sz w:val="24"/>
          <w:szCs w:val="24"/>
          <w:lang w:val="en-US"/>
        </w:rPr>
        <w:t xml:space="preserve"> </w:t>
      </w:r>
      <w:r w:rsidRPr="00156103">
        <w:rPr>
          <w:rFonts w:ascii="Proxima Nova" w:eastAsia="Times New Roman" w:hAnsi="Proxima Nova" w:cs="Times New Roman"/>
          <w:position w:val="2"/>
          <w:sz w:val="24"/>
          <w:szCs w:val="24"/>
          <w:lang w:val="en-US"/>
        </w:rPr>
        <w:t>year</w:t>
      </w:r>
      <w:r w:rsidRPr="00156103">
        <w:rPr>
          <w:rFonts w:ascii="Proxima Nova" w:eastAsia="Times New Roman" w:hAnsi="Proxima Nova" w:cs="Times New Roman"/>
          <w:spacing w:val="-7"/>
          <w:position w:val="2"/>
          <w:sz w:val="24"/>
          <w:szCs w:val="24"/>
          <w:lang w:val="en-US"/>
        </w:rPr>
        <w:t xml:space="preserve"> </w:t>
      </w:r>
      <w:r w:rsidRPr="00156103">
        <w:rPr>
          <w:rFonts w:ascii="Proxima Nova" w:eastAsia="Times New Roman" w:hAnsi="Proxima Nova" w:cs="Times New Roman"/>
          <w:position w:val="2"/>
          <w:sz w:val="24"/>
          <w:szCs w:val="24"/>
          <w:lang w:val="en-US"/>
        </w:rPr>
        <w:t>1.</w:t>
      </w:r>
      <w:r w:rsidRPr="00156103">
        <w:rPr>
          <w:rFonts w:ascii="Proxima Nova" w:eastAsia="Times New Roman" w:hAnsi="Proxima Nova" w:cs="Times New Roman"/>
          <w:spacing w:val="-5"/>
          <w:position w:val="2"/>
          <w:sz w:val="24"/>
          <w:szCs w:val="24"/>
          <w:lang w:val="en-US"/>
        </w:rPr>
        <w:t xml:space="preserve"> </w:t>
      </w:r>
      <w:r w:rsidRPr="00156103">
        <w:rPr>
          <w:rFonts w:ascii="Proxima Nova" w:eastAsia="Times New Roman" w:hAnsi="Proxima Nova" w:cs="Times New Roman"/>
          <w:position w:val="2"/>
          <w:sz w:val="24"/>
          <w:szCs w:val="24"/>
          <w:lang w:val="en-US"/>
        </w:rPr>
        <w:t>The</w:t>
      </w:r>
      <w:r w:rsidRPr="00156103">
        <w:rPr>
          <w:rFonts w:ascii="Proxima Nova" w:eastAsia="Times New Roman" w:hAnsi="Proxima Nova" w:cs="Times New Roman"/>
          <w:spacing w:val="-6"/>
          <w:position w:val="2"/>
          <w:sz w:val="24"/>
          <w:szCs w:val="24"/>
          <w:lang w:val="en-US"/>
        </w:rPr>
        <w:t xml:space="preserve"> </w:t>
      </w:r>
      <w:r w:rsidRPr="00156103">
        <w:rPr>
          <w:rFonts w:ascii="Proxima Nova" w:eastAsia="Times New Roman" w:hAnsi="Proxima Nova" w:cs="Times New Roman"/>
          <w:position w:val="2"/>
          <w:sz w:val="24"/>
          <w:szCs w:val="24"/>
          <w:lang w:val="en-US"/>
        </w:rPr>
        <w:t>value</w:t>
      </w:r>
      <w:r w:rsidRPr="00156103">
        <w:rPr>
          <w:rFonts w:ascii="Proxima Nova" w:eastAsia="Times New Roman" w:hAnsi="Proxima Nova" w:cs="Times New Roman"/>
          <w:spacing w:val="-7"/>
          <w:position w:val="2"/>
          <w:sz w:val="24"/>
          <w:szCs w:val="24"/>
          <w:lang w:val="en-US"/>
        </w:rPr>
        <w:t xml:space="preserve"> </w:t>
      </w:r>
      <w:r w:rsidRPr="00156103">
        <w:rPr>
          <w:rFonts w:ascii="Proxima Nova" w:eastAsia="Times New Roman" w:hAnsi="Proxima Nova" w:cs="Times New Roman"/>
          <w:position w:val="2"/>
          <w:sz w:val="24"/>
          <w:szCs w:val="24"/>
          <w:lang w:val="en-US"/>
        </w:rPr>
        <w:t>of</w:t>
      </w:r>
      <w:r w:rsidRPr="00156103">
        <w:rPr>
          <w:rFonts w:ascii="Proxima Nova" w:eastAsia="Times New Roman" w:hAnsi="Proxima Nova" w:cs="Times New Roman"/>
          <w:spacing w:val="-6"/>
          <w:position w:val="2"/>
          <w:sz w:val="24"/>
          <w:szCs w:val="24"/>
          <w:lang w:val="en-US"/>
        </w:rPr>
        <w:t xml:space="preserve"> </w:t>
      </w:r>
      <w:r w:rsidRPr="00156103">
        <w:rPr>
          <w:rFonts w:ascii="Proxima Nova" w:eastAsia="Times New Roman" w:hAnsi="Proxima Nova" w:cs="Times New Roman"/>
          <w:position w:val="2"/>
          <w:sz w:val="24"/>
          <w:szCs w:val="24"/>
          <w:lang w:val="en-US"/>
        </w:rPr>
        <w:t>these</w:t>
      </w:r>
      <w:r w:rsidRPr="00156103">
        <w:rPr>
          <w:rFonts w:ascii="Proxima Nova" w:eastAsia="Times New Roman" w:hAnsi="Proxima Nova" w:cs="Times New Roman"/>
          <w:spacing w:val="-6"/>
          <w:position w:val="2"/>
          <w:sz w:val="24"/>
          <w:szCs w:val="24"/>
          <w:lang w:val="en-US"/>
        </w:rPr>
        <w:t xml:space="preserve"> </w:t>
      </w:r>
      <w:r w:rsidRPr="00156103">
        <w:rPr>
          <w:rFonts w:ascii="Proxima Nova" w:eastAsia="Times New Roman" w:hAnsi="Proxima Nova" w:cs="Times New Roman"/>
          <w:position w:val="2"/>
          <w:sz w:val="24"/>
          <w:szCs w:val="24"/>
          <w:lang w:val="en-US"/>
        </w:rPr>
        <w:t xml:space="preserve">bonds depends on the value of the firm in year 1, </w:t>
      </w:r>
      <w:r w:rsidRPr="00156103">
        <w:rPr>
          <w:rFonts w:ascii="Proxima Nova" w:eastAsia="Times New Roman" w:hAnsi="Proxima Nova" w:cs="Times New Roman"/>
          <w:i/>
          <w:position w:val="2"/>
          <w:sz w:val="24"/>
          <w:szCs w:val="24"/>
          <w:lang w:val="en-US"/>
        </w:rPr>
        <w:t>V</w:t>
      </w:r>
      <w:r w:rsidRPr="00156103">
        <w:rPr>
          <w:rFonts w:ascii="Proxima Nova" w:eastAsia="Times New Roman" w:hAnsi="Proxima Nova" w:cs="Times New Roman"/>
          <w:sz w:val="16"/>
          <w:szCs w:val="24"/>
          <w:lang w:val="en-US"/>
        </w:rPr>
        <w:t>1</w:t>
      </w:r>
      <w:r w:rsidRPr="00156103">
        <w:rPr>
          <w:rFonts w:ascii="Proxima Nova" w:eastAsia="Times New Roman" w:hAnsi="Proxima Nova" w:cs="Times New Roman"/>
          <w:position w:val="2"/>
          <w:sz w:val="24"/>
          <w:szCs w:val="24"/>
          <w:lang w:val="en-US"/>
        </w:rPr>
        <w:t>, as</w:t>
      </w:r>
      <w:r w:rsidRPr="00156103">
        <w:rPr>
          <w:rFonts w:ascii="Proxima Nova" w:eastAsia="Times New Roman" w:hAnsi="Proxima Nova" w:cs="Times New Roman"/>
          <w:spacing w:val="2"/>
          <w:position w:val="2"/>
          <w:sz w:val="24"/>
          <w:szCs w:val="24"/>
          <w:lang w:val="en-US"/>
        </w:rPr>
        <w:t xml:space="preserve"> </w:t>
      </w:r>
      <w:r w:rsidRPr="00156103">
        <w:rPr>
          <w:rFonts w:ascii="Proxima Nova" w:eastAsia="Times New Roman" w:hAnsi="Proxima Nova" w:cs="Times New Roman"/>
          <w:position w:val="2"/>
          <w:sz w:val="24"/>
          <w:szCs w:val="24"/>
          <w:lang w:val="en-US"/>
        </w:rPr>
        <w:t>follows:</w:t>
      </w:r>
    </w:p>
    <w:p w14:paraId="19ACBA04" w14:textId="77777777" w:rsidR="00DC494D" w:rsidRPr="00156103" w:rsidRDefault="00DC494D" w:rsidP="00DC494D">
      <w:pPr>
        <w:widowControl w:val="0"/>
        <w:autoSpaceDE w:val="0"/>
        <w:autoSpaceDN w:val="0"/>
        <w:spacing w:after="0" w:line="275" w:lineRule="exact"/>
        <w:ind w:left="3918"/>
        <w:rPr>
          <w:rFonts w:ascii="Proxima Nova" w:eastAsia="Times New Roman" w:hAnsi="Proxima Nova" w:cs="Times New Roman"/>
          <w:i/>
          <w:sz w:val="24"/>
          <w:lang w:val="en-US"/>
        </w:rPr>
      </w:pPr>
      <w:r w:rsidRPr="00156103">
        <w:rPr>
          <w:rFonts w:ascii="Proxima Nova" w:eastAsia="Times New Roman" w:hAnsi="Proxima Nova" w:cs="Times New Roman"/>
          <w:i/>
          <w:sz w:val="24"/>
          <w:lang w:val="en-US"/>
        </w:rPr>
        <w:t>Outcome</w:t>
      </w:r>
    </w:p>
    <w:p w14:paraId="1268DB43" w14:textId="77777777" w:rsidR="00DC494D" w:rsidRPr="00156103" w:rsidRDefault="00DC494D" w:rsidP="00DC494D">
      <w:pPr>
        <w:widowControl w:val="0"/>
        <w:autoSpaceDE w:val="0"/>
        <w:autoSpaceDN w:val="0"/>
        <w:spacing w:before="4" w:after="0" w:line="240" w:lineRule="auto"/>
        <w:ind w:left="3100"/>
        <w:rPr>
          <w:rFonts w:ascii="Proxima Nova" w:eastAsia="Times New Roman" w:hAnsi="Proxima Nova" w:cs="Times New Roman"/>
          <w:sz w:val="16"/>
          <w:lang w:val="en-US"/>
        </w:rPr>
      </w:pPr>
      <w:r w:rsidRPr="00156103">
        <w:rPr>
          <w:rFonts w:ascii="Proxima Nova" w:eastAsia="Times New Roman" w:hAnsi="Proxima Nova" w:cs="Times New Roman"/>
          <w:i/>
          <w:position w:val="2"/>
          <w:sz w:val="24"/>
          <w:u w:val="single"/>
          <w:lang w:val="en-US"/>
        </w:rPr>
        <w:t xml:space="preserve">  V</w:t>
      </w:r>
      <w:r w:rsidRPr="00156103">
        <w:rPr>
          <w:rFonts w:ascii="Proxima Nova" w:eastAsia="Times New Roman" w:hAnsi="Proxima Nova" w:cs="Times New Roman"/>
          <w:sz w:val="16"/>
          <w:u w:val="single"/>
          <w:lang w:val="en-US"/>
        </w:rPr>
        <w:t xml:space="preserve">1 </w:t>
      </w:r>
      <w:r w:rsidRPr="00156103">
        <w:rPr>
          <w:rFonts w:ascii="Proxima Nova" w:eastAsia="Times New Roman" w:hAnsi="Proxima Nova" w:cs="Times New Roman"/>
          <w:position w:val="2"/>
          <w:sz w:val="24"/>
          <w:u w:val="single"/>
          <w:lang w:val="en-US"/>
        </w:rPr>
        <w:t xml:space="preserve">&lt; </w:t>
      </w:r>
      <w:r w:rsidRPr="00156103">
        <w:rPr>
          <w:rFonts w:ascii="Proxima Nova" w:eastAsia="Times New Roman" w:hAnsi="Proxima Nova" w:cs="Times New Roman"/>
          <w:i/>
          <w:position w:val="2"/>
          <w:sz w:val="24"/>
          <w:u w:val="single"/>
          <w:lang w:val="en-US"/>
        </w:rPr>
        <w:t>B</w:t>
      </w:r>
      <w:r w:rsidRPr="00156103">
        <w:rPr>
          <w:rFonts w:ascii="Proxima Nova" w:eastAsia="Times New Roman" w:hAnsi="Proxima Nova" w:cs="Times New Roman"/>
          <w:sz w:val="16"/>
          <w:u w:val="single"/>
          <w:lang w:val="en-US"/>
        </w:rPr>
        <w:t xml:space="preserve">1 </w:t>
      </w:r>
      <w:r w:rsidRPr="00156103">
        <w:rPr>
          <w:rFonts w:ascii="Proxima Nova" w:eastAsia="Times New Roman" w:hAnsi="Proxima Nova" w:cs="Times New Roman"/>
          <w:i/>
          <w:position w:val="2"/>
          <w:sz w:val="24"/>
          <w:u w:val="single"/>
          <w:lang w:val="en-US"/>
        </w:rPr>
        <w:t>V</w:t>
      </w:r>
      <w:r w:rsidRPr="00156103">
        <w:rPr>
          <w:rFonts w:ascii="Proxima Nova" w:eastAsia="Times New Roman" w:hAnsi="Proxima Nova" w:cs="Times New Roman"/>
          <w:sz w:val="16"/>
          <w:u w:val="single"/>
          <w:lang w:val="en-US"/>
        </w:rPr>
        <w:t xml:space="preserve">1 </w:t>
      </w:r>
      <w:r w:rsidRPr="00156103">
        <w:rPr>
          <w:rFonts w:ascii="Symbol" w:eastAsia="Times New Roman" w:hAnsi="Symbol" w:cs="Times New Roman"/>
          <w:position w:val="2"/>
          <w:sz w:val="24"/>
          <w:u w:val="single"/>
          <w:lang w:val="en-US"/>
        </w:rPr>
        <w:t></w:t>
      </w:r>
      <w:r w:rsidRPr="00156103">
        <w:rPr>
          <w:rFonts w:ascii="Proxima Nova" w:eastAsia="Times New Roman" w:hAnsi="Proxima Nova" w:cs="Times New Roman"/>
          <w:spacing w:val="57"/>
          <w:position w:val="2"/>
          <w:sz w:val="24"/>
          <w:u w:val="single"/>
          <w:lang w:val="en-US"/>
        </w:rPr>
        <w:t xml:space="preserve"> </w:t>
      </w:r>
      <w:r w:rsidRPr="00156103">
        <w:rPr>
          <w:rFonts w:ascii="Proxima Nova" w:eastAsia="Times New Roman" w:hAnsi="Proxima Nova" w:cs="Times New Roman"/>
          <w:i/>
          <w:position w:val="2"/>
          <w:sz w:val="24"/>
          <w:u w:val="single"/>
          <w:lang w:val="en-US"/>
        </w:rPr>
        <w:t>B</w:t>
      </w:r>
      <w:r w:rsidRPr="00156103">
        <w:rPr>
          <w:rFonts w:ascii="Proxima Nova" w:eastAsia="Times New Roman" w:hAnsi="Proxima Nova" w:cs="Times New Roman"/>
          <w:sz w:val="16"/>
          <w:u w:val="single"/>
          <w:lang w:val="en-US"/>
        </w:rPr>
        <w:t>1</w:t>
      </w:r>
      <w:r w:rsidRPr="00156103">
        <w:rPr>
          <w:rFonts w:ascii="Proxima Nova" w:eastAsia="Times New Roman" w:hAnsi="Proxima Nova" w:cs="Times New Roman"/>
          <w:spacing w:val="18"/>
          <w:sz w:val="16"/>
          <w:u w:val="single"/>
          <w:lang w:val="en-US"/>
        </w:rPr>
        <w:t xml:space="preserve"> </w:t>
      </w:r>
    </w:p>
    <w:p w14:paraId="5BB04878" w14:textId="77777777" w:rsidR="00DC494D" w:rsidRPr="00156103" w:rsidRDefault="00DC494D" w:rsidP="00DC494D">
      <w:pPr>
        <w:widowControl w:val="0"/>
        <w:autoSpaceDE w:val="0"/>
        <w:autoSpaceDN w:val="0"/>
        <w:spacing w:before="9" w:after="0" w:line="240" w:lineRule="auto"/>
        <w:rPr>
          <w:rFonts w:ascii="Proxima Nova" w:eastAsia="Times New Roman" w:hAnsi="Proxima Nova" w:cs="Times New Roman"/>
          <w:sz w:val="15"/>
          <w:szCs w:val="24"/>
          <w:lang w:val="en-US"/>
        </w:rPr>
      </w:pPr>
    </w:p>
    <w:p w14:paraId="14D9071A" w14:textId="77777777" w:rsidR="00DC494D" w:rsidRPr="00156103" w:rsidRDefault="00DC494D" w:rsidP="00DC494D">
      <w:pPr>
        <w:widowControl w:val="0"/>
        <w:tabs>
          <w:tab w:val="left" w:pos="3491"/>
          <w:tab w:val="left" w:pos="4499"/>
        </w:tabs>
        <w:autoSpaceDE w:val="0"/>
        <w:autoSpaceDN w:val="0"/>
        <w:spacing w:before="89" w:after="0" w:line="240" w:lineRule="auto"/>
        <w:ind w:left="318"/>
        <w:jc w:val="both"/>
        <w:rPr>
          <w:rFonts w:ascii="Proxima Nova" w:eastAsia="Times New Roman" w:hAnsi="Proxima Nova" w:cs="Times New Roman"/>
          <w:sz w:val="16"/>
          <w:lang w:val="en-US"/>
        </w:rPr>
      </w:pPr>
      <w:r w:rsidRPr="00156103">
        <w:rPr>
          <w:rFonts w:ascii="Proxima Nova" w:eastAsia="Times New Roman" w:hAnsi="Proxima Nova" w:cs="Times New Roman"/>
          <w:i/>
          <w:position w:val="2"/>
          <w:sz w:val="24"/>
          <w:lang w:val="en-US"/>
        </w:rPr>
        <w:t>Value of</w:t>
      </w:r>
      <w:r w:rsidRPr="00156103">
        <w:rPr>
          <w:rFonts w:ascii="Proxima Nova" w:eastAsia="Times New Roman" w:hAnsi="Proxima Nova" w:cs="Times New Roman"/>
          <w:i/>
          <w:spacing w:val="-8"/>
          <w:position w:val="2"/>
          <w:sz w:val="24"/>
          <w:lang w:val="en-US"/>
        </w:rPr>
        <w:t xml:space="preserve"> </w:t>
      </w:r>
      <w:r w:rsidRPr="00156103">
        <w:rPr>
          <w:rFonts w:ascii="Proxima Nova" w:eastAsia="Times New Roman" w:hAnsi="Proxima Nova" w:cs="Times New Roman"/>
          <w:i/>
          <w:position w:val="2"/>
          <w:sz w:val="24"/>
          <w:lang w:val="en-US"/>
        </w:rPr>
        <w:t>the</w:t>
      </w:r>
      <w:r w:rsidRPr="00156103">
        <w:rPr>
          <w:rFonts w:ascii="Proxima Nova" w:eastAsia="Times New Roman" w:hAnsi="Proxima Nova" w:cs="Times New Roman"/>
          <w:i/>
          <w:spacing w:val="-3"/>
          <w:position w:val="2"/>
          <w:sz w:val="24"/>
          <w:lang w:val="en-US"/>
        </w:rPr>
        <w:t xml:space="preserve"> </w:t>
      </w:r>
      <w:r w:rsidRPr="00156103">
        <w:rPr>
          <w:rFonts w:ascii="Proxima Nova" w:eastAsia="Times New Roman" w:hAnsi="Proxima Nova" w:cs="Times New Roman"/>
          <w:i/>
          <w:position w:val="2"/>
          <w:sz w:val="24"/>
          <w:lang w:val="en-US"/>
        </w:rPr>
        <w:t>bonds</w:t>
      </w:r>
      <w:r w:rsidRPr="00156103">
        <w:rPr>
          <w:rFonts w:ascii="Proxima Nova" w:eastAsia="Times New Roman" w:hAnsi="Proxima Nova" w:cs="Times New Roman"/>
          <w:i/>
          <w:position w:val="2"/>
          <w:sz w:val="24"/>
          <w:lang w:val="en-US"/>
        </w:rPr>
        <w:tab/>
        <w:t>V</w:t>
      </w:r>
      <w:r w:rsidRPr="00156103">
        <w:rPr>
          <w:rFonts w:ascii="Proxima Nova" w:eastAsia="Times New Roman" w:hAnsi="Proxima Nova" w:cs="Times New Roman"/>
          <w:sz w:val="16"/>
          <w:lang w:val="en-US"/>
        </w:rPr>
        <w:t>1</w:t>
      </w:r>
      <w:r w:rsidRPr="00156103">
        <w:rPr>
          <w:rFonts w:ascii="Proxima Nova" w:eastAsia="Times New Roman" w:hAnsi="Proxima Nova" w:cs="Times New Roman"/>
          <w:sz w:val="16"/>
          <w:lang w:val="en-US"/>
        </w:rPr>
        <w:tab/>
      </w:r>
      <w:r w:rsidRPr="00156103">
        <w:rPr>
          <w:rFonts w:ascii="Proxima Nova" w:eastAsia="Times New Roman" w:hAnsi="Proxima Nova" w:cs="Times New Roman"/>
          <w:i/>
          <w:position w:val="2"/>
          <w:sz w:val="24"/>
          <w:lang w:val="en-US"/>
        </w:rPr>
        <w:t>B</w:t>
      </w:r>
      <w:r w:rsidRPr="00156103">
        <w:rPr>
          <w:rFonts w:ascii="Proxima Nova" w:eastAsia="Times New Roman" w:hAnsi="Proxima Nova" w:cs="Times New Roman"/>
          <w:sz w:val="16"/>
          <w:lang w:val="en-US"/>
        </w:rPr>
        <w:t>1</w:t>
      </w:r>
    </w:p>
    <w:p w14:paraId="64F22C50" w14:textId="77777777" w:rsidR="00DC494D" w:rsidRPr="00156103" w:rsidRDefault="00DC494D" w:rsidP="00DC494D">
      <w:pPr>
        <w:widowControl w:val="0"/>
        <w:autoSpaceDE w:val="0"/>
        <w:autoSpaceDN w:val="0"/>
        <w:spacing w:after="0" w:line="240" w:lineRule="auto"/>
        <w:rPr>
          <w:rFonts w:ascii="Proxima Nova" w:eastAsia="Times New Roman" w:hAnsi="Proxima Nova" w:cs="Times New Roman"/>
          <w:sz w:val="24"/>
          <w:szCs w:val="24"/>
          <w:lang w:val="en-US"/>
        </w:rPr>
      </w:pPr>
    </w:p>
    <w:p w14:paraId="399AD7EC" w14:textId="77777777" w:rsidR="00DC494D" w:rsidRPr="00156103" w:rsidRDefault="00DC494D" w:rsidP="00DC494D">
      <w:pPr>
        <w:widowControl w:val="0"/>
        <w:autoSpaceDE w:val="0"/>
        <w:autoSpaceDN w:val="0"/>
        <w:spacing w:after="0" w:line="237" w:lineRule="auto"/>
        <w:ind w:left="318" w:right="227"/>
        <w:jc w:val="both"/>
        <w:rPr>
          <w:rFonts w:ascii="Proxima Nova" w:eastAsia="Times New Roman" w:hAnsi="Proxima Nova" w:cs="Times New Roman"/>
          <w:sz w:val="24"/>
          <w:szCs w:val="24"/>
          <w:lang w:val="en-US"/>
        </w:rPr>
      </w:pPr>
      <w:r w:rsidRPr="00156103">
        <w:rPr>
          <w:rFonts w:ascii="Proxima Nova" w:eastAsia="Times New Roman" w:hAnsi="Proxima Nova" w:cs="Times New Roman"/>
          <w:b/>
          <w:position w:val="2"/>
          <w:sz w:val="24"/>
          <w:szCs w:val="24"/>
          <w:lang w:val="en-US"/>
        </w:rPr>
        <w:t xml:space="preserve">Value of Risky Bonds </w:t>
      </w:r>
      <w:r w:rsidRPr="00156103">
        <w:rPr>
          <w:rFonts w:ascii="Proxima Nova" w:eastAsia="Times New Roman" w:hAnsi="Proxima Nova" w:cs="Times New Roman"/>
          <w:position w:val="2"/>
          <w:sz w:val="24"/>
          <w:szCs w:val="24"/>
          <w:lang w:val="en-US"/>
        </w:rPr>
        <w:t>The payoff of risky bonds is Min (</w:t>
      </w:r>
      <w:r w:rsidRPr="00156103">
        <w:rPr>
          <w:rFonts w:ascii="Proxima Nova" w:eastAsia="Times New Roman" w:hAnsi="Proxima Nova" w:cs="Times New Roman"/>
          <w:i/>
          <w:position w:val="2"/>
          <w:sz w:val="24"/>
          <w:szCs w:val="24"/>
          <w:lang w:val="en-US"/>
        </w:rPr>
        <w:t>V</w:t>
      </w:r>
      <w:r w:rsidRPr="00156103">
        <w:rPr>
          <w:rFonts w:ascii="Proxima Nova" w:eastAsia="Times New Roman" w:hAnsi="Proxima Nova" w:cs="Times New Roman"/>
          <w:sz w:val="16"/>
          <w:szCs w:val="24"/>
          <w:lang w:val="en-US"/>
        </w:rPr>
        <w:t>1</w:t>
      </w:r>
      <w:r w:rsidRPr="00156103">
        <w:rPr>
          <w:rFonts w:ascii="Proxima Nova" w:eastAsia="Times New Roman" w:hAnsi="Proxima Nova" w:cs="Times New Roman"/>
          <w:b/>
          <w:position w:val="2"/>
          <w:sz w:val="24"/>
          <w:szCs w:val="24"/>
          <w:lang w:val="en-US"/>
        </w:rPr>
        <w:t xml:space="preserve">, </w:t>
      </w:r>
      <w:r w:rsidRPr="00156103">
        <w:rPr>
          <w:rFonts w:ascii="Proxima Nova" w:eastAsia="Times New Roman" w:hAnsi="Proxima Nova" w:cs="Times New Roman"/>
          <w:i/>
          <w:position w:val="2"/>
          <w:sz w:val="24"/>
          <w:szCs w:val="24"/>
          <w:lang w:val="en-US"/>
        </w:rPr>
        <w:t>B</w:t>
      </w:r>
      <w:r w:rsidRPr="00156103">
        <w:rPr>
          <w:rFonts w:ascii="Proxima Nova" w:eastAsia="Times New Roman" w:hAnsi="Proxima Nova" w:cs="Times New Roman"/>
          <w:sz w:val="16"/>
          <w:szCs w:val="24"/>
          <w:lang w:val="en-US"/>
        </w:rPr>
        <w:t>1</w:t>
      </w:r>
      <w:r w:rsidRPr="00156103">
        <w:rPr>
          <w:rFonts w:ascii="Proxima Nova" w:eastAsia="Times New Roman" w:hAnsi="Proxima Nova" w:cs="Times New Roman"/>
          <w:position w:val="2"/>
          <w:sz w:val="24"/>
          <w:szCs w:val="24"/>
          <w:lang w:val="en-US"/>
        </w:rPr>
        <w:t xml:space="preserve">). This is equivalent to the </w:t>
      </w:r>
      <w:r w:rsidRPr="00156103">
        <w:rPr>
          <w:rFonts w:ascii="Proxima Nova" w:eastAsia="Times New Roman" w:hAnsi="Proxima Nova" w:cs="Times New Roman"/>
          <w:spacing w:val="-3"/>
          <w:position w:val="2"/>
          <w:sz w:val="24"/>
          <w:szCs w:val="24"/>
          <w:lang w:val="en-US"/>
        </w:rPr>
        <w:t xml:space="preserve">value </w:t>
      </w:r>
      <w:r w:rsidRPr="00156103">
        <w:rPr>
          <w:rFonts w:ascii="Proxima Nova" w:eastAsia="Times New Roman" w:hAnsi="Proxima Nova" w:cs="Times New Roman"/>
          <w:position w:val="2"/>
          <w:sz w:val="24"/>
          <w:szCs w:val="24"/>
          <w:lang w:val="en-US"/>
        </w:rPr>
        <w:t>of a risk-free bond minus the value of a put option on the assets of the firm, exercisable at</w:t>
      </w:r>
      <w:r w:rsidRPr="00156103">
        <w:rPr>
          <w:rFonts w:ascii="Proxima Nova" w:eastAsia="Times New Roman" w:hAnsi="Proxima Nova" w:cs="Times New Roman"/>
          <w:spacing w:val="-42"/>
          <w:position w:val="2"/>
          <w:sz w:val="24"/>
          <w:szCs w:val="24"/>
          <w:lang w:val="en-US"/>
        </w:rPr>
        <w:t xml:space="preserve"> </w:t>
      </w:r>
      <w:r w:rsidRPr="00156103">
        <w:rPr>
          <w:rFonts w:ascii="Proxima Nova" w:eastAsia="Times New Roman" w:hAnsi="Proxima Nova" w:cs="Times New Roman"/>
          <w:i/>
          <w:position w:val="2"/>
          <w:sz w:val="24"/>
          <w:szCs w:val="24"/>
          <w:lang w:val="en-US"/>
        </w:rPr>
        <w:t>B</w:t>
      </w:r>
      <w:r w:rsidRPr="00156103">
        <w:rPr>
          <w:rFonts w:ascii="Proxima Nova" w:eastAsia="Times New Roman" w:hAnsi="Proxima Nova" w:cs="Times New Roman"/>
          <w:sz w:val="16"/>
          <w:szCs w:val="24"/>
          <w:lang w:val="en-US"/>
        </w:rPr>
        <w:t>1</w:t>
      </w:r>
      <w:r w:rsidRPr="00156103">
        <w:rPr>
          <w:rFonts w:ascii="Proxima Nova" w:eastAsia="Times New Roman" w:hAnsi="Proxima Nova" w:cs="Times New Roman"/>
          <w:i/>
          <w:sz w:val="16"/>
          <w:szCs w:val="24"/>
          <w:lang w:val="en-US"/>
        </w:rPr>
        <w:t xml:space="preserve">, </w:t>
      </w:r>
      <w:r w:rsidRPr="00156103">
        <w:rPr>
          <w:rFonts w:ascii="Proxima Nova" w:eastAsia="Times New Roman" w:hAnsi="Proxima Nova" w:cs="Times New Roman"/>
          <w:position w:val="2"/>
          <w:sz w:val="24"/>
          <w:szCs w:val="24"/>
          <w:lang w:val="en-US"/>
        </w:rPr>
        <w:t xml:space="preserve">held </w:t>
      </w:r>
      <w:r w:rsidRPr="00156103">
        <w:rPr>
          <w:rFonts w:ascii="Proxima Nova" w:eastAsia="Times New Roman" w:hAnsi="Proxima Nova" w:cs="Times New Roman"/>
          <w:sz w:val="24"/>
          <w:szCs w:val="24"/>
          <w:lang w:val="en-US"/>
        </w:rPr>
        <w:t>by equity stockholders. The algebra of this equivalence is shown</w:t>
      </w:r>
      <w:r w:rsidRPr="00156103">
        <w:rPr>
          <w:rFonts w:ascii="Proxima Nova" w:eastAsia="Times New Roman" w:hAnsi="Proxima Nova" w:cs="Times New Roman"/>
          <w:spacing w:val="-36"/>
          <w:sz w:val="24"/>
          <w:szCs w:val="24"/>
          <w:lang w:val="en-US"/>
        </w:rPr>
        <w:t xml:space="preserve"> </w:t>
      </w:r>
      <w:r w:rsidRPr="00156103">
        <w:rPr>
          <w:rFonts w:ascii="Proxima Nova" w:eastAsia="Times New Roman" w:hAnsi="Proxima Nova" w:cs="Times New Roman"/>
          <w:sz w:val="24"/>
          <w:szCs w:val="24"/>
          <w:lang w:val="en-US"/>
        </w:rPr>
        <w:t>below:</w:t>
      </w:r>
    </w:p>
    <w:p w14:paraId="045A50EE" w14:textId="77777777" w:rsidR="00DC494D" w:rsidRPr="00156103" w:rsidRDefault="00DC494D" w:rsidP="00DC494D">
      <w:pPr>
        <w:widowControl w:val="0"/>
        <w:autoSpaceDE w:val="0"/>
        <w:autoSpaceDN w:val="0"/>
        <w:spacing w:before="2" w:after="0" w:line="240" w:lineRule="auto"/>
        <w:rPr>
          <w:rFonts w:ascii="Proxima Nova" w:eastAsia="Times New Roman" w:hAnsi="Proxima Nova" w:cs="Times New Roman"/>
          <w:sz w:val="14"/>
          <w:szCs w:val="24"/>
          <w:lang w:val="en-US"/>
        </w:rPr>
      </w:pPr>
    </w:p>
    <w:tbl>
      <w:tblPr>
        <w:tblW w:w="0" w:type="auto"/>
        <w:tblInd w:w="167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3522"/>
        <w:gridCol w:w="1241"/>
        <w:gridCol w:w="1356"/>
      </w:tblGrid>
      <w:tr w:rsidR="00DC494D" w:rsidRPr="00156103" w14:paraId="7055CFB2" w14:textId="77777777" w:rsidTr="00440DC7">
        <w:trPr>
          <w:trHeight w:val="345"/>
        </w:trPr>
        <w:tc>
          <w:tcPr>
            <w:tcW w:w="6119" w:type="dxa"/>
            <w:gridSpan w:val="3"/>
          </w:tcPr>
          <w:p w14:paraId="17DF65EC" w14:textId="77777777" w:rsidR="00DC494D" w:rsidRPr="00156103" w:rsidRDefault="00DC494D" w:rsidP="00440DC7">
            <w:pPr>
              <w:widowControl w:val="0"/>
              <w:autoSpaceDE w:val="0"/>
              <w:autoSpaceDN w:val="0"/>
              <w:spacing w:before="59" w:after="0" w:line="266" w:lineRule="exact"/>
              <w:ind w:right="867"/>
              <w:jc w:val="right"/>
              <w:rPr>
                <w:rFonts w:ascii="Proxima Nova" w:eastAsia="Times New Roman" w:hAnsi="Proxima Nova" w:cs="Times New Roman"/>
                <w:i/>
                <w:sz w:val="24"/>
                <w:lang w:val="en-US"/>
              </w:rPr>
            </w:pPr>
            <w:r w:rsidRPr="00156103">
              <w:rPr>
                <w:rFonts w:ascii="Proxima Nova" w:eastAsia="Times New Roman" w:hAnsi="Proxima Nova" w:cs="Times New Roman"/>
                <w:i/>
                <w:sz w:val="24"/>
                <w:lang w:val="en-US"/>
              </w:rPr>
              <w:t>Outcome</w:t>
            </w:r>
          </w:p>
        </w:tc>
      </w:tr>
      <w:tr w:rsidR="00DC494D" w:rsidRPr="00156103" w14:paraId="4EDFD8FC" w14:textId="77777777" w:rsidTr="00440DC7">
        <w:trPr>
          <w:trHeight w:val="345"/>
        </w:trPr>
        <w:tc>
          <w:tcPr>
            <w:tcW w:w="3522" w:type="dxa"/>
            <w:tcBorders>
              <w:right w:val="nil"/>
            </w:tcBorders>
          </w:tcPr>
          <w:p w14:paraId="270DCC03" w14:textId="77777777" w:rsidR="00DC494D" w:rsidRPr="00156103" w:rsidRDefault="00DC494D" w:rsidP="00440DC7">
            <w:pPr>
              <w:widowControl w:val="0"/>
              <w:autoSpaceDE w:val="0"/>
              <w:autoSpaceDN w:val="0"/>
              <w:spacing w:after="0" w:line="240" w:lineRule="auto"/>
              <w:rPr>
                <w:rFonts w:ascii="Proxima Nova" w:eastAsia="Times New Roman" w:hAnsi="Proxima Nova" w:cs="Times New Roman"/>
                <w:lang w:val="en-US"/>
              </w:rPr>
            </w:pPr>
          </w:p>
        </w:tc>
        <w:tc>
          <w:tcPr>
            <w:tcW w:w="1241" w:type="dxa"/>
            <w:tcBorders>
              <w:left w:val="nil"/>
              <w:right w:val="nil"/>
            </w:tcBorders>
          </w:tcPr>
          <w:p w14:paraId="57585BBE" w14:textId="77777777" w:rsidR="00DC494D" w:rsidRPr="00156103" w:rsidRDefault="00DC494D" w:rsidP="00440DC7">
            <w:pPr>
              <w:widowControl w:val="0"/>
              <w:autoSpaceDE w:val="0"/>
              <w:autoSpaceDN w:val="0"/>
              <w:spacing w:before="36" w:after="0" w:line="240" w:lineRule="auto"/>
              <w:ind w:left="71"/>
              <w:rPr>
                <w:rFonts w:ascii="Proxima Nova" w:eastAsia="Times New Roman" w:hAnsi="Proxima Nova" w:cs="Times New Roman"/>
                <w:sz w:val="16"/>
                <w:lang w:val="en-US"/>
              </w:rPr>
            </w:pPr>
            <w:r w:rsidRPr="00156103">
              <w:rPr>
                <w:rFonts w:ascii="Proxima Nova" w:eastAsia="Times New Roman" w:hAnsi="Proxima Nova" w:cs="Times New Roman"/>
                <w:i/>
                <w:position w:val="2"/>
                <w:sz w:val="24"/>
                <w:lang w:val="en-US"/>
              </w:rPr>
              <w:t>V</w:t>
            </w:r>
            <w:r w:rsidRPr="00156103">
              <w:rPr>
                <w:rFonts w:ascii="Proxima Nova" w:eastAsia="Times New Roman" w:hAnsi="Proxima Nova" w:cs="Times New Roman"/>
                <w:sz w:val="16"/>
                <w:lang w:val="en-US"/>
              </w:rPr>
              <w:t xml:space="preserve">1 </w:t>
            </w:r>
            <w:r w:rsidRPr="00156103">
              <w:rPr>
                <w:rFonts w:ascii="Proxima Nova" w:eastAsia="Times New Roman" w:hAnsi="Proxima Nova" w:cs="Times New Roman"/>
                <w:b/>
                <w:position w:val="2"/>
                <w:sz w:val="24"/>
                <w:lang w:val="en-US"/>
              </w:rPr>
              <w:t xml:space="preserve">&lt; </w:t>
            </w:r>
            <w:r w:rsidRPr="00156103">
              <w:rPr>
                <w:rFonts w:ascii="Proxima Nova" w:eastAsia="Times New Roman" w:hAnsi="Proxima Nova" w:cs="Times New Roman"/>
                <w:i/>
                <w:position w:val="2"/>
                <w:sz w:val="24"/>
                <w:lang w:val="en-US"/>
              </w:rPr>
              <w:t>B</w:t>
            </w:r>
            <w:r w:rsidRPr="00156103">
              <w:rPr>
                <w:rFonts w:ascii="Proxima Nova" w:eastAsia="Times New Roman" w:hAnsi="Proxima Nova" w:cs="Times New Roman"/>
                <w:sz w:val="16"/>
                <w:lang w:val="en-US"/>
              </w:rPr>
              <w:t>1</w:t>
            </w:r>
          </w:p>
        </w:tc>
        <w:tc>
          <w:tcPr>
            <w:tcW w:w="1356" w:type="dxa"/>
            <w:tcBorders>
              <w:left w:val="nil"/>
            </w:tcBorders>
          </w:tcPr>
          <w:p w14:paraId="73C45AE4" w14:textId="77777777" w:rsidR="00DC494D" w:rsidRPr="00156103" w:rsidRDefault="00DC494D" w:rsidP="00440DC7">
            <w:pPr>
              <w:widowControl w:val="0"/>
              <w:autoSpaceDE w:val="0"/>
              <w:autoSpaceDN w:val="0"/>
              <w:spacing w:before="19" w:after="0" w:line="240" w:lineRule="auto"/>
              <w:ind w:left="372" w:right="251"/>
              <w:jc w:val="center"/>
              <w:rPr>
                <w:rFonts w:ascii="Proxima Nova" w:eastAsia="Times New Roman" w:hAnsi="Proxima Nova" w:cs="Times New Roman"/>
                <w:sz w:val="16"/>
                <w:lang w:val="en-US"/>
              </w:rPr>
            </w:pPr>
            <w:r w:rsidRPr="00156103">
              <w:rPr>
                <w:rFonts w:ascii="Proxima Nova" w:eastAsia="Times New Roman" w:hAnsi="Proxima Nova" w:cs="Times New Roman"/>
                <w:i/>
                <w:position w:val="2"/>
                <w:sz w:val="24"/>
                <w:lang w:val="en-US"/>
              </w:rPr>
              <w:t>V</w:t>
            </w:r>
            <w:r w:rsidRPr="00156103">
              <w:rPr>
                <w:rFonts w:ascii="Proxima Nova" w:eastAsia="Times New Roman" w:hAnsi="Proxima Nova" w:cs="Times New Roman"/>
                <w:sz w:val="16"/>
                <w:lang w:val="en-US"/>
              </w:rPr>
              <w:t xml:space="preserve">1 </w:t>
            </w:r>
            <w:r w:rsidRPr="00156103">
              <w:rPr>
                <w:rFonts w:ascii="Symbol" w:eastAsia="Times New Roman" w:hAnsi="Symbol" w:cs="Times New Roman"/>
                <w:position w:val="2"/>
                <w:sz w:val="24"/>
                <w:lang w:val="en-US"/>
              </w:rPr>
              <w:t></w:t>
            </w:r>
            <w:r w:rsidRPr="00156103">
              <w:rPr>
                <w:rFonts w:ascii="Proxima Nova" w:eastAsia="Times New Roman" w:hAnsi="Proxima Nova" w:cs="Times New Roman"/>
                <w:position w:val="2"/>
                <w:sz w:val="24"/>
                <w:lang w:val="en-US"/>
              </w:rPr>
              <w:t xml:space="preserve"> </w:t>
            </w:r>
            <w:r w:rsidRPr="00156103">
              <w:rPr>
                <w:rFonts w:ascii="Proxima Nova" w:eastAsia="Times New Roman" w:hAnsi="Proxima Nova" w:cs="Times New Roman"/>
                <w:i/>
                <w:position w:val="2"/>
                <w:sz w:val="24"/>
                <w:lang w:val="en-US"/>
              </w:rPr>
              <w:t>B</w:t>
            </w:r>
            <w:r w:rsidRPr="00156103">
              <w:rPr>
                <w:rFonts w:ascii="Proxima Nova" w:eastAsia="Times New Roman" w:hAnsi="Proxima Nova" w:cs="Times New Roman"/>
                <w:sz w:val="16"/>
                <w:lang w:val="en-US"/>
              </w:rPr>
              <w:t>1</w:t>
            </w:r>
          </w:p>
        </w:tc>
      </w:tr>
      <w:tr w:rsidR="00DC494D" w:rsidRPr="00156103" w14:paraId="59490D5E" w14:textId="77777777" w:rsidTr="00440DC7">
        <w:trPr>
          <w:trHeight w:val="525"/>
        </w:trPr>
        <w:tc>
          <w:tcPr>
            <w:tcW w:w="3522" w:type="dxa"/>
            <w:tcBorders>
              <w:right w:val="nil"/>
            </w:tcBorders>
          </w:tcPr>
          <w:p w14:paraId="7C9414A2" w14:textId="77777777" w:rsidR="00DC494D" w:rsidRPr="00156103" w:rsidRDefault="00DC494D" w:rsidP="00440DC7">
            <w:pPr>
              <w:widowControl w:val="0"/>
              <w:autoSpaceDE w:val="0"/>
              <w:autoSpaceDN w:val="0"/>
              <w:spacing w:after="0" w:line="233" w:lineRule="exact"/>
              <w:ind w:left="246"/>
              <w:rPr>
                <w:rFonts w:ascii="Proxima Nova" w:eastAsia="Times New Roman" w:hAnsi="Proxima Nova" w:cs="Times New Roman"/>
                <w:sz w:val="24"/>
                <w:lang w:val="en-US"/>
              </w:rPr>
            </w:pPr>
            <w:r w:rsidRPr="00156103">
              <w:rPr>
                <w:rFonts w:ascii="Proxima Nova" w:eastAsia="Times New Roman" w:hAnsi="Proxima Nova" w:cs="Times New Roman"/>
                <w:sz w:val="24"/>
                <w:lang w:val="en-US"/>
              </w:rPr>
              <w:t>Risk-free bonds</w:t>
            </w:r>
          </w:p>
          <w:p w14:paraId="57E889EE" w14:textId="77777777" w:rsidR="00DC494D" w:rsidRPr="00156103" w:rsidRDefault="00DC494D" w:rsidP="00440DC7">
            <w:pPr>
              <w:widowControl w:val="0"/>
              <w:autoSpaceDE w:val="0"/>
              <w:autoSpaceDN w:val="0"/>
              <w:spacing w:after="0" w:line="270" w:lineRule="exact"/>
              <w:ind w:left="105"/>
              <w:rPr>
                <w:rFonts w:ascii="Proxima Nova" w:eastAsia="Times New Roman" w:hAnsi="Proxima Nova" w:cs="Times New Roman"/>
                <w:sz w:val="24"/>
                <w:lang w:val="en-US"/>
              </w:rPr>
            </w:pPr>
            <w:r w:rsidRPr="00156103">
              <w:rPr>
                <w:rFonts w:ascii="Proxima Nova" w:eastAsia="Times New Roman" w:hAnsi="Proxima Nova" w:cs="Times New Roman"/>
                <w:sz w:val="24"/>
                <w:lang w:val="en-US"/>
              </w:rPr>
              <w:t>- Value of a put option on the firm</w:t>
            </w:r>
          </w:p>
        </w:tc>
        <w:tc>
          <w:tcPr>
            <w:tcW w:w="1241" w:type="dxa"/>
            <w:tcBorders>
              <w:left w:val="nil"/>
              <w:right w:val="nil"/>
            </w:tcBorders>
          </w:tcPr>
          <w:p w14:paraId="0F004BB3" w14:textId="77777777" w:rsidR="00DC494D" w:rsidRPr="00156103" w:rsidRDefault="00DC494D" w:rsidP="00440DC7">
            <w:pPr>
              <w:widowControl w:val="0"/>
              <w:autoSpaceDE w:val="0"/>
              <w:autoSpaceDN w:val="0"/>
              <w:spacing w:after="0" w:line="233" w:lineRule="exact"/>
              <w:ind w:left="83" w:right="346"/>
              <w:jc w:val="center"/>
              <w:rPr>
                <w:rFonts w:ascii="Proxima Nova" w:eastAsia="Times New Roman" w:hAnsi="Proxima Nova" w:cs="Times New Roman"/>
                <w:sz w:val="16"/>
                <w:lang w:val="en-US"/>
              </w:rPr>
            </w:pPr>
            <w:r w:rsidRPr="00156103">
              <w:rPr>
                <w:rFonts w:ascii="Proxima Nova" w:eastAsia="Times New Roman" w:hAnsi="Proxima Nova" w:cs="Times New Roman"/>
                <w:i/>
                <w:position w:val="2"/>
                <w:sz w:val="24"/>
                <w:lang w:val="en-US"/>
              </w:rPr>
              <w:t>B</w:t>
            </w:r>
            <w:r w:rsidRPr="00156103">
              <w:rPr>
                <w:rFonts w:ascii="Proxima Nova" w:eastAsia="Times New Roman" w:hAnsi="Proxima Nova" w:cs="Times New Roman"/>
                <w:sz w:val="16"/>
                <w:lang w:val="en-US"/>
              </w:rPr>
              <w:t>1</w:t>
            </w:r>
          </w:p>
          <w:p w14:paraId="1964DC82" w14:textId="77777777" w:rsidR="00DC494D" w:rsidRPr="00156103" w:rsidRDefault="00DC494D" w:rsidP="00440DC7">
            <w:pPr>
              <w:widowControl w:val="0"/>
              <w:autoSpaceDE w:val="0"/>
              <w:autoSpaceDN w:val="0"/>
              <w:spacing w:after="0" w:line="271" w:lineRule="exact"/>
              <w:ind w:left="101" w:right="346"/>
              <w:jc w:val="center"/>
              <w:rPr>
                <w:rFonts w:ascii="Proxima Nova" w:eastAsia="Times New Roman" w:hAnsi="Proxima Nova" w:cs="Times New Roman"/>
                <w:sz w:val="24"/>
                <w:lang w:val="en-US"/>
              </w:rPr>
            </w:pPr>
            <w:r w:rsidRPr="00156103">
              <w:rPr>
                <w:rFonts w:ascii="Proxima Nova" w:eastAsia="Times New Roman" w:hAnsi="Proxima Nova" w:cs="Times New Roman"/>
                <w:position w:val="2"/>
                <w:sz w:val="24"/>
                <w:lang w:val="en-US"/>
              </w:rPr>
              <w:t>(</w:t>
            </w:r>
            <w:r w:rsidRPr="00156103">
              <w:rPr>
                <w:rFonts w:ascii="Proxima Nova" w:eastAsia="Times New Roman" w:hAnsi="Proxima Nova" w:cs="Times New Roman"/>
                <w:i/>
                <w:position w:val="2"/>
                <w:sz w:val="24"/>
                <w:lang w:val="en-US"/>
              </w:rPr>
              <w:t>B</w:t>
            </w:r>
            <w:r w:rsidRPr="00156103">
              <w:rPr>
                <w:rFonts w:ascii="Proxima Nova" w:eastAsia="Times New Roman" w:hAnsi="Proxima Nova" w:cs="Times New Roman"/>
                <w:sz w:val="16"/>
                <w:lang w:val="en-US"/>
              </w:rPr>
              <w:t>1</w:t>
            </w:r>
            <w:r w:rsidRPr="00156103">
              <w:rPr>
                <w:rFonts w:ascii="Proxima Nova" w:eastAsia="Times New Roman" w:hAnsi="Proxima Nova" w:cs="Times New Roman"/>
                <w:position w:val="2"/>
                <w:sz w:val="24"/>
                <w:lang w:val="en-US"/>
              </w:rPr>
              <w:t xml:space="preserve">- </w:t>
            </w:r>
            <w:r w:rsidRPr="00156103">
              <w:rPr>
                <w:rFonts w:ascii="Proxima Nova" w:eastAsia="Times New Roman" w:hAnsi="Proxima Nova" w:cs="Times New Roman"/>
                <w:i/>
                <w:position w:val="2"/>
                <w:sz w:val="24"/>
                <w:lang w:val="en-US"/>
              </w:rPr>
              <w:t>V</w:t>
            </w:r>
            <w:r w:rsidRPr="00156103">
              <w:rPr>
                <w:rFonts w:ascii="Proxima Nova" w:eastAsia="Times New Roman" w:hAnsi="Proxima Nova" w:cs="Times New Roman"/>
                <w:sz w:val="16"/>
                <w:lang w:val="en-US"/>
              </w:rPr>
              <w:t>1</w:t>
            </w:r>
            <w:r w:rsidRPr="00156103">
              <w:rPr>
                <w:rFonts w:ascii="Proxima Nova" w:eastAsia="Times New Roman" w:hAnsi="Proxima Nova" w:cs="Times New Roman"/>
                <w:position w:val="2"/>
                <w:sz w:val="24"/>
                <w:lang w:val="en-US"/>
              </w:rPr>
              <w:t>)</w:t>
            </w:r>
          </w:p>
        </w:tc>
        <w:tc>
          <w:tcPr>
            <w:tcW w:w="1356" w:type="dxa"/>
            <w:tcBorders>
              <w:left w:val="nil"/>
            </w:tcBorders>
          </w:tcPr>
          <w:p w14:paraId="4D6C2FD5" w14:textId="77777777" w:rsidR="00DC494D" w:rsidRPr="00156103" w:rsidRDefault="00DC494D" w:rsidP="00440DC7">
            <w:pPr>
              <w:widowControl w:val="0"/>
              <w:autoSpaceDE w:val="0"/>
              <w:autoSpaceDN w:val="0"/>
              <w:spacing w:after="0" w:line="234" w:lineRule="exact"/>
              <w:ind w:left="372" w:right="150"/>
              <w:jc w:val="center"/>
              <w:rPr>
                <w:rFonts w:ascii="Proxima Nova" w:eastAsia="Times New Roman" w:hAnsi="Proxima Nova" w:cs="Times New Roman"/>
                <w:sz w:val="16"/>
                <w:lang w:val="en-US"/>
              </w:rPr>
            </w:pPr>
            <w:r w:rsidRPr="00156103">
              <w:rPr>
                <w:rFonts w:ascii="Proxima Nova" w:eastAsia="Times New Roman" w:hAnsi="Proxima Nova" w:cs="Times New Roman"/>
                <w:i/>
                <w:position w:val="2"/>
                <w:sz w:val="24"/>
                <w:lang w:val="en-US"/>
              </w:rPr>
              <w:t>B</w:t>
            </w:r>
            <w:r w:rsidRPr="00156103">
              <w:rPr>
                <w:rFonts w:ascii="Proxima Nova" w:eastAsia="Times New Roman" w:hAnsi="Proxima Nova" w:cs="Times New Roman"/>
                <w:sz w:val="16"/>
                <w:lang w:val="en-US"/>
              </w:rPr>
              <w:t>1</w:t>
            </w:r>
          </w:p>
          <w:p w14:paraId="4A73D898" w14:textId="77777777" w:rsidR="00DC494D" w:rsidRPr="00156103" w:rsidRDefault="00DC494D" w:rsidP="00440DC7">
            <w:pPr>
              <w:widowControl w:val="0"/>
              <w:autoSpaceDE w:val="0"/>
              <w:autoSpaceDN w:val="0"/>
              <w:spacing w:after="0" w:line="269" w:lineRule="exact"/>
              <w:ind w:left="192"/>
              <w:jc w:val="center"/>
              <w:rPr>
                <w:rFonts w:ascii="Proxima Nova" w:eastAsia="Times New Roman" w:hAnsi="Proxima Nova" w:cs="Times New Roman"/>
                <w:sz w:val="24"/>
                <w:lang w:val="en-US"/>
              </w:rPr>
            </w:pPr>
            <w:r w:rsidRPr="00156103">
              <w:rPr>
                <w:rFonts w:ascii="Proxima Nova" w:eastAsia="Times New Roman" w:hAnsi="Proxima Nova" w:cs="Times New Roman"/>
                <w:sz w:val="24"/>
                <w:lang w:val="en-US"/>
              </w:rPr>
              <w:t>0</w:t>
            </w:r>
          </w:p>
        </w:tc>
      </w:tr>
      <w:tr w:rsidR="00DC494D" w:rsidRPr="00156103" w14:paraId="75738F61" w14:textId="77777777" w:rsidTr="00440DC7">
        <w:trPr>
          <w:trHeight w:val="347"/>
        </w:trPr>
        <w:tc>
          <w:tcPr>
            <w:tcW w:w="3522" w:type="dxa"/>
            <w:tcBorders>
              <w:right w:val="nil"/>
            </w:tcBorders>
          </w:tcPr>
          <w:p w14:paraId="6292BA4B" w14:textId="77777777" w:rsidR="00DC494D" w:rsidRPr="00156103" w:rsidRDefault="00DC494D" w:rsidP="00440DC7">
            <w:pPr>
              <w:widowControl w:val="0"/>
              <w:autoSpaceDE w:val="0"/>
              <w:autoSpaceDN w:val="0"/>
              <w:spacing w:after="0" w:line="248" w:lineRule="exact"/>
              <w:ind w:left="105"/>
              <w:rPr>
                <w:rFonts w:ascii="Proxima Nova" w:eastAsia="Times New Roman" w:hAnsi="Proxima Nova" w:cs="Times New Roman"/>
                <w:sz w:val="24"/>
                <w:lang w:val="en-US"/>
              </w:rPr>
            </w:pPr>
            <w:r w:rsidRPr="00156103">
              <w:rPr>
                <w:rFonts w:ascii="Proxima Nova" w:eastAsia="Times New Roman" w:hAnsi="Proxima Nova" w:cs="Times New Roman"/>
                <w:sz w:val="24"/>
                <w:lang w:val="en-US"/>
              </w:rPr>
              <w:t>= Value of the risky bonds</w:t>
            </w:r>
          </w:p>
        </w:tc>
        <w:tc>
          <w:tcPr>
            <w:tcW w:w="1241" w:type="dxa"/>
            <w:tcBorders>
              <w:left w:val="nil"/>
              <w:right w:val="nil"/>
            </w:tcBorders>
          </w:tcPr>
          <w:p w14:paraId="3201C5B5" w14:textId="77777777" w:rsidR="00DC494D" w:rsidRPr="00156103" w:rsidRDefault="00DC494D" w:rsidP="00440DC7">
            <w:pPr>
              <w:widowControl w:val="0"/>
              <w:autoSpaceDE w:val="0"/>
              <w:autoSpaceDN w:val="0"/>
              <w:spacing w:after="0" w:line="250" w:lineRule="exact"/>
              <w:ind w:left="410"/>
              <w:rPr>
                <w:rFonts w:ascii="Proxima Nova" w:eastAsia="Times New Roman" w:hAnsi="Proxima Nova" w:cs="Times New Roman"/>
                <w:sz w:val="16"/>
                <w:lang w:val="en-US"/>
              </w:rPr>
            </w:pPr>
            <w:r w:rsidRPr="00156103">
              <w:rPr>
                <w:rFonts w:ascii="Proxima Nova" w:eastAsia="Times New Roman" w:hAnsi="Proxima Nova" w:cs="Times New Roman"/>
                <w:i/>
                <w:position w:val="2"/>
                <w:sz w:val="24"/>
                <w:lang w:val="en-US"/>
              </w:rPr>
              <w:t>V</w:t>
            </w:r>
            <w:r w:rsidRPr="00156103">
              <w:rPr>
                <w:rFonts w:ascii="Proxima Nova" w:eastAsia="Times New Roman" w:hAnsi="Proxima Nova" w:cs="Times New Roman"/>
                <w:sz w:val="16"/>
                <w:lang w:val="en-US"/>
              </w:rPr>
              <w:t>1</w:t>
            </w:r>
          </w:p>
        </w:tc>
        <w:tc>
          <w:tcPr>
            <w:tcW w:w="1356" w:type="dxa"/>
            <w:tcBorders>
              <w:left w:val="nil"/>
            </w:tcBorders>
          </w:tcPr>
          <w:p w14:paraId="090A9144" w14:textId="77777777" w:rsidR="00DC494D" w:rsidRPr="00156103" w:rsidRDefault="00DC494D" w:rsidP="00440DC7">
            <w:pPr>
              <w:widowControl w:val="0"/>
              <w:autoSpaceDE w:val="0"/>
              <w:autoSpaceDN w:val="0"/>
              <w:spacing w:after="0" w:line="250" w:lineRule="exact"/>
              <w:ind w:left="372" w:right="222"/>
              <w:jc w:val="center"/>
              <w:rPr>
                <w:rFonts w:ascii="Proxima Nova" w:eastAsia="Times New Roman" w:hAnsi="Proxima Nova" w:cs="Times New Roman"/>
                <w:sz w:val="16"/>
                <w:lang w:val="en-US"/>
              </w:rPr>
            </w:pPr>
            <w:r w:rsidRPr="00156103">
              <w:rPr>
                <w:rFonts w:ascii="Proxima Nova" w:eastAsia="Times New Roman" w:hAnsi="Proxima Nova" w:cs="Times New Roman"/>
                <w:i/>
                <w:position w:val="2"/>
                <w:sz w:val="24"/>
                <w:lang w:val="en-US"/>
              </w:rPr>
              <w:t>B</w:t>
            </w:r>
            <w:r w:rsidRPr="00156103">
              <w:rPr>
                <w:rFonts w:ascii="Proxima Nova" w:eastAsia="Times New Roman" w:hAnsi="Proxima Nova" w:cs="Times New Roman"/>
                <w:sz w:val="16"/>
                <w:lang w:val="en-US"/>
              </w:rPr>
              <w:t>1</w:t>
            </w:r>
          </w:p>
        </w:tc>
      </w:tr>
    </w:tbl>
    <w:p w14:paraId="6D50667C" w14:textId="77777777" w:rsidR="00DC494D" w:rsidRPr="00156103" w:rsidRDefault="00DC494D" w:rsidP="00DC494D">
      <w:pPr>
        <w:widowControl w:val="0"/>
        <w:autoSpaceDE w:val="0"/>
        <w:autoSpaceDN w:val="0"/>
        <w:spacing w:before="152" w:after="0" w:line="240" w:lineRule="auto"/>
        <w:ind w:left="678"/>
        <w:rPr>
          <w:rFonts w:ascii="Proxima Nova" w:eastAsia="Times New Roman" w:hAnsi="Proxima Nova" w:cs="Times New Roman"/>
          <w:sz w:val="24"/>
          <w:szCs w:val="24"/>
          <w:lang w:val="en-US"/>
        </w:rPr>
      </w:pPr>
      <w:r w:rsidRPr="00156103">
        <w:rPr>
          <w:rFonts w:ascii="Proxima Nova" w:eastAsia="Times New Roman" w:hAnsi="Proxima Nova" w:cs="Times New Roman"/>
          <w:sz w:val="24"/>
          <w:szCs w:val="24"/>
          <w:lang w:val="en-US"/>
        </w:rPr>
        <w:t>The above relationship is shown diagrammatically in Exhibit 1.</w:t>
      </w:r>
    </w:p>
    <w:p w14:paraId="407892C4" w14:textId="77777777" w:rsidR="00DC494D" w:rsidRPr="00156103" w:rsidRDefault="00DC494D" w:rsidP="00DC494D">
      <w:pPr>
        <w:widowControl w:val="0"/>
        <w:autoSpaceDE w:val="0"/>
        <w:autoSpaceDN w:val="0"/>
        <w:spacing w:before="10" w:after="0" w:line="240" w:lineRule="auto"/>
        <w:rPr>
          <w:rFonts w:ascii="Proxima Nova" w:eastAsia="Times New Roman" w:hAnsi="Proxima Nova" w:cs="Times New Roman"/>
          <w:sz w:val="23"/>
          <w:szCs w:val="24"/>
          <w:lang w:val="en-US"/>
        </w:rPr>
      </w:pPr>
    </w:p>
    <w:p w14:paraId="6CA33C72" w14:textId="77777777" w:rsidR="00DC494D" w:rsidRPr="00156103" w:rsidRDefault="00DC494D" w:rsidP="00DC494D">
      <w:pPr>
        <w:widowControl w:val="0"/>
        <w:autoSpaceDE w:val="0"/>
        <w:autoSpaceDN w:val="0"/>
        <w:spacing w:after="0" w:line="240" w:lineRule="auto"/>
        <w:ind w:left="318" w:right="239"/>
        <w:jc w:val="both"/>
        <w:rPr>
          <w:rFonts w:ascii="Proxima Nova" w:eastAsia="Times New Roman" w:hAnsi="Proxima Nova" w:cs="Times New Roman"/>
          <w:sz w:val="24"/>
          <w:szCs w:val="24"/>
          <w:lang w:val="en-US"/>
        </w:rPr>
      </w:pPr>
      <w:r w:rsidRPr="00156103">
        <w:rPr>
          <w:rFonts w:ascii="Proxima Nova" w:eastAsia="Times New Roman" w:hAnsi="Proxima Nova" w:cs="Times New Roman"/>
          <w:b/>
          <w:sz w:val="24"/>
          <w:szCs w:val="24"/>
          <w:lang w:val="en-US"/>
        </w:rPr>
        <w:t xml:space="preserve">Value of Loan Guarantees </w:t>
      </w:r>
      <w:r w:rsidRPr="00156103">
        <w:rPr>
          <w:rFonts w:ascii="Proxima Nova" w:eastAsia="Times New Roman" w:hAnsi="Proxima Nova" w:cs="Times New Roman"/>
          <w:sz w:val="24"/>
          <w:szCs w:val="24"/>
          <w:lang w:val="en-US"/>
        </w:rPr>
        <w:t>Often the loans of public sector undertakings are guaranteed by the government. What is the value of such loan guarantees? This question may be answered with the help of the insights provided by the option pricing theory. Remember that:</w:t>
      </w:r>
    </w:p>
    <w:p w14:paraId="4D52DA0C" w14:textId="77777777" w:rsidR="00DC494D" w:rsidRPr="00156103" w:rsidRDefault="00DC494D" w:rsidP="00DC494D">
      <w:pPr>
        <w:widowControl w:val="0"/>
        <w:autoSpaceDE w:val="0"/>
        <w:autoSpaceDN w:val="0"/>
        <w:spacing w:after="0" w:line="240" w:lineRule="auto"/>
        <w:ind w:left="678" w:right="2019" w:firstLine="1079"/>
        <w:jc w:val="both"/>
        <w:rPr>
          <w:rFonts w:ascii="Proxima Nova" w:eastAsia="Times New Roman" w:hAnsi="Proxima Nova" w:cs="Times New Roman"/>
          <w:sz w:val="24"/>
          <w:szCs w:val="24"/>
          <w:lang w:val="en-US"/>
        </w:rPr>
      </w:pPr>
      <w:r w:rsidRPr="00156103">
        <w:rPr>
          <w:rFonts w:ascii="Proxima Nova" w:eastAsia="Times New Roman" w:hAnsi="Proxima Nova" w:cs="Times New Roman"/>
          <w:sz w:val="24"/>
          <w:szCs w:val="24"/>
          <w:lang w:val="en-US"/>
        </w:rPr>
        <w:t>Value</w:t>
      </w:r>
      <w:r w:rsidRPr="00156103">
        <w:rPr>
          <w:rFonts w:ascii="Proxima Nova" w:eastAsia="Times New Roman" w:hAnsi="Proxima Nova" w:cs="Times New Roman"/>
          <w:spacing w:val="-15"/>
          <w:sz w:val="24"/>
          <w:szCs w:val="24"/>
          <w:lang w:val="en-US"/>
        </w:rPr>
        <w:t xml:space="preserve"> </w:t>
      </w:r>
      <w:r w:rsidRPr="00156103">
        <w:rPr>
          <w:rFonts w:ascii="Proxima Nova" w:eastAsia="Times New Roman" w:hAnsi="Proxima Nova" w:cs="Times New Roman"/>
          <w:sz w:val="24"/>
          <w:szCs w:val="24"/>
          <w:lang w:val="en-US"/>
        </w:rPr>
        <w:t>of</w:t>
      </w:r>
      <w:r w:rsidRPr="00156103">
        <w:rPr>
          <w:rFonts w:ascii="Proxima Nova" w:eastAsia="Times New Roman" w:hAnsi="Proxima Nova" w:cs="Times New Roman"/>
          <w:spacing w:val="-13"/>
          <w:sz w:val="24"/>
          <w:szCs w:val="24"/>
          <w:lang w:val="en-US"/>
        </w:rPr>
        <w:t xml:space="preserve"> </w:t>
      </w:r>
      <w:r w:rsidRPr="00156103">
        <w:rPr>
          <w:rFonts w:ascii="Proxima Nova" w:eastAsia="Times New Roman" w:hAnsi="Proxima Nova" w:cs="Times New Roman"/>
          <w:sz w:val="24"/>
          <w:szCs w:val="24"/>
          <w:lang w:val="en-US"/>
        </w:rPr>
        <w:t>bonds</w:t>
      </w:r>
      <w:r w:rsidRPr="00156103">
        <w:rPr>
          <w:rFonts w:ascii="Proxima Nova" w:eastAsia="Times New Roman" w:hAnsi="Proxima Nova" w:cs="Times New Roman"/>
          <w:spacing w:val="-15"/>
          <w:sz w:val="24"/>
          <w:szCs w:val="24"/>
          <w:lang w:val="en-US"/>
        </w:rPr>
        <w:t xml:space="preserve"> </w:t>
      </w:r>
      <w:r w:rsidRPr="00156103">
        <w:rPr>
          <w:rFonts w:ascii="Proxima Nova" w:eastAsia="Times New Roman" w:hAnsi="Proxima Nova" w:cs="Times New Roman"/>
          <w:sz w:val="24"/>
          <w:szCs w:val="24"/>
          <w:lang w:val="en-US"/>
        </w:rPr>
        <w:t>=</w:t>
      </w:r>
      <w:r w:rsidRPr="00156103">
        <w:rPr>
          <w:rFonts w:ascii="Proxima Nova" w:eastAsia="Times New Roman" w:hAnsi="Proxima Nova" w:cs="Times New Roman"/>
          <w:spacing w:val="-11"/>
          <w:sz w:val="24"/>
          <w:szCs w:val="24"/>
          <w:lang w:val="en-US"/>
        </w:rPr>
        <w:t xml:space="preserve"> </w:t>
      </w:r>
      <w:r w:rsidRPr="00156103">
        <w:rPr>
          <w:rFonts w:ascii="Proxima Nova" w:eastAsia="Times New Roman" w:hAnsi="Proxima Nova" w:cs="Times New Roman"/>
          <w:sz w:val="24"/>
          <w:szCs w:val="24"/>
          <w:lang w:val="en-US"/>
        </w:rPr>
        <w:t>Value</w:t>
      </w:r>
      <w:r w:rsidRPr="00156103">
        <w:rPr>
          <w:rFonts w:ascii="Proxima Nova" w:eastAsia="Times New Roman" w:hAnsi="Proxima Nova" w:cs="Times New Roman"/>
          <w:spacing w:val="-11"/>
          <w:sz w:val="24"/>
          <w:szCs w:val="24"/>
          <w:lang w:val="en-US"/>
        </w:rPr>
        <w:t xml:space="preserve"> </w:t>
      </w:r>
      <w:r w:rsidRPr="00156103">
        <w:rPr>
          <w:rFonts w:ascii="Proxima Nova" w:eastAsia="Times New Roman" w:hAnsi="Proxima Nova" w:cs="Times New Roman"/>
          <w:sz w:val="24"/>
          <w:szCs w:val="24"/>
          <w:lang w:val="en-US"/>
        </w:rPr>
        <w:t>of</w:t>
      </w:r>
      <w:r w:rsidRPr="00156103">
        <w:rPr>
          <w:rFonts w:ascii="Proxima Nova" w:eastAsia="Times New Roman" w:hAnsi="Proxima Nova" w:cs="Times New Roman"/>
          <w:spacing w:val="-15"/>
          <w:sz w:val="24"/>
          <w:szCs w:val="24"/>
          <w:lang w:val="en-US"/>
        </w:rPr>
        <w:t xml:space="preserve"> </w:t>
      </w:r>
      <w:r w:rsidRPr="00156103">
        <w:rPr>
          <w:rFonts w:ascii="Proxima Nova" w:eastAsia="Times New Roman" w:hAnsi="Proxima Nova" w:cs="Times New Roman"/>
          <w:sz w:val="24"/>
          <w:szCs w:val="24"/>
          <w:lang w:val="en-US"/>
        </w:rPr>
        <w:t>risk-free</w:t>
      </w:r>
      <w:r w:rsidRPr="00156103">
        <w:rPr>
          <w:rFonts w:ascii="Proxima Nova" w:eastAsia="Times New Roman" w:hAnsi="Proxima Nova" w:cs="Times New Roman"/>
          <w:spacing w:val="-14"/>
          <w:sz w:val="24"/>
          <w:szCs w:val="24"/>
          <w:lang w:val="en-US"/>
        </w:rPr>
        <w:t xml:space="preserve"> </w:t>
      </w:r>
      <w:r w:rsidRPr="00156103">
        <w:rPr>
          <w:rFonts w:ascii="Proxima Nova" w:eastAsia="Times New Roman" w:hAnsi="Proxima Nova" w:cs="Times New Roman"/>
          <w:sz w:val="24"/>
          <w:szCs w:val="24"/>
          <w:lang w:val="en-US"/>
        </w:rPr>
        <w:t>bonds</w:t>
      </w:r>
      <w:r w:rsidRPr="00156103">
        <w:rPr>
          <w:rFonts w:ascii="Proxima Nova" w:eastAsia="Times New Roman" w:hAnsi="Proxima Nova" w:cs="Times New Roman"/>
          <w:spacing w:val="-14"/>
          <w:sz w:val="24"/>
          <w:szCs w:val="24"/>
          <w:lang w:val="en-US"/>
        </w:rPr>
        <w:t xml:space="preserve"> </w:t>
      </w:r>
      <w:r w:rsidRPr="00156103">
        <w:rPr>
          <w:rFonts w:ascii="Proxima Nova" w:eastAsia="Times New Roman" w:hAnsi="Proxima Nova" w:cs="Times New Roman"/>
          <w:sz w:val="24"/>
          <w:szCs w:val="24"/>
          <w:lang w:val="en-US"/>
        </w:rPr>
        <w:t>—</w:t>
      </w:r>
      <w:r w:rsidRPr="00156103">
        <w:rPr>
          <w:rFonts w:ascii="Proxima Nova" w:eastAsia="Times New Roman" w:hAnsi="Proxima Nova" w:cs="Times New Roman"/>
          <w:spacing w:val="-13"/>
          <w:sz w:val="24"/>
          <w:szCs w:val="24"/>
          <w:lang w:val="en-US"/>
        </w:rPr>
        <w:t xml:space="preserve"> </w:t>
      </w:r>
      <w:r w:rsidRPr="00156103">
        <w:rPr>
          <w:rFonts w:ascii="Proxima Nova" w:eastAsia="Times New Roman" w:hAnsi="Proxima Nova" w:cs="Times New Roman"/>
          <w:sz w:val="24"/>
          <w:szCs w:val="24"/>
          <w:lang w:val="en-US"/>
        </w:rPr>
        <w:t>Value</w:t>
      </w:r>
      <w:r w:rsidRPr="00156103">
        <w:rPr>
          <w:rFonts w:ascii="Proxima Nova" w:eastAsia="Times New Roman" w:hAnsi="Proxima Nova" w:cs="Times New Roman"/>
          <w:spacing w:val="-12"/>
          <w:sz w:val="24"/>
          <w:szCs w:val="24"/>
          <w:lang w:val="en-US"/>
        </w:rPr>
        <w:t xml:space="preserve"> </w:t>
      </w:r>
      <w:r w:rsidRPr="00156103">
        <w:rPr>
          <w:rFonts w:ascii="Proxima Nova" w:eastAsia="Times New Roman" w:hAnsi="Proxima Nova" w:cs="Times New Roman"/>
          <w:sz w:val="24"/>
          <w:szCs w:val="24"/>
          <w:lang w:val="en-US"/>
        </w:rPr>
        <w:t>of</w:t>
      </w:r>
      <w:r w:rsidRPr="00156103">
        <w:rPr>
          <w:rFonts w:ascii="Proxima Nova" w:eastAsia="Times New Roman" w:hAnsi="Proxima Nova" w:cs="Times New Roman"/>
          <w:spacing w:val="-16"/>
          <w:sz w:val="24"/>
          <w:szCs w:val="24"/>
          <w:lang w:val="en-US"/>
        </w:rPr>
        <w:t xml:space="preserve"> </w:t>
      </w:r>
      <w:r w:rsidRPr="00156103">
        <w:rPr>
          <w:rFonts w:ascii="Proxima Nova" w:eastAsia="Times New Roman" w:hAnsi="Proxima Nova" w:cs="Times New Roman"/>
          <w:sz w:val="24"/>
          <w:szCs w:val="24"/>
          <w:lang w:val="en-US"/>
        </w:rPr>
        <w:t>put</w:t>
      </w:r>
      <w:r w:rsidRPr="00156103">
        <w:rPr>
          <w:rFonts w:ascii="Proxima Nova" w:eastAsia="Times New Roman" w:hAnsi="Proxima Nova" w:cs="Times New Roman"/>
          <w:spacing w:val="-14"/>
          <w:sz w:val="24"/>
          <w:szCs w:val="24"/>
          <w:lang w:val="en-US"/>
        </w:rPr>
        <w:t xml:space="preserve"> </w:t>
      </w:r>
      <w:r w:rsidRPr="00156103">
        <w:rPr>
          <w:rFonts w:ascii="Proxima Nova" w:eastAsia="Times New Roman" w:hAnsi="Proxima Nova" w:cs="Times New Roman"/>
          <w:sz w:val="24"/>
          <w:szCs w:val="24"/>
          <w:lang w:val="en-US"/>
        </w:rPr>
        <w:t>option This means</w:t>
      </w:r>
      <w:r w:rsidRPr="00156103">
        <w:rPr>
          <w:rFonts w:ascii="Proxima Nova" w:eastAsia="Times New Roman" w:hAnsi="Proxima Nova" w:cs="Times New Roman"/>
          <w:spacing w:val="-1"/>
          <w:sz w:val="24"/>
          <w:szCs w:val="24"/>
          <w:lang w:val="en-US"/>
        </w:rPr>
        <w:t xml:space="preserve"> </w:t>
      </w:r>
      <w:r w:rsidRPr="00156103">
        <w:rPr>
          <w:rFonts w:ascii="Proxima Nova" w:eastAsia="Times New Roman" w:hAnsi="Proxima Nova" w:cs="Times New Roman"/>
          <w:sz w:val="24"/>
          <w:szCs w:val="24"/>
          <w:lang w:val="en-US"/>
        </w:rPr>
        <w:t>that:</w:t>
      </w:r>
    </w:p>
    <w:p w14:paraId="7E83E947" w14:textId="77777777" w:rsidR="00DC494D" w:rsidRPr="00156103" w:rsidRDefault="00DC494D" w:rsidP="00DC494D">
      <w:pPr>
        <w:widowControl w:val="0"/>
        <w:autoSpaceDE w:val="0"/>
        <w:autoSpaceDN w:val="0"/>
        <w:spacing w:before="3" w:after="0" w:line="240" w:lineRule="auto"/>
        <w:ind w:left="1758"/>
        <w:jc w:val="both"/>
        <w:rPr>
          <w:rFonts w:ascii="Proxima Nova" w:eastAsia="Times New Roman" w:hAnsi="Proxima Nova" w:cs="Times New Roman"/>
          <w:sz w:val="24"/>
          <w:szCs w:val="24"/>
          <w:lang w:val="en-US"/>
        </w:rPr>
      </w:pPr>
      <w:r w:rsidRPr="00156103">
        <w:rPr>
          <w:rFonts w:ascii="Proxima Nova" w:eastAsia="Times New Roman" w:hAnsi="Proxima Nova" w:cs="Times New Roman"/>
          <w:sz w:val="24"/>
          <w:szCs w:val="24"/>
          <w:lang w:val="en-US"/>
        </w:rPr>
        <w:t>Value of bonds = Value of risky bonds + Value of put option</w:t>
      </w:r>
    </w:p>
    <w:p w14:paraId="259950B7" w14:textId="77777777" w:rsidR="00DC494D" w:rsidRPr="00156103" w:rsidRDefault="00DC494D" w:rsidP="00DC494D">
      <w:pPr>
        <w:widowControl w:val="0"/>
        <w:autoSpaceDE w:val="0"/>
        <w:autoSpaceDN w:val="0"/>
        <w:spacing w:after="0" w:line="240" w:lineRule="auto"/>
        <w:jc w:val="both"/>
        <w:rPr>
          <w:rFonts w:ascii="Proxima Nova" w:eastAsia="Times New Roman" w:hAnsi="Proxima Nova" w:cs="Times New Roman"/>
          <w:lang w:val="en-US"/>
        </w:rPr>
        <w:sectPr w:rsidR="00DC494D" w:rsidRPr="00156103">
          <w:headerReference w:type="default" r:id="rId54"/>
          <w:footerReference w:type="default" r:id="rId55"/>
          <w:pgSz w:w="12240" w:h="15840"/>
          <w:pgMar w:top="1360" w:right="1200" w:bottom="1140" w:left="1120" w:header="0" w:footer="871" w:gutter="0"/>
          <w:cols w:space="720"/>
        </w:sectPr>
      </w:pPr>
    </w:p>
    <w:p w14:paraId="05BA4324" w14:textId="77777777" w:rsidR="00DC494D" w:rsidRPr="00156103" w:rsidRDefault="00DC494D" w:rsidP="00DC494D">
      <w:pPr>
        <w:widowControl w:val="0"/>
        <w:autoSpaceDE w:val="0"/>
        <w:autoSpaceDN w:val="0"/>
        <w:spacing w:before="65" w:after="0" w:line="240" w:lineRule="auto"/>
        <w:ind w:left="318" w:right="236" w:firstLine="360"/>
        <w:jc w:val="both"/>
        <w:rPr>
          <w:rFonts w:ascii="Proxima Nova" w:eastAsia="Times New Roman" w:hAnsi="Proxima Nova" w:cs="Times New Roman"/>
          <w:sz w:val="24"/>
          <w:szCs w:val="24"/>
          <w:lang w:val="en-US"/>
        </w:rPr>
      </w:pPr>
      <w:r w:rsidRPr="00156103">
        <w:rPr>
          <w:rFonts w:ascii="Proxima Nova" w:eastAsia="Times New Roman" w:hAnsi="Proxima Nova" w:cs="Times New Roman"/>
          <w:sz w:val="24"/>
          <w:szCs w:val="24"/>
          <w:lang w:val="en-US"/>
        </w:rPr>
        <w:lastRenderedPageBreak/>
        <w:t>Hence, from the perspective of the lenders (bondholders) the value of the guarantee provided by the government (or any other entity) is equal to the value of the put option. From the point of view of the guarantor (the government or some other entity) the cost of providing guarantee is</w:t>
      </w:r>
      <w:r w:rsidRPr="00156103">
        <w:rPr>
          <w:rFonts w:ascii="Proxima Nova" w:eastAsia="Times New Roman" w:hAnsi="Proxima Nova" w:cs="Times New Roman"/>
          <w:spacing w:val="-39"/>
          <w:sz w:val="24"/>
          <w:szCs w:val="24"/>
          <w:lang w:val="en-US"/>
        </w:rPr>
        <w:t xml:space="preserve"> </w:t>
      </w:r>
      <w:r w:rsidRPr="00156103">
        <w:rPr>
          <w:rFonts w:ascii="Proxima Nova" w:eastAsia="Times New Roman" w:hAnsi="Proxima Nova" w:cs="Times New Roman"/>
          <w:sz w:val="24"/>
          <w:szCs w:val="24"/>
          <w:lang w:val="en-US"/>
        </w:rPr>
        <w:t>the value of the put</w:t>
      </w:r>
      <w:r w:rsidRPr="00156103">
        <w:rPr>
          <w:rFonts w:ascii="Proxima Nova" w:eastAsia="Times New Roman" w:hAnsi="Proxima Nova" w:cs="Times New Roman"/>
          <w:spacing w:val="-11"/>
          <w:sz w:val="24"/>
          <w:szCs w:val="24"/>
          <w:lang w:val="en-US"/>
        </w:rPr>
        <w:t xml:space="preserve"> </w:t>
      </w:r>
      <w:r w:rsidRPr="00156103">
        <w:rPr>
          <w:rFonts w:ascii="Proxima Nova" w:eastAsia="Times New Roman" w:hAnsi="Proxima Nova" w:cs="Times New Roman"/>
          <w:sz w:val="24"/>
          <w:szCs w:val="24"/>
          <w:lang w:val="en-US"/>
        </w:rPr>
        <w:t>option.</w:t>
      </w:r>
    </w:p>
    <w:p w14:paraId="55AE7A91" w14:textId="77777777" w:rsidR="00DC494D" w:rsidRPr="00156103" w:rsidRDefault="00DC494D" w:rsidP="00DC494D">
      <w:pPr>
        <w:widowControl w:val="0"/>
        <w:autoSpaceDE w:val="0"/>
        <w:autoSpaceDN w:val="0"/>
        <w:spacing w:before="2" w:after="0" w:line="240" w:lineRule="auto"/>
        <w:rPr>
          <w:rFonts w:ascii="Proxima Nova" w:eastAsia="Times New Roman" w:hAnsi="Proxima Nova" w:cs="Times New Roman"/>
          <w:sz w:val="24"/>
          <w:szCs w:val="24"/>
          <w:lang w:val="en-US"/>
        </w:rPr>
      </w:pPr>
    </w:p>
    <w:p w14:paraId="21A0F940" w14:textId="77777777" w:rsidR="00DC494D" w:rsidRPr="00156103" w:rsidRDefault="00DC494D" w:rsidP="00DC494D">
      <w:pPr>
        <w:widowControl w:val="0"/>
        <w:autoSpaceDE w:val="0"/>
        <w:autoSpaceDN w:val="0"/>
        <w:spacing w:after="0" w:line="275" w:lineRule="exact"/>
        <w:ind w:left="771"/>
        <w:rPr>
          <w:rFonts w:ascii="Proxima Nova" w:eastAsia="Times New Roman" w:hAnsi="Proxima Nova" w:cs="Times New Roman"/>
          <w:sz w:val="24"/>
          <w:szCs w:val="24"/>
          <w:lang w:val="en-US"/>
        </w:rPr>
      </w:pPr>
      <w:r w:rsidRPr="00156103">
        <w:rPr>
          <w:rFonts w:ascii="Proxima Nova" w:eastAsia="Times New Roman" w:hAnsi="Proxima Nova" w:cs="Times New Roman"/>
          <w:sz w:val="24"/>
          <w:szCs w:val="24"/>
          <w:lang w:val="en-US"/>
        </w:rPr>
        <w:t>The benefits of loan guarantees accrue to bondholders and equity stockholders as follows:</w:t>
      </w:r>
    </w:p>
    <w:p w14:paraId="3786C74B" w14:textId="77777777" w:rsidR="00DC494D" w:rsidRPr="00156103" w:rsidRDefault="00DC494D" w:rsidP="00DC494D">
      <w:pPr>
        <w:widowControl w:val="0"/>
        <w:numPr>
          <w:ilvl w:val="0"/>
          <w:numId w:val="20"/>
        </w:numPr>
        <w:tabs>
          <w:tab w:val="left" w:pos="1037"/>
          <w:tab w:val="left" w:pos="1038"/>
        </w:tabs>
        <w:autoSpaceDE w:val="0"/>
        <w:autoSpaceDN w:val="0"/>
        <w:spacing w:after="0" w:line="240" w:lineRule="auto"/>
        <w:ind w:right="237"/>
        <w:rPr>
          <w:rFonts w:ascii="Proxima Nova" w:eastAsia="Times New Roman" w:hAnsi="Proxima Nova" w:cs="Times New Roman"/>
          <w:sz w:val="24"/>
          <w:lang w:val="en-US"/>
        </w:rPr>
      </w:pPr>
      <w:r w:rsidRPr="00156103">
        <w:rPr>
          <w:rFonts w:ascii="Proxima Nova" w:eastAsia="Times New Roman" w:hAnsi="Proxima Nova" w:cs="Times New Roman"/>
          <w:sz w:val="24"/>
          <w:lang w:val="en-US"/>
        </w:rPr>
        <w:t>When an existing issue of risky bonds is guaranteed, all the benefits accrue to the existing bondholders.</w:t>
      </w:r>
    </w:p>
    <w:p w14:paraId="4898672E" w14:textId="77777777" w:rsidR="00DC494D" w:rsidRPr="00156103" w:rsidRDefault="00DC494D" w:rsidP="00DC494D">
      <w:pPr>
        <w:widowControl w:val="0"/>
        <w:numPr>
          <w:ilvl w:val="0"/>
          <w:numId w:val="20"/>
        </w:numPr>
        <w:tabs>
          <w:tab w:val="left" w:pos="1037"/>
          <w:tab w:val="left" w:pos="1038"/>
        </w:tabs>
        <w:autoSpaceDE w:val="0"/>
        <w:autoSpaceDN w:val="0"/>
        <w:spacing w:after="0" w:line="240" w:lineRule="auto"/>
        <w:ind w:right="234"/>
        <w:rPr>
          <w:rFonts w:ascii="Proxima Nova" w:eastAsia="Times New Roman" w:hAnsi="Proxima Nova" w:cs="Times New Roman"/>
          <w:sz w:val="24"/>
          <w:lang w:val="en-US"/>
        </w:rPr>
      </w:pPr>
      <w:r w:rsidRPr="00156103">
        <w:rPr>
          <w:rFonts w:ascii="Proxima Nova" w:eastAsia="Times New Roman" w:hAnsi="Proxima Nova" w:cs="Times New Roman"/>
          <w:sz w:val="24"/>
          <w:lang w:val="en-US"/>
        </w:rPr>
        <w:t>When a new issue of bonds is guaranteed, a major share of benefits accrues to the</w:t>
      </w:r>
      <w:r w:rsidRPr="00156103">
        <w:rPr>
          <w:rFonts w:ascii="Proxima Nova" w:eastAsia="Times New Roman" w:hAnsi="Proxima Nova" w:cs="Times New Roman"/>
          <w:spacing w:val="-22"/>
          <w:sz w:val="24"/>
          <w:lang w:val="en-US"/>
        </w:rPr>
        <w:t xml:space="preserve"> </w:t>
      </w:r>
      <w:r w:rsidRPr="00156103">
        <w:rPr>
          <w:rFonts w:ascii="Proxima Nova" w:eastAsia="Times New Roman" w:hAnsi="Proxima Nova" w:cs="Times New Roman"/>
          <w:sz w:val="24"/>
          <w:lang w:val="en-US"/>
        </w:rPr>
        <w:t xml:space="preserve">existing equity </w:t>
      </w:r>
      <w:proofErr w:type="gramStart"/>
      <w:r w:rsidRPr="00156103">
        <w:rPr>
          <w:rFonts w:ascii="Proxima Nova" w:eastAsia="Times New Roman" w:hAnsi="Proxima Nova" w:cs="Times New Roman"/>
          <w:sz w:val="24"/>
          <w:lang w:val="en-US"/>
        </w:rPr>
        <w:t>stockholders</w:t>
      </w:r>
      <w:proofErr w:type="gramEnd"/>
      <w:r w:rsidRPr="00156103">
        <w:rPr>
          <w:rFonts w:ascii="Proxima Nova" w:eastAsia="Times New Roman" w:hAnsi="Proxima Nova" w:cs="Times New Roman"/>
          <w:sz w:val="24"/>
          <w:lang w:val="en-US"/>
        </w:rPr>
        <w:t xml:space="preserve"> and a minor share of benefits accrues to the existing bond</w:t>
      </w:r>
      <w:r w:rsidRPr="00156103">
        <w:rPr>
          <w:rFonts w:ascii="Proxima Nova" w:eastAsia="Times New Roman" w:hAnsi="Proxima Nova" w:cs="Times New Roman"/>
          <w:spacing w:val="-12"/>
          <w:sz w:val="24"/>
          <w:lang w:val="en-US"/>
        </w:rPr>
        <w:t xml:space="preserve"> </w:t>
      </w:r>
      <w:r w:rsidRPr="00156103">
        <w:rPr>
          <w:rFonts w:ascii="Proxima Nova" w:eastAsia="Times New Roman" w:hAnsi="Proxima Nova" w:cs="Times New Roman"/>
          <w:sz w:val="24"/>
          <w:lang w:val="en-US"/>
        </w:rPr>
        <w:t>holders.</w:t>
      </w:r>
    </w:p>
    <w:p w14:paraId="19BB2EDF" w14:textId="77777777" w:rsidR="00DC494D" w:rsidRPr="00156103" w:rsidRDefault="00DC494D" w:rsidP="00DC494D">
      <w:pPr>
        <w:widowControl w:val="0"/>
        <w:autoSpaceDE w:val="0"/>
        <w:autoSpaceDN w:val="0"/>
        <w:spacing w:before="11" w:after="0" w:line="240" w:lineRule="auto"/>
        <w:rPr>
          <w:rFonts w:ascii="Proxima Nova" w:eastAsia="Times New Roman" w:hAnsi="Proxima Nova" w:cs="Times New Roman"/>
          <w:sz w:val="23"/>
          <w:szCs w:val="24"/>
          <w:lang w:val="en-US"/>
        </w:rPr>
      </w:pPr>
    </w:p>
    <w:p w14:paraId="3D01EEB6" w14:textId="77777777" w:rsidR="00DC494D" w:rsidRPr="00156103" w:rsidRDefault="00DC494D" w:rsidP="00DC494D">
      <w:pPr>
        <w:widowControl w:val="0"/>
        <w:autoSpaceDE w:val="0"/>
        <w:autoSpaceDN w:val="0"/>
        <w:spacing w:after="0" w:line="240" w:lineRule="auto"/>
        <w:ind w:left="3025" w:right="2584"/>
        <w:jc w:val="center"/>
        <w:rPr>
          <w:rFonts w:ascii="Proxima Nova" w:eastAsia="Times New Roman" w:hAnsi="Proxima Nova" w:cs="Times New Roman"/>
          <w:sz w:val="24"/>
          <w:szCs w:val="24"/>
          <w:lang w:val="en-US"/>
        </w:rPr>
      </w:pPr>
      <w:r w:rsidRPr="00156103">
        <w:rPr>
          <w:rFonts w:ascii="Proxima Nova" w:eastAsia="Times New Roman" w:hAnsi="Proxima Nova" w:cs="Times New Roman"/>
          <w:sz w:val="24"/>
          <w:szCs w:val="24"/>
          <w:lang w:val="en-US"/>
        </w:rPr>
        <w:t>Exhibit 1</w:t>
      </w:r>
    </w:p>
    <w:p w14:paraId="0E2FA3D2" w14:textId="77777777" w:rsidR="00DC494D" w:rsidRPr="00156103" w:rsidRDefault="00DC494D" w:rsidP="00DC494D">
      <w:pPr>
        <w:widowControl w:val="0"/>
        <w:autoSpaceDE w:val="0"/>
        <w:autoSpaceDN w:val="0"/>
        <w:spacing w:before="12" w:after="0" w:line="240" w:lineRule="auto"/>
        <w:ind w:left="2780" w:right="3127"/>
        <w:jc w:val="center"/>
        <w:rPr>
          <w:rFonts w:ascii="Proxima Nova" w:eastAsia="Times New Roman" w:hAnsi="Proxima Nova" w:cs="Times New Roman"/>
          <w:b/>
          <w:sz w:val="24"/>
          <w:lang w:val="en-US"/>
        </w:rPr>
      </w:pPr>
      <w:r w:rsidRPr="00156103">
        <w:rPr>
          <w:rFonts w:ascii="Proxima Nova" w:eastAsia="Times New Roman" w:hAnsi="Proxima Nova" w:cs="Times New Roman"/>
          <w:noProof/>
          <w:lang w:val="en-US"/>
        </w:rPr>
        <mc:AlternateContent>
          <mc:Choice Requires="wpg">
            <w:drawing>
              <wp:anchor distT="0" distB="0" distL="114300" distR="114300" simplePos="0" relativeHeight="251687936" behindDoc="1" locked="0" layoutInCell="1" allowOverlap="1" wp14:anchorId="1A5F35BA" wp14:editId="519CDB50">
                <wp:simplePos x="0" y="0"/>
                <wp:positionH relativeFrom="page">
                  <wp:posOffset>1600200</wp:posOffset>
                </wp:positionH>
                <wp:positionV relativeFrom="paragraph">
                  <wp:posOffset>704215</wp:posOffset>
                </wp:positionV>
                <wp:extent cx="2042160" cy="1376680"/>
                <wp:effectExtent l="0" t="6985" r="0" b="6985"/>
                <wp:wrapNone/>
                <wp:docPr id="19"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42160" cy="1376680"/>
                          <a:chOff x="2520" y="1109"/>
                          <a:chExt cx="3216" cy="2168"/>
                        </a:xfrm>
                      </wpg:grpSpPr>
                      <wps:wsp>
                        <wps:cNvPr id="20" name="AutoShape 63"/>
                        <wps:cNvSpPr>
                          <a:spLocks/>
                        </wps:cNvSpPr>
                        <wps:spPr bwMode="auto">
                          <a:xfrm>
                            <a:off x="2781" y="1108"/>
                            <a:ext cx="2700" cy="2160"/>
                          </a:xfrm>
                          <a:custGeom>
                            <a:avLst/>
                            <a:gdLst>
                              <a:gd name="T0" fmla="+- 0 2782 2782"/>
                              <a:gd name="T1" fmla="*/ T0 w 2700"/>
                              <a:gd name="T2" fmla="+- 0 1109 1109"/>
                              <a:gd name="T3" fmla="*/ 1109 h 2160"/>
                              <a:gd name="T4" fmla="+- 0 2782 2782"/>
                              <a:gd name="T5" fmla="*/ T4 w 2700"/>
                              <a:gd name="T6" fmla="+- 0 3269 1109"/>
                              <a:gd name="T7" fmla="*/ 3269 h 2160"/>
                              <a:gd name="T8" fmla="+- 0 2782 2782"/>
                              <a:gd name="T9" fmla="*/ T8 w 2700"/>
                              <a:gd name="T10" fmla="+- 0 3269 1109"/>
                              <a:gd name="T11" fmla="*/ 3269 h 2160"/>
                              <a:gd name="T12" fmla="+- 0 5482 2782"/>
                              <a:gd name="T13" fmla="*/ T12 w 2700"/>
                              <a:gd name="T14" fmla="+- 0 3269 1109"/>
                              <a:gd name="T15" fmla="*/ 3269 h 2160"/>
                            </a:gdLst>
                            <a:ahLst/>
                            <a:cxnLst>
                              <a:cxn ang="0">
                                <a:pos x="T1" y="T3"/>
                              </a:cxn>
                              <a:cxn ang="0">
                                <a:pos x="T5" y="T7"/>
                              </a:cxn>
                              <a:cxn ang="0">
                                <a:pos x="T9" y="T11"/>
                              </a:cxn>
                              <a:cxn ang="0">
                                <a:pos x="T13" y="T15"/>
                              </a:cxn>
                            </a:cxnLst>
                            <a:rect l="0" t="0" r="r" b="b"/>
                            <a:pathLst>
                              <a:path w="2700" h="2160">
                                <a:moveTo>
                                  <a:pt x="0" y="0"/>
                                </a:moveTo>
                                <a:lnTo>
                                  <a:pt x="0" y="2160"/>
                                </a:lnTo>
                                <a:moveTo>
                                  <a:pt x="0" y="2160"/>
                                </a:moveTo>
                                <a:lnTo>
                                  <a:pt x="2700" y="2160"/>
                                </a:lnTo>
                              </a:path>
                            </a:pathLst>
                          </a:custGeom>
                          <a:noFill/>
                          <a:ln w="914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 name="Text Box 64"/>
                        <wps:cNvSpPr txBox="1">
                          <a:spLocks noChangeArrowheads="1"/>
                        </wps:cNvSpPr>
                        <wps:spPr bwMode="auto">
                          <a:xfrm>
                            <a:off x="2520" y="1108"/>
                            <a:ext cx="3216" cy="21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5A08B3" w14:textId="77777777" w:rsidR="00DC494D" w:rsidRDefault="00DC494D" w:rsidP="00DC494D">
                              <w:pPr>
                                <w:rPr>
                                  <w:b/>
                                  <w:sz w:val="26"/>
                                </w:rPr>
                              </w:pPr>
                            </w:p>
                            <w:p w14:paraId="1F0C9B63" w14:textId="77777777" w:rsidR="00DC494D" w:rsidRDefault="00DC494D" w:rsidP="00DC494D">
                              <w:pPr>
                                <w:rPr>
                                  <w:b/>
                                  <w:sz w:val="26"/>
                                </w:rPr>
                              </w:pPr>
                            </w:p>
                            <w:p w14:paraId="41B1EF12" w14:textId="77777777" w:rsidR="00DC494D" w:rsidRDefault="00DC494D" w:rsidP="00DC494D">
                              <w:pPr>
                                <w:tabs>
                                  <w:tab w:val="left" w:pos="2988"/>
                                </w:tabs>
                                <w:spacing w:before="231"/>
                                <w:rPr>
                                  <w:sz w:val="16"/>
                                </w:rPr>
                              </w:pPr>
                              <w:r>
                                <w:rPr>
                                  <w:i/>
                                  <w:position w:val="2"/>
                                  <w:sz w:val="24"/>
                                </w:rPr>
                                <w:t>B</w:t>
                              </w:r>
                              <w:r>
                                <w:rPr>
                                  <w:sz w:val="16"/>
                                </w:rPr>
                                <w:t>1</w:t>
                              </w:r>
                              <w:r>
                                <w:rPr>
                                  <w:position w:val="2"/>
                                  <w:sz w:val="16"/>
                                  <w:u w:val="single"/>
                                </w:rPr>
                                <w:t xml:space="preserve"> </w:t>
                              </w:r>
                              <w:r>
                                <w:rPr>
                                  <w:position w:val="2"/>
                                  <w:sz w:val="16"/>
                                  <w:u w:val="single"/>
                                </w:rPr>
                                <w:tab/>
                              </w:r>
                              <w:r>
                                <w:rPr>
                                  <w:i/>
                                  <w:spacing w:val="-11"/>
                                  <w:position w:val="2"/>
                                  <w:sz w:val="24"/>
                                </w:rPr>
                                <w:t>B</w:t>
                              </w:r>
                              <w:r>
                                <w:rPr>
                                  <w:spacing w:val="-11"/>
                                  <w:sz w:val="16"/>
                                </w:rPr>
                                <w:t>1</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A5F35BA" id="Group 19" o:spid="_x0000_s1080" style="position:absolute;left:0;text-align:left;margin-left:126pt;margin-top:55.45pt;width:160.8pt;height:108.4pt;z-index:-251628544;mso-position-horizontal-relative:page" coordorigin="2520,1109" coordsize="3216,21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">
                <v:shape id="AutoShape 63" o:spid="_x0000_s1081" style="position:absolute;left:2781;top:1108;width:2700;height:2160;visibility:visible;mso-wrap-style:square;v-text-anchor:top" coordsize="2700,2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" path="m,l,2160t,l2700,2160e" filled="f" strokeweight=".72pt">
                  <v:path arrowok="t" o:connecttype="custom" o:connectlocs="0,1109;0,3269;0,3269;2700,3269" o:connectangles="0,0,0,0"/>
                </v:shape>
                <v:shape id="Text Box 64" o:spid="_x0000_s1082" type="#_x0000_t202" style="position:absolute;left:2520;top:1108;width:3216;height:2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E5A08B3" w14:textId="77777777" w:rsidR="00DC494D" w:rsidRDefault="00DC494D" w:rsidP="00DC494D">
                        <w:pPr>
                          <w:rPr>
                            <w:b/>
                            <w:sz w:val="26"/>
                          </w:rPr>
                        </w:pPr>
                      </w:p>
                      <w:p w14:paraId="1F0C9B63" w14:textId="77777777" w:rsidR="00DC494D" w:rsidRDefault="00DC494D" w:rsidP="00DC494D">
                        <w:pPr>
                          <w:rPr>
                            <w:b/>
                            <w:sz w:val="26"/>
                          </w:rPr>
                        </w:pPr>
                      </w:p>
                      <w:p w14:paraId="41B1EF12" w14:textId="77777777" w:rsidR="00DC494D" w:rsidRDefault="00DC494D" w:rsidP="00DC494D">
                        <w:pPr>
                          <w:tabs>
                            <w:tab w:val="left" w:pos="2988"/>
                          </w:tabs>
                          <w:spacing w:before="231"/>
                          <w:rPr>
                            <w:sz w:val="16"/>
                          </w:rPr>
                        </w:pPr>
                        <w:r>
                          <w:rPr>
                            <w:i/>
                            <w:position w:val="2"/>
                            <w:sz w:val="24"/>
                          </w:rPr>
                          <w:t>B</w:t>
                        </w:r>
                        <w:r>
                          <w:rPr>
                            <w:sz w:val="16"/>
                          </w:rPr>
                          <w:t>1</w:t>
                        </w:r>
                        <w:r>
                          <w:rPr>
                            <w:position w:val="2"/>
                            <w:sz w:val="16"/>
                            <w:u w:val="single"/>
                          </w:rPr>
                          <w:t xml:space="preserve"> </w:t>
                        </w:r>
                        <w:r>
                          <w:rPr>
                            <w:position w:val="2"/>
                            <w:sz w:val="16"/>
                            <w:u w:val="single"/>
                          </w:rPr>
                          <w:tab/>
                        </w:r>
                        <w:r>
                          <w:rPr>
                            <w:i/>
                            <w:spacing w:val="-11"/>
                            <w:position w:val="2"/>
                            <w:sz w:val="24"/>
                          </w:rPr>
                          <w:t>B</w:t>
                        </w:r>
                        <w:r>
                          <w:rPr>
                            <w:spacing w:val="-11"/>
                            <w:sz w:val="16"/>
                          </w:rPr>
                          <w:t>1</w:t>
                        </w:r>
                      </w:p>
                    </w:txbxContent>
                  </v:textbox>
                </v:shape>
                <w10:wrap anchorx="page"/>
              </v:group>
            </w:pict>
          </mc:Fallback>
        </mc:AlternateContent>
      </w:r>
      <w:r w:rsidRPr="00156103">
        <w:rPr>
          <w:rFonts w:ascii="Proxima Nova" w:eastAsia="Times New Roman" w:hAnsi="Proxima Nova" w:cs="Times New Roman"/>
          <w:noProof/>
          <w:lang w:val="en-US"/>
        </w:rPr>
        <mc:AlternateContent>
          <mc:Choice Requires="wps">
            <w:drawing>
              <wp:anchor distT="0" distB="0" distL="114300" distR="114300" simplePos="0" relativeHeight="251688960" behindDoc="1" locked="0" layoutInCell="1" allowOverlap="1" wp14:anchorId="0996757E" wp14:editId="6C2605B0">
                <wp:simplePos x="0" y="0"/>
                <wp:positionH relativeFrom="page">
                  <wp:posOffset>4509770</wp:posOffset>
                </wp:positionH>
                <wp:positionV relativeFrom="paragraph">
                  <wp:posOffset>681355</wp:posOffset>
                </wp:positionV>
                <wp:extent cx="1714500" cy="1371600"/>
                <wp:effectExtent l="13970" t="12700" r="5080" b="6350"/>
                <wp:wrapNone/>
                <wp:docPr id="18" name="Freeform: 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714500" cy="1371600"/>
                        </a:xfrm>
                        <a:custGeom>
                          <a:avLst/>
                          <a:gdLst>
                            <a:gd name="T0" fmla="+- 0 7102 7102"/>
                            <a:gd name="T1" fmla="*/ T0 w 2700"/>
                            <a:gd name="T2" fmla="+- 0 1073 1073"/>
                            <a:gd name="T3" fmla="*/ 1073 h 2160"/>
                            <a:gd name="T4" fmla="+- 0 7102 7102"/>
                            <a:gd name="T5" fmla="*/ T4 w 2700"/>
                            <a:gd name="T6" fmla="+- 0 3233 1073"/>
                            <a:gd name="T7" fmla="*/ 3233 h 2160"/>
                            <a:gd name="T8" fmla="+- 0 7102 7102"/>
                            <a:gd name="T9" fmla="*/ T8 w 2700"/>
                            <a:gd name="T10" fmla="+- 0 3218 1073"/>
                            <a:gd name="T11" fmla="*/ 3218 h 2160"/>
                            <a:gd name="T12" fmla="+- 0 9802 7102"/>
                            <a:gd name="T13" fmla="*/ T12 w 2700"/>
                            <a:gd name="T14" fmla="+- 0 3218 1073"/>
                            <a:gd name="T15" fmla="*/ 3218 h 2160"/>
                            <a:gd name="T16" fmla="+- 0 7102 7102"/>
                            <a:gd name="T17" fmla="*/ T16 w 2700"/>
                            <a:gd name="T18" fmla="+- 0 2138 1073"/>
                            <a:gd name="T19" fmla="*/ 2138 h 2160"/>
                            <a:gd name="T20" fmla="+- 0 8542 7102"/>
                            <a:gd name="T21" fmla="*/ T20 w 2700"/>
                            <a:gd name="T22" fmla="+- 0 3218 1073"/>
                            <a:gd name="T23" fmla="*/ 3218 h 2160"/>
                            <a:gd name="T24" fmla="+- 0 8542 7102"/>
                            <a:gd name="T25" fmla="*/ T24 w 2700"/>
                            <a:gd name="T26" fmla="+- 0 3041 1073"/>
                            <a:gd name="T27" fmla="*/ 3041 h 2160"/>
                            <a:gd name="T28" fmla="+- 0 8542 7102"/>
                            <a:gd name="T29" fmla="*/ T28 w 2700"/>
                            <a:gd name="T30" fmla="+- 0 3221 1073"/>
                            <a:gd name="T31" fmla="*/ 3221 h 2160"/>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700" h="2160">
                              <a:moveTo>
                                <a:pt x="0" y="0"/>
                              </a:moveTo>
                              <a:lnTo>
                                <a:pt x="0" y="2160"/>
                              </a:lnTo>
                              <a:moveTo>
                                <a:pt x="0" y="2145"/>
                              </a:moveTo>
                              <a:lnTo>
                                <a:pt x="2700" y="2145"/>
                              </a:lnTo>
                              <a:moveTo>
                                <a:pt x="0" y="1065"/>
                              </a:moveTo>
                              <a:lnTo>
                                <a:pt x="1440" y="2145"/>
                              </a:lnTo>
                              <a:moveTo>
                                <a:pt x="1440" y="1968"/>
                              </a:moveTo>
                              <a:lnTo>
                                <a:pt x="1440" y="2148"/>
                              </a:lnTo>
                            </a:path>
                          </a:pathLst>
                        </a:custGeom>
                        <a:noFill/>
                        <a:ln w="914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83CE8D" id="Freeform: Shape 18" o:spid="_x0000_s1026" style="position:absolute;margin-left:355.1pt;margin-top:53.65pt;width:135pt;height:108pt;z-index:-2516275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2700,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" path="m,l,2160t,-15l2700,2145m,1065l1440,2145t,-177l1440,2148e" filled="f" strokeweight=".72pt">
                <v:path arrowok="t" o:connecttype="custom" o:connectlocs="0,681355;0,2052955;0,2043430;1714500,2043430;0,1357630;914400,2043430;914400,1931035;914400,2045335" o:connectangles="0,0,0,0,0,0,0,0"/>
                <w10:wrap anchorx="page"/>
              </v:shape>
            </w:pict>
          </mc:Fallback>
        </mc:AlternateContent>
      </w:r>
      <w:r w:rsidRPr="00156103">
        <w:rPr>
          <w:rFonts w:ascii="Proxima Nova" w:eastAsia="Times New Roman" w:hAnsi="Proxima Nova" w:cs="Times New Roman"/>
          <w:b/>
          <w:sz w:val="24"/>
          <w:lang w:val="en-US"/>
        </w:rPr>
        <w:t>Value of Risky Bonds</w:t>
      </w:r>
    </w:p>
    <w:p w14:paraId="54AC71C0" w14:textId="77777777" w:rsidR="00DC494D" w:rsidRPr="00156103" w:rsidRDefault="00DC494D" w:rsidP="00DC494D">
      <w:pPr>
        <w:widowControl w:val="0"/>
        <w:autoSpaceDE w:val="0"/>
        <w:autoSpaceDN w:val="0"/>
        <w:spacing w:before="2" w:after="0" w:line="240" w:lineRule="auto"/>
        <w:rPr>
          <w:rFonts w:ascii="Proxima Nova" w:eastAsia="Times New Roman" w:hAnsi="Proxima Nova" w:cs="Times New Roman"/>
          <w:b/>
          <w:sz w:val="11"/>
          <w:szCs w:val="24"/>
          <w:lang w:val="en-US"/>
        </w:rPr>
      </w:pPr>
      <w:r w:rsidRPr="00156103">
        <w:rPr>
          <w:rFonts w:ascii="Proxima Nova" w:eastAsia="Times New Roman" w:hAnsi="Proxima Nova" w:cs="Times New Roman"/>
          <w:noProof/>
          <w:sz w:val="24"/>
          <w:szCs w:val="24"/>
          <w:lang w:val="en-US"/>
        </w:rPr>
        <mc:AlternateContent>
          <mc:Choice Requires="wpg">
            <w:drawing>
              <wp:anchor distT="0" distB="0" distL="0" distR="0" simplePos="0" relativeHeight="251695104" behindDoc="1" locked="0" layoutInCell="1" allowOverlap="1" wp14:anchorId="09B52382" wp14:editId="051FDB5E">
                <wp:simplePos x="0" y="0"/>
                <wp:positionH relativeFrom="page">
                  <wp:posOffset>1189990</wp:posOffset>
                </wp:positionH>
                <wp:positionV relativeFrom="paragraph">
                  <wp:posOffset>107315</wp:posOffset>
                </wp:positionV>
                <wp:extent cx="5267325" cy="4274185"/>
                <wp:effectExtent l="8890" t="2540" r="635" b="0"/>
                <wp:wrapTopAndBottom/>
                <wp:docPr id="5"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67325" cy="4274185"/>
                          <a:chOff x="1874" y="169"/>
                          <a:chExt cx="8295" cy="6731"/>
                        </a:xfrm>
                      </wpg:grpSpPr>
                      <wps:wsp>
                        <wps:cNvPr id="15" name="AutoShape 82"/>
                        <wps:cNvSpPr>
                          <a:spLocks/>
                        </wps:cNvSpPr>
                        <wps:spPr bwMode="auto">
                          <a:xfrm>
                            <a:off x="1881" y="175"/>
                            <a:ext cx="8280" cy="6660"/>
                          </a:xfrm>
                          <a:custGeom>
                            <a:avLst/>
                            <a:gdLst>
                              <a:gd name="T0" fmla="+- 0 1882 1882"/>
                              <a:gd name="T1" fmla="*/ T0 w 8280"/>
                              <a:gd name="T2" fmla="+- 0 176 176"/>
                              <a:gd name="T3" fmla="*/ 176 h 6660"/>
                              <a:gd name="T4" fmla="+- 0 1882 1882"/>
                              <a:gd name="T5" fmla="*/ T4 w 8280"/>
                              <a:gd name="T6" fmla="+- 0 6836 176"/>
                              <a:gd name="T7" fmla="*/ 6836 h 6660"/>
                              <a:gd name="T8" fmla="+- 0 1882 1882"/>
                              <a:gd name="T9" fmla="*/ T8 w 8280"/>
                              <a:gd name="T10" fmla="+- 0 176 176"/>
                              <a:gd name="T11" fmla="*/ 176 h 6660"/>
                              <a:gd name="T12" fmla="+- 0 10162 1882"/>
                              <a:gd name="T13" fmla="*/ T12 w 8280"/>
                              <a:gd name="T14" fmla="+- 0 176 176"/>
                              <a:gd name="T15" fmla="*/ 176 h 6660"/>
                              <a:gd name="T16" fmla="+- 0 10162 1882"/>
                              <a:gd name="T17" fmla="*/ T16 w 8280"/>
                              <a:gd name="T18" fmla="+- 0 176 176"/>
                              <a:gd name="T19" fmla="*/ 176 h 6660"/>
                              <a:gd name="T20" fmla="+- 0 10162 1882"/>
                              <a:gd name="T21" fmla="*/ T20 w 8280"/>
                              <a:gd name="T22" fmla="+- 0 6836 176"/>
                              <a:gd name="T23" fmla="*/ 6836 h 6660"/>
                              <a:gd name="T24" fmla="+- 0 1882 1882"/>
                              <a:gd name="T25" fmla="*/ T24 w 8280"/>
                              <a:gd name="T26" fmla="+- 0 6836 176"/>
                              <a:gd name="T27" fmla="*/ 6836 h 6660"/>
                              <a:gd name="T28" fmla="+- 0 10162 1882"/>
                              <a:gd name="T29" fmla="*/ T28 w 8280"/>
                              <a:gd name="T30" fmla="+- 0 6836 176"/>
                              <a:gd name="T31" fmla="*/ 6836 h 6660"/>
                              <a:gd name="T32" fmla="+- 0 4970 1882"/>
                              <a:gd name="T33" fmla="*/ T32 w 8280"/>
                              <a:gd name="T34" fmla="+- 0 4469 176"/>
                              <a:gd name="T35" fmla="*/ 4469 h 6660"/>
                              <a:gd name="T36" fmla="+- 0 4970 1882"/>
                              <a:gd name="T37" fmla="*/ T36 w 8280"/>
                              <a:gd name="T38" fmla="+- 0 6631 176"/>
                              <a:gd name="T39" fmla="*/ 6631 h 6660"/>
                              <a:gd name="T40" fmla="+- 0 4956 1882"/>
                              <a:gd name="T41" fmla="*/ T40 w 8280"/>
                              <a:gd name="T42" fmla="+- 0 6646 176"/>
                              <a:gd name="T43" fmla="*/ 6646 h 6660"/>
                              <a:gd name="T44" fmla="+- 0 8016 1882"/>
                              <a:gd name="T45" fmla="*/ T44 w 8280"/>
                              <a:gd name="T46" fmla="+- 0 6646 176"/>
                              <a:gd name="T47" fmla="*/ 6646 h 6660"/>
                              <a:gd name="T48" fmla="+- 0 6502 1882"/>
                              <a:gd name="T49" fmla="*/ T48 w 8280"/>
                              <a:gd name="T50" fmla="+- 0 5205 176"/>
                              <a:gd name="T51" fmla="*/ 5205 h 6660"/>
                              <a:gd name="T52" fmla="+- 0 7942 1882"/>
                              <a:gd name="T53" fmla="*/ T52 w 8280"/>
                              <a:gd name="T54" fmla="+- 0 5205 176"/>
                              <a:gd name="T55" fmla="*/ 5205 h 666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8280" h="6660">
                                <a:moveTo>
                                  <a:pt x="0" y="0"/>
                                </a:moveTo>
                                <a:lnTo>
                                  <a:pt x="0" y="6660"/>
                                </a:lnTo>
                                <a:moveTo>
                                  <a:pt x="0" y="0"/>
                                </a:moveTo>
                                <a:lnTo>
                                  <a:pt x="8280" y="0"/>
                                </a:lnTo>
                                <a:moveTo>
                                  <a:pt x="8280" y="0"/>
                                </a:moveTo>
                                <a:lnTo>
                                  <a:pt x="8280" y="6660"/>
                                </a:lnTo>
                                <a:moveTo>
                                  <a:pt x="0" y="6660"/>
                                </a:moveTo>
                                <a:lnTo>
                                  <a:pt x="8280" y="6660"/>
                                </a:lnTo>
                                <a:moveTo>
                                  <a:pt x="3088" y="4293"/>
                                </a:moveTo>
                                <a:lnTo>
                                  <a:pt x="3088" y="6455"/>
                                </a:lnTo>
                                <a:moveTo>
                                  <a:pt x="3074" y="6470"/>
                                </a:moveTo>
                                <a:lnTo>
                                  <a:pt x="6134" y="6470"/>
                                </a:lnTo>
                                <a:moveTo>
                                  <a:pt x="4620" y="5029"/>
                                </a:moveTo>
                                <a:lnTo>
                                  <a:pt x="6060" y="5029"/>
                                </a:lnTo>
                              </a:path>
                            </a:pathLst>
                          </a:custGeom>
                          <a:noFill/>
                          <a:ln w="914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 name="Line 83"/>
                        <wps:cNvCnPr>
                          <a:cxnSpLocks noChangeShapeType="1"/>
                        </wps:cNvCnPr>
                        <wps:spPr bwMode="auto">
                          <a:xfrm>
                            <a:off x="6576" y="5206"/>
                            <a:ext cx="0" cy="0"/>
                          </a:xfrm>
                          <a:prstGeom prst="line">
                            <a:avLst/>
                          </a:prstGeom>
                          <a:noFill/>
                          <a:ln w="9144">
                            <a:solidFill>
                              <a:srgbClr val="000000"/>
                            </a:solidFill>
                            <a:prstDash val="sysDash"/>
                            <a:round/>
                            <a:headEnd/>
                            <a:tailEnd/>
                          </a:ln>
                          <a:extLst>
                            <a:ext uri="{909E8E84-426E-40DD-AFC4-6F175D3DCCD1}">
                              <a14:hiddenFill xmlns:a14="http://schemas.microsoft.com/office/drawing/2010/main">
                                <a:noFill/>
                              </a14:hiddenFill>
                            </a:ext>
                          </a:extLst>
                        </wps:spPr>
                        <wps:bodyPr/>
                      </wps:wsp>
                      <wps:wsp>
                        <wps:cNvPr id="17" name="AutoShape 84"/>
                        <wps:cNvSpPr>
                          <a:spLocks/>
                        </wps:cNvSpPr>
                        <wps:spPr bwMode="auto">
                          <a:xfrm>
                            <a:off x="4984" y="5206"/>
                            <a:ext cx="1440" cy="1440"/>
                          </a:xfrm>
                          <a:custGeom>
                            <a:avLst/>
                            <a:gdLst>
                              <a:gd name="T0" fmla="+- 0 6382 4985"/>
                              <a:gd name="T1" fmla="*/ T0 w 1440"/>
                              <a:gd name="T2" fmla="+- 0 6644 5206"/>
                              <a:gd name="T3" fmla="*/ 6644 h 1440"/>
                              <a:gd name="T4" fmla="+- 0 6382 4985"/>
                              <a:gd name="T5" fmla="*/ T4 w 1440"/>
                              <a:gd name="T6" fmla="+- 0 6464 5206"/>
                              <a:gd name="T7" fmla="*/ 6464 h 1440"/>
                              <a:gd name="T8" fmla="+- 0 4985 4985"/>
                              <a:gd name="T9" fmla="*/ T8 w 1440"/>
                              <a:gd name="T10" fmla="+- 0 6646 5206"/>
                              <a:gd name="T11" fmla="*/ 6646 h 1440"/>
                              <a:gd name="T12" fmla="+- 0 6425 4985"/>
                              <a:gd name="T13" fmla="*/ T12 w 1440"/>
                              <a:gd name="T14" fmla="+- 0 5206 5206"/>
                              <a:gd name="T15" fmla="*/ 5206 h 1440"/>
                            </a:gdLst>
                            <a:ahLst/>
                            <a:cxnLst>
                              <a:cxn ang="0">
                                <a:pos x="T1" y="T3"/>
                              </a:cxn>
                              <a:cxn ang="0">
                                <a:pos x="T5" y="T7"/>
                              </a:cxn>
                              <a:cxn ang="0">
                                <a:pos x="T9" y="T11"/>
                              </a:cxn>
                              <a:cxn ang="0">
                                <a:pos x="T13" y="T15"/>
                              </a:cxn>
                            </a:cxnLst>
                            <a:rect l="0" t="0" r="r" b="b"/>
                            <a:pathLst>
                              <a:path w="1440" h="1440">
                                <a:moveTo>
                                  <a:pt x="1397" y="1438"/>
                                </a:moveTo>
                                <a:lnTo>
                                  <a:pt x="1397" y="1258"/>
                                </a:lnTo>
                                <a:moveTo>
                                  <a:pt x="0" y="1440"/>
                                </a:moveTo>
                                <a:lnTo>
                                  <a:pt x="1440" y="0"/>
                                </a:lnTo>
                              </a:path>
                            </a:pathLst>
                          </a:custGeom>
                          <a:noFill/>
                          <a:ln w="914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 name="Text Box 85"/>
                        <wps:cNvSpPr txBox="1">
                          <a:spLocks noChangeArrowheads="1"/>
                        </wps:cNvSpPr>
                        <wps:spPr bwMode="auto">
                          <a:xfrm>
                            <a:off x="2160" y="555"/>
                            <a:ext cx="2358" cy="2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A2D593" w14:textId="77777777" w:rsidR="00DC494D" w:rsidRDefault="00DC494D" w:rsidP="00DC494D">
                              <w:pPr>
                                <w:spacing w:line="266" w:lineRule="exact"/>
                                <w:rPr>
                                  <w:sz w:val="24"/>
                                </w:rPr>
                              </w:pPr>
                              <w:r>
                                <w:rPr>
                                  <w:sz w:val="24"/>
                                </w:rPr>
                                <w:t>Value of risk-free bonds</w:t>
                              </w:r>
                            </w:p>
                          </w:txbxContent>
                        </wps:txbx>
                        <wps:bodyPr rot="0" vert="horz" wrap="square" lIns="0" tIns="0" rIns="0" bIns="0" anchor="t" anchorCtr="0" upright="1">
                          <a:noAutofit/>
                        </wps:bodyPr>
                      </wps:wsp>
                      <wps:wsp>
                        <wps:cNvPr id="34" name="Text Box 86"/>
                        <wps:cNvSpPr txBox="1">
                          <a:spLocks noChangeArrowheads="1"/>
                        </wps:cNvSpPr>
                        <wps:spPr bwMode="auto">
                          <a:xfrm>
                            <a:off x="6541" y="279"/>
                            <a:ext cx="1760" cy="5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F98B8B" w14:textId="77777777" w:rsidR="00DC494D" w:rsidRDefault="00DC494D" w:rsidP="00DC494D">
                              <w:pPr>
                                <w:ind w:firstLine="117"/>
                                <w:rPr>
                                  <w:sz w:val="24"/>
                                </w:rPr>
                              </w:pPr>
                              <w:r>
                                <w:rPr>
                                  <w:sz w:val="24"/>
                                </w:rPr>
                                <w:t>Value of a put option on the firm</w:t>
                              </w:r>
                            </w:p>
                          </w:txbxContent>
                        </wps:txbx>
                        <wps:bodyPr rot="0" vert="horz" wrap="square" lIns="0" tIns="0" rIns="0" bIns="0" anchor="t" anchorCtr="0" upright="1">
                          <a:noAutofit/>
                        </wps:bodyPr>
                      </wps:wsp>
                      <wps:wsp>
                        <wps:cNvPr id="168" name="Text Box 87"/>
                        <wps:cNvSpPr txBox="1">
                          <a:spLocks noChangeArrowheads="1"/>
                        </wps:cNvSpPr>
                        <wps:spPr bwMode="auto">
                          <a:xfrm>
                            <a:off x="6817" y="1662"/>
                            <a:ext cx="247" cy="2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C97DB6" w14:textId="77777777" w:rsidR="00DC494D" w:rsidRDefault="00DC494D" w:rsidP="00DC494D">
                              <w:pPr>
                                <w:spacing w:line="268" w:lineRule="exact"/>
                                <w:rPr>
                                  <w:sz w:val="16"/>
                                </w:rPr>
                              </w:pPr>
                              <w:r>
                                <w:rPr>
                                  <w:i/>
                                  <w:position w:val="2"/>
                                  <w:sz w:val="24"/>
                                </w:rPr>
                                <w:t>B</w:t>
                              </w:r>
                              <w:r>
                                <w:rPr>
                                  <w:sz w:val="16"/>
                                </w:rPr>
                                <w:t>1</w:t>
                              </w:r>
                            </w:p>
                          </w:txbxContent>
                        </wps:txbx>
                        <wps:bodyPr rot="0" vert="horz" wrap="square" lIns="0" tIns="0" rIns="0" bIns="0" anchor="t" anchorCtr="0" upright="1">
                          <a:noAutofit/>
                        </wps:bodyPr>
                      </wps:wsp>
                      <wps:wsp>
                        <wps:cNvPr id="169" name="Text Box 88"/>
                        <wps:cNvSpPr txBox="1">
                          <a:spLocks noChangeArrowheads="1"/>
                        </wps:cNvSpPr>
                        <wps:spPr bwMode="auto">
                          <a:xfrm>
                            <a:off x="4321" y="3039"/>
                            <a:ext cx="1205" cy="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5E2652" w14:textId="77777777" w:rsidR="00DC494D" w:rsidRDefault="00DC494D" w:rsidP="00DC494D">
                              <w:pPr>
                                <w:spacing w:line="266" w:lineRule="exact"/>
                                <w:ind w:right="18"/>
                                <w:jc w:val="center"/>
                                <w:rPr>
                                  <w:sz w:val="24"/>
                                </w:rPr>
                              </w:pPr>
                              <w:r>
                                <w:rPr>
                                  <w:sz w:val="24"/>
                                </w:rPr>
                                <w:t>Value of the</w:t>
                              </w:r>
                            </w:p>
                            <w:p w14:paraId="1EF0DF29" w14:textId="77777777" w:rsidR="00DC494D" w:rsidRDefault="00DC494D" w:rsidP="00DC494D">
                              <w:pPr>
                                <w:spacing w:before="9"/>
                                <w:ind w:left="33" w:right="18"/>
                                <w:jc w:val="center"/>
                                <w:rPr>
                                  <w:sz w:val="24"/>
                                </w:rPr>
                              </w:pPr>
                              <w:r>
                                <w:rPr>
                                  <w:position w:val="2"/>
                                  <w:sz w:val="24"/>
                                </w:rPr>
                                <w:t>firm (</w:t>
                              </w:r>
                              <w:r>
                                <w:rPr>
                                  <w:i/>
                                  <w:position w:val="2"/>
                                  <w:sz w:val="24"/>
                                </w:rPr>
                                <w:t>V</w:t>
                              </w:r>
                              <w:r>
                                <w:rPr>
                                  <w:sz w:val="16"/>
                                </w:rPr>
                                <w:t>1</w:t>
                              </w:r>
                              <w:r>
                                <w:rPr>
                                  <w:position w:val="2"/>
                                  <w:sz w:val="24"/>
                                </w:rPr>
                                <w:t>)</w:t>
                              </w:r>
                            </w:p>
                          </w:txbxContent>
                        </wps:txbx>
                        <wps:bodyPr rot="0" vert="horz" wrap="square" lIns="0" tIns="0" rIns="0" bIns="0" anchor="t" anchorCtr="0" upright="1">
                          <a:noAutofit/>
                        </wps:bodyPr>
                      </wps:wsp>
                      <wps:wsp>
                        <wps:cNvPr id="197" name="Text Box 89"/>
                        <wps:cNvSpPr txBox="1">
                          <a:spLocks noChangeArrowheads="1"/>
                        </wps:cNvSpPr>
                        <wps:spPr bwMode="auto">
                          <a:xfrm>
                            <a:off x="8387" y="3039"/>
                            <a:ext cx="1493" cy="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B82B3C" w14:textId="77777777" w:rsidR="00DC494D" w:rsidRDefault="00DC494D" w:rsidP="00DC494D">
                              <w:pPr>
                                <w:spacing w:line="268" w:lineRule="exact"/>
                                <w:rPr>
                                  <w:sz w:val="24"/>
                                </w:rPr>
                              </w:pPr>
                              <w:r>
                                <w:rPr>
                                  <w:i/>
                                  <w:position w:val="2"/>
                                  <w:sz w:val="24"/>
                                </w:rPr>
                                <w:t>B</w:t>
                              </w:r>
                              <w:r>
                                <w:rPr>
                                  <w:sz w:val="16"/>
                                </w:rPr>
                                <w:t xml:space="preserve">1 </w:t>
                              </w:r>
                              <w:r>
                                <w:rPr>
                                  <w:position w:val="2"/>
                                  <w:sz w:val="24"/>
                                </w:rPr>
                                <w:t>Value of the</w:t>
                              </w:r>
                            </w:p>
                            <w:p w14:paraId="745F81C3" w14:textId="77777777" w:rsidR="00DC494D" w:rsidRDefault="00DC494D" w:rsidP="00DC494D">
                              <w:pPr>
                                <w:spacing w:before="7"/>
                                <w:ind w:left="74"/>
                                <w:rPr>
                                  <w:sz w:val="24"/>
                                </w:rPr>
                              </w:pPr>
                              <w:r>
                                <w:rPr>
                                  <w:position w:val="2"/>
                                  <w:sz w:val="24"/>
                                </w:rPr>
                                <w:t>firm (</w:t>
                              </w:r>
                              <w:r>
                                <w:rPr>
                                  <w:i/>
                                  <w:position w:val="2"/>
                                  <w:sz w:val="24"/>
                                </w:rPr>
                                <w:t>V</w:t>
                              </w:r>
                              <w:r>
                                <w:rPr>
                                  <w:sz w:val="16"/>
                                </w:rPr>
                                <w:t>1</w:t>
                              </w:r>
                              <w:r>
                                <w:rPr>
                                  <w:position w:val="2"/>
                                  <w:sz w:val="24"/>
                                </w:rPr>
                                <w:t>)</w:t>
                              </w:r>
                            </w:p>
                          </w:txbxContent>
                        </wps:txbx>
                        <wps:bodyPr rot="0" vert="horz" wrap="square" lIns="0" tIns="0" rIns="0" bIns="0" anchor="t" anchorCtr="0" upright="1">
                          <a:noAutofit/>
                        </wps:bodyPr>
                      </wps:wsp>
                      <wps:wsp>
                        <wps:cNvPr id="198" name="Text Box 90"/>
                        <wps:cNvSpPr txBox="1">
                          <a:spLocks noChangeArrowheads="1"/>
                        </wps:cNvSpPr>
                        <wps:spPr bwMode="auto">
                          <a:xfrm>
                            <a:off x="4321" y="3868"/>
                            <a:ext cx="2377" cy="2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D306AE" w14:textId="77777777" w:rsidR="00DC494D" w:rsidRDefault="00DC494D" w:rsidP="00DC494D">
                              <w:pPr>
                                <w:spacing w:line="266" w:lineRule="exact"/>
                                <w:rPr>
                                  <w:sz w:val="24"/>
                                </w:rPr>
                              </w:pPr>
                              <w:r>
                                <w:rPr>
                                  <w:sz w:val="24"/>
                                </w:rPr>
                                <w:t>Value of the risky bonds</w:t>
                              </w:r>
                            </w:p>
                          </w:txbxContent>
                        </wps:txbx>
                        <wps:bodyPr rot="0" vert="horz" wrap="square" lIns="0" tIns="0" rIns="0" bIns="0" anchor="t" anchorCtr="0" upright="1">
                          <a:noAutofit/>
                        </wps:bodyPr>
                      </wps:wsp>
                      <wps:wsp>
                        <wps:cNvPr id="199" name="Text Box 91"/>
                        <wps:cNvSpPr txBox="1">
                          <a:spLocks noChangeArrowheads="1"/>
                        </wps:cNvSpPr>
                        <wps:spPr bwMode="auto">
                          <a:xfrm>
                            <a:off x="4681" y="4698"/>
                            <a:ext cx="247" cy="2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684F8" w14:textId="77777777" w:rsidR="00DC494D" w:rsidRDefault="00DC494D" w:rsidP="00DC494D">
                              <w:pPr>
                                <w:spacing w:line="268" w:lineRule="exact"/>
                                <w:rPr>
                                  <w:sz w:val="16"/>
                                </w:rPr>
                              </w:pPr>
                              <w:r>
                                <w:rPr>
                                  <w:i/>
                                  <w:position w:val="2"/>
                                  <w:sz w:val="24"/>
                                </w:rPr>
                                <w:t>B</w:t>
                              </w:r>
                              <w:r>
                                <w:rPr>
                                  <w:sz w:val="16"/>
                                </w:rPr>
                                <w:t>1</w:t>
                              </w:r>
                            </w:p>
                          </w:txbxContent>
                        </wps:txbx>
                        <wps:bodyPr rot="0" vert="horz" wrap="square" lIns="0" tIns="0" rIns="0" bIns="0" anchor="t" anchorCtr="0" upright="1">
                          <a:noAutofit/>
                        </wps:bodyPr>
                      </wps:wsp>
                      <wps:wsp>
                        <wps:cNvPr id="200" name="Text Box 92"/>
                        <wps:cNvSpPr txBox="1">
                          <a:spLocks noChangeArrowheads="1"/>
                        </wps:cNvSpPr>
                        <wps:spPr bwMode="auto">
                          <a:xfrm>
                            <a:off x="6241" y="6631"/>
                            <a:ext cx="247" cy="2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8F63A5" w14:textId="77777777" w:rsidR="00DC494D" w:rsidRDefault="00DC494D" w:rsidP="00DC494D">
                              <w:pPr>
                                <w:spacing w:line="268" w:lineRule="exact"/>
                                <w:rPr>
                                  <w:sz w:val="16"/>
                                </w:rPr>
                              </w:pPr>
                              <w:r>
                                <w:rPr>
                                  <w:i/>
                                  <w:position w:val="2"/>
                                  <w:sz w:val="24"/>
                                </w:rPr>
                                <w:t>B</w:t>
                              </w:r>
                              <w:r>
                                <w:rPr>
                                  <w:sz w:val="16"/>
                                </w:rPr>
                                <w:t>1</w:t>
                              </w:r>
                            </w:p>
                          </w:txbxContent>
                        </wps:txbx>
                        <wps:bodyPr rot="0" vert="horz" wrap="square" lIns="0" tIns="0" rIns="0" bIns="0" anchor="t" anchorCtr="0" upright="1">
                          <a:noAutofit/>
                        </wps:bodyPr>
                      </wps:wsp>
                      <wps:wsp>
                        <wps:cNvPr id="201" name="Text Box 93"/>
                        <wps:cNvSpPr txBox="1">
                          <a:spLocks noChangeArrowheads="1"/>
                        </wps:cNvSpPr>
                        <wps:spPr bwMode="auto">
                          <a:xfrm>
                            <a:off x="7031" y="6631"/>
                            <a:ext cx="2127" cy="2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45F73" w14:textId="77777777" w:rsidR="00DC494D" w:rsidRDefault="00DC494D" w:rsidP="00DC494D">
                              <w:pPr>
                                <w:spacing w:line="268" w:lineRule="exact"/>
                                <w:rPr>
                                  <w:sz w:val="24"/>
                                </w:rPr>
                              </w:pPr>
                              <w:r>
                                <w:rPr>
                                  <w:position w:val="2"/>
                                  <w:sz w:val="24"/>
                                </w:rPr>
                                <w:t>Value of the firm (</w:t>
                              </w:r>
                              <w:r>
                                <w:rPr>
                                  <w:i/>
                                  <w:position w:val="2"/>
                                  <w:sz w:val="24"/>
                                </w:rPr>
                                <w:t>V</w:t>
                              </w:r>
                              <w:r>
                                <w:rPr>
                                  <w:sz w:val="16"/>
                                </w:rPr>
                                <w:t>1</w:t>
                              </w:r>
                              <w:r>
                                <w:rPr>
                                  <w:position w:val="2"/>
                                  <w:sz w:val="24"/>
                                </w:rPr>
                                <w: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9B52382" id="Group 5" o:spid="_x0000_s1083" style="position:absolute;margin-left:93.7pt;margin-top:8.45pt;width:414.75pt;height:336.55pt;z-index:-251621376;mso-wrap-distance-left:0;mso-wrap-distance-right:0;mso-position-horizontal-relative:page" coordorigin="1874,169" coordsize="8295,67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">
                <v:shape id="AutoShape 82" o:spid="_x0000_s1084" style="position:absolute;left:1881;top:175;width:8280;height:6660;visibility:visible;mso-wrap-style:square;v-text-anchor:top" coordsize="8280,6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" path="m,l,6660m,l8280,t,l8280,6660m,6660r8280,m3088,4293r,2162m3074,6470r3060,m4620,5029r1440,e" filled="f" strokeweight=".72pt">
                  <v:path arrowok="t" o:connecttype="custom" o:connectlocs="0,176;0,6836;0,176;8280,176;8280,176;8280,6836;0,6836;8280,6836;3088,4469;3088,6631;3074,6646;6134,6646;4620,5205;6060,5205" o:connectangles="0,0,0,0,0,0,0,0,0,0,0,0,0,0"/>
                </v:shape>
                <v:line id="Line 83" o:spid="_x0000_s1085" style="position:absolute;visibility:visible;mso-wrap-style:square" from="6576,5206" to="6576,5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" strokeweight=".72pt">
                  <v:stroke dashstyle="3 1"/>
                </v:line>
                <v:shape id="AutoShape 84" o:spid="_x0000_s1086" style="position:absolute;left:4984;top:5206;width:1440;height:1440;visibility:visible;mso-wrap-style:square;v-text-anchor:top" coordsize="1440,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" path="m1397,1438r,-180m,1440l1440,e" filled="f" strokeweight=".72pt">
                  <v:path arrowok="t" o:connecttype="custom" o:connectlocs="1397,6644;1397,6464;0,6646;1440,5206" o:connectangles="0,0,0,0"/>
                </v:shape>
                <v:shape id="Text Box 85" o:spid="_x0000_s1087" type="#_x0000_t202" style="position:absolute;left:2160;top:555;width:2358;height: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" filled="f" stroked="f">
                  <v:textbox inset="0,0,0,0">
                    <w:txbxContent>
                      <w:p w14:paraId="7FA2D593" w14:textId="77777777" w:rsidR="00DC494D" w:rsidRDefault="00DC494D" w:rsidP="00DC494D">
                        <w:pPr>
                          <w:spacing w:line="266" w:lineRule="exact"/>
                          <w:rPr>
                            <w:sz w:val="24"/>
                          </w:rPr>
                        </w:pPr>
                        <w:r>
                          <w:rPr>
                            <w:sz w:val="24"/>
                          </w:rPr>
                          <w:t>Value of risk-free bonds</w:t>
                        </w:r>
                      </w:p>
                    </w:txbxContent>
                  </v:textbox>
                </v:shape>
                <v:shape id="Text Box 86" o:spid="_x0000_s1088" type="#_x0000_t202" style="position:absolute;left:6541;top:279;width:1760;height:5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" filled="f" stroked="f">
                  <v:textbox inset="0,0,0,0">
                    <w:txbxContent>
                      <w:p w14:paraId="00F98B8B" w14:textId="77777777" w:rsidR="00DC494D" w:rsidRDefault="00DC494D" w:rsidP="00DC494D">
                        <w:pPr>
                          <w:ind w:firstLine="117"/>
                          <w:rPr>
                            <w:sz w:val="24"/>
                          </w:rPr>
                        </w:pPr>
                        <w:r>
                          <w:rPr>
                            <w:sz w:val="24"/>
                          </w:rPr>
                          <w:t>Value of a put option on the firm</w:t>
                        </w:r>
                      </w:p>
                    </w:txbxContent>
                  </v:textbox>
                </v:shape>
                <v:shape id="Text Box 87" o:spid="_x0000_s1089" type="#_x0000_t202" style="position:absolute;left:6817;top:1662;width:247;height: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" filled="f" stroked="f">
                  <v:textbox inset="0,0,0,0">
                    <w:txbxContent>
                      <w:p w14:paraId="23C97DB6" w14:textId="77777777" w:rsidR="00DC494D" w:rsidRDefault="00DC494D" w:rsidP="00DC494D">
                        <w:pPr>
                          <w:spacing w:line="268" w:lineRule="exact"/>
                          <w:rPr>
                            <w:sz w:val="16"/>
                          </w:rPr>
                        </w:pPr>
                        <w:r>
                          <w:rPr>
                            <w:i/>
                            <w:position w:val="2"/>
                            <w:sz w:val="24"/>
                          </w:rPr>
                          <w:t>B</w:t>
                        </w:r>
                        <w:r>
                          <w:rPr>
                            <w:sz w:val="16"/>
                          </w:rPr>
                          <w:t>1</w:t>
                        </w:r>
                      </w:p>
                    </w:txbxContent>
                  </v:textbox>
                </v:shape>
                <v:shape id="Text Box 88" o:spid="_x0000_s1090" type="#_x0000_t202" style="position:absolute;left:4321;top:3039;width:1205;height: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" filled="f" stroked="f">
                  <v:textbox inset="0,0,0,0">
                    <w:txbxContent>
                      <w:p w14:paraId="085E2652" w14:textId="77777777" w:rsidR="00DC494D" w:rsidRDefault="00DC494D" w:rsidP="00DC494D">
                        <w:pPr>
                          <w:spacing w:line="266" w:lineRule="exact"/>
                          <w:ind w:right="18"/>
                          <w:jc w:val="center"/>
                          <w:rPr>
                            <w:sz w:val="24"/>
                          </w:rPr>
                        </w:pPr>
                        <w:r>
                          <w:rPr>
                            <w:sz w:val="24"/>
                          </w:rPr>
                          <w:t>Value of the</w:t>
                        </w:r>
                      </w:p>
                      <w:p w14:paraId="1EF0DF29" w14:textId="77777777" w:rsidR="00DC494D" w:rsidRDefault="00DC494D" w:rsidP="00DC494D">
                        <w:pPr>
                          <w:spacing w:before="9"/>
                          <w:ind w:left="33" w:right="18"/>
                          <w:jc w:val="center"/>
                          <w:rPr>
                            <w:sz w:val="24"/>
                          </w:rPr>
                        </w:pPr>
                        <w:r>
                          <w:rPr>
                            <w:position w:val="2"/>
                            <w:sz w:val="24"/>
                          </w:rPr>
                          <w:t>firm (</w:t>
                        </w:r>
                        <w:r>
                          <w:rPr>
                            <w:i/>
                            <w:position w:val="2"/>
                            <w:sz w:val="24"/>
                          </w:rPr>
                          <w:t>V</w:t>
                        </w:r>
                        <w:r>
                          <w:rPr>
                            <w:sz w:val="16"/>
                          </w:rPr>
                          <w:t>1</w:t>
                        </w:r>
                        <w:r>
                          <w:rPr>
                            <w:position w:val="2"/>
                            <w:sz w:val="24"/>
                          </w:rPr>
                          <w:t>)</w:t>
                        </w:r>
                      </w:p>
                    </w:txbxContent>
                  </v:textbox>
                </v:shape>
                <v:shape id="Text Box 89" o:spid="_x0000_s1091" type="#_x0000_t202" style="position:absolute;left:8387;top:3039;width:1493;height: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" filled="f" stroked="f">
                  <v:textbox inset="0,0,0,0">
                    <w:txbxContent>
                      <w:p w14:paraId="40B82B3C" w14:textId="77777777" w:rsidR="00DC494D" w:rsidRDefault="00DC494D" w:rsidP="00DC494D">
                        <w:pPr>
                          <w:spacing w:line="268" w:lineRule="exact"/>
                          <w:rPr>
                            <w:sz w:val="24"/>
                          </w:rPr>
                        </w:pPr>
                        <w:r>
                          <w:rPr>
                            <w:i/>
                            <w:position w:val="2"/>
                            <w:sz w:val="24"/>
                          </w:rPr>
                          <w:t>B</w:t>
                        </w:r>
                        <w:r>
                          <w:rPr>
                            <w:sz w:val="16"/>
                          </w:rPr>
                          <w:t xml:space="preserve">1 </w:t>
                        </w:r>
                        <w:r>
                          <w:rPr>
                            <w:position w:val="2"/>
                            <w:sz w:val="24"/>
                          </w:rPr>
                          <w:t>Value of the</w:t>
                        </w:r>
                      </w:p>
                      <w:p w14:paraId="745F81C3" w14:textId="77777777" w:rsidR="00DC494D" w:rsidRDefault="00DC494D" w:rsidP="00DC494D">
                        <w:pPr>
                          <w:spacing w:before="7"/>
                          <w:ind w:left="74"/>
                          <w:rPr>
                            <w:sz w:val="24"/>
                          </w:rPr>
                        </w:pPr>
                        <w:r>
                          <w:rPr>
                            <w:position w:val="2"/>
                            <w:sz w:val="24"/>
                          </w:rPr>
                          <w:t>firm (</w:t>
                        </w:r>
                        <w:r>
                          <w:rPr>
                            <w:i/>
                            <w:position w:val="2"/>
                            <w:sz w:val="24"/>
                          </w:rPr>
                          <w:t>V</w:t>
                        </w:r>
                        <w:r>
                          <w:rPr>
                            <w:sz w:val="16"/>
                          </w:rPr>
                          <w:t>1</w:t>
                        </w:r>
                        <w:r>
                          <w:rPr>
                            <w:position w:val="2"/>
                            <w:sz w:val="24"/>
                          </w:rPr>
                          <w:t>)</w:t>
                        </w:r>
                      </w:p>
                    </w:txbxContent>
                  </v:textbox>
                </v:shape>
                <v:shape id="Text Box 90" o:spid="_x0000_s1092" type="#_x0000_t202" style="position:absolute;left:4321;top:3868;width:2377;height: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" filled="f" stroked="f">
                  <v:textbox inset="0,0,0,0">
                    <w:txbxContent>
                      <w:p w14:paraId="59D306AE" w14:textId="77777777" w:rsidR="00DC494D" w:rsidRDefault="00DC494D" w:rsidP="00DC494D">
                        <w:pPr>
                          <w:spacing w:line="266" w:lineRule="exact"/>
                          <w:rPr>
                            <w:sz w:val="24"/>
                          </w:rPr>
                        </w:pPr>
                        <w:r>
                          <w:rPr>
                            <w:sz w:val="24"/>
                          </w:rPr>
                          <w:t>Value of the risky bonds</w:t>
                        </w:r>
                      </w:p>
                    </w:txbxContent>
                  </v:textbox>
                </v:shape>
                <v:shape id="Text Box 91" o:spid="_x0000_s1093" type="#_x0000_t202" style="position:absolute;left:4681;top:4698;width:247;height: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" filled="f" stroked="f">
                  <v:textbox inset="0,0,0,0">
                    <w:txbxContent>
                      <w:p w14:paraId="0F8684F8" w14:textId="77777777" w:rsidR="00DC494D" w:rsidRDefault="00DC494D" w:rsidP="00DC494D">
                        <w:pPr>
                          <w:spacing w:line="268" w:lineRule="exact"/>
                          <w:rPr>
                            <w:sz w:val="16"/>
                          </w:rPr>
                        </w:pPr>
                        <w:r>
                          <w:rPr>
                            <w:i/>
                            <w:position w:val="2"/>
                            <w:sz w:val="24"/>
                          </w:rPr>
                          <w:t>B</w:t>
                        </w:r>
                        <w:r>
                          <w:rPr>
                            <w:sz w:val="16"/>
                          </w:rPr>
                          <w:t>1</w:t>
                        </w:r>
                      </w:p>
                    </w:txbxContent>
                  </v:textbox>
                </v:shape>
                <v:shape id="Text Box 92" o:spid="_x0000_s1094" type="#_x0000_t202" style="position:absolute;left:6241;top:6631;width:247;height: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" filled="f" stroked="f">
                  <v:textbox inset="0,0,0,0">
                    <w:txbxContent>
                      <w:p w14:paraId="618F63A5" w14:textId="77777777" w:rsidR="00DC494D" w:rsidRDefault="00DC494D" w:rsidP="00DC494D">
                        <w:pPr>
                          <w:spacing w:line="268" w:lineRule="exact"/>
                          <w:rPr>
                            <w:sz w:val="16"/>
                          </w:rPr>
                        </w:pPr>
                        <w:r>
                          <w:rPr>
                            <w:i/>
                            <w:position w:val="2"/>
                            <w:sz w:val="24"/>
                          </w:rPr>
                          <w:t>B</w:t>
                        </w:r>
                        <w:r>
                          <w:rPr>
                            <w:sz w:val="16"/>
                          </w:rPr>
                          <w:t>1</w:t>
                        </w:r>
                      </w:p>
                    </w:txbxContent>
                  </v:textbox>
                </v:shape>
                <v:shape id="Text Box 93" o:spid="_x0000_s1095" type="#_x0000_t202" style="position:absolute;left:7031;top:6631;width:2127;height: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" filled="f" stroked="f">
                  <v:textbox inset="0,0,0,0">
                    <w:txbxContent>
                      <w:p w14:paraId="62345F73" w14:textId="77777777" w:rsidR="00DC494D" w:rsidRDefault="00DC494D" w:rsidP="00DC494D">
                        <w:pPr>
                          <w:spacing w:line="268" w:lineRule="exact"/>
                          <w:rPr>
                            <w:sz w:val="24"/>
                          </w:rPr>
                        </w:pPr>
                        <w:r>
                          <w:rPr>
                            <w:position w:val="2"/>
                            <w:sz w:val="24"/>
                          </w:rPr>
                          <w:t>Value of the firm (</w:t>
                        </w:r>
                        <w:r>
                          <w:rPr>
                            <w:i/>
                            <w:position w:val="2"/>
                            <w:sz w:val="24"/>
                          </w:rPr>
                          <w:t>V</w:t>
                        </w:r>
                        <w:r>
                          <w:rPr>
                            <w:sz w:val="16"/>
                          </w:rPr>
                          <w:t>1</w:t>
                        </w:r>
                        <w:r>
                          <w:rPr>
                            <w:position w:val="2"/>
                            <w:sz w:val="24"/>
                          </w:rPr>
                          <w:t>)</w:t>
                        </w:r>
                      </w:p>
                    </w:txbxContent>
                  </v:textbox>
                </v:shape>
                <w10:wrap type="topAndBottom" anchorx="page"/>
              </v:group>
            </w:pict>
          </mc:Fallback>
        </mc:AlternateContent>
      </w:r>
    </w:p>
    <w:p w14:paraId="7694B102" w14:textId="77777777" w:rsidR="00DC494D" w:rsidRPr="009E6245" w:rsidRDefault="00DC494D" w:rsidP="00DC494D">
      <w:pPr>
        <w:spacing w:after="200" w:line="276" w:lineRule="auto"/>
        <w:jc w:val="both"/>
        <w:rPr>
          <w:rFonts w:ascii="Proxima Nova" w:eastAsia="Cambria" w:hAnsi="Proxima Nova" w:cs="Cambria"/>
          <w:color w:val="000000"/>
          <w:sz w:val="25"/>
          <w:szCs w:val="25"/>
        </w:rPr>
      </w:pPr>
    </w:p>
    <w:p w14:paraId="415786E6" w14:textId="77777777" w:rsidR="00DC494D" w:rsidRDefault="00DC494D" w:rsidP="00DC494D">
      <w:pPr>
        <w:spacing w:after="200" w:line="276" w:lineRule="auto"/>
        <w:jc w:val="both"/>
        <w:rPr>
          <w:rFonts w:ascii="Proxima Nova" w:eastAsia="Cambria" w:hAnsi="Proxima Nova" w:cs="Cambria"/>
          <w:color w:val="000000"/>
          <w:sz w:val="25"/>
          <w:szCs w:val="25"/>
        </w:rPr>
      </w:pPr>
    </w:p>
    <w:p w14:paraId="55DEF20E" w14:textId="77777777" w:rsidR="00DC494D" w:rsidRDefault="00DC494D" w:rsidP="00DC494D">
      <w:pPr>
        <w:spacing w:after="200" w:line="276" w:lineRule="auto"/>
        <w:jc w:val="both"/>
        <w:rPr>
          <w:rFonts w:ascii="Proxima Nova" w:eastAsia="Cambria" w:hAnsi="Proxima Nova" w:cs="Cambria"/>
          <w:color w:val="000000"/>
          <w:sz w:val="25"/>
          <w:szCs w:val="25"/>
        </w:rPr>
      </w:pPr>
    </w:p>
    <w:p w14:paraId="64F8EE62" w14:textId="77777777" w:rsidR="00DC494D" w:rsidRPr="00EF4FDD" w:rsidRDefault="00DC494D" w:rsidP="00DC494D">
      <w:pPr>
        <w:spacing w:after="200" w:line="276" w:lineRule="auto"/>
        <w:jc w:val="both"/>
        <w:rPr>
          <w:rFonts w:ascii="Proxima Nova" w:eastAsia="Cambria" w:hAnsi="Proxima Nova" w:cs="Cambria"/>
          <w:b/>
          <w:color w:val="000000"/>
          <w:sz w:val="25"/>
          <w:szCs w:val="25"/>
        </w:rPr>
      </w:pPr>
      <w:r w:rsidRPr="00EF4FDD">
        <w:rPr>
          <w:rFonts w:ascii="Proxima Nova" w:eastAsia="Cambria" w:hAnsi="Proxima Nova" w:cs="Cambria"/>
          <w:b/>
          <w:color w:val="000000"/>
          <w:sz w:val="25"/>
          <w:szCs w:val="25"/>
        </w:rPr>
        <w:t xml:space="preserve">CHAPTER 11 : REFLECTIONS ON CAPITAL BUDGETING PRACTICES </w:t>
      </w:r>
    </w:p>
    <w:p w14:paraId="3CDE03A3" w14:textId="77777777" w:rsidR="00DC494D" w:rsidRPr="00EF4FDD" w:rsidRDefault="00DC494D" w:rsidP="00DC494D">
      <w:pPr>
        <w:numPr>
          <w:ilvl w:val="0"/>
          <w:numId w:val="15"/>
        </w:numPr>
        <w:spacing w:after="200" w:line="276" w:lineRule="auto"/>
        <w:jc w:val="both"/>
        <w:rPr>
          <w:rFonts w:ascii="Proxima Nova" w:eastAsia="Cambria" w:hAnsi="Proxima Nova" w:cs="Cambria"/>
          <w:color w:val="000000"/>
          <w:sz w:val="25"/>
          <w:szCs w:val="25"/>
        </w:rPr>
      </w:pPr>
      <w:r w:rsidRPr="00EF4FDD">
        <w:rPr>
          <w:rFonts w:ascii="Proxima Nova" w:eastAsia="Cambria" w:hAnsi="Proxima Nova" w:cs="Cambria"/>
          <w:color w:val="000000"/>
          <w:sz w:val="25"/>
          <w:szCs w:val="25"/>
        </w:rPr>
        <w:lastRenderedPageBreak/>
        <w:t>Many years ago, project proposals used to be thought of almost in isolation. Now companies ensure that the business plan has to make sense and within the business plan the individual appropriations also have to make sense. This leads to a process where there is a certain amount of moving back and forth between the business plan and the specific appropriation requests.</w:t>
      </w:r>
    </w:p>
    <w:p w14:paraId="2C3E5C7B" w14:textId="77777777" w:rsidR="00DC494D" w:rsidRPr="00EF4FDD" w:rsidRDefault="00DC494D" w:rsidP="00DC494D">
      <w:pPr>
        <w:numPr>
          <w:ilvl w:val="0"/>
          <w:numId w:val="15"/>
        </w:numPr>
        <w:spacing w:after="200" w:line="276" w:lineRule="auto"/>
        <w:jc w:val="both"/>
        <w:rPr>
          <w:rFonts w:ascii="Proxima Nova" w:eastAsia="Cambria" w:hAnsi="Proxima Nova" w:cs="Cambria"/>
          <w:color w:val="000000"/>
          <w:sz w:val="25"/>
          <w:szCs w:val="25"/>
        </w:rPr>
      </w:pPr>
      <w:r w:rsidRPr="00EF4FDD">
        <w:rPr>
          <w:rFonts w:ascii="Proxima Nova" w:eastAsia="Cambria" w:hAnsi="Proxima Nova" w:cs="Cambria"/>
          <w:color w:val="000000"/>
          <w:sz w:val="25"/>
          <w:szCs w:val="25"/>
        </w:rPr>
        <w:t>In economics and finance, very sophisticated quantitative tools have been developed for decision making. These methods assume that the decision makers are rational optimisers who have reliable information to guide them. Real life managerial decisions are not rational optimisations. Rather they are subjective judgments made with limited and biased information in an environment of high uncertainty.</w:t>
      </w:r>
    </w:p>
    <w:p w14:paraId="6F6EB379" w14:textId="77777777" w:rsidR="00DC494D" w:rsidRPr="00EF4FDD" w:rsidRDefault="00DC494D" w:rsidP="00DC494D">
      <w:pPr>
        <w:numPr>
          <w:ilvl w:val="0"/>
          <w:numId w:val="15"/>
        </w:numPr>
        <w:spacing w:after="200" w:line="276" w:lineRule="auto"/>
        <w:jc w:val="both"/>
        <w:rPr>
          <w:rFonts w:ascii="Proxima Nova" w:eastAsia="Cambria" w:hAnsi="Proxima Nova" w:cs="Cambria"/>
          <w:color w:val="000000"/>
          <w:sz w:val="25"/>
          <w:szCs w:val="25"/>
        </w:rPr>
      </w:pPr>
      <w:r w:rsidRPr="00EF4FDD">
        <w:rPr>
          <w:rFonts w:ascii="Proxima Nova" w:eastAsia="Cambria" w:hAnsi="Proxima Nova" w:cs="Cambria"/>
          <w:color w:val="000000"/>
          <w:sz w:val="25"/>
          <w:szCs w:val="25"/>
        </w:rPr>
        <w:t>The cost of capital is estimated periodically by a variety of methods. In most companies it is in the range 12% - 15%. In real life, that figure is used mainly as a first screen to filter out a lot of really bad ideas. Beyond that, the capital budgeting process is mostly driven by capital rationing and so the actual hurdle rate is rarely published or advertised.</w:t>
      </w:r>
    </w:p>
    <w:p w14:paraId="04E80C2B" w14:textId="77777777" w:rsidR="00DC494D" w:rsidRPr="00EF4FDD" w:rsidRDefault="00DC494D" w:rsidP="00DC494D">
      <w:pPr>
        <w:numPr>
          <w:ilvl w:val="0"/>
          <w:numId w:val="15"/>
        </w:numPr>
        <w:spacing w:after="200" w:line="276" w:lineRule="auto"/>
        <w:jc w:val="both"/>
        <w:rPr>
          <w:rFonts w:ascii="Proxima Nova" w:eastAsia="Cambria" w:hAnsi="Proxima Nova" w:cs="Cambria"/>
          <w:color w:val="000000"/>
          <w:sz w:val="25"/>
          <w:szCs w:val="25"/>
        </w:rPr>
      </w:pPr>
      <w:r w:rsidRPr="00EF4FDD">
        <w:rPr>
          <w:rFonts w:ascii="Proxima Nova" w:eastAsia="Cambria" w:hAnsi="Proxima Nova" w:cs="Cambria"/>
          <w:color w:val="000000"/>
          <w:sz w:val="25"/>
          <w:szCs w:val="25"/>
        </w:rPr>
        <w:t>Companies find it difficult to deal with uncertainty. High hurdle rates are one approach, but they are not very satisfying intellectually. Instead of risk- adjusting the hurdle rate (or cost of capital) it may be better to work with cash flows and come up with three estimates- the best case, the worst case, and the most likely case.</w:t>
      </w:r>
    </w:p>
    <w:p w14:paraId="55276D9D" w14:textId="77777777" w:rsidR="00DC494D" w:rsidRPr="00EF4FDD" w:rsidRDefault="00DC494D" w:rsidP="00DC494D">
      <w:pPr>
        <w:numPr>
          <w:ilvl w:val="0"/>
          <w:numId w:val="15"/>
        </w:numPr>
        <w:spacing w:after="200" w:line="276" w:lineRule="auto"/>
        <w:jc w:val="both"/>
        <w:rPr>
          <w:rFonts w:ascii="Proxima Nova" w:eastAsia="Cambria" w:hAnsi="Proxima Nova" w:cs="Cambria"/>
          <w:color w:val="000000"/>
          <w:sz w:val="25"/>
          <w:szCs w:val="25"/>
        </w:rPr>
      </w:pPr>
      <w:r w:rsidRPr="00EF4FDD">
        <w:rPr>
          <w:rFonts w:ascii="Proxima Nova" w:eastAsia="Cambria" w:hAnsi="Proxima Nova" w:cs="Cambria"/>
          <w:color w:val="000000"/>
          <w:sz w:val="25"/>
          <w:szCs w:val="25"/>
        </w:rPr>
        <w:t>Internal rate of return can be misleading. The modified internal rate of return (some practitioners call it the terminal rate of return) has much to commend itself. It is a rate of return measure which is consistent with the net present value.</w:t>
      </w:r>
    </w:p>
    <w:p w14:paraId="64A50F60" w14:textId="77777777" w:rsidR="00DC494D" w:rsidRPr="00EF4FDD" w:rsidRDefault="00DC494D" w:rsidP="00DC494D">
      <w:pPr>
        <w:numPr>
          <w:ilvl w:val="0"/>
          <w:numId w:val="15"/>
        </w:numPr>
        <w:spacing w:after="200" w:line="276" w:lineRule="auto"/>
        <w:jc w:val="both"/>
        <w:rPr>
          <w:rFonts w:ascii="Proxima Nova" w:eastAsia="Cambria" w:hAnsi="Proxima Nova" w:cs="Cambria"/>
          <w:color w:val="000000"/>
          <w:sz w:val="25"/>
          <w:szCs w:val="25"/>
        </w:rPr>
      </w:pPr>
      <w:r w:rsidRPr="00EF4FDD">
        <w:rPr>
          <w:rFonts w:ascii="Proxima Nova" w:eastAsia="Cambria" w:hAnsi="Proxima Nova" w:cs="Cambria"/>
          <w:color w:val="000000"/>
          <w:sz w:val="25"/>
          <w:szCs w:val="25"/>
        </w:rPr>
        <w:t>Doing meaningful post- audits is not easy. Due to the difficulty of disentangling the various causes of actual performance often superficial answers are accepted.</w:t>
      </w:r>
    </w:p>
    <w:p w14:paraId="2B4BD2EF" w14:textId="77777777" w:rsidR="00DC494D" w:rsidRPr="00EF4FDD" w:rsidRDefault="00DC494D" w:rsidP="00DC494D">
      <w:pPr>
        <w:spacing w:after="200" w:line="276" w:lineRule="auto"/>
        <w:jc w:val="both"/>
        <w:rPr>
          <w:rFonts w:ascii="Proxima Nova" w:eastAsia="Cambria" w:hAnsi="Proxima Nova" w:cs="Cambria"/>
          <w:color w:val="000000"/>
          <w:sz w:val="25"/>
          <w:szCs w:val="25"/>
        </w:rPr>
      </w:pPr>
      <w:r w:rsidRPr="00EF4FDD">
        <w:rPr>
          <w:rFonts w:ascii="Proxima Nova" w:eastAsia="Cambria" w:hAnsi="Proxima Nova" w:cs="Cambria"/>
          <w:color w:val="000000"/>
          <w:sz w:val="25"/>
          <w:szCs w:val="25"/>
        </w:rPr>
        <w:t>-------------------------------------------------------------------------------------------------</w:t>
      </w:r>
    </w:p>
    <w:p w14:paraId="16E7D45F" w14:textId="77777777" w:rsidR="00DC494D" w:rsidRPr="00EF4FDD" w:rsidRDefault="00DC494D" w:rsidP="00DC494D">
      <w:pPr>
        <w:spacing w:after="200" w:line="276" w:lineRule="auto"/>
        <w:jc w:val="both"/>
        <w:rPr>
          <w:rFonts w:ascii="Proxima Nova" w:eastAsia="Cambria" w:hAnsi="Proxima Nova" w:cs="Cambria"/>
          <w:color w:val="000000"/>
          <w:sz w:val="25"/>
          <w:szCs w:val="25"/>
        </w:rPr>
      </w:pPr>
    </w:p>
    <w:p w14:paraId="56CB072B" w14:textId="77777777" w:rsidR="00DC494D" w:rsidRPr="00EF4FDD" w:rsidRDefault="00DC494D" w:rsidP="00DC494D">
      <w:pPr>
        <w:spacing w:after="200" w:line="276" w:lineRule="auto"/>
        <w:jc w:val="both"/>
        <w:rPr>
          <w:rFonts w:ascii="Proxima Nova" w:eastAsia="Cambria" w:hAnsi="Proxima Nova" w:cs="Cambria"/>
          <w:color w:val="000000"/>
          <w:sz w:val="25"/>
          <w:szCs w:val="25"/>
        </w:rPr>
      </w:pPr>
    </w:p>
    <w:p w14:paraId="45DEE179" w14:textId="77777777" w:rsidR="00DC494D" w:rsidRPr="00CD5541" w:rsidRDefault="00DC494D" w:rsidP="00DC494D">
      <w:pPr>
        <w:spacing w:after="200" w:line="276" w:lineRule="auto"/>
        <w:jc w:val="both"/>
        <w:rPr>
          <w:rFonts w:ascii="Proxima Nova" w:eastAsia="Cambria" w:hAnsi="Proxima Nova" w:cs="Cambria"/>
          <w:color w:val="000000"/>
          <w:sz w:val="25"/>
          <w:szCs w:val="25"/>
        </w:rPr>
      </w:pPr>
    </w:p>
    <w:p w14:paraId="127CCB88" w14:textId="77777777" w:rsidR="00DC494D" w:rsidRDefault="00DC494D" w:rsidP="00DC494D"/>
    <w:p w14:paraId="5898DB73" w14:textId="77777777" w:rsidR="00DC494D" w:rsidRPr="00E178F0" w:rsidRDefault="00DC494D" w:rsidP="00DC494D">
      <w:pPr>
        <w:rPr>
          <w:b/>
        </w:rPr>
      </w:pPr>
      <w:r>
        <w:rPr>
          <w:b/>
        </w:rPr>
        <w:t xml:space="preserve">                             </w:t>
      </w:r>
      <w:r w:rsidRPr="00E178F0">
        <w:rPr>
          <w:b/>
        </w:rPr>
        <w:t>CHAPTER 14 :E Y SURVEY ON COST OF CAPITAL</w:t>
      </w:r>
    </w:p>
    <w:p w14:paraId="7B27A9B5" w14:textId="77777777" w:rsidR="00DC494D" w:rsidRPr="001C7D84" w:rsidRDefault="00DC494D" w:rsidP="00DC494D">
      <w:pPr>
        <w:rPr>
          <w:rFonts w:ascii="Proxima Nova" w:hAnsi="Proxima Nova"/>
        </w:rPr>
      </w:pPr>
      <w:r w:rsidRPr="001C7D84">
        <w:rPr>
          <w:rFonts w:ascii="Proxima Nova" w:hAnsi="Proxima Nova"/>
        </w:rPr>
        <w:t>E Y conducted India Cost of Capital Survey in 2017 to understand how companies in India calculate cost of capital. Their main findings are as follows:</w:t>
      </w:r>
    </w:p>
    <w:p w14:paraId="3BA68A47" w14:textId="77777777" w:rsidR="00DC494D" w:rsidRPr="001C7D84" w:rsidRDefault="00DC494D" w:rsidP="00DC494D">
      <w:pPr>
        <w:numPr>
          <w:ilvl w:val="0"/>
          <w:numId w:val="14"/>
        </w:numPr>
        <w:rPr>
          <w:rFonts w:ascii="Proxima Nova" w:hAnsi="Proxima Nova"/>
        </w:rPr>
      </w:pPr>
      <w:r w:rsidRPr="001C7D84">
        <w:rPr>
          <w:rFonts w:ascii="Proxima Nova" w:hAnsi="Proxima Nova"/>
        </w:rPr>
        <w:t>The average cost of equity in India is around 15 percent.</w:t>
      </w:r>
    </w:p>
    <w:p w14:paraId="7F1393A4" w14:textId="77777777" w:rsidR="00DC494D" w:rsidRPr="001C7D84" w:rsidRDefault="00DC494D" w:rsidP="00DC494D">
      <w:pPr>
        <w:numPr>
          <w:ilvl w:val="0"/>
          <w:numId w:val="14"/>
        </w:numPr>
        <w:rPr>
          <w:rFonts w:ascii="Proxima Nova" w:hAnsi="Proxima Nova"/>
        </w:rPr>
      </w:pPr>
      <w:r w:rsidRPr="001C7D84">
        <w:rPr>
          <w:rFonts w:ascii="Proxima Nova" w:hAnsi="Proxima Nova"/>
        </w:rPr>
        <w:lastRenderedPageBreak/>
        <w:t>Companies in real estate and engineering, procurement and construction (EPC) have the highest cost of equity, whereas companies in FMCG and capital goods have the lowest cost of equity.</w:t>
      </w:r>
    </w:p>
    <w:p w14:paraId="2D13F038" w14:textId="77777777" w:rsidR="00DC494D" w:rsidRPr="001C7D84" w:rsidRDefault="00DC494D" w:rsidP="00DC494D">
      <w:pPr>
        <w:numPr>
          <w:ilvl w:val="0"/>
          <w:numId w:val="14"/>
        </w:numPr>
        <w:rPr>
          <w:rFonts w:ascii="Proxima Nova" w:hAnsi="Proxima Nova"/>
        </w:rPr>
      </w:pPr>
      <w:r w:rsidRPr="001C7D84">
        <w:rPr>
          <w:rFonts w:ascii="Proxima Nova" w:hAnsi="Proxima Nova"/>
        </w:rPr>
        <w:t>While the use of objective models such as the Capital Asset Pricing Model (CAPM) has increased over time, companies still rely largely on some “rule of thumb” or an organizational hurdle rate.</w:t>
      </w:r>
    </w:p>
    <w:p w14:paraId="70F34EB6" w14:textId="77777777" w:rsidR="00DC494D" w:rsidRPr="001C7D84" w:rsidRDefault="00DC494D" w:rsidP="00DC494D">
      <w:pPr>
        <w:numPr>
          <w:ilvl w:val="0"/>
          <w:numId w:val="14"/>
        </w:numPr>
        <w:rPr>
          <w:rFonts w:ascii="Proxima Nova" w:hAnsi="Proxima Nova"/>
        </w:rPr>
      </w:pPr>
      <w:r w:rsidRPr="001C7D84">
        <w:rPr>
          <w:rFonts w:ascii="Proxima Nova" w:hAnsi="Proxima Nova"/>
        </w:rPr>
        <w:t>The extent of company specific adjustments – such as company project- specific risk factors and company size- has gone up since 2014.</w:t>
      </w:r>
    </w:p>
    <w:p w14:paraId="411F8910" w14:textId="77777777" w:rsidR="00DC494D" w:rsidRPr="001C7D84" w:rsidRDefault="00DC494D" w:rsidP="00DC494D">
      <w:pPr>
        <w:numPr>
          <w:ilvl w:val="0"/>
          <w:numId w:val="14"/>
        </w:numPr>
        <w:rPr>
          <w:rFonts w:ascii="Proxima Nova" w:hAnsi="Proxima Nova"/>
        </w:rPr>
      </w:pPr>
      <w:r w:rsidRPr="001C7D84">
        <w:rPr>
          <w:rFonts w:ascii="Proxima Nova" w:hAnsi="Proxima Nova"/>
        </w:rPr>
        <w:t>For strategic investments in start- ups, additional risk premium  can go  up to 10 percent.</w:t>
      </w:r>
    </w:p>
    <w:p w14:paraId="71DA08D8" w14:textId="77777777" w:rsidR="00DC494D" w:rsidRPr="001C7D84" w:rsidRDefault="00DC494D" w:rsidP="00DC494D">
      <w:pPr>
        <w:numPr>
          <w:ilvl w:val="0"/>
          <w:numId w:val="14"/>
        </w:numPr>
        <w:rPr>
          <w:rFonts w:ascii="Proxima Nova" w:hAnsi="Proxima Nova"/>
        </w:rPr>
      </w:pPr>
      <w:r w:rsidRPr="001C7D84">
        <w:rPr>
          <w:rFonts w:ascii="Proxima Nova" w:hAnsi="Proxima Nova"/>
        </w:rPr>
        <w:t>For valuation the DCF method commonly is used is used in combination with other methods such as peer company multiples or transaction multiples.</w:t>
      </w:r>
    </w:p>
    <w:p w14:paraId="54924519" w14:textId="77777777" w:rsidR="00DC494D" w:rsidRPr="001C7D84" w:rsidRDefault="00DC494D" w:rsidP="00DC494D">
      <w:pPr>
        <w:numPr>
          <w:ilvl w:val="0"/>
          <w:numId w:val="14"/>
        </w:numPr>
        <w:rPr>
          <w:rFonts w:ascii="Proxima Nova" w:hAnsi="Proxima Nova"/>
        </w:rPr>
      </w:pPr>
      <w:r w:rsidRPr="001C7D84">
        <w:rPr>
          <w:rFonts w:ascii="Proxima Nova" w:hAnsi="Proxima Nova"/>
        </w:rPr>
        <w:t xml:space="preserve">In DCF method, an explicit forecast period of 5 years is popularly used. To estimate the terminal value, the Gordon perpetual growth model is commonly used. In this model the </w:t>
      </w:r>
      <w:proofErr w:type="spellStart"/>
      <w:r w:rsidRPr="001C7D84">
        <w:rPr>
          <w:rFonts w:ascii="Proxima Nova" w:hAnsi="Proxima Nova"/>
        </w:rPr>
        <w:t>the</w:t>
      </w:r>
      <w:proofErr w:type="spellEnd"/>
      <w:r w:rsidRPr="001C7D84">
        <w:rPr>
          <w:rFonts w:ascii="Proxima Nova" w:hAnsi="Proxima Nova"/>
        </w:rPr>
        <w:t xml:space="preserve"> long- term stable growth rate used to compute the terminal model is typically 5 percent.</w:t>
      </w:r>
    </w:p>
    <w:p w14:paraId="0A71A907" w14:textId="77777777" w:rsidR="00DC494D" w:rsidRPr="001C7D84" w:rsidRDefault="00DC494D" w:rsidP="00DC494D">
      <w:pPr>
        <w:rPr>
          <w:rFonts w:ascii="Proxima Nova" w:hAnsi="Proxima Nova"/>
        </w:rPr>
      </w:pPr>
    </w:p>
    <w:p w14:paraId="456E15F5" w14:textId="77777777" w:rsidR="00DC494D" w:rsidRPr="001C7D84" w:rsidRDefault="00DC494D" w:rsidP="00DC494D">
      <w:pPr>
        <w:rPr>
          <w:rFonts w:ascii="Proxima Nova" w:hAnsi="Proxima Nova"/>
        </w:rPr>
      </w:pPr>
    </w:p>
    <w:p w14:paraId="2B4D3C7C" w14:textId="77777777" w:rsidR="00DC494D" w:rsidRPr="001C7D84" w:rsidRDefault="00DC494D" w:rsidP="00DC494D">
      <w:pPr>
        <w:rPr>
          <w:rFonts w:ascii="Proxima Nova" w:hAnsi="Proxima Nova"/>
        </w:rPr>
      </w:pPr>
    </w:p>
    <w:p w14:paraId="4D162AC7" w14:textId="77777777" w:rsidR="00DC494D" w:rsidRPr="001C7D84" w:rsidRDefault="00DC494D" w:rsidP="00DC494D">
      <w:pPr>
        <w:rPr>
          <w:rFonts w:ascii="Proxima Nova" w:hAnsi="Proxima Nova"/>
        </w:rPr>
      </w:pPr>
    </w:p>
    <w:p w14:paraId="6673E3F1" w14:textId="77777777" w:rsidR="00DC494D" w:rsidRPr="001C7D84" w:rsidRDefault="00DC494D" w:rsidP="00DC494D">
      <w:pPr>
        <w:rPr>
          <w:rFonts w:ascii="Proxima Nova" w:hAnsi="Proxima Nova"/>
        </w:rPr>
      </w:pPr>
    </w:p>
    <w:p w14:paraId="06FC719E" w14:textId="77777777" w:rsidR="00DC494D" w:rsidRPr="001C7D84" w:rsidRDefault="00DC494D" w:rsidP="00DC494D">
      <w:pPr>
        <w:rPr>
          <w:rFonts w:ascii="Proxima Nova" w:hAnsi="Proxima Nova"/>
        </w:rPr>
      </w:pPr>
    </w:p>
    <w:p w14:paraId="1D9F5E71" w14:textId="77777777" w:rsidR="00DC494D" w:rsidRPr="001C7D84" w:rsidRDefault="00DC494D" w:rsidP="00DC494D">
      <w:pPr>
        <w:tabs>
          <w:tab w:val="left" w:pos="450"/>
          <w:tab w:val="left" w:pos="720"/>
        </w:tabs>
        <w:spacing w:after="200" w:line="276" w:lineRule="auto"/>
        <w:ind w:left="720"/>
        <w:contextualSpacing/>
        <w:jc w:val="both"/>
        <w:rPr>
          <w:rFonts w:ascii="Proxima Nova" w:eastAsia="Calibri" w:hAnsi="Proxima Nova" w:cs="Times New Roman"/>
          <w:b/>
          <w:sz w:val="25"/>
          <w:szCs w:val="25"/>
          <w:lang w:val="en-US"/>
        </w:rPr>
      </w:pPr>
    </w:p>
    <w:p w14:paraId="05F6D6B1" w14:textId="77777777" w:rsidR="00DC494D" w:rsidRPr="00B71F94" w:rsidRDefault="00DC494D" w:rsidP="00DC494D">
      <w:pPr>
        <w:tabs>
          <w:tab w:val="left" w:pos="450"/>
          <w:tab w:val="left" w:pos="720"/>
        </w:tabs>
        <w:spacing w:after="200" w:line="276" w:lineRule="auto"/>
        <w:ind w:left="1123"/>
        <w:jc w:val="center"/>
        <w:rPr>
          <w:rFonts w:ascii="Proxima Nova" w:eastAsia="Calibri" w:hAnsi="Proxima Nova" w:cs="Times New Roman"/>
          <w:b/>
          <w:sz w:val="25"/>
          <w:szCs w:val="25"/>
          <w:lang w:val="en-US"/>
        </w:rPr>
      </w:pPr>
      <w:r>
        <w:rPr>
          <w:rFonts w:ascii="Proxima Nova" w:eastAsia="Calibri" w:hAnsi="Proxima Nova" w:cs="Times New Roman"/>
          <w:b/>
          <w:sz w:val="25"/>
          <w:szCs w:val="25"/>
          <w:lang w:val="en-US"/>
        </w:rPr>
        <w:t xml:space="preserve">CHAPTER </w:t>
      </w:r>
      <w:proofErr w:type="gramStart"/>
      <w:r>
        <w:rPr>
          <w:rFonts w:ascii="Proxima Nova" w:eastAsia="Calibri" w:hAnsi="Proxima Nova" w:cs="Times New Roman"/>
          <w:b/>
          <w:sz w:val="25"/>
          <w:szCs w:val="25"/>
          <w:lang w:val="en-US"/>
        </w:rPr>
        <w:t>15:REFLECTIONS</w:t>
      </w:r>
      <w:proofErr w:type="gramEnd"/>
      <w:r>
        <w:rPr>
          <w:rFonts w:ascii="Proxima Nova" w:eastAsia="Calibri" w:hAnsi="Proxima Nova" w:cs="Times New Roman"/>
          <w:b/>
          <w:sz w:val="25"/>
          <w:szCs w:val="25"/>
          <w:lang w:val="en-US"/>
        </w:rPr>
        <w:t xml:space="preserve"> ON STRATEGIC INVESTMENT DECISIONS</w:t>
      </w:r>
    </w:p>
    <w:p w14:paraId="6996FC45" w14:textId="77777777" w:rsidR="00DC494D" w:rsidRPr="00B71F94" w:rsidRDefault="00DC494D" w:rsidP="00DC494D">
      <w:pPr>
        <w:numPr>
          <w:ilvl w:val="0"/>
          <w:numId w:val="2"/>
        </w:numPr>
        <w:tabs>
          <w:tab w:val="left" w:pos="450"/>
          <w:tab w:val="left" w:pos="720"/>
        </w:tabs>
        <w:spacing w:after="200" w:line="276" w:lineRule="auto"/>
        <w:contextualSpacing/>
        <w:jc w:val="both"/>
        <w:rPr>
          <w:rFonts w:ascii="Proxima Nova" w:eastAsia="Calibri" w:hAnsi="Proxima Nova" w:cs="Times New Roman"/>
          <w:sz w:val="25"/>
          <w:szCs w:val="25"/>
          <w:lang w:val="en-US"/>
        </w:rPr>
      </w:pPr>
      <w:r w:rsidRPr="00B71F94">
        <w:rPr>
          <w:rFonts w:ascii="Proxima Nova" w:eastAsia="Calibri" w:hAnsi="Proxima Nova" w:cs="Times New Roman"/>
          <w:sz w:val="25"/>
          <w:szCs w:val="25"/>
          <w:lang w:val="en-US"/>
        </w:rPr>
        <w:t xml:space="preserve">Capital allocation decisions have the highest impact on value creation. No wonder these decisions </w:t>
      </w:r>
      <w:proofErr w:type="spellStart"/>
      <w:r w:rsidRPr="00B71F94">
        <w:rPr>
          <w:rFonts w:ascii="Proxima Nova" w:eastAsia="Calibri" w:hAnsi="Proxima Nova" w:cs="Times New Roman"/>
          <w:sz w:val="25"/>
          <w:szCs w:val="25"/>
          <w:lang w:val="en-US"/>
        </w:rPr>
        <w:t>agonise</w:t>
      </w:r>
      <w:proofErr w:type="spellEnd"/>
      <w:r w:rsidRPr="00B71F94">
        <w:rPr>
          <w:rFonts w:ascii="Proxima Nova" w:eastAsia="Calibri" w:hAnsi="Proxima Nova" w:cs="Times New Roman"/>
          <w:sz w:val="25"/>
          <w:szCs w:val="25"/>
          <w:lang w:val="en-US"/>
        </w:rPr>
        <w:t xml:space="preserve"> the CEOs and CFOs the most.</w:t>
      </w:r>
    </w:p>
    <w:p w14:paraId="6058D734" w14:textId="77777777" w:rsidR="00DC494D" w:rsidRPr="00B71F94" w:rsidRDefault="00DC494D" w:rsidP="00DC494D">
      <w:pPr>
        <w:numPr>
          <w:ilvl w:val="0"/>
          <w:numId w:val="2"/>
        </w:numPr>
        <w:tabs>
          <w:tab w:val="left" w:pos="450"/>
          <w:tab w:val="left" w:pos="720"/>
        </w:tabs>
        <w:spacing w:after="200" w:line="276" w:lineRule="auto"/>
        <w:contextualSpacing/>
        <w:jc w:val="both"/>
        <w:rPr>
          <w:rFonts w:ascii="Proxima Nova" w:eastAsia="Calibri" w:hAnsi="Proxima Nova" w:cs="Times New Roman"/>
          <w:sz w:val="25"/>
          <w:szCs w:val="25"/>
          <w:lang w:val="en-US"/>
        </w:rPr>
      </w:pPr>
      <w:r w:rsidRPr="00B71F94">
        <w:rPr>
          <w:rFonts w:ascii="Proxima Nova" w:eastAsia="Calibri" w:hAnsi="Proxima Nova" w:cs="Times New Roman"/>
          <w:sz w:val="25"/>
          <w:szCs w:val="25"/>
          <w:lang w:val="en-US"/>
        </w:rPr>
        <w:t>Strategy, business model, and resource allocation are closely intertwined.</w:t>
      </w:r>
    </w:p>
    <w:p w14:paraId="4B44D48F" w14:textId="77777777" w:rsidR="00DC494D" w:rsidRPr="00B71F94" w:rsidRDefault="00DC494D" w:rsidP="00DC494D">
      <w:pPr>
        <w:numPr>
          <w:ilvl w:val="0"/>
          <w:numId w:val="2"/>
        </w:numPr>
        <w:tabs>
          <w:tab w:val="left" w:pos="450"/>
          <w:tab w:val="left" w:pos="720"/>
        </w:tabs>
        <w:spacing w:after="200" w:line="276" w:lineRule="auto"/>
        <w:contextualSpacing/>
        <w:jc w:val="both"/>
        <w:rPr>
          <w:rFonts w:ascii="Proxima Nova" w:eastAsia="Calibri" w:hAnsi="Proxima Nova" w:cs="Times New Roman"/>
          <w:sz w:val="25"/>
          <w:szCs w:val="25"/>
          <w:lang w:val="en-US"/>
        </w:rPr>
      </w:pPr>
      <w:r w:rsidRPr="00B71F94">
        <w:rPr>
          <w:rFonts w:ascii="Proxima Nova" w:eastAsia="Calibri" w:hAnsi="Proxima Nova" w:cs="Times New Roman"/>
          <w:sz w:val="25"/>
          <w:szCs w:val="25"/>
          <w:lang w:val="en-US"/>
        </w:rPr>
        <w:t>There is no formula or theory for strategy creation.</w:t>
      </w:r>
    </w:p>
    <w:p w14:paraId="2A9B56A8" w14:textId="77777777" w:rsidR="00DC494D" w:rsidRPr="00B71F94" w:rsidRDefault="00DC494D" w:rsidP="00DC494D">
      <w:pPr>
        <w:numPr>
          <w:ilvl w:val="0"/>
          <w:numId w:val="2"/>
        </w:numPr>
        <w:tabs>
          <w:tab w:val="left" w:pos="450"/>
          <w:tab w:val="left" w:pos="720"/>
        </w:tabs>
        <w:spacing w:after="200" w:line="276" w:lineRule="auto"/>
        <w:contextualSpacing/>
        <w:jc w:val="both"/>
        <w:rPr>
          <w:rFonts w:ascii="Proxima Nova" w:eastAsia="Calibri" w:hAnsi="Proxima Nova" w:cs="Times New Roman"/>
          <w:sz w:val="25"/>
          <w:szCs w:val="25"/>
          <w:lang w:val="en-US"/>
        </w:rPr>
      </w:pPr>
      <w:r w:rsidRPr="00B71F94">
        <w:rPr>
          <w:rFonts w:ascii="Proxima Nova" w:eastAsia="Calibri" w:hAnsi="Proxima Nova" w:cs="Times New Roman"/>
          <w:sz w:val="25"/>
          <w:szCs w:val="25"/>
          <w:lang w:val="en-US"/>
        </w:rPr>
        <w:t>Strategy debate is usually guided by matrices and checklists.</w:t>
      </w:r>
    </w:p>
    <w:p w14:paraId="2458234E" w14:textId="77777777" w:rsidR="00DC494D" w:rsidRPr="00B71F94" w:rsidRDefault="00DC494D" w:rsidP="00DC494D">
      <w:pPr>
        <w:numPr>
          <w:ilvl w:val="0"/>
          <w:numId w:val="2"/>
        </w:numPr>
        <w:tabs>
          <w:tab w:val="left" w:pos="450"/>
          <w:tab w:val="left" w:pos="720"/>
        </w:tabs>
        <w:spacing w:after="200" w:line="276" w:lineRule="auto"/>
        <w:contextualSpacing/>
        <w:jc w:val="both"/>
        <w:rPr>
          <w:rFonts w:ascii="Proxima Nova" w:eastAsia="Calibri" w:hAnsi="Proxima Nova" w:cs="Times New Roman"/>
          <w:sz w:val="25"/>
          <w:szCs w:val="25"/>
          <w:lang w:val="en-US"/>
        </w:rPr>
      </w:pPr>
      <w:r w:rsidRPr="00B71F94">
        <w:rPr>
          <w:rFonts w:ascii="Proxima Nova" w:eastAsia="Calibri" w:hAnsi="Proxima Nova" w:cs="Times New Roman"/>
          <w:sz w:val="25"/>
          <w:szCs w:val="25"/>
          <w:lang w:val="en-US"/>
        </w:rPr>
        <w:t>Business firms invest in strategies, not projects.</w:t>
      </w:r>
    </w:p>
    <w:p w14:paraId="644F2A9F" w14:textId="77777777" w:rsidR="00DC494D" w:rsidRPr="00B71F94" w:rsidRDefault="00DC494D" w:rsidP="00DC494D">
      <w:pPr>
        <w:numPr>
          <w:ilvl w:val="0"/>
          <w:numId w:val="2"/>
        </w:numPr>
        <w:tabs>
          <w:tab w:val="left" w:pos="450"/>
          <w:tab w:val="left" w:pos="720"/>
        </w:tabs>
        <w:spacing w:after="200" w:line="276" w:lineRule="auto"/>
        <w:contextualSpacing/>
        <w:jc w:val="both"/>
        <w:rPr>
          <w:rFonts w:ascii="Proxima Nova" w:eastAsia="Calibri" w:hAnsi="Proxima Nova" w:cs="Times New Roman"/>
          <w:sz w:val="25"/>
          <w:szCs w:val="25"/>
          <w:lang w:val="en-US"/>
        </w:rPr>
      </w:pPr>
      <w:r w:rsidRPr="00B71F94">
        <w:rPr>
          <w:rFonts w:ascii="Proxima Nova" w:eastAsia="Calibri" w:hAnsi="Proxima Nova" w:cs="Times New Roman"/>
          <w:sz w:val="25"/>
          <w:szCs w:val="25"/>
          <w:lang w:val="en-US"/>
        </w:rPr>
        <w:t xml:space="preserve">Strategic investment </w:t>
      </w:r>
      <w:proofErr w:type="spellStart"/>
      <w:r w:rsidRPr="00B71F94">
        <w:rPr>
          <w:rFonts w:ascii="Proxima Nova" w:eastAsia="Calibri" w:hAnsi="Proxima Nova" w:cs="Times New Roman"/>
          <w:sz w:val="25"/>
          <w:szCs w:val="25"/>
          <w:lang w:val="en-US"/>
        </w:rPr>
        <w:t>programme</w:t>
      </w:r>
      <w:proofErr w:type="spellEnd"/>
      <w:r w:rsidRPr="00B71F94">
        <w:rPr>
          <w:rFonts w:ascii="Proxima Nova" w:eastAsia="Calibri" w:hAnsi="Proxima Nova" w:cs="Times New Roman"/>
          <w:sz w:val="25"/>
          <w:szCs w:val="25"/>
          <w:lang w:val="en-US"/>
        </w:rPr>
        <w:t xml:space="preserve"> comprises of a series of interdependent investments.</w:t>
      </w:r>
    </w:p>
    <w:p w14:paraId="4C22F3F2" w14:textId="77777777" w:rsidR="00DC494D" w:rsidRPr="00B71F94" w:rsidRDefault="00DC494D" w:rsidP="00DC494D">
      <w:pPr>
        <w:numPr>
          <w:ilvl w:val="0"/>
          <w:numId w:val="2"/>
        </w:numPr>
        <w:tabs>
          <w:tab w:val="left" w:pos="450"/>
          <w:tab w:val="left" w:pos="720"/>
        </w:tabs>
        <w:spacing w:after="200" w:line="276" w:lineRule="auto"/>
        <w:contextualSpacing/>
        <w:jc w:val="both"/>
        <w:rPr>
          <w:rFonts w:ascii="Proxima Nova" w:eastAsia="Calibri" w:hAnsi="Proxima Nova" w:cs="Times New Roman"/>
          <w:sz w:val="25"/>
          <w:szCs w:val="25"/>
          <w:lang w:val="en-US"/>
        </w:rPr>
      </w:pPr>
      <w:r w:rsidRPr="00B71F94">
        <w:rPr>
          <w:rFonts w:ascii="Proxima Nova" w:eastAsia="Calibri" w:hAnsi="Proxima Nova" w:cs="Times New Roman"/>
          <w:sz w:val="25"/>
          <w:szCs w:val="25"/>
          <w:lang w:val="en-US"/>
        </w:rPr>
        <w:t xml:space="preserve">Successful strategies and business </w:t>
      </w:r>
      <w:proofErr w:type="gramStart"/>
      <w:r w:rsidRPr="00B71F94">
        <w:rPr>
          <w:rFonts w:ascii="Proxima Nova" w:eastAsia="Calibri" w:hAnsi="Proxima Nova" w:cs="Times New Roman"/>
          <w:sz w:val="25"/>
          <w:szCs w:val="25"/>
          <w:lang w:val="en-US"/>
        </w:rPr>
        <w:t>models</w:t>
      </w:r>
      <w:r>
        <w:rPr>
          <w:rFonts w:ascii="Proxima Nova" w:eastAsia="Calibri" w:hAnsi="Proxima Nova" w:cs="Times New Roman"/>
          <w:sz w:val="25"/>
          <w:szCs w:val="25"/>
          <w:lang w:val="en-US"/>
        </w:rPr>
        <w:t xml:space="preserve">  may</w:t>
      </w:r>
      <w:proofErr w:type="gramEnd"/>
      <w:r>
        <w:rPr>
          <w:rFonts w:ascii="Proxima Nova" w:eastAsia="Calibri" w:hAnsi="Proxima Nova" w:cs="Times New Roman"/>
          <w:sz w:val="25"/>
          <w:szCs w:val="25"/>
          <w:lang w:val="en-US"/>
        </w:rPr>
        <w:t xml:space="preserve"> be regarded as</w:t>
      </w:r>
      <w:r w:rsidRPr="00B71F94">
        <w:rPr>
          <w:rFonts w:ascii="Proxima Nova" w:eastAsia="Calibri" w:hAnsi="Proxima Nova" w:cs="Times New Roman"/>
          <w:sz w:val="25"/>
          <w:szCs w:val="25"/>
          <w:lang w:val="en-US"/>
        </w:rPr>
        <w:t xml:space="preserve"> lucky foresights.</w:t>
      </w:r>
    </w:p>
    <w:p w14:paraId="73F5711D" w14:textId="77777777" w:rsidR="00DC494D" w:rsidRPr="00B71F94" w:rsidRDefault="00DC494D" w:rsidP="00DC494D">
      <w:pPr>
        <w:numPr>
          <w:ilvl w:val="0"/>
          <w:numId w:val="2"/>
        </w:numPr>
        <w:tabs>
          <w:tab w:val="left" w:pos="450"/>
          <w:tab w:val="left" w:pos="720"/>
        </w:tabs>
        <w:spacing w:after="200" w:line="276" w:lineRule="auto"/>
        <w:contextualSpacing/>
        <w:jc w:val="both"/>
        <w:rPr>
          <w:rFonts w:ascii="Proxima Nova" w:eastAsia="Calibri" w:hAnsi="Proxima Nova" w:cs="Times New Roman"/>
          <w:sz w:val="25"/>
          <w:szCs w:val="25"/>
          <w:lang w:val="en-US"/>
        </w:rPr>
      </w:pPr>
      <w:r w:rsidRPr="00B71F94">
        <w:rPr>
          <w:rFonts w:ascii="Proxima Nova" w:eastAsia="Calibri" w:hAnsi="Proxima Nova" w:cs="Times New Roman"/>
          <w:sz w:val="25"/>
          <w:szCs w:val="25"/>
          <w:lang w:val="en-US"/>
        </w:rPr>
        <w:t>DCF analysis provides a partial discipline to capital allocation process.</w:t>
      </w:r>
    </w:p>
    <w:p w14:paraId="2A015C73" w14:textId="77777777" w:rsidR="00DC494D" w:rsidRPr="00B71F94" w:rsidRDefault="00DC494D" w:rsidP="00DC494D">
      <w:pPr>
        <w:numPr>
          <w:ilvl w:val="0"/>
          <w:numId w:val="2"/>
        </w:numPr>
        <w:tabs>
          <w:tab w:val="left" w:pos="450"/>
          <w:tab w:val="left" w:pos="720"/>
        </w:tabs>
        <w:spacing w:after="200" w:line="276" w:lineRule="auto"/>
        <w:contextualSpacing/>
        <w:jc w:val="both"/>
        <w:rPr>
          <w:rFonts w:ascii="Proxima Nova" w:eastAsia="Calibri" w:hAnsi="Proxima Nova" w:cs="Times New Roman"/>
          <w:sz w:val="25"/>
          <w:szCs w:val="25"/>
          <w:lang w:val="en-US"/>
        </w:rPr>
      </w:pPr>
      <w:r w:rsidRPr="00B71F94">
        <w:rPr>
          <w:rFonts w:ascii="Proxima Nova" w:eastAsia="Calibri" w:hAnsi="Proxima Nova" w:cs="Times New Roman"/>
          <w:sz w:val="25"/>
          <w:szCs w:val="25"/>
          <w:lang w:val="en-US"/>
        </w:rPr>
        <w:t xml:space="preserve">Investment decisions often have real options embedded in them </w:t>
      </w:r>
    </w:p>
    <w:p w14:paraId="11446572" w14:textId="77777777" w:rsidR="00DC494D" w:rsidRPr="00B71F94" w:rsidRDefault="00DC494D" w:rsidP="00DC494D">
      <w:pPr>
        <w:numPr>
          <w:ilvl w:val="0"/>
          <w:numId w:val="2"/>
        </w:numPr>
        <w:tabs>
          <w:tab w:val="left" w:pos="450"/>
          <w:tab w:val="left" w:pos="720"/>
        </w:tabs>
        <w:spacing w:after="200" w:line="276" w:lineRule="auto"/>
        <w:contextualSpacing/>
        <w:jc w:val="both"/>
        <w:rPr>
          <w:rFonts w:ascii="Proxima Nova" w:eastAsia="Calibri" w:hAnsi="Proxima Nova" w:cs="Times New Roman"/>
          <w:sz w:val="25"/>
          <w:szCs w:val="25"/>
          <w:lang w:val="en-US"/>
        </w:rPr>
      </w:pPr>
      <w:r w:rsidRPr="00B71F94">
        <w:rPr>
          <w:rFonts w:ascii="Proxima Nova" w:eastAsia="Calibri" w:hAnsi="Proxima Nova" w:cs="Times New Roman"/>
          <w:sz w:val="25"/>
          <w:szCs w:val="25"/>
          <w:lang w:val="en-US"/>
        </w:rPr>
        <w:t>Real options are more valuable when uncertainty is high and managerial flexibility is considerable.</w:t>
      </w:r>
    </w:p>
    <w:p w14:paraId="07F48CB3" w14:textId="77777777" w:rsidR="00DC494D" w:rsidRPr="00B71F94" w:rsidRDefault="00DC494D" w:rsidP="00DC494D">
      <w:pPr>
        <w:numPr>
          <w:ilvl w:val="0"/>
          <w:numId w:val="2"/>
        </w:numPr>
        <w:tabs>
          <w:tab w:val="left" w:pos="450"/>
          <w:tab w:val="left" w:pos="720"/>
        </w:tabs>
        <w:spacing w:after="200" w:line="276" w:lineRule="auto"/>
        <w:contextualSpacing/>
        <w:jc w:val="both"/>
        <w:rPr>
          <w:rFonts w:ascii="Proxima Nova" w:eastAsia="Calibri" w:hAnsi="Proxima Nova" w:cs="Times New Roman"/>
          <w:sz w:val="25"/>
          <w:szCs w:val="25"/>
          <w:lang w:val="en-US"/>
        </w:rPr>
      </w:pPr>
      <w:r w:rsidRPr="00B71F94">
        <w:rPr>
          <w:rFonts w:ascii="Proxima Nova" w:eastAsia="Calibri" w:hAnsi="Proxima Nova" w:cs="Times New Roman"/>
          <w:sz w:val="25"/>
          <w:szCs w:val="25"/>
          <w:lang w:val="en-US"/>
        </w:rPr>
        <w:t>Strategic investment decisions are often acts of faith.</w:t>
      </w:r>
    </w:p>
    <w:p w14:paraId="4BC6710A" w14:textId="77777777" w:rsidR="00DC494D" w:rsidRPr="00B71F94" w:rsidRDefault="00DC494D" w:rsidP="00DC494D">
      <w:pPr>
        <w:numPr>
          <w:ilvl w:val="0"/>
          <w:numId w:val="2"/>
        </w:numPr>
        <w:tabs>
          <w:tab w:val="left" w:pos="450"/>
          <w:tab w:val="left" w:pos="720"/>
        </w:tabs>
        <w:spacing w:after="200" w:line="276" w:lineRule="auto"/>
        <w:contextualSpacing/>
        <w:jc w:val="both"/>
        <w:rPr>
          <w:rFonts w:ascii="Proxima Nova" w:eastAsia="Calibri" w:hAnsi="Proxima Nova" w:cs="Times New Roman"/>
          <w:sz w:val="25"/>
          <w:szCs w:val="25"/>
          <w:lang w:val="en-US"/>
        </w:rPr>
      </w:pPr>
      <w:r w:rsidRPr="00B71F94">
        <w:rPr>
          <w:rFonts w:ascii="Proxima Nova" w:eastAsia="Calibri" w:hAnsi="Proxima Nova" w:cs="Times New Roman"/>
          <w:sz w:val="25"/>
          <w:szCs w:val="25"/>
          <w:lang w:val="en-US"/>
        </w:rPr>
        <w:t>Managerial whims and preferences color strategic investment decisions.</w:t>
      </w:r>
    </w:p>
    <w:p w14:paraId="16EB6773" w14:textId="77777777" w:rsidR="00DC494D" w:rsidRPr="00B71F94" w:rsidRDefault="00DC494D" w:rsidP="00DC494D">
      <w:pPr>
        <w:numPr>
          <w:ilvl w:val="0"/>
          <w:numId w:val="2"/>
        </w:numPr>
        <w:tabs>
          <w:tab w:val="left" w:pos="450"/>
          <w:tab w:val="left" w:pos="720"/>
        </w:tabs>
        <w:spacing w:after="200" w:line="276" w:lineRule="auto"/>
        <w:contextualSpacing/>
        <w:jc w:val="both"/>
        <w:rPr>
          <w:rFonts w:ascii="Proxima Nova" w:eastAsia="Calibri" w:hAnsi="Proxima Nova" w:cs="Times New Roman"/>
          <w:sz w:val="25"/>
          <w:szCs w:val="25"/>
          <w:lang w:val="en-US"/>
        </w:rPr>
      </w:pPr>
      <w:r w:rsidRPr="00B71F94">
        <w:rPr>
          <w:rFonts w:ascii="Proxima Nova" w:eastAsia="Calibri" w:hAnsi="Proxima Nova" w:cs="Times New Roman"/>
          <w:sz w:val="25"/>
          <w:szCs w:val="25"/>
          <w:lang w:val="en-US"/>
        </w:rPr>
        <w:t>Most firms are multi-business firms in which there is keen competition among various businesses to claim a larger share of the corporate capital budget.</w:t>
      </w:r>
    </w:p>
    <w:p w14:paraId="5FEC5FF2" w14:textId="77777777" w:rsidR="00DC494D" w:rsidRPr="00B71F94" w:rsidRDefault="00DC494D" w:rsidP="00DC494D">
      <w:pPr>
        <w:numPr>
          <w:ilvl w:val="0"/>
          <w:numId w:val="2"/>
        </w:numPr>
        <w:tabs>
          <w:tab w:val="left" w:pos="450"/>
          <w:tab w:val="left" w:pos="720"/>
        </w:tabs>
        <w:spacing w:after="200" w:line="276" w:lineRule="auto"/>
        <w:contextualSpacing/>
        <w:jc w:val="both"/>
        <w:rPr>
          <w:rFonts w:ascii="Proxima Nova" w:eastAsia="Calibri" w:hAnsi="Proxima Nova" w:cs="Times New Roman"/>
          <w:sz w:val="25"/>
          <w:szCs w:val="25"/>
          <w:lang w:val="en-US"/>
        </w:rPr>
      </w:pPr>
      <w:r w:rsidRPr="00B71F94">
        <w:rPr>
          <w:rFonts w:ascii="Proxima Nova" w:eastAsia="Calibri" w:hAnsi="Proxima Nova" w:cs="Times New Roman"/>
          <w:sz w:val="25"/>
          <w:szCs w:val="25"/>
          <w:lang w:val="en-US"/>
        </w:rPr>
        <w:lastRenderedPageBreak/>
        <w:t>In recent years, intangible assets have received more attention and deservedly so.</w:t>
      </w:r>
    </w:p>
    <w:p w14:paraId="0A29B776" w14:textId="77777777" w:rsidR="00DC494D" w:rsidRPr="00B71F94" w:rsidRDefault="00DC494D" w:rsidP="00DC494D">
      <w:pPr>
        <w:numPr>
          <w:ilvl w:val="0"/>
          <w:numId w:val="2"/>
        </w:numPr>
        <w:tabs>
          <w:tab w:val="left" w:pos="450"/>
          <w:tab w:val="left" w:pos="720"/>
        </w:tabs>
        <w:spacing w:after="200" w:line="276" w:lineRule="auto"/>
        <w:contextualSpacing/>
        <w:jc w:val="both"/>
        <w:rPr>
          <w:rFonts w:ascii="Proxima Nova" w:eastAsia="Calibri" w:hAnsi="Proxima Nova" w:cs="Times New Roman"/>
          <w:sz w:val="25"/>
          <w:szCs w:val="25"/>
          <w:lang w:val="en-US"/>
        </w:rPr>
      </w:pPr>
      <w:r w:rsidRPr="00B71F94">
        <w:rPr>
          <w:rFonts w:ascii="Proxima Nova" w:eastAsia="Calibri" w:hAnsi="Proxima Nova" w:cs="Times New Roman"/>
          <w:sz w:val="25"/>
          <w:szCs w:val="25"/>
          <w:lang w:val="en-US"/>
        </w:rPr>
        <w:t>Development expenses need to be managed well.</w:t>
      </w:r>
    </w:p>
    <w:p w14:paraId="7D6FD699" w14:textId="77777777" w:rsidR="00DC494D" w:rsidRPr="00B71F94" w:rsidRDefault="00DC494D" w:rsidP="00DC494D">
      <w:pPr>
        <w:tabs>
          <w:tab w:val="left" w:pos="450"/>
          <w:tab w:val="left" w:pos="720"/>
        </w:tabs>
        <w:spacing w:after="200" w:line="276" w:lineRule="auto"/>
        <w:ind w:left="720"/>
        <w:contextualSpacing/>
        <w:jc w:val="both"/>
        <w:rPr>
          <w:rFonts w:ascii="Proxima Nova" w:eastAsia="Calibri" w:hAnsi="Proxima Nova" w:cs="Times New Roman"/>
          <w:b/>
          <w:sz w:val="25"/>
          <w:szCs w:val="25"/>
          <w:lang w:val="en-US"/>
        </w:rPr>
      </w:pPr>
    </w:p>
    <w:p w14:paraId="46889648" w14:textId="77777777" w:rsidR="00DC494D" w:rsidRPr="00FE59DA" w:rsidRDefault="00DC494D" w:rsidP="00DC494D">
      <w:pPr>
        <w:spacing w:after="200" w:line="276" w:lineRule="auto"/>
        <w:jc w:val="center"/>
        <w:rPr>
          <w:rFonts w:ascii="Proxima Nova" w:eastAsia="Calibri" w:hAnsi="Proxima Nova" w:cs="Times New Roman"/>
          <w:b/>
          <w:sz w:val="25"/>
          <w:szCs w:val="25"/>
          <w:lang w:val="en-US"/>
        </w:rPr>
      </w:pPr>
      <w:r w:rsidRPr="00FE59DA">
        <w:rPr>
          <w:rFonts w:ascii="Proxima Nova" w:eastAsia="Calibri" w:hAnsi="Proxima Nova" w:cs="Times New Roman"/>
          <w:b/>
          <w:sz w:val="25"/>
          <w:szCs w:val="25"/>
          <w:lang w:val="en-US"/>
        </w:rPr>
        <w:t xml:space="preserve">CHAPTER </w:t>
      </w:r>
      <w:proofErr w:type="gramStart"/>
      <w:r w:rsidRPr="00FE59DA">
        <w:rPr>
          <w:rFonts w:ascii="Proxima Nova" w:eastAsia="Calibri" w:hAnsi="Proxima Nova" w:cs="Times New Roman"/>
          <w:b/>
          <w:sz w:val="25"/>
          <w:szCs w:val="25"/>
          <w:lang w:val="en-US"/>
        </w:rPr>
        <w:t>16:ADAPTIVE</w:t>
      </w:r>
      <w:proofErr w:type="gramEnd"/>
      <w:r w:rsidRPr="00FE59DA">
        <w:rPr>
          <w:rFonts w:ascii="Proxima Nova" w:eastAsia="Calibri" w:hAnsi="Proxima Nova" w:cs="Times New Roman"/>
          <w:b/>
          <w:sz w:val="25"/>
          <w:szCs w:val="25"/>
          <w:lang w:val="en-US"/>
        </w:rPr>
        <w:t xml:space="preserve"> MARKETS HYPOTHESIS</w:t>
      </w:r>
    </w:p>
    <w:p w14:paraId="00FA14D0" w14:textId="77777777" w:rsidR="00DC494D" w:rsidRPr="00FE59DA" w:rsidRDefault="00DC494D" w:rsidP="00DC494D">
      <w:pPr>
        <w:spacing w:after="200" w:line="276" w:lineRule="auto"/>
        <w:jc w:val="both"/>
        <w:rPr>
          <w:rFonts w:ascii="Proxima Nova" w:eastAsia="Calibri" w:hAnsi="Proxima Nova" w:cs="Times New Roman"/>
          <w:sz w:val="25"/>
          <w:szCs w:val="25"/>
          <w:lang w:val="en-US"/>
        </w:rPr>
      </w:pPr>
      <w:r w:rsidRPr="00FE59DA">
        <w:rPr>
          <w:rFonts w:ascii="Proxima Nova" w:eastAsia="Calibri" w:hAnsi="Proxima Nova" w:cs="Times New Roman"/>
          <w:sz w:val="25"/>
          <w:szCs w:val="25"/>
          <w:lang w:val="en-US"/>
        </w:rPr>
        <w:t>Modern investment theory and practice is largely predicated on the Efficient Markets Hypothesis (EMH), which says that market prices reflect all available information accurately and instantaneously. The EMH assumes that market participants are rational economic beings.  Driven by self – interest, they make optimal decisions by weighing statistically correct probabilities and marginal utilities. These assumptions and their implications for market efficiency have been challenged from various quarters. For example, psychologists and experimental economists have documented numerous departures from market rationality in the form of behavioral biases.</w:t>
      </w:r>
    </w:p>
    <w:p w14:paraId="14FD1C13" w14:textId="77777777" w:rsidR="00DC494D" w:rsidRPr="00FE59DA" w:rsidRDefault="00DC494D" w:rsidP="00DC494D">
      <w:pPr>
        <w:spacing w:after="200" w:line="276" w:lineRule="auto"/>
        <w:jc w:val="both"/>
        <w:rPr>
          <w:rFonts w:ascii="Proxima Nova" w:eastAsia="Calibri" w:hAnsi="Proxima Nova" w:cs="Times New Roman"/>
          <w:sz w:val="25"/>
          <w:szCs w:val="25"/>
          <w:lang w:val="en-US"/>
        </w:rPr>
      </w:pPr>
      <w:r w:rsidRPr="00FE59DA">
        <w:rPr>
          <w:rFonts w:ascii="Proxima Nova" w:eastAsia="Calibri" w:hAnsi="Proxima Nova" w:cs="Times New Roman"/>
          <w:sz w:val="25"/>
          <w:szCs w:val="25"/>
          <w:lang w:val="en-US"/>
        </w:rPr>
        <w:t xml:space="preserve">    There is considerable evidence that market participants display behavioral </w:t>
      </w:r>
      <w:proofErr w:type="spellStart"/>
      <w:r w:rsidRPr="00FE59DA">
        <w:rPr>
          <w:rFonts w:ascii="Proxima Nova" w:eastAsia="Calibri" w:hAnsi="Proxima Nova" w:cs="Times New Roman"/>
          <w:sz w:val="25"/>
          <w:szCs w:val="25"/>
          <w:lang w:val="en-US"/>
        </w:rPr>
        <w:t>idiosyncracies</w:t>
      </w:r>
      <w:proofErr w:type="spellEnd"/>
      <w:r w:rsidRPr="00FE59DA">
        <w:rPr>
          <w:rFonts w:ascii="Proxima Nova" w:eastAsia="Calibri" w:hAnsi="Proxima Nova" w:cs="Times New Roman"/>
          <w:sz w:val="25"/>
          <w:szCs w:val="25"/>
          <w:lang w:val="en-US"/>
        </w:rPr>
        <w:t xml:space="preserve"> from time to time, there seems to be no consensus on what it implies for investment management. Although several alternatives have been suggested, no single theory has succeeded in replacing the EMH in academia or industry. </w:t>
      </w:r>
    </w:p>
    <w:p w14:paraId="4D2AB455" w14:textId="77777777" w:rsidR="00DC494D" w:rsidRPr="00FE59DA" w:rsidRDefault="00DC494D" w:rsidP="00DC494D">
      <w:pPr>
        <w:spacing w:after="200" w:line="276" w:lineRule="auto"/>
        <w:jc w:val="both"/>
        <w:rPr>
          <w:rFonts w:ascii="Proxima Nova" w:eastAsia="Calibri" w:hAnsi="Proxima Nova" w:cs="Times New Roman"/>
          <w:sz w:val="25"/>
          <w:szCs w:val="25"/>
          <w:lang w:val="en-US"/>
        </w:rPr>
      </w:pPr>
      <w:r w:rsidRPr="00FE59DA">
        <w:rPr>
          <w:rFonts w:ascii="Proxima Nova" w:eastAsia="Calibri" w:hAnsi="Proxima Nova" w:cs="Times New Roman"/>
          <w:sz w:val="25"/>
          <w:szCs w:val="25"/>
          <w:lang w:val="en-US"/>
        </w:rPr>
        <w:t xml:space="preserve">    While there are behavioral versions of utility theory, portfolio theory, asset pricing theory, and so on, these models do not enjoy the kind of general acceptance among behavioralists that the EMH enjoys among its votaries. There seem to be two main reasons for this.</w:t>
      </w:r>
    </w:p>
    <w:p w14:paraId="7A550564" w14:textId="77777777" w:rsidR="00DC494D" w:rsidRPr="00FE59DA" w:rsidRDefault="00DC494D" w:rsidP="00DC494D">
      <w:pPr>
        <w:numPr>
          <w:ilvl w:val="0"/>
          <w:numId w:val="4"/>
        </w:numPr>
        <w:spacing w:after="200" w:line="276" w:lineRule="auto"/>
        <w:contextualSpacing/>
        <w:jc w:val="both"/>
        <w:rPr>
          <w:rFonts w:ascii="Proxima Nova" w:eastAsia="Calibri" w:hAnsi="Proxima Nova" w:cs="Times New Roman"/>
          <w:sz w:val="25"/>
          <w:szCs w:val="25"/>
          <w:lang w:val="en-US"/>
        </w:rPr>
      </w:pPr>
      <w:r w:rsidRPr="00FE59DA">
        <w:rPr>
          <w:rFonts w:ascii="Proxima Nova" w:eastAsia="Calibri" w:hAnsi="Proxima Nova" w:cs="Times New Roman"/>
          <w:sz w:val="25"/>
          <w:szCs w:val="25"/>
          <w:lang w:val="en-US"/>
        </w:rPr>
        <w:t>Modern financial economics has had a profound impact on the theory and practice of investment management since the mid – 1950s. As Andrew L</w:t>
      </w:r>
      <w:r>
        <w:rPr>
          <w:rFonts w:ascii="Proxima Nova" w:eastAsia="Calibri" w:hAnsi="Proxima Nova" w:cs="Times New Roman"/>
          <w:sz w:val="25"/>
          <w:szCs w:val="25"/>
          <w:lang w:val="en-US"/>
        </w:rPr>
        <w:t>o</w:t>
      </w:r>
      <w:r w:rsidRPr="00FE59DA">
        <w:rPr>
          <w:rFonts w:ascii="Proxima Nova" w:eastAsia="Calibri" w:hAnsi="Proxima Nova" w:cs="Times New Roman"/>
          <w:sz w:val="25"/>
          <w:szCs w:val="25"/>
          <w:lang w:val="en-US"/>
        </w:rPr>
        <w:t xml:space="preserve"> put </w:t>
      </w:r>
      <w:proofErr w:type="gramStart"/>
      <w:r w:rsidRPr="00FE59DA">
        <w:rPr>
          <w:rFonts w:ascii="Proxima Nova" w:eastAsia="Calibri" w:hAnsi="Proxima Nova" w:cs="Times New Roman"/>
          <w:sz w:val="25"/>
          <w:szCs w:val="25"/>
          <w:lang w:val="en-US"/>
        </w:rPr>
        <w:t>it,  “</w:t>
      </w:r>
      <w:proofErr w:type="gramEnd"/>
      <w:r w:rsidRPr="00FE59DA">
        <w:rPr>
          <w:rFonts w:ascii="Proxima Nova" w:eastAsia="Calibri" w:hAnsi="Proxima Nova" w:cs="Times New Roman"/>
          <w:sz w:val="25"/>
          <w:szCs w:val="25"/>
          <w:lang w:val="en-US"/>
        </w:rPr>
        <w:t>It is difficult to overt</w:t>
      </w:r>
      <w:r>
        <w:rPr>
          <w:rFonts w:ascii="Proxima Nova" w:eastAsia="Calibri" w:hAnsi="Proxima Nova" w:cs="Times New Roman"/>
          <w:sz w:val="25"/>
          <w:szCs w:val="25"/>
          <w:lang w:val="en-US"/>
        </w:rPr>
        <w:t>urn</w:t>
      </w:r>
      <w:r w:rsidRPr="00FE59DA">
        <w:rPr>
          <w:rFonts w:ascii="Proxima Nova" w:eastAsia="Calibri" w:hAnsi="Proxima Nova" w:cs="Times New Roman"/>
          <w:sz w:val="25"/>
          <w:szCs w:val="25"/>
          <w:lang w:val="en-US"/>
        </w:rPr>
        <w:t xml:space="preserve"> an </w:t>
      </w:r>
      <w:proofErr w:type="gramStart"/>
      <w:r w:rsidRPr="00FE59DA">
        <w:rPr>
          <w:rFonts w:ascii="Proxima Nova" w:eastAsia="Calibri" w:hAnsi="Proxima Nova" w:cs="Times New Roman"/>
          <w:sz w:val="25"/>
          <w:szCs w:val="25"/>
          <w:lang w:val="en-US"/>
        </w:rPr>
        <w:t>orthodoxy  that</w:t>
      </w:r>
      <w:proofErr w:type="gramEnd"/>
      <w:r w:rsidRPr="00FE59DA">
        <w:rPr>
          <w:rFonts w:ascii="Proxima Nova" w:eastAsia="Calibri" w:hAnsi="Proxima Nova" w:cs="Times New Roman"/>
          <w:sz w:val="25"/>
          <w:szCs w:val="25"/>
          <w:lang w:val="en-US"/>
        </w:rPr>
        <w:t xml:space="preserve"> has yielded such insights as portfolio optimization, the </w:t>
      </w:r>
      <w:r>
        <w:rPr>
          <w:rFonts w:ascii="Proxima Nova" w:eastAsia="Calibri" w:hAnsi="Proxima Nova" w:cs="Times New Roman"/>
          <w:sz w:val="25"/>
          <w:szCs w:val="25"/>
          <w:lang w:val="en-US"/>
        </w:rPr>
        <w:t>C</w:t>
      </w:r>
      <w:r w:rsidRPr="00FE59DA">
        <w:rPr>
          <w:rFonts w:ascii="Proxima Nova" w:eastAsia="Calibri" w:hAnsi="Proxima Nova" w:cs="Times New Roman"/>
          <w:sz w:val="25"/>
          <w:szCs w:val="25"/>
          <w:lang w:val="en-US"/>
        </w:rPr>
        <w:t xml:space="preserve">apital Asset Pricing Model, the Arbitrage </w:t>
      </w:r>
      <w:proofErr w:type="gramStart"/>
      <w:r w:rsidRPr="00FE59DA">
        <w:rPr>
          <w:rFonts w:ascii="Proxima Nova" w:eastAsia="Calibri" w:hAnsi="Proxima Nova" w:cs="Times New Roman"/>
          <w:sz w:val="25"/>
          <w:szCs w:val="25"/>
          <w:lang w:val="en-US"/>
        </w:rPr>
        <w:t>Pricing  Theory</w:t>
      </w:r>
      <w:proofErr w:type="gramEnd"/>
      <w:r w:rsidRPr="00FE59DA">
        <w:rPr>
          <w:rFonts w:ascii="Proxima Nova" w:eastAsia="Calibri" w:hAnsi="Proxima Nova" w:cs="Times New Roman"/>
          <w:sz w:val="25"/>
          <w:szCs w:val="25"/>
          <w:lang w:val="en-US"/>
        </w:rPr>
        <w:t>, the Cox- Ingersoll – Ross theory of the term structure of interest rates, and the Black – Scholes/Merton option pricing model.”  And all of them, in some way or the other, are predicated on the EMH.</w:t>
      </w:r>
    </w:p>
    <w:p w14:paraId="2ABCD40D" w14:textId="77777777" w:rsidR="00DC494D" w:rsidRPr="00FE59DA" w:rsidRDefault="00DC494D" w:rsidP="00DC494D">
      <w:pPr>
        <w:numPr>
          <w:ilvl w:val="0"/>
          <w:numId w:val="4"/>
        </w:numPr>
        <w:spacing w:after="200" w:line="276" w:lineRule="auto"/>
        <w:contextualSpacing/>
        <w:jc w:val="both"/>
        <w:rPr>
          <w:rFonts w:ascii="Proxima Nova" w:eastAsia="Calibri" w:hAnsi="Proxima Nova" w:cs="Times New Roman"/>
          <w:sz w:val="25"/>
          <w:szCs w:val="25"/>
          <w:lang w:val="en-US"/>
        </w:rPr>
      </w:pPr>
      <w:proofErr w:type="spellStart"/>
      <w:r w:rsidRPr="00FE59DA">
        <w:rPr>
          <w:rFonts w:ascii="Proxima Nova" w:eastAsia="Calibri" w:hAnsi="Proxima Nova" w:cs="Times New Roman"/>
          <w:sz w:val="25"/>
          <w:szCs w:val="25"/>
          <w:lang w:val="en-US"/>
        </w:rPr>
        <w:t>Behavioural</w:t>
      </w:r>
      <w:proofErr w:type="spellEnd"/>
      <w:r w:rsidRPr="00FE59DA">
        <w:rPr>
          <w:rFonts w:ascii="Proxima Nova" w:eastAsia="Calibri" w:hAnsi="Proxima Nova" w:cs="Times New Roman"/>
          <w:sz w:val="25"/>
          <w:szCs w:val="25"/>
          <w:lang w:val="en-US"/>
        </w:rPr>
        <w:t xml:space="preserve"> finance is fragmentary in nature. There is a dearth of fundamental axioms from which all behavioral anomalies can be derived. For example, while the prospect theory of Kahneman and Tversky can explain loss aversion, it cannot explain biases such as overconfidence and regret at the same time. Hence behavioral finance is </w:t>
      </w:r>
      <w:proofErr w:type="gramStart"/>
      <w:r w:rsidRPr="00FE59DA">
        <w:rPr>
          <w:rFonts w:ascii="Proxima Nova" w:eastAsia="Calibri" w:hAnsi="Proxima Nova" w:cs="Times New Roman"/>
          <w:sz w:val="25"/>
          <w:szCs w:val="25"/>
          <w:lang w:val="en-US"/>
        </w:rPr>
        <w:t xml:space="preserve">sometimes  </w:t>
      </w:r>
      <w:proofErr w:type="spellStart"/>
      <w:r w:rsidRPr="00FE59DA">
        <w:rPr>
          <w:rFonts w:ascii="Proxima Nova" w:eastAsia="Calibri" w:hAnsi="Proxima Nova" w:cs="Times New Roman"/>
          <w:sz w:val="25"/>
          <w:szCs w:val="25"/>
          <w:lang w:val="en-US"/>
        </w:rPr>
        <w:t>criticised</w:t>
      </w:r>
      <w:proofErr w:type="spellEnd"/>
      <w:proofErr w:type="gramEnd"/>
      <w:r w:rsidRPr="00FE59DA">
        <w:rPr>
          <w:rFonts w:ascii="Proxima Nova" w:eastAsia="Calibri" w:hAnsi="Proxima Nova" w:cs="Times New Roman"/>
          <w:sz w:val="25"/>
          <w:szCs w:val="25"/>
          <w:lang w:val="en-US"/>
        </w:rPr>
        <w:t xml:space="preserve"> as an intriguing collection of counterexamples without any unifying principles.</w:t>
      </w:r>
    </w:p>
    <w:p w14:paraId="291FC0FA" w14:textId="77777777" w:rsidR="00DC494D" w:rsidRPr="00FE59DA" w:rsidRDefault="00DC494D" w:rsidP="00DC494D">
      <w:pPr>
        <w:spacing w:after="200" w:line="276" w:lineRule="auto"/>
        <w:jc w:val="both"/>
        <w:rPr>
          <w:rFonts w:ascii="Proxima Nova" w:eastAsia="Calibri" w:hAnsi="Proxima Nova" w:cs="Times New Roman"/>
          <w:b/>
          <w:sz w:val="25"/>
          <w:szCs w:val="25"/>
          <w:lang w:val="en-US"/>
        </w:rPr>
      </w:pPr>
      <w:r w:rsidRPr="00FE59DA">
        <w:rPr>
          <w:rFonts w:ascii="Proxima Nova" w:eastAsia="Calibri" w:hAnsi="Proxima Nova" w:cs="Times New Roman"/>
          <w:b/>
          <w:sz w:val="25"/>
          <w:szCs w:val="25"/>
          <w:lang w:val="en-US"/>
        </w:rPr>
        <w:t xml:space="preserve">A Neurosciences Perspective </w:t>
      </w:r>
    </w:p>
    <w:p w14:paraId="423B10E2" w14:textId="77777777" w:rsidR="00DC494D" w:rsidRPr="00FE59DA" w:rsidRDefault="00DC494D" w:rsidP="00DC494D">
      <w:pPr>
        <w:spacing w:after="200" w:line="276" w:lineRule="auto"/>
        <w:jc w:val="both"/>
        <w:rPr>
          <w:rFonts w:ascii="Proxima Nova" w:eastAsia="Calibri" w:hAnsi="Proxima Nova" w:cs="Times New Roman"/>
          <w:sz w:val="25"/>
          <w:szCs w:val="25"/>
          <w:lang w:val="en-US"/>
        </w:rPr>
      </w:pPr>
      <w:r w:rsidRPr="00FE59DA">
        <w:rPr>
          <w:rFonts w:ascii="Proxima Nova" w:eastAsia="Calibri" w:hAnsi="Proxima Nova" w:cs="Times New Roman"/>
          <w:sz w:val="25"/>
          <w:szCs w:val="25"/>
          <w:lang w:val="en-US"/>
        </w:rPr>
        <w:t xml:space="preserve">Since the debate between the EMH and behavioral finance is primarily concerned with rationality in human </w:t>
      </w:r>
      <w:proofErr w:type="spellStart"/>
      <w:r w:rsidRPr="00FE59DA">
        <w:rPr>
          <w:rFonts w:ascii="Proxima Nova" w:eastAsia="Calibri" w:hAnsi="Proxima Nova" w:cs="Times New Roman"/>
          <w:sz w:val="25"/>
          <w:szCs w:val="25"/>
          <w:lang w:val="en-US"/>
        </w:rPr>
        <w:t>behaviour</w:t>
      </w:r>
      <w:proofErr w:type="spellEnd"/>
      <w:r w:rsidRPr="00FE59DA">
        <w:rPr>
          <w:rFonts w:ascii="Proxima Nova" w:eastAsia="Calibri" w:hAnsi="Proxima Nova" w:cs="Times New Roman"/>
          <w:sz w:val="25"/>
          <w:szCs w:val="25"/>
          <w:lang w:val="en-US"/>
        </w:rPr>
        <w:t>, the recent findings of cognitive neurosciences can provide valuable insights. New research tools in the neurosciences such as positron emission tomography (PET)</w:t>
      </w:r>
      <w:proofErr w:type="gramStart"/>
      <w:r w:rsidRPr="00FE59DA">
        <w:rPr>
          <w:rFonts w:ascii="Proxima Nova" w:eastAsia="Calibri" w:hAnsi="Proxima Nova" w:cs="Times New Roman"/>
          <w:sz w:val="25"/>
          <w:szCs w:val="25"/>
          <w:lang w:val="en-US"/>
        </w:rPr>
        <w:t>and  functional</w:t>
      </w:r>
      <w:proofErr w:type="gramEnd"/>
      <w:r w:rsidRPr="00FE59DA">
        <w:rPr>
          <w:rFonts w:ascii="Proxima Nova" w:eastAsia="Calibri" w:hAnsi="Proxima Nova" w:cs="Times New Roman"/>
          <w:sz w:val="25"/>
          <w:szCs w:val="25"/>
          <w:lang w:val="en-US"/>
        </w:rPr>
        <w:t xml:space="preserve"> magnetic resonance imaging (FMRI) have </w:t>
      </w:r>
      <w:proofErr w:type="spellStart"/>
      <w:r w:rsidRPr="00FE59DA">
        <w:rPr>
          <w:rFonts w:ascii="Proxima Nova" w:eastAsia="Calibri" w:hAnsi="Proxima Nova" w:cs="Times New Roman"/>
          <w:sz w:val="25"/>
          <w:szCs w:val="25"/>
          <w:lang w:val="en-US"/>
        </w:rPr>
        <w:t>revolutionised</w:t>
      </w:r>
      <w:proofErr w:type="spellEnd"/>
      <w:r w:rsidRPr="00FE59DA">
        <w:rPr>
          <w:rFonts w:ascii="Proxima Nova" w:eastAsia="Calibri" w:hAnsi="Proxima Nova" w:cs="Times New Roman"/>
          <w:sz w:val="25"/>
          <w:szCs w:val="25"/>
          <w:lang w:val="en-US"/>
        </w:rPr>
        <w:t xml:space="preserve"> </w:t>
      </w:r>
      <w:r w:rsidRPr="00FE59DA">
        <w:rPr>
          <w:rFonts w:ascii="Proxima Nova" w:eastAsia="Calibri" w:hAnsi="Proxima Nova" w:cs="Times New Roman"/>
          <w:sz w:val="25"/>
          <w:szCs w:val="25"/>
          <w:lang w:val="en-US"/>
        </w:rPr>
        <w:lastRenderedPageBreak/>
        <w:t>much of psychological research. These tools capture in real time the images of a subject</w:t>
      </w:r>
      <w:r>
        <w:rPr>
          <w:rFonts w:ascii="Proxima Nova" w:eastAsia="Calibri" w:hAnsi="Proxima Nova" w:cs="Times New Roman"/>
          <w:sz w:val="25"/>
          <w:szCs w:val="25"/>
          <w:lang w:val="en-US"/>
        </w:rPr>
        <w:t>’</w:t>
      </w:r>
      <w:r w:rsidRPr="00FE59DA">
        <w:rPr>
          <w:rFonts w:ascii="Proxima Nova" w:eastAsia="Calibri" w:hAnsi="Proxima Nova" w:cs="Times New Roman"/>
          <w:sz w:val="25"/>
          <w:szCs w:val="25"/>
          <w:lang w:val="en-US"/>
        </w:rPr>
        <w:t xml:space="preserve">s brain while the subject is asked to perform a given task. By comparing the amount of blood flow to different parts of the </w:t>
      </w:r>
      <w:r>
        <w:rPr>
          <w:rFonts w:ascii="Proxima Nova" w:eastAsia="Calibri" w:hAnsi="Proxima Nova" w:cs="Times New Roman"/>
          <w:sz w:val="25"/>
          <w:szCs w:val="25"/>
          <w:lang w:val="en-US"/>
        </w:rPr>
        <w:t xml:space="preserve">brain </w:t>
      </w:r>
      <w:r w:rsidRPr="00FE59DA">
        <w:rPr>
          <w:rFonts w:ascii="Proxima Nova" w:eastAsia="Calibri" w:hAnsi="Proxima Nova" w:cs="Times New Roman"/>
          <w:sz w:val="25"/>
          <w:szCs w:val="25"/>
          <w:lang w:val="en-US"/>
        </w:rPr>
        <w:t xml:space="preserve">before, during, and after the task, these </w:t>
      </w:r>
      <w:proofErr w:type="gramStart"/>
      <w:r w:rsidRPr="00FE59DA">
        <w:rPr>
          <w:rFonts w:ascii="Proxima Nova" w:eastAsia="Calibri" w:hAnsi="Proxima Nova" w:cs="Times New Roman"/>
          <w:sz w:val="25"/>
          <w:szCs w:val="25"/>
          <w:lang w:val="en-US"/>
        </w:rPr>
        <w:t>tools</w:t>
      </w:r>
      <w:r>
        <w:rPr>
          <w:rFonts w:ascii="Proxima Nova" w:eastAsia="Calibri" w:hAnsi="Proxima Nova" w:cs="Times New Roman"/>
          <w:sz w:val="25"/>
          <w:szCs w:val="25"/>
          <w:lang w:val="en-US"/>
        </w:rPr>
        <w:t xml:space="preserve"> </w:t>
      </w:r>
      <w:r w:rsidRPr="00FE59DA">
        <w:rPr>
          <w:rFonts w:ascii="Proxima Nova" w:eastAsia="Calibri" w:hAnsi="Proxima Nova" w:cs="Times New Roman"/>
          <w:sz w:val="25"/>
          <w:szCs w:val="25"/>
          <w:lang w:val="en-US"/>
        </w:rPr>
        <w:t xml:space="preserve"> help</w:t>
      </w:r>
      <w:proofErr w:type="gramEnd"/>
      <w:r w:rsidRPr="00FE59DA">
        <w:rPr>
          <w:rFonts w:ascii="Proxima Nova" w:eastAsia="Calibri" w:hAnsi="Proxima Nova" w:cs="Times New Roman"/>
          <w:sz w:val="25"/>
          <w:szCs w:val="25"/>
          <w:lang w:val="en-US"/>
        </w:rPr>
        <w:t xml:space="preserve"> in associating the performance of the task with certain regions of the brain. Thus, they provide important neurophysiological foundations for a variety of cognitive processes and </w:t>
      </w:r>
      <w:proofErr w:type="spellStart"/>
      <w:r w:rsidRPr="00FE59DA">
        <w:rPr>
          <w:rFonts w:ascii="Proxima Nova" w:eastAsia="Calibri" w:hAnsi="Proxima Nova" w:cs="Times New Roman"/>
          <w:sz w:val="25"/>
          <w:szCs w:val="25"/>
          <w:lang w:val="en-US"/>
        </w:rPr>
        <w:t>behaviours</w:t>
      </w:r>
      <w:proofErr w:type="spellEnd"/>
      <w:r w:rsidRPr="00FE59DA">
        <w:rPr>
          <w:rFonts w:ascii="Proxima Nova" w:eastAsia="Calibri" w:hAnsi="Proxima Nova" w:cs="Times New Roman"/>
          <w:sz w:val="25"/>
          <w:szCs w:val="25"/>
          <w:lang w:val="en-US"/>
        </w:rPr>
        <w:t>.</w:t>
      </w:r>
    </w:p>
    <w:p w14:paraId="6F0394AD" w14:textId="77777777" w:rsidR="00DC494D" w:rsidRPr="00FE59DA" w:rsidRDefault="00DC494D" w:rsidP="00DC494D">
      <w:pPr>
        <w:spacing w:after="200" w:line="276" w:lineRule="auto"/>
        <w:jc w:val="both"/>
        <w:rPr>
          <w:rFonts w:ascii="Proxima Nova" w:eastAsia="Calibri" w:hAnsi="Proxima Nova" w:cs="Times New Roman"/>
          <w:sz w:val="25"/>
          <w:szCs w:val="25"/>
          <w:lang w:val="en-US"/>
        </w:rPr>
      </w:pPr>
      <w:r w:rsidRPr="00FE59DA">
        <w:rPr>
          <w:rFonts w:ascii="Proxima Nova" w:eastAsia="Calibri" w:hAnsi="Proxima Nova" w:cs="Times New Roman"/>
          <w:sz w:val="25"/>
          <w:szCs w:val="25"/>
          <w:lang w:val="en-US"/>
        </w:rPr>
        <w:t xml:space="preserve">    One interesting example, especially relevant for financial decision making is the link between rational </w:t>
      </w:r>
      <w:proofErr w:type="spellStart"/>
      <w:r w:rsidRPr="00FE59DA">
        <w:rPr>
          <w:rFonts w:ascii="Proxima Nova" w:eastAsia="Calibri" w:hAnsi="Proxima Nova" w:cs="Times New Roman"/>
          <w:sz w:val="25"/>
          <w:szCs w:val="25"/>
          <w:lang w:val="en-US"/>
        </w:rPr>
        <w:t>behaviour</w:t>
      </w:r>
      <w:proofErr w:type="spellEnd"/>
      <w:r w:rsidRPr="00FE59DA">
        <w:rPr>
          <w:rFonts w:ascii="Proxima Nova" w:eastAsia="Calibri" w:hAnsi="Proxima Nova" w:cs="Times New Roman"/>
          <w:sz w:val="25"/>
          <w:szCs w:val="25"/>
          <w:lang w:val="en-US"/>
        </w:rPr>
        <w:t xml:space="preserve"> and emotion, which till recently were considered diametrical opposites. Damasio (1994) found, that patients who lost their ability to experience emotion, due to surgical removal of brain </w:t>
      </w:r>
      <w:proofErr w:type="spellStart"/>
      <w:r w:rsidRPr="00FE59DA">
        <w:rPr>
          <w:rFonts w:ascii="Proxima Nova" w:eastAsia="Calibri" w:hAnsi="Proxima Nova" w:cs="Times New Roman"/>
          <w:sz w:val="25"/>
          <w:szCs w:val="25"/>
          <w:lang w:val="en-US"/>
        </w:rPr>
        <w:t>tumours</w:t>
      </w:r>
      <w:proofErr w:type="spellEnd"/>
      <w:r w:rsidRPr="00FE59DA">
        <w:rPr>
          <w:rFonts w:ascii="Proxima Nova" w:eastAsia="Calibri" w:hAnsi="Proxima Nova" w:cs="Times New Roman"/>
          <w:sz w:val="25"/>
          <w:szCs w:val="25"/>
          <w:lang w:val="en-US"/>
        </w:rPr>
        <w:t>, suffered in their ability to make rational choices as well. This conclusion is surprising to economists who associate behavioral biases to emotions. After all, as Keynes once suggested, the “animal spirits” or fear and greed, cause prices to deviate irrationally from fundamentals.</w:t>
      </w:r>
    </w:p>
    <w:p w14:paraId="776BA43C" w14:textId="77777777" w:rsidR="00DC494D" w:rsidRPr="00FE59DA" w:rsidRDefault="00DC494D" w:rsidP="00DC494D">
      <w:pPr>
        <w:spacing w:after="200" w:line="276" w:lineRule="auto"/>
        <w:jc w:val="both"/>
        <w:rPr>
          <w:rFonts w:ascii="Proxima Nova" w:eastAsia="Calibri" w:hAnsi="Proxima Nova" w:cs="Times New Roman"/>
          <w:sz w:val="25"/>
          <w:szCs w:val="25"/>
          <w:lang w:val="en-US"/>
        </w:rPr>
      </w:pPr>
      <w:r w:rsidRPr="00FE59DA">
        <w:rPr>
          <w:rFonts w:ascii="Proxima Nova" w:eastAsia="Calibri" w:hAnsi="Proxima Nova" w:cs="Times New Roman"/>
          <w:sz w:val="25"/>
          <w:szCs w:val="25"/>
          <w:lang w:val="en-US"/>
        </w:rPr>
        <w:t xml:space="preserve">    According to modern research, emotions are central to rationality. As Andrew Lo put it, “Emotions are the basis for a reward and punishment system that facilitates the selection of advantageous </w:t>
      </w:r>
      <w:proofErr w:type="spellStart"/>
      <w:r w:rsidRPr="00FE59DA">
        <w:rPr>
          <w:rFonts w:ascii="Proxima Nova" w:eastAsia="Calibri" w:hAnsi="Proxima Nova" w:cs="Times New Roman"/>
          <w:sz w:val="25"/>
          <w:szCs w:val="25"/>
          <w:lang w:val="en-US"/>
        </w:rPr>
        <w:t>behaviour</w:t>
      </w:r>
      <w:proofErr w:type="spellEnd"/>
      <w:r w:rsidRPr="00FE59DA">
        <w:rPr>
          <w:rFonts w:ascii="Proxima Nova" w:eastAsia="Calibri" w:hAnsi="Proxima Nova" w:cs="Times New Roman"/>
          <w:sz w:val="25"/>
          <w:szCs w:val="25"/>
          <w:lang w:val="en-US"/>
        </w:rPr>
        <w:t>, providing a kind of mental yardstick for animals to measure the costs and benefits of the various actions open to them.”</w:t>
      </w:r>
    </w:p>
    <w:p w14:paraId="77888782" w14:textId="77777777" w:rsidR="00DC494D" w:rsidRPr="00FE59DA" w:rsidRDefault="00DC494D" w:rsidP="00DC494D">
      <w:pPr>
        <w:spacing w:after="200" w:line="276" w:lineRule="auto"/>
        <w:jc w:val="both"/>
        <w:rPr>
          <w:rFonts w:ascii="Proxima Nova" w:eastAsia="Calibri" w:hAnsi="Proxima Nova" w:cs="Times New Roman"/>
          <w:sz w:val="25"/>
          <w:szCs w:val="25"/>
          <w:lang w:val="en-US"/>
        </w:rPr>
      </w:pPr>
      <w:r w:rsidRPr="00FE59DA">
        <w:rPr>
          <w:rFonts w:ascii="Proxima Nova" w:eastAsia="Calibri" w:hAnsi="Proxima Nova" w:cs="Times New Roman"/>
          <w:sz w:val="25"/>
          <w:szCs w:val="25"/>
          <w:lang w:val="en-US"/>
        </w:rPr>
        <w:t xml:space="preserve">    If emotions are central to rationality, what then is the source of irrationality? The neurosciences literature provides some clues.</w:t>
      </w:r>
    </w:p>
    <w:p w14:paraId="4BC36DDA" w14:textId="77777777" w:rsidR="00DC494D" w:rsidRPr="00FE59DA" w:rsidRDefault="00DC494D" w:rsidP="00DC494D">
      <w:pPr>
        <w:spacing w:after="200" w:line="276" w:lineRule="auto"/>
        <w:jc w:val="both"/>
        <w:rPr>
          <w:rFonts w:ascii="Proxima Nova" w:eastAsia="Calibri" w:hAnsi="Proxima Nova" w:cs="Times New Roman"/>
          <w:sz w:val="25"/>
          <w:szCs w:val="25"/>
          <w:lang w:val="en-US"/>
        </w:rPr>
      </w:pPr>
      <w:r w:rsidRPr="00FE59DA">
        <w:rPr>
          <w:rFonts w:ascii="Proxima Nova" w:eastAsia="Calibri" w:hAnsi="Proxima Nova" w:cs="Times New Roman"/>
          <w:sz w:val="25"/>
          <w:szCs w:val="25"/>
          <w:lang w:val="en-US"/>
        </w:rPr>
        <w:t xml:space="preserve">    Let us start with a basic fact about the human brain. According to the triune model, proposed by Maclean (1990), the human brain is not a homogeneous mass of nerve cells but has three basic parts, serving different functions: brain stem, limbic system, and cerebral cortex. Located at the spinal cord, the </w:t>
      </w:r>
      <w:r w:rsidRPr="00FE59DA">
        <w:rPr>
          <w:rFonts w:ascii="Proxima Nova" w:eastAsia="Calibri" w:hAnsi="Proxima Nova" w:cs="Times New Roman"/>
          <w:i/>
          <w:sz w:val="25"/>
          <w:szCs w:val="25"/>
          <w:lang w:val="en-US"/>
        </w:rPr>
        <w:t>brain stem</w:t>
      </w:r>
      <w:r w:rsidRPr="00FE59DA">
        <w:rPr>
          <w:rFonts w:ascii="Proxima Nova" w:eastAsia="Calibri" w:hAnsi="Proxima Nova" w:cs="Times New Roman"/>
          <w:sz w:val="25"/>
          <w:szCs w:val="25"/>
          <w:lang w:val="en-US"/>
        </w:rPr>
        <w:t xml:space="preserve"> controls basic bodily functions such as breathing and heartbeat. It is active even during deep sleep. Comprising of several regions in the middle of the brain, the </w:t>
      </w:r>
      <w:r w:rsidRPr="00FE59DA">
        <w:rPr>
          <w:rFonts w:ascii="Proxima Nova" w:eastAsia="Calibri" w:hAnsi="Proxima Nova" w:cs="Times New Roman"/>
          <w:i/>
          <w:sz w:val="25"/>
          <w:szCs w:val="25"/>
          <w:lang w:val="en-US"/>
        </w:rPr>
        <w:t>limbic system</w:t>
      </w:r>
      <w:r w:rsidRPr="00FE59DA">
        <w:rPr>
          <w:rFonts w:ascii="Proxima Nova" w:eastAsia="Calibri" w:hAnsi="Proxima Nova" w:cs="Times New Roman"/>
          <w:sz w:val="25"/>
          <w:szCs w:val="25"/>
          <w:lang w:val="en-US"/>
        </w:rPr>
        <w:t xml:space="preserve"> is the seat of emotions, instincts, social </w:t>
      </w:r>
      <w:proofErr w:type="spellStart"/>
      <w:r w:rsidRPr="00FE59DA">
        <w:rPr>
          <w:rFonts w:ascii="Proxima Nova" w:eastAsia="Calibri" w:hAnsi="Proxima Nova" w:cs="Times New Roman"/>
          <w:sz w:val="25"/>
          <w:szCs w:val="25"/>
          <w:lang w:val="en-US"/>
        </w:rPr>
        <w:t>behaviour</w:t>
      </w:r>
      <w:proofErr w:type="spellEnd"/>
      <w:r w:rsidRPr="00FE59DA">
        <w:rPr>
          <w:rFonts w:ascii="Proxima Nova" w:eastAsia="Calibri" w:hAnsi="Proxima Nova" w:cs="Times New Roman"/>
          <w:sz w:val="25"/>
          <w:szCs w:val="25"/>
          <w:lang w:val="en-US"/>
        </w:rPr>
        <w:t xml:space="preserve">, sexuality, and fight or flight responses. The </w:t>
      </w:r>
      <w:r w:rsidRPr="00FE59DA">
        <w:rPr>
          <w:rFonts w:ascii="Proxima Nova" w:eastAsia="Calibri" w:hAnsi="Proxima Nova" w:cs="Times New Roman"/>
          <w:i/>
          <w:sz w:val="25"/>
          <w:szCs w:val="25"/>
          <w:lang w:val="en-US"/>
        </w:rPr>
        <w:t>cerebral cortex</w:t>
      </w:r>
      <w:r w:rsidRPr="00FE59DA">
        <w:rPr>
          <w:rFonts w:ascii="Proxima Nova" w:eastAsia="Calibri" w:hAnsi="Proxima Nova" w:cs="Times New Roman"/>
          <w:sz w:val="25"/>
          <w:szCs w:val="25"/>
          <w:lang w:val="en-US"/>
        </w:rPr>
        <w:t xml:space="preserve"> is the tangled maze of gray matter that represents the outer layer of the brain. It is the seat of complex and abstract thinking where logical reasoning, language, learning, musical abilities, and so on reside.</w:t>
      </w:r>
    </w:p>
    <w:p w14:paraId="235A2621" w14:textId="77777777" w:rsidR="00DC494D" w:rsidRPr="00FE59DA" w:rsidRDefault="00DC494D" w:rsidP="00DC494D">
      <w:pPr>
        <w:spacing w:after="200" w:line="276" w:lineRule="auto"/>
        <w:jc w:val="both"/>
        <w:rPr>
          <w:rFonts w:ascii="Proxima Nova" w:eastAsia="Calibri" w:hAnsi="Proxima Nova" w:cs="Times New Roman"/>
          <w:sz w:val="25"/>
          <w:szCs w:val="25"/>
          <w:lang w:val="en-US"/>
        </w:rPr>
      </w:pPr>
      <w:r w:rsidRPr="00FE59DA">
        <w:rPr>
          <w:rFonts w:ascii="Proxima Nova" w:eastAsia="Calibri" w:hAnsi="Proxima Nova" w:cs="Times New Roman"/>
          <w:sz w:val="25"/>
          <w:szCs w:val="25"/>
          <w:lang w:val="en-US"/>
        </w:rPr>
        <w:t xml:space="preserve">    Maclean refers to these three areas as the </w:t>
      </w:r>
      <w:r w:rsidRPr="00FE59DA">
        <w:rPr>
          <w:rFonts w:ascii="Proxima Nova" w:eastAsia="Calibri" w:hAnsi="Proxima Nova" w:cs="Times New Roman"/>
          <w:i/>
          <w:sz w:val="25"/>
          <w:szCs w:val="25"/>
          <w:lang w:val="en-US"/>
        </w:rPr>
        <w:t>reptilian</w:t>
      </w:r>
      <w:r w:rsidRPr="00FE59DA">
        <w:rPr>
          <w:rFonts w:ascii="Proxima Nova" w:eastAsia="Calibri" w:hAnsi="Proxima Nova" w:cs="Times New Roman"/>
          <w:sz w:val="25"/>
          <w:szCs w:val="25"/>
          <w:lang w:val="en-US"/>
        </w:rPr>
        <w:t xml:space="preserve">, </w:t>
      </w:r>
      <w:r w:rsidRPr="00FE59DA">
        <w:rPr>
          <w:rFonts w:ascii="Proxima Nova" w:eastAsia="Calibri" w:hAnsi="Proxima Nova" w:cs="Times New Roman"/>
          <w:i/>
          <w:sz w:val="25"/>
          <w:szCs w:val="25"/>
          <w:lang w:val="en-US"/>
        </w:rPr>
        <w:t>mammalian</w:t>
      </w:r>
      <w:r w:rsidRPr="00FE59DA">
        <w:rPr>
          <w:rFonts w:ascii="Proxima Nova" w:eastAsia="Calibri" w:hAnsi="Proxima Nova" w:cs="Times New Roman"/>
          <w:sz w:val="25"/>
          <w:szCs w:val="25"/>
          <w:lang w:val="en-US"/>
        </w:rPr>
        <w:t xml:space="preserve">, and </w:t>
      </w:r>
      <w:r w:rsidRPr="00FE59DA">
        <w:rPr>
          <w:rFonts w:ascii="Proxima Nova" w:eastAsia="Calibri" w:hAnsi="Proxima Nova" w:cs="Times New Roman"/>
          <w:i/>
          <w:sz w:val="25"/>
          <w:szCs w:val="25"/>
          <w:lang w:val="en-US"/>
        </w:rPr>
        <w:t>hominid</w:t>
      </w:r>
      <w:r w:rsidRPr="00FE59DA">
        <w:rPr>
          <w:rFonts w:ascii="Proxima Nova" w:eastAsia="Calibri" w:hAnsi="Proxima Nova" w:cs="Times New Roman"/>
          <w:sz w:val="25"/>
          <w:szCs w:val="25"/>
          <w:lang w:val="en-US"/>
        </w:rPr>
        <w:t xml:space="preserve"> brains respectively. This terminology suggests that the human brain has been shaped by </w:t>
      </w:r>
      <w:proofErr w:type="spellStart"/>
      <w:proofErr w:type="gramStart"/>
      <w:r w:rsidRPr="00FE59DA">
        <w:rPr>
          <w:rFonts w:ascii="Proxima Nova" w:eastAsia="Calibri" w:hAnsi="Proxima Nova" w:cs="Times New Roman"/>
          <w:sz w:val="25"/>
          <w:szCs w:val="25"/>
          <w:lang w:val="en-US"/>
        </w:rPr>
        <w:t>a</w:t>
      </w:r>
      <w:proofErr w:type="spellEnd"/>
      <w:proofErr w:type="gramEnd"/>
      <w:r w:rsidRPr="00FE59DA">
        <w:rPr>
          <w:rFonts w:ascii="Proxima Nova" w:eastAsia="Calibri" w:hAnsi="Proxima Nova" w:cs="Times New Roman"/>
          <w:sz w:val="25"/>
          <w:szCs w:val="25"/>
          <w:lang w:val="en-US"/>
        </w:rPr>
        <w:t xml:space="preserve"> evolutionary process in which basic survival functions, emotional and social </w:t>
      </w:r>
      <w:proofErr w:type="spellStart"/>
      <w:r w:rsidRPr="00FE59DA">
        <w:rPr>
          <w:rFonts w:ascii="Proxima Nova" w:eastAsia="Calibri" w:hAnsi="Proxima Nova" w:cs="Times New Roman"/>
          <w:sz w:val="25"/>
          <w:szCs w:val="25"/>
          <w:lang w:val="en-US"/>
        </w:rPr>
        <w:t>behaviour</w:t>
      </w:r>
      <w:proofErr w:type="spellEnd"/>
      <w:r w:rsidRPr="00FE59DA">
        <w:rPr>
          <w:rFonts w:ascii="Proxima Nova" w:eastAsia="Calibri" w:hAnsi="Proxima Nova" w:cs="Times New Roman"/>
          <w:sz w:val="25"/>
          <w:szCs w:val="25"/>
          <w:lang w:val="en-US"/>
        </w:rPr>
        <w:t>, and cognitive abilities emerged sequentially.</w:t>
      </w:r>
    </w:p>
    <w:p w14:paraId="547582F9" w14:textId="77777777" w:rsidR="00DC494D" w:rsidRPr="00FE59DA" w:rsidRDefault="00DC494D" w:rsidP="00DC494D">
      <w:pPr>
        <w:spacing w:after="200" w:line="276" w:lineRule="auto"/>
        <w:jc w:val="both"/>
        <w:rPr>
          <w:rFonts w:ascii="Proxima Nova" w:eastAsia="Calibri" w:hAnsi="Proxima Nova" w:cs="Times New Roman"/>
          <w:sz w:val="25"/>
          <w:szCs w:val="25"/>
          <w:lang w:val="en-US"/>
        </w:rPr>
      </w:pPr>
      <w:r w:rsidRPr="00FE59DA">
        <w:rPr>
          <w:rFonts w:ascii="Proxima Nova" w:eastAsia="Calibri" w:hAnsi="Proxima Nova" w:cs="Times New Roman"/>
          <w:sz w:val="25"/>
          <w:szCs w:val="25"/>
          <w:lang w:val="en-US"/>
        </w:rPr>
        <w:t xml:space="preserve">    The triune model provides a deeper foundation for understanding some of the </w:t>
      </w:r>
      <w:proofErr w:type="spellStart"/>
      <w:r w:rsidRPr="00FE59DA">
        <w:rPr>
          <w:rFonts w:ascii="Proxima Nova" w:eastAsia="Calibri" w:hAnsi="Proxima Nova" w:cs="Times New Roman"/>
          <w:sz w:val="25"/>
          <w:szCs w:val="25"/>
          <w:lang w:val="en-US"/>
        </w:rPr>
        <w:t>behavioural</w:t>
      </w:r>
      <w:proofErr w:type="spellEnd"/>
      <w:r w:rsidRPr="00FE59DA">
        <w:rPr>
          <w:rFonts w:ascii="Proxima Nova" w:eastAsia="Calibri" w:hAnsi="Proxima Nova" w:cs="Times New Roman"/>
          <w:sz w:val="25"/>
          <w:szCs w:val="25"/>
          <w:lang w:val="en-US"/>
        </w:rPr>
        <w:t xml:space="preserve"> biases </w:t>
      </w:r>
      <w:proofErr w:type="spellStart"/>
      <w:r w:rsidRPr="00FE59DA">
        <w:rPr>
          <w:rFonts w:ascii="Proxima Nova" w:eastAsia="Calibri" w:hAnsi="Proxima Nova" w:cs="Times New Roman"/>
          <w:sz w:val="25"/>
          <w:szCs w:val="25"/>
          <w:lang w:val="en-US"/>
        </w:rPr>
        <w:t>characterising</w:t>
      </w:r>
      <w:proofErr w:type="spellEnd"/>
      <w:r w:rsidRPr="00FE59DA">
        <w:rPr>
          <w:rFonts w:ascii="Proxima Nova" w:eastAsia="Calibri" w:hAnsi="Proxima Nova" w:cs="Times New Roman"/>
          <w:sz w:val="25"/>
          <w:szCs w:val="25"/>
          <w:lang w:val="en-US"/>
        </w:rPr>
        <w:t xml:space="preserve"> financial decision making. According to neuroscientists, emotion is our “first response” to objects and events. Individuals respond emotionally first to objects and events before they can articulate what these are. Indeed, extreme emotional reactions can short- circuit rational deliberation totally. The strong stimulus to the mammalian brain tends </w:t>
      </w:r>
      <w:r w:rsidRPr="00FE59DA">
        <w:rPr>
          <w:rFonts w:ascii="Proxima Nova" w:eastAsia="Calibri" w:hAnsi="Proxima Nova" w:cs="Times New Roman"/>
          <w:sz w:val="25"/>
          <w:szCs w:val="25"/>
          <w:lang w:val="en-US"/>
        </w:rPr>
        <w:lastRenderedPageBreak/>
        <w:t>to inhibit activity in the hominid brain. This seems to make sense from an evolutionary perspective. As Andrew Lo put it, “From an evolutionary standpoint… emotional reactions are a call – to – arms that should be heeded immediately because survival may depend on it, and higher brain functions such as language and logical reasoning are suppressed until the threat is over, that is, until the emotional reaction subsides.”</w:t>
      </w:r>
    </w:p>
    <w:p w14:paraId="3B2E7322" w14:textId="77777777" w:rsidR="00DC494D" w:rsidRPr="00FE59DA" w:rsidRDefault="00DC494D" w:rsidP="00DC494D">
      <w:pPr>
        <w:spacing w:after="200" w:line="276" w:lineRule="auto"/>
        <w:jc w:val="both"/>
        <w:rPr>
          <w:rFonts w:ascii="Proxima Nova" w:eastAsia="Calibri" w:hAnsi="Proxima Nova" w:cs="Times New Roman"/>
          <w:sz w:val="25"/>
          <w:szCs w:val="25"/>
          <w:lang w:val="en-US"/>
        </w:rPr>
      </w:pPr>
      <w:r w:rsidRPr="00FE59DA">
        <w:rPr>
          <w:rFonts w:ascii="Proxima Nova" w:eastAsia="Calibri" w:hAnsi="Proxima Nova" w:cs="Times New Roman"/>
          <w:sz w:val="25"/>
          <w:szCs w:val="25"/>
          <w:lang w:val="en-US"/>
        </w:rPr>
        <w:t xml:space="preserve">    The three </w:t>
      </w:r>
      <w:proofErr w:type="spellStart"/>
      <w:r w:rsidRPr="00FE59DA">
        <w:rPr>
          <w:rFonts w:ascii="Proxima Nova" w:eastAsia="Calibri" w:hAnsi="Proxima Nova" w:cs="Times New Roman"/>
          <w:sz w:val="25"/>
          <w:szCs w:val="25"/>
          <w:lang w:val="en-US"/>
        </w:rPr>
        <w:t>specialised</w:t>
      </w:r>
      <w:proofErr w:type="spellEnd"/>
      <w:r w:rsidRPr="00FE59DA">
        <w:rPr>
          <w:rFonts w:ascii="Proxima Nova" w:eastAsia="Calibri" w:hAnsi="Proxima Nova" w:cs="Times New Roman"/>
          <w:sz w:val="25"/>
          <w:szCs w:val="25"/>
          <w:lang w:val="en-US"/>
        </w:rPr>
        <w:t xml:space="preserve"> parts of the brain may be viewed as an evolutionary adaptation meant to enhance the odds of survival in response to a particular environmental condition. As Andrew Lo put it, “As environmental conditions change, so too does the relative importance of each component. One of the unique features of </w:t>
      </w:r>
      <w:r w:rsidRPr="00AF56BE">
        <w:rPr>
          <w:rFonts w:ascii="Proxima Nova" w:eastAsia="Calibri" w:hAnsi="Proxima Nova" w:cs="Times New Roman"/>
          <w:i/>
          <w:iCs/>
          <w:sz w:val="25"/>
          <w:szCs w:val="25"/>
          <w:lang w:val="en-US"/>
        </w:rPr>
        <w:t>homo</w:t>
      </w:r>
      <w:r w:rsidRPr="00FE59DA">
        <w:rPr>
          <w:rFonts w:ascii="Proxima Nova" w:eastAsia="Calibri" w:hAnsi="Proxima Nova" w:cs="Times New Roman"/>
          <w:i/>
          <w:sz w:val="25"/>
          <w:szCs w:val="25"/>
          <w:lang w:val="en-US"/>
        </w:rPr>
        <w:t xml:space="preserve"> sapiens</w:t>
      </w:r>
      <w:r w:rsidRPr="00FE59DA">
        <w:rPr>
          <w:rFonts w:ascii="Proxima Nova" w:eastAsia="Calibri" w:hAnsi="Proxima Nova" w:cs="Times New Roman"/>
          <w:sz w:val="25"/>
          <w:szCs w:val="25"/>
          <w:lang w:val="en-US"/>
        </w:rPr>
        <w:t xml:space="preserve"> is the ability to adapt to new situations by learning and implementing more advantageous behavior, and this is often accomplished by several components of the brain acting together.”</w:t>
      </w:r>
    </w:p>
    <w:p w14:paraId="0003AFAE" w14:textId="77777777" w:rsidR="00DC494D" w:rsidRPr="00FE59DA" w:rsidRDefault="00DC494D" w:rsidP="00DC494D">
      <w:pPr>
        <w:spacing w:after="200" w:line="276" w:lineRule="auto"/>
        <w:jc w:val="both"/>
        <w:rPr>
          <w:rFonts w:ascii="Proxima Nova" w:eastAsia="Calibri" w:hAnsi="Proxima Nova" w:cs="Times New Roman"/>
          <w:sz w:val="25"/>
          <w:szCs w:val="25"/>
          <w:lang w:val="en-US"/>
        </w:rPr>
      </w:pPr>
      <w:r w:rsidRPr="00FE59DA">
        <w:rPr>
          <w:rFonts w:ascii="Proxima Nova" w:eastAsia="Calibri" w:hAnsi="Proxima Nova" w:cs="Times New Roman"/>
          <w:sz w:val="25"/>
          <w:szCs w:val="25"/>
          <w:lang w:val="en-US"/>
        </w:rPr>
        <w:t xml:space="preserve">    From this perspective, what economists call “preferences” stem from complicated interactions among the three parts of brain as well as interactions among subparts within each of the three. This means that preferences, which are likely to be shaped by several factors, internal as well as external to the individual, may vary over time. According to Andrew Lo this perspective can be operationalized within an economic context by revisiting the idea of “bounded rationality” first proposed by Herbert Simon, a Nobel Laureate, in 1978. Unfortunately</w:t>
      </w:r>
      <w:r>
        <w:rPr>
          <w:rFonts w:ascii="Proxima Nova" w:eastAsia="Calibri" w:hAnsi="Proxima Nova" w:cs="Times New Roman"/>
          <w:sz w:val="25"/>
          <w:szCs w:val="25"/>
          <w:lang w:val="en-US"/>
        </w:rPr>
        <w:t>,</w:t>
      </w:r>
      <w:r w:rsidRPr="00FE59DA">
        <w:rPr>
          <w:rFonts w:ascii="Proxima Nova" w:eastAsia="Calibri" w:hAnsi="Proxima Nova" w:cs="Times New Roman"/>
          <w:sz w:val="25"/>
          <w:szCs w:val="25"/>
          <w:lang w:val="en-US"/>
        </w:rPr>
        <w:t xml:space="preserve"> this powerful insight was largely ignored by mainstream economics till recently because rational expectations became the de</w:t>
      </w:r>
      <w:r>
        <w:rPr>
          <w:rFonts w:ascii="Proxima Nova" w:eastAsia="Calibri" w:hAnsi="Proxima Nova" w:cs="Times New Roman"/>
          <w:sz w:val="25"/>
          <w:szCs w:val="25"/>
          <w:lang w:val="en-US"/>
        </w:rPr>
        <w:t xml:space="preserve"> </w:t>
      </w:r>
      <w:r w:rsidRPr="00FE59DA">
        <w:rPr>
          <w:rFonts w:ascii="Proxima Nova" w:eastAsia="Calibri" w:hAnsi="Proxima Nova" w:cs="Times New Roman"/>
          <w:sz w:val="25"/>
          <w:szCs w:val="25"/>
          <w:lang w:val="en-US"/>
        </w:rPr>
        <w:t xml:space="preserve">facto standard for modeling economic </w:t>
      </w:r>
      <w:proofErr w:type="spellStart"/>
      <w:r w:rsidRPr="00FE59DA">
        <w:rPr>
          <w:rFonts w:ascii="Proxima Nova" w:eastAsia="Calibri" w:hAnsi="Proxima Nova" w:cs="Times New Roman"/>
          <w:sz w:val="25"/>
          <w:szCs w:val="25"/>
          <w:lang w:val="en-US"/>
        </w:rPr>
        <w:t>behaviour</w:t>
      </w:r>
      <w:proofErr w:type="spellEnd"/>
      <w:r w:rsidRPr="00FE59DA">
        <w:rPr>
          <w:rFonts w:ascii="Proxima Nova" w:eastAsia="Calibri" w:hAnsi="Proxima Nova" w:cs="Times New Roman"/>
          <w:sz w:val="25"/>
          <w:szCs w:val="25"/>
          <w:lang w:val="en-US"/>
        </w:rPr>
        <w:t>.</w:t>
      </w:r>
    </w:p>
    <w:p w14:paraId="28774EE6" w14:textId="77777777" w:rsidR="00DC494D" w:rsidRPr="00FE59DA" w:rsidRDefault="00DC494D" w:rsidP="00DC494D">
      <w:pPr>
        <w:spacing w:after="200" w:line="276" w:lineRule="auto"/>
        <w:jc w:val="both"/>
        <w:rPr>
          <w:rFonts w:ascii="Proxima Nova" w:eastAsia="Calibri" w:hAnsi="Proxima Nova" w:cs="Times New Roman"/>
          <w:b/>
          <w:sz w:val="25"/>
          <w:szCs w:val="25"/>
          <w:lang w:val="en-US"/>
        </w:rPr>
      </w:pPr>
      <w:r w:rsidRPr="00FE59DA">
        <w:rPr>
          <w:rFonts w:ascii="Proxima Nova" w:eastAsia="Calibri" w:hAnsi="Proxima Nova" w:cs="Times New Roman"/>
          <w:b/>
          <w:sz w:val="25"/>
          <w:szCs w:val="25"/>
          <w:lang w:val="en-US"/>
        </w:rPr>
        <w:t xml:space="preserve">The Adaptive Markets Hypothesis </w:t>
      </w:r>
    </w:p>
    <w:p w14:paraId="041A993D" w14:textId="77777777" w:rsidR="00DC494D" w:rsidRPr="00FE59DA" w:rsidRDefault="00DC494D" w:rsidP="00DC494D">
      <w:pPr>
        <w:spacing w:after="200" w:line="276" w:lineRule="auto"/>
        <w:jc w:val="both"/>
        <w:rPr>
          <w:rFonts w:ascii="Proxima Nova" w:eastAsia="Calibri" w:hAnsi="Proxima Nova" w:cs="Times New Roman"/>
          <w:sz w:val="25"/>
          <w:szCs w:val="25"/>
          <w:lang w:val="en-US"/>
        </w:rPr>
      </w:pPr>
      <w:r w:rsidRPr="00FE59DA">
        <w:rPr>
          <w:rFonts w:ascii="Proxima Nova" w:eastAsia="Calibri" w:hAnsi="Proxima Nova" w:cs="Times New Roman"/>
          <w:sz w:val="25"/>
          <w:szCs w:val="25"/>
          <w:lang w:val="en-US"/>
        </w:rPr>
        <w:t>According to Andrew Lo, the neuroscientific perspective suggests an alternative to EMH which he calls the Adaptive Market Hypothesis (AMH). The essence of AMH is that the interaction between market forces and preferences results in a much more dynamic economy, which is driven by competition, natural selections</w:t>
      </w:r>
      <w:r>
        <w:rPr>
          <w:rFonts w:ascii="Proxima Nova" w:eastAsia="Calibri" w:hAnsi="Proxima Nova" w:cs="Times New Roman"/>
          <w:sz w:val="25"/>
          <w:szCs w:val="25"/>
          <w:lang w:val="en-US"/>
        </w:rPr>
        <w:t>,</w:t>
      </w:r>
      <w:r w:rsidRPr="00FE59DA">
        <w:rPr>
          <w:rFonts w:ascii="Proxima Nova" w:eastAsia="Calibri" w:hAnsi="Proxima Nova" w:cs="Times New Roman"/>
          <w:sz w:val="25"/>
          <w:szCs w:val="25"/>
          <w:lang w:val="en-US"/>
        </w:rPr>
        <w:t xml:space="preserve"> and diverse individual and institutional </w:t>
      </w:r>
      <w:proofErr w:type="spellStart"/>
      <w:r w:rsidRPr="00FE59DA">
        <w:rPr>
          <w:rFonts w:ascii="Proxima Nova" w:eastAsia="Calibri" w:hAnsi="Proxima Nova" w:cs="Times New Roman"/>
          <w:sz w:val="25"/>
          <w:szCs w:val="25"/>
          <w:lang w:val="en-US"/>
        </w:rPr>
        <w:t>behaviour</w:t>
      </w:r>
      <w:proofErr w:type="spellEnd"/>
      <w:r w:rsidRPr="00FE59DA">
        <w:rPr>
          <w:rFonts w:ascii="Proxima Nova" w:eastAsia="Calibri" w:hAnsi="Proxima Nova" w:cs="Times New Roman"/>
          <w:sz w:val="25"/>
          <w:szCs w:val="25"/>
          <w:lang w:val="en-US"/>
        </w:rPr>
        <w:t>.</w:t>
      </w:r>
    </w:p>
    <w:p w14:paraId="0B7565A2" w14:textId="77777777" w:rsidR="00DC494D" w:rsidRPr="00FE59DA" w:rsidRDefault="00DC494D" w:rsidP="00DC494D">
      <w:pPr>
        <w:spacing w:after="200" w:line="276" w:lineRule="auto"/>
        <w:jc w:val="both"/>
        <w:rPr>
          <w:rFonts w:ascii="Proxima Nova" w:eastAsia="Calibri" w:hAnsi="Proxima Nova" w:cs="Times New Roman"/>
          <w:sz w:val="25"/>
          <w:szCs w:val="25"/>
          <w:lang w:val="en-US"/>
        </w:rPr>
      </w:pPr>
      <w:r w:rsidRPr="00FE59DA">
        <w:rPr>
          <w:rFonts w:ascii="Proxima Nova" w:eastAsia="Calibri" w:hAnsi="Proxima Nova" w:cs="Times New Roman"/>
          <w:sz w:val="25"/>
          <w:szCs w:val="25"/>
          <w:lang w:val="en-US"/>
        </w:rPr>
        <w:t xml:space="preserve">    Of course, the application of evolutionary ideas to economic </w:t>
      </w:r>
      <w:proofErr w:type="spellStart"/>
      <w:r w:rsidRPr="00FE59DA">
        <w:rPr>
          <w:rFonts w:ascii="Proxima Nova" w:eastAsia="Calibri" w:hAnsi="Proxima Nova" w:cs="Times New Roman"/>
          <w:sz w:val="25"/>
          <w:szCs w:val="25"/>
          <w:lang w:val="en-US"/>
        </w:rPr>
        <w:t>behaviour</w:t>
      </w:r>
      <w:proofErr w:type="spellEnd"/>
      <w:r w:rsidRPr="00FE59DA">
        <w:rPr>
          <w:rFonts w:ascii="Proxima Nova" w:eastAsia="Calibri" w:hAnsi="Proxima Nova" w:cs="Times New Roman"/>
          <w:sz w:val="25"/>
          <w:szCs w:val="25"/>
          <w:lang w:val="en-US"/>
        </w:rPr>
        <w:t xml:space="preserve"> is not new. Thomas Malthus invoked biological arguments to predict dire economic consequences; Joseph Schumpeter used notions of “creative destruction” and “bursts” of entrepreneurial activity which had an unmistakable evolutionary </w:t>
      </w:r>
      <w:proofErr w:type="spellStart"/>
      <w:r w:rsidRPr="00FE59DA">
        <w:rPr>
          <w:rFonts w:ascii="Proxima Nova" w:eastAsia="Calibri" w:hAnsi="Proxima Nova" w:cs="Times New Roman"/>
          <w:sz w:val="25"/>
          <w:szCs w:val="25"/>
          <w:lang w:val="en-US"/>
        </w:rPr>
        <w:t>flavour</w:t>
      </w:r>
      <w:proofErr w:type="spellEnd"/>
      <w:r w:rsidRPr="00FE59DA">
        <w:rPr>
          <w:rFonts w:ascii="Proxima Nova" w:eastAsia="Calibri" w:hAnsi="Proxima Nova" w:cs="Times New Roman"/>
          <w:sz w:val="25"/>
          <w:szCs w:val="25"/>
          <w:lang w:val="en-US"/>
        </w:rPr>
        <w:t xml:space="preserve"> to them, and </w:t>
      </w:r>
      <w:proofErr w:type="spellStart"/>
      <w:r w:rsidRPr="00FE59DA">
        <w:rPr>
          <w:rFonts w:ascii="Proxima Nova" w:eastAsia="Calibri" w:hAnsi="Proxima Nova" w:cs="Times New Roman"/>
          <w:sz w:val="25"/>
          <w:szCs w:val="25"/>
          <w:lang w:val="en-US"/>
        </w:rPr>
        <w:t>Elredge</w:t>
      </w:r>
      <w:proofErr w:type="spellEnd"/>
      <w:r w:rsidRPr="00FE59DA">
        <w:rPr>
          <w:rFonts w:ascii="Proxima Nova" w:eastAsia="Calibri" w:hAnsi="Proxima Nova" w:cs="Times New Roman"/>
          <w:sz w:val="25"/>
          <w:szCs w:val="25"/>
          <w:lang w:val="en-US"/>
        </w:rPr>
        <w:t xml:space="preserve"> and </w:t>
      </w:r>
      <w:r>
        <w:rPr>
          <w:rFonts w:ascii="Proxima Nova" w:eastAsia="Calibri" w:hAnsi="Proxima Nova" w:cs="Times New Roman"/>
          <w:sz w:val="25"/>
          <w:szCs w:val="25"/>
          <w:lang w:val="en-US"/>
        </w:rPr>
        <w:t>others</w:t>
      </w:r>
      <w:r w:rsidRPr="00FE59DA">
        <w:rPr>
          <w:rFonts w:ascii="Proxima Nova" w:eastAsia="Calibri" w:hAnsi="Proxima Nova" w:cs="Times New Roman"/>
          <w:sz w:val="25"/>
          <w:szCs w:val="25"/>
          <w:lang w:val="en-US"/>
        </w:rPr>
        <w:t xml:space="preserve"> proposed the idea of “punctuated equilibrium ,” Wilson systematically applied the principles of competition, reproduction, and natural selection  to explain certain kinds  of human </w:t>
      </w:r>
      <w:proofErr w:type="spellStart"/>
      <w:r w:rsidRPr="00FE59DA">
        <w:rPr>
          <w:rFonts w:ascii="Proxima Nova" w:eastAsia="Calibri" w:hAnsi="Proxima Nova" w:cs="Times New Roman"/>
          <w:sz w:val="25"/>
          <w:szCs w:val="25"/>
          <w:lang w:val="en-US"/>
        </w:rPr>
        <w:t>behaviour</w:t>
      </w:r>
      <w:proofErr w:type="spellEnd"/>
      <w:r w:rsidRPr="00FE59DA">
        <w:rPr>
          <w:rFonts w:ascii="Proxima Nova" w:eastAsia="Calibri" w:hAnsi="Proxima Nova" w:cs="Times New Roman"/>
          <w:sz w:val="25"/>
          <w:szCs w:val="25"/>
          <w:lang w:val="en-US"/>
        </w:rPr>
        <w:t xml:space="preserve">, </w:t>
      </w:r>
      <w:proofErr w:type="spellStart"/>
      <w:r w:rsidRPr="00FE59DA">
        <w:rPr>
          <w:rFonts w:ascii="Proxima Nova" w:eastAsia="Calibri" w:hAnsi="Proxima Nova" w:cs="Times New Roman"/>
          <w:sz w:val="25"/>
          <w:szCs w:val="25"/>
          <w:lang w:val="en-US"/>
        </w:rPr>
        <w:t>Niederhoffer</w:t>
      </w:r>
      <w:proofErr w:type="spellEnd"/>
      <w:r w:rsidRPr="00FE59DA">
        <w:rPr>
          <w:rFonts w:ascii="Proxima Nova" w:eastAsia="Calibri" w:hAnsi="Proxima Nova" w:cs="Times New Roman"/>
          <w:sz w:val="25"/>
          <w:szCs w:val="25"/>
          <w:lang w:val="en-US"/>
        </w:rPr>
        <w:t xml:space="preserve"> likened financial markets to an ecosystem with speculators as carnivores, dealers as herbivores, and floor traders as distressed investors and decomposers, and Berstein argued that evolutionary processes provide a better explanation for market dynamics.</w:t>
      </w:r>
    </w:p>
    <w:p w14:paraId="31C8B6FB" w14:textId="77777777" w:rsidR="00DC494D" w:rsidRPr="00FE59DA" w:rsidRDefault="00DC494D" w:rsidP="00DC494D">
      <w:pPr>
        <w:spacing w:after="200" w:line="276" w:lineRule="auto"/>
        <w:jc w:val="both"/>
        <w:rPr>
          <w:rFonts w:ascii="Proxima Nova" w:eastAsia="Calibri" w:hAnsi="Proxima Nova" w:cs="Times New Roman"/>
          <w:sz w:val="25"/>
          <w:szCs w:val="25"/>
          <w:lang w:val="en-US"/>
        </w:rPr>
      </w:pPr>
      <w:r w:rsidRPr="00FE59DA">
        <w:rPr>
          <w:rFonts w:ascii="Proxima Nova" w:eastAsia="Calibri" w:hAnsi="Proxima Nova" w:cs="Times New Roman"/>
          <w:sz w:val="25"/>
          <w:szCs w:val="25"/>
          <w:lang w:val="en-US"/>
        </w:rPr>
        <w:lastRenderedPageBreak/>
        <w:t xml:space="preserve">    Derived from evolutionary principles, the AMH can be viewed as a new version of the EMH. According to Andrew Lo, the </w:t>
      </w:r>
      <w:proofErr w:type="gramStart"/>
      <w:r w:rsidRPr="00FE59DA">
        <w:rPr>
          <w:rFonts w:ascii="Proxima Nova" w:eastAsia="Calibri" w:hAnsi="Proxima Nova" w:cs="Times New Roman"/>
          <w:sz w:val="25"/>
          <w:szCs w:val="25"/>
          <w:lang w:val="en-US"/>
        </w:rPr>
        <w:t>principal  architect</w:t>
      </w:r>
      <w:proofErr w:type="gramEnd"/>
      <w:r w:rsidRPr="00FE59DA">
        <w:rPr>
          <w:rFonts w:ascii="Proxima Nova" w:eastAsia="Calibri" w:hAnsi="Proxima Nova" w:cs="Times New Roman"/>
          <w:sz w:val="25"/>
          <w:szCs w:val="25"/>
          <w:lang w:val="en-US"/>
        </w:rPr>
        <w:t xml:space="preserve"> of the AMH, “The primary components of the AMH consist of the following ideas.</w:t>
      </w:r>
    </w:p>
    <w:p w14:paraId="7C208313" w14:textId="77777777" w:rsidR="00DC494D" w:rsidRPr="00FE59DA" w:rsidRDefault="00DC494D" w:rsidP="00DC494D">
      <w:pPr>
        <w:spacing w:after="200" w:line="276" w:lineRule="auto"/>
        <w:jc w:val="both"/>
        <w:rPr>
          <w:rFonts w:ascii="Proxima Nova" w:eastAsia="Calibri" w:hAnsi="Proxima Nova" w:cs="Times New Roman"/>
          <w:sz w:val="25"/>
          <w:szCs w:val="25"/>
          <w:lang w:val="en-US"/>
        </w:rPr>
      </w:pPr>
      <w:r w:rsidRPr="00FE59DA">
        <w:rPr>
          <w:rFonts w:ascii="Proxima Nova" w:eastAsia="Calibri" w:hAnsi="Proxima Nova" w:cs="Times New Roman"/>
          <w:sz w:val="25"/>
          <w:szCs w:val="25"/>
          <w:lang w:val="en-US"/>
        </w:rPr>
        <w:t>(A1) Individuals act in their own self-interest</w:t>
      </w:r>
    </w:p>
    <w:p w14:paraId="065167D4" w14:textId="77777777" w:rsidR="00DC494D" w:rsidRPr="00FE59DA" w:rsidRDefault="00DC494D" w:rsidP="00DC494D">
      <w:pPr>
        <w:spacing w:after="200" w:line="276" w:lineRule="auto"/>
        <w:jc w:val="both"/>
        <w:rPr>
          <w:rFonts w:ascii="Proxima Nova" w:eastAsia="Calibri" w:hAnsi="Proxima Nova" w:cs="Times New Roman"/>
          <w:sz w:val="25"/>
          <w:szCs w:val="25"/>
          <w:lang w:val="en-US"/>
        </w:rPr>
      </w:pPr>
      <w:r w:rsidRPr="00FE59DA">
        <w:rPr>
          <w:rFonts w:ascii="Proxima Nova" w:eastAsia="Calibri" w:hAnsi="Proxima Nova" w:cs="Times New Roman"/>
          <w:sz w:val="25"/>
          <w:szCs w:val="25"/>
          <w:lang w:val="en-US"/>
        </w:rPr>
        <w:t>(A2) Individuals make mistakes.</w:t>
      </w:r>
    </w:p>
    <w:p w14:paraId="7C08EBE1" w14:textId="77777777" w:rsidR="00DC494D" w:rsidRPr="00FE59DA" w:rsidRDefault="00DC494D" w:rsidP="00DC494D">
      <w:pPr>
        <w:spacing w:after="200" w:line="276" w:lineRule="auto"/>
        <w:jc w:val="both"/>
        <w:rPr>
          <w:rFonts w:ascii="Proxima Nova" w:eastAsia="Calibri" w:hAnsi="Proxima Nova" w:cs="Times New Roman"/>
          <w:sz w:val="25"/>
          <w:szCs w:val="25"/>
          <w:lang w:val="en-US"/>
        </w:rPr>
      </w:pPr>
      <w:r w:rsidRPr="00FE59DA">
        <w:rPr>
          <w:rFonts w:ascii="Proxima Nova" w:eastAsia="Calibri" w:hAnsi="Proxima Nova" w:cs="Times New Roman"/>
          <w:sz w:val="25"/>
          <w:szCs w:val="25"/>
          <w:lang w:val="en-US"/>
        </w:rPr>
        <w:t>(A3) Individuals learn and adapt.</w:t>
      </w:r>
    </w:p>
    <w:p w14:paraId="7D4E1BF5" w14:textId="77777777" w:rsidR="00DC494D" w:rsidRPr="00FE59DA" w:rsidRDefault="00DC494D" w:rsidP="00DC494D">
      <w:pPr>
        <w:spacing w:after="200" w:line="276" w:lineRule="auto"/>
        <w:jc w:val="both"/>
        <w:rPr>
          <w:rFonts w:ascii="Proxima Nova" w:eastAsia="Calibri" w:hAnsi="Proxima Nova" w:cs="Times New Roman"/>
          <w:sz w:val="25"/>
          <w:szCs w:val="25"/>
          <w:lang w:val="en-US"/>
        </w:rPr>
      </w:pPr>
      <w:r w:rsidRPr="00FE59DA">
        <w:rPr>
          <w:rFonts w:ascii="Proxima Nova" w:eastAsia="Calibri" w:hAnsi="Proxima Nova" w:cs="Times New Roman"/>
          <w:sz w:val="25"/>
          <w:szCs w:val="25"/>
          <w:lang w:val="en-US"/>
        </w:rPr>
        <w:t>(A4) Competition drives adaptation and innovation.</w:t>
      </w:r>
    </w:p>
    <w:p w14:paraId="389384B5" w14:textId="77777777" w:rsidR="00DC494D" w:rsidRPr="00FE59DA" w:rsidRDefault="00DC494D" w:rsidP="00DC494D">
      <w:pPr>
        <w:spacing w:after="200" w:line="276" w:lineRule="auto"/>
        <w:jc w:val="both"/>
        <w:rPr>
          <w:rFonts w:ascii="Proxima Nova" w:eastAsia="Calibri" w:hAnsi="Proxima Nova" w:cs="Times New Roman"/>
          <w:sz w:val="25"/>
          <w:szCs w:val="25"/>
          <w:lang w:val="en-US"/>
        </w:rPr>
      </w:pPr>
      <w:r w:rsidRPr="00FE59DA">
        <w:rPr>
          <w:rFonts w:ascii="Proxima Nova" w:eastAsia="Calibri" w:hAnsi="Proxima Nova" w:cs="Times New Roman"/>
          <w:sz w:val="25"/>
          <w:szCs w:val="25"/>
          <w:lang w:val="en-US"/>
        </w:rPr>
        <w:t>(A5) Natural selection shapes market ecology.</w:t>
      </w:r>
    </w:p>
    <w:p w14:paraId="0E56F397" w14:textId="77777777" w:rsidR="00DC494D" w:rsidRPr="00FE59DA" w:rsidRDefault="00DC494D" w:rsidP="00DC494D">
      <w:pPr>
        <w:spacing w:after="200" w:line="276" w:lineRule="auto"/>
        <w:jc w:val="both"/>
        <w:rPr>
          <w:rFonts w:ascii="Proxima Nova" w:eastAsia="Calibri" w:hAnsi="Proxima Nova" w:cs="Times New Roman"/>
          <w:sz w:val="25"/>
          <w:szCs w:val="25"/>
          <w:lang w:val="en-US"/>
        </w:rPr>
      </w:pPr>
      <w:r w:rsidRPr="00FE59DA">
        <w:rPr>
          <w:rFonts w:ascii="Proxima Nova" w:eastAsia="Calibri" w:hAnsi="Proxima Nova" w:cs="Times New Roman"/>
          <w:sz w:val="25"/>
          <w:szCs w:val="25"/>
          <w:lang w:val="en-US"/>
        </w:rPr>
        <w:t>(A6) Evolution determines market dynamics.”</w:t>
      </w:r>
    </w:p>
    <w:p w14:paraId="38CBA78C" w14:textId="77777777" w:rsidR="00DC494D" w:rsidRPr="00FE59DA" w:rsidRDefault="00DC494D" w:rsidP="00DC494D">
      <w:pPr>
        <w:spacing w:after="200" w:line="276" w:lineRule="auto"/>
        <w:jc w:val="both"/>
        <w:rPr>
          <w:rFonts w:ascii="Proxima Nova" w:eastAsia="Calibri" w:hAnsi="Proxima Nova" w:cs="Times New Roman"/>
          <w:sz w:val="25"/>
          <w:szCs w:val="25"/>
          <w:lang w:val="en-US"/>
        </w:rPr>
      </w:pPr>
      <w:r w:rsidRPr="00FE59DA">
        <w:rPr>
          <w:rFonts w:ascii="Proxima Nova" w:eastAsia="Calibri" w:hAnsi="Proxima Nova" w:cs="Times New Roman"/>
          <w:sz w:val="25"/>
          <w:szCs w:val="25"/>
          <w:lang w:val="en-US"/>
        </w:rPr>
        <w:t xml:space="preserve">    The key insights and implications of the AMH are:</w:t>
      </w:r>
    </w:p>
    <w:p w14:paraId="77E76878" w14:textId="77777777" w:rsidR="00DC494D" w:rsidRPr="00FE59DA" w:rsidRDefault="00DC494D" w:rsidP="00DC494D">
      <w:pPr>
        <w:numPr>
          <w:ilvl w:val="0"/>
          <w:numId w:val="5"/>
        </w:numPr>
        <w:spacing w:after="200" w:line="276" w:lineRule="auto"/>
        <w:contextualSpacing/>
        <w:jc w:val="both"/>
        <w:rPr>
          <w:rFonts w:ascii="Proxima Nova" w:eastAsia="Calibri" w:hAnsi="Proxima Nova" w:cs="Times New Roman"/>
          <w:sz w:val="25"/>
          <w:szCs w:val="25"/>
          <w:lang w:val="en-US"/>
        </w:rPr>
      </w:pPr>
      <w:r w:rsidRPr="00FE59DA">
        <w:rPr>
          <w:rFonts w:ascii="Proxima Nova" w:eastAsia="Calibri" w:hAnsi="Proxima Nova" w:cs="Times New Roman"/>
          <w:sz w:val="25"/>
          <w:szCs w:val="25"/>
          <w:lang w:val="en-US"/>
        </w:rPr>
        <w:t>Prices reflect as much information as dictated by the combination of environmental conditions and the ecology of the market (the number and nature of species in economy).</w:t>
      </w:r>
    </w:p>
    <w:p w14:paraId="039FAFCB" w14:textId="77777777" w:rsidR="00DC494D" w:rsidRPr="00FE59DA" w:rsidRDefault="00DC494D" w:rsidP="00DC494D">
      <w:pPr>
        <w:numPr>
          <w:ilvl w:val="0"/>
          <w:numId w:val="5"/>
        </w:numPr>
        <w:spacing w:after="200" w:line="276" w:lineRule="auto"/>
        <w:contextualSpacing/>
        <w:jc w:val="both"/>
        <w:rPr>
          <w:rFonts w:ascii="Proxima Nova" w:eastAsia="Calibri" w:hAnsi="Proxima Nova" w:cs="Times New Roman"/>
          <w:sz w:val="25"/>
          <w:szCs w:val="25"/>
          <w:lang w:val="en-US"/>
        </w:rPr>
      </w:pPr>
      <w:r w:rsidRPr="00FE59DA">
        <w:rPr>
          <w:rFonts w:ascii="Proxima Nova" w:eastAsia="Calibri" w:hAnsi="Proxima Nova" w:cs="Times New Roman"/>
          <w:sz w:val="25"/>
          <w:szCs w:val="25"/>
          <w:lang w:val="en-US"/>
        </w:rPr>
        <w:t>The convergence to equilibrium is neither assured nor likely to occur at any point of time – this is the key insight from evolutionary biology. As Andrew Lo put it, “The notion that evolving systems must march toward some ideal stationary state is plain wrong. In many cases, such equilibria do not exist and even when they do, convergence rules may be exceedingly slow, rendering the limiting equilibria virtually irrelevant for all practical purposes.”</w:t>
      </w:r>
    </w:p>
    <w:p w14:paraId="2027BD50" w14:textId="77777777" w:rsidR="00DC494D" w:rsidRPr="00FE59DA" w:rsidRDefault="00DC494D" w:rsidP="00DC494D">
      <w:pPr>
        <w:numPr>
          <w:ilvl w:val="0"/>
          <w:numId w:val="5"/>
        </w:numPr>
        <w:spacing w:after="200" w:line="276" w:lineRule="auto"/>
        <w:contextualSpacing/>
        <w:jc w:val="both"/>
        <w:rPr>
          <w:rFonts w:ascii="Proxima Nova" w:eastAsia="Calibri" w:hAnsi="Proxima Nova" w:cs="Times New Roman"/>
          <w:sz w:val="25"/>
          <w:szCs w:val="25"/>
          <w:lang w:val="en-US"/>
        </w:rPr>
      </w:pPr>
      <w:proofErr w:type="spellStart"/>
      <w:r w:rsidRPr="00FE59DA">
        <w:rPr>
          <w:rFonts w:ascii="Proxima Nova" w:eastAsia="Calibri" w:hAnsi="Proxima Nova" w:cs="Times New Roman"/>
          <w:sz w:val="25"/>
          <w:szCs w:val="25"/>
          <w:lang w:val="en-US"/>
        </w:rPr>
        <w:t>Behavioural</w:t>
      </w:r>
      <w:proofErr w:type="spellEnd"/>
      <w:r w:rsidRPr="00FE59DA">
        <w:rPr>
          <w:rFonts w:ascii="Proxima Nova" w:eastAsia="Calibri" w:hAnsi="Proxima Nova" w:cs="Times New Roman"/>
          <w:sz w:val="25"/>
          <w:szCs w:val="25"/>
          <w:lang w:val="en-US"/>
        </w:rPr>
        <w:t xml:space="preserve"> biases on account of heuristics are very common.</w:t>
      </w:r>
    </w:p>
    <w:p w14:paraId="2F96733D" w14:textId="77777777" w:rsidR="00DC494D" w:rsidRPr="00FE59DA" w:rsidRDefault="00DC494D" w:rsidP="00DC494D">
      <w:pPr>
        <w:numPr>
          <w:ilvl w:val="0"/>
          <w:numId w:val="5"/>
        </w:numPr>
        <w:spacing w:after="200" w:line="276" w:lineRule="auto"/>
        <w:contextualSpacing/>
        <w:jc w:val="both"/>
        <w:rPr>
          <w:rFonts w:ascii="Proxima Nova" w:eastAsia="Calibri" w:hAnsi="Proxima Nova" w:cs="Times New Roman"/>
          <w:sz w:val="25"/>
          <w:szCs w:val="25"/>
          <w:lang w:val="en-US"/>
        </w:rPr>
      </w:pPr>
      <w:r w:rsidRPr="00FE59DA">
        <w:rPr>
          <w:rFonts w:ascii="Proxima Nova" w:eastAsia="Calibri" w:hAnsi="Proxima Nova" w:cs="Times New Roman"/>
          <w:sz w:val="25"/>
          <w:szCs w:val="25"/>
          <w:lang w:val="en-US"/>
        </w:rPr>
        <w:t>To the extent that a relation exists between risk and return, is it not likely to be stable over time. This means that equity risk premium is time- varying and path dependent.</w:t>
      </w:r>
    </w:p>
    <w:p w14:paraId="39CFC872" w14:textId="77777777" w:rsidR="00DC494D" w:rsidRPr="00FE59DA" w:rsidRDefault="00DC494D" w:rsidP="00DC494D">
      <w:pPr>
        <w:numPr>
          <w:ilvl w:val="0"/>
          <w:numId w:val="5"/>
        </w:numPr>
        <w:spacing w:after="200" w:line="276" w:lineRule="auto"/>
        <w:contextualSpacing/>
        <w:jc w:val="both"/>
        <w:rPr>
          <w:rFonts w:ascii="Proxima Nova" w:eastAsia="Calibri" w:hAnsi="Proxima Nova" w:cs="Times New Roman"/>
          <w:sz w:val="25"/>
          <w:szCs w:val="25"/>
          <w:lang w:val="en-US"/>
        </w:rPr>
      </w:pPr>
      <w:r w:rsidRPr="00FE59DA">
        <w:rPr>
          <w:rFonts w:ascii="Proxima Nova" w:eastAsia="Calibri" w:hAnsi="Proxima Nova" w:cs="Times New Roman"/>
          <w:sz w:val="25"/>
          <w:szCs w:val="25"/>
          <w:lang w:val="en-US"/>
        </w:rPr>
        <w:t>Aggregate risk preferences are not fixed but shaped by the forces of natural selection.</w:t>
      </w:r>
    </w:p>
    <w:p w14:paraId="73499CB8" w14:textId="77777777" w:rsidR="00DC494D" w:rsidRPr="00FE59DA" w:rsidRDefault="00DC494D" w:rsidP="00DC494D">
      <w:pPr>
        <w:numPr>
          <w:ilvl w:val="0"/>
          <w:numId w:val="5"/>
        </w:numPr>
        <w:spacing w:after="200" w:line="276" w:lineRule="auto"/>
        <w:contextualSpacing/>
        <w:jc w:val="both"/>
        <w:rPr>
          <w:rFonts w:ascii="Proxima Nova" w:eastAsia="Calibri" w:hAnsi="Proxima Nova" w:cs="Times New Roman"/>
          <w:sz w:val="25"/>
          <w:szCs w:val="25"/>
          <w:lang w:val="en-US"/>
        </w:rPr>
      </w:pPr>
      <w:r w:rsidRPr="00FE59DA">
        <w:rPr>
          <w:rFonts w:ascii="Proxima Nova" w:eastAsia="Calibri" w:hAnsi="Proxima Nova" w:cs="Times New Roman"/>
          <w:sz w:val="25"/>
          <w:szCs w:val="25"/>
          <w:lang w:val="en-US"/>
        </w:rPr>
        <w:t>While there are no arbitrage opportunities in the classical EMH, in the AMH arbitrage opportunities do arise from time to time. As Grossman and Stiglitz argued persuasively, without arbitrage opportunities there will be no incentive to gather information leading to a veritable collapse of price discovery in financial markets.</w:t>
      </w:r>
    </w:p>
    <w:p w14:paraId="6A0E40D8" w14:textId="77777777" w:rsidR="00DC494D" w:rsidRPr="00FE59DA" w:rsidRDefault="00DC494D" w:rsidP="00DC494D">
      <w:pPr>
        <w:numPr>
          <w:ilvl w:val="0"/>
          <w:numId w:val="5"/>
        </w:numPr>
        <w:spacing w:after="200" w:line="276" w:lineRule="auto"/>
        <w:contextualSpacing/>
        <w:jc w:val="both"/>
        <w:rPr>
          <w:rFonts w:ascii="Proxima Nova" w:eastAsia="Calibri" w:hAnsi="Proxima Nova" w:cs="Times New Roman"/>
          <w:sz w:val="25"/>
          <w:szCs w:val="25"/>
          <w:lang w:val="en-US"/>
        </w:rPr>
      </w:pPr>
      <w:r w:rsidRPr="00FE59DA">
        <w:rPr>
          <w:rFonts w:ascii="Proxima Nova" w:eastAsia="Calibri" w:hAnsi="Proxima Nova" w:cs="Times New Roman"/>
          <w:sz w:val="25"/>
          <w:szCs w:val="25"/>
          <w:lang w:val="en-US"/>
        </w:rPr>
        <w:t>The EMH predicts an inexorable trend toward higher efficiency, but the AMH implies a far more complex market with cycles, trends, bubbles, crashes, and other phenomena. Such complex market dynamics provide motivation for active management according to Peter Bernstein.</w:t>
      </w:r>
    </w:p>
    <w:p w14:paraId="3FDA7E01" w14:textId="77777777" w:rsidR="00DC494D" w:rsidRPr="00FE59DA" w:rsidRDefault="00DC494D" w:rsidP="00DC494D">
      <w:pPr>
        <w:numPr>
          <w:ilvl w:val="0"/>
          <w:numId w:val="5"/>
        </w:numPr>
        <w:spacing w:after="200" w:line="276" w:lineRule="auto"/>
        <w:contextualSpacing/>
        <w:jc w:val="both"/>
        <w:rPr>
          <w:rFonts w:ascii="Proxima Nova" w:eastAsia="Calibri" w:hAnsi="Proxima Nova" w:cs="Times New Roman"/>
          <w:sz w:val="25"/>
          <w:szCs w:val="25"/>
          <w:lang w:val="en-US"/>
        </w:rPr>
      </w:pPr>
      <w:r w:rsidRPr="00FE59DA">
        <w:rPr>
          <w:rFonts w:ascii="Proxima Nova" w:eastAsia="Calibri" w:hAnsi="Proxima Nova" w:cs="Times New Roman"/>
          <w:sz w:val="25"/>
          <w:szCs w:val="25"/>
          <w:lang w:val="en-US"/>
        </w:rPr>
        <w:t>Investment strategies will wax and wane, doing well in certain environments and poorly in others.</w:t>
      </w:r>
    </w:p>
    <w:p w14:paraId="3C20B68B" w14:textId="77777777" w:rsidR="00DC494D" w:rsidRPr="00FE59DA" w:rsidRDefault="00DC494D" w:rsidP="00DC494D">
      <w:pPr>
        <w:numPr>
          <w:ilvl w:val="0"/>
          <w:numId w:val="5"/>
        </w:numPr>
        <w:spacing w:after="200" w:line="276" w:lineRule="auto"/>
        <w:contextualSpacing/>
        <w:jc w:val="both"/>
        <w:rPr>
          <w:rFonts w:ascii="Proxima Nova" w:eastAsia="Calibri" w:hAnsi="Proxima Nova" w:cs="Times New Roman"/>
          <w:sz w:val="25"/>
          <w:szCs w:val="25"/>
          <w:lang w:val="en-US"/>
        </w:rPr>
      </w:pPr>
      <w:r w:rsidRPr="00FE59DA">
        <w:rPr>
          <w:rFonts w:ascii="Proxima Nova" w:eastAsia="Calibri" w:hAnsi="Proxima Nova" w:cs="Times New Roman"/>
          <w:sz w:val="25"/>
          <w:szCs w:val="25"/>
          <w:lang w:val="en-US"/>
        </w:rPr>
        <w:lastRenderedPageBreak/>
        <w:t>Under certain market conditions, for certain investors active asset allocation policies may make more sense.</w:t>
      </w:r>
    </w:p>
    <w:p w14:paraId="4E07C597" w14:textId="77777777" w:rsidR="00DC494D" w:rsidRPr="00FE59DA" w:rsidRDefault="00DC494D" w:rsidP="00DC494D">
      <w:pPr>
        <w:numPr>
          <w:ilvl w:val="0"/>
          <w:numId w:val="5"/>
        </w:numPr>
        <w:pBdr>
          <w:bottom w:val="single" w:sz="6" w:space="1" w:color="auto"/>
        </w:pBdr>
        <w:spacing w:after="200" w:line="276" w:lineRule="auto"/>
        <w:contextualSpacing/>
        <w:jc w:val="both"/>
        <w:rPr>
          <w:rFonts w:ascii="Proxima Nova" w:eastAsia="Calibri" w:hAnsi="Proxima Nova" w:cs="Times New Roman"/>
          <w:sz w:val="25"/>
          <w:szCs w:val="25"/>
          <w:lang w:val="en-US"/>
        </w:rPr>
      </w:pPr>
      <w:r w:rsidRPr="00FE59DA">
        <w:rPr>
          <w:rFonts w:ascii="Proxima Nova" w:eastAsia="Calibri" w:hAnsi="Proxima Nova" w:cs="Times New Roman"/>
          <w:sz w:val="25"/>
          <w:szCs w:val="25"/>
          <w:lang w:val="en-US"/>
        </w:rPr>
        <w:t xml:space="preserve">The bottom line in the AMH is survival and innovation is the key to survival. As Andrew Lo put it: “The AMH has a clear implication for all financial market participants: survival is ultimately the only objective that matters. While profit </w:t>
      </w:r>
      <w:proofErr w:type="spellStart"/>
      <w:r w:rsidRPr="00FE59DA">
        <w:rPr>
          <w:rFonts w:ascii="Proxima Nova" w:eastAsia="Calibri" w:hAnsi="Proxima Nova" w:cs="Times New Roman"/>
          <w:sz w:val="25"/>
          <w:szCs w:val="25"/>
          <w:lang w:val="en-US"/>
        </w:rPr>
        <w:t>maximisation</w:t>
      </w:r>
      <w:proofErr w:type="spellEnd"/>
      <w:r w:rsidRPr="00FE59DA">
        <w:rPr>
          <w:rFonts w:ascii="Proxima Nova" w:eastAsia="Calibri" w:hAnsi="Proxima Nova" w:cs="Times New Roman"/>
          <w:sz w:val="25"/>
          <w:szCs w:val="25"/>
          <w:lang w:val="en-US"/>
        </w:rPr>
        <w:t xml:space="preserve">, utility </w:t>
      </w:r>
      <w:proofErr w:type="spellStart"/>
      <w:r w:rsidRPr="00FE59DA">
        <w:rPr>
          <w:rFonts w:ascii="Proxima Nova" w:eastAsia="Calibri" w:hAnsi="Proxima Nova" w:cs="Times New Roman"/>
          <w:sz w:val="25"/>
          <w:szCs w:val="25"/>
          <w:lang w:val="en-US"/>
        </w:rPr>
        <w:t>maximisation</w:t>
      </w:r>
      <w:proofErr w:type="spellEnd"/>
      <w:r w:rsidRPr="00FE59DA">
        <w:rPr>
          <w:rFonts w:ascii="Proxima Nova" w:eastAsia="Calibri" w:hAnsi="Proxima Nova" w:cs="Times New Roman"/>
          <w:sz w:val="25"/>
          <w:szCs w:val="25"/>
          <w:lang w:val="en-US"/>
        </w:rPr>
        <w:t xml:space="preserve">, and general equilibrium are certainly relevant aspects of market ecology, the </w:t>
      </w:r>
      <w:proofErr w:type="spellStart"/>
      <w:r w:rsidRPr="00FE59DA">
        <w:rPr>
          <w:rFonts w:ascii="Proxima Nova" w:eastAsia="Calibri" w:hAnsi="Proxima Nova" w:cs="Times New Roman"/>
          <w:sz w:val="25"/>
          <w:szCs w:val="25"/>
          <w:lang w:val="en-US"/>
        </w:rPr>
        <w:t>organising</w:t>
      </w:r>
      <w:proofErr w:type="spellEnd"/>
      <w:r w:rsidRPr="00FE59DA">
        <w:rPr>
          <w:rFonts w:ascii="Proxima Nova" w:eastAsia="Calibri" w:hAnsi="Proxima Nova" w:cs="Times New Roman"/>
          <w:sz w:val="25"/>
          <w:szCs w:val="25"/>
          <w:lang w:val="en-US"/>
        </w:rPr>
        <w:t xml:space="preserve"> principle in determining the evolution of markets and financial technology is simply survival.” The imperative for survival suggests that managers and consultants must maintain a certain degree of breadth and diversity in their skill and focus.</w:t>
      </w:r>
    </w:p>
    <w:p w14:paraId="1B341C8E" w14:textId="77777777" w:rsidR="00DC494D" w:rsidRPr="00250769" w:rsidRDefault="00DC494D" w:rsidP="00DC494D">
      <w:pPr>
        <w:spacing w:before="17"/>
        <w:ind w:right="2945"/>
        <w:rPr>
          <w:rFonts w:ascii="Proxima Nova" w:eastAsia="Times New Roman" w:hAnsi="Proxima Nova" w:cs="Times New Roman"/>
          <w:b/>
          <w:sz w:val="27"/>
          <w:lang w:val="en-US"/>
        </w:rPr>
      </w:pPr>
      <w:r>
        <w:rPr>
          <w:rFonts w:ascii="Proxima Nova" w:eastAsia="Calibri" w:hAnsi="Proxima Nova" w:cs="Times New Roman"/>
          <w:sz w:val="25"/>
          <w:szCs w:val="25"/>
          <w:lang w:val="en-US"/>
        </w:rPr>
        <w:t xml:space="preserve">                                                       </w:t>
      </w:r>
      <w:r w:rsidRPr="00250769">
        <w:rPr>
          <w:rFonts w:ascii="Proxima Nova" w:eastAsia="Times New Roman" w:hAnsi="Proxima Nova" w:cs="Times New Roman"/>
          <w:b/>
          <w:sz w:val="27"/>
          <w:lang w:val="en-US"/>
        </w:rPr>
        <w:t xml:space="preserve">CHAPTER </w:t>
      </w:r>
      <w:proofErr w:type="gramStart"/>
      <w:r w:rsidRPr="00250769">
        <w:rPr>
          <w:rFonts w:ascii="Proxima Nova" w:eastAsia="Times New Roman" w:hAnsi="Proxima Nova" w:cs="Times New Roman"/>
          <w:b/>
          <w:sz w:val="27"/>
          <w:lang w:val="en-US"/>
        </w:rPr>
        <w:t>18 :DILUTION</w:t>
      </w:r>
      <w:proofErr w:type="gramEnd"/>
    </w:p>
    <w:p w14:paraId="3938403D" w14:textId="77777777" w:rsidR="00DC494D" w:rsidRPr="00250769" w:rsidRDefault="00DC494D" w:rsidP="00DC494D">
      <w:pPr>
        <w:widowControl w:val="0"/>
        <w:autoSpaceDE w:val="0"/>
        <w:autoSpaceDN w:val="0"/>
        <w:spacing w:before="232" w:after="0" w:line="240" w:lineRule="auto"/>
        <w:ind w:left="318" w:right="238"/>
        <w:jc w:val="both"/>
        <w:rPr>
          <w:rFonts w:ascii="Proxima Nova" w:eastAsia="Times New Roman" w:hAnsi="Proxima Nova" w:cs="Times New Roman"/>
          <w:sz w:val="24"/>
          <w:szCs w:val="24"/>
          <w:lang w:val="en-US"/>
        </w:rPr>
      </w:pPr>
      <w:r w:rsidRPr="00250769">
        <w:rPr>
          <w:rFonts w:ascii="Proxima Nova" w:eastAsia="Times New Roman" w:hAnsi="Proxima Nova" w:cs="Times New Roman"/>
          <w:sz w:val="24"/>
          <w:szCs w:val="24"/>
          <w:lang w:val="en-US"/>
        </w:rPr>
        <w:t>When</w:t>
      </w:r>
      <w:r w:rsidRPr="00250769">
        <w:rPr>
          <w:rFonts w:ascii="Proxima Nova" w:eastAsia="Times New Roman" w:hAnsi="Proxima Nova" w:cs="Times New Roman"/>
          <w:spacing w:val="-9"/>
          <w:sz w:val="24"/>
          <w:szCs w:val="24"/>
          <w:lang w:val="en-US"/>
        </w:rPr>
        <w:t xml:space="preserve"> </w:t>
      </w:r>
      <w:r w:rsidRPr="00250769">
        <w:rPr>
          <w:rFonts w:ascii="Proxima Nova" w:eastAsia="Times New Roman" w:hAnsi="Proxima Nova" w:cs="Times New Roman"/>
          <w:sz w:val="24"/>
          <w:szCs w:val="24"/>
          <w:lang w:val="en-US"/>
        </w:rPr>
        <w:t>a</w:t>
      </w:r>
      <w:r w:rsidRPr="00250769">
        <w:rPr>
          <w:rFonts w:ascii="Proxima Nova" w:eastAsia="Times New Roman" w:hAnsi="Proxima Nova" w:cs="Times New Roman"/>
          <w:spacing w:val="-9"/>
          <w:sz w:val="24"/>
          <w:szCs w:val="24"/>
          <w:lang w:val="en-US"/>
        </w:rPr>
        <w:t xml:space="preserve"> </w:t>
      </w:r>
      <w:r w:rsidRPr="00250769">
        <w:rPr>
          <w:rFonts w:ascii="Proxima Nova" w:eastAsia="Times New Roman" w:hAnsi="Proxima Nova" w:cs="Times New Roman"/>
          <w:sz w:val="24"/>
          <w:szCs w:val="24"/>
          <w:lang w:val="en-US"/>
        </w:rPr>
        <w:t>firm</w:t>
      </w:r>
      <w:r w:rsidRPr="00250769">
        <w:rPr>
          <w:rFonts w:ascii="Proxima Nova" w:eastAsia="Times New Roman" w:hAnsi="Proxima Nova" w:cs="Times New Roman"/>
          <w:spacing w:val="-8"/>
          <w:sz w:val="24"/>
          <w:szCs w:val="24"/>
          <w:lang w:val="en-US"/>
        </w:rPr>
        <w:t xml:space="preserve"> </w:t>
      </w:r>
      <w:r w:rsidRPr="00250769">
        <w:rPr>
          <w:rFonts w:ascii="Proxima Nova" w:eastAsia="Times New Roman" w:hAnsi="Proxima Nova" w:cs="Times New Roman"/>
          <w:sz w:val="24"/>
          <w:szCs w:val="24"/>
          <w:lang w:val="en-US"/>
        </w:rPr>
        <w:t>plans</w:t>
      </w:r>
      <w:r w:rsidRPr="00250769">
        <w:rPr>
          <w:rFonts w:ascii="Proxima Nova" w:eastAsia="Times New Roman" w:hAnsi="Proxima Nova" w:cs="Times New Roman"/>
          <w:spacing w:val="-9"/>
          <w:sz w:val="24"/>
          <w:szCs w:val="24"/>
          <w:lang w:val="en-US"/>
        </w:rPr>
        <w:t xml:space="preserve"> </w:t>
      </w:r>
      <w:r w:rsidRPr="00250769">
        <w:rPr>
          <w:rFonts w:ascii="Proxima Nova" w:eastAsia="Times New Roman" w:hAnsi="Proxima Nova" w:cs="Times New Roman"/>
          <w:sz w:val="24"/>
          <w:szCs w:val="24"/>
          <w:lang w:val="en-US"/>
        </w:rPr>
        <w:t>to</w:t>
      </w:r>
      <w:r w:rsidRPr="00250769">
        <w:rPr>
          <w:rFonts w:ascii="Proxima Nova" w:eastAsia="Times New Roman" w:hAnsi="Proxima Nova" w:cs="Times New Roman"/>
          <w:spacing w:val="-7"/>
          <w:sz w:val="24"/>
          <w:szCs w:val="24"/>
          <w:lang w:val="en-US"/>
        </w:rPr>
        <w:t xml:space="preserve"> </w:t>
      </w:r>
      <w:r w:rsidRPr="00250769">
        <w:rPr>
          <w:rFonts w:ascii="Proxima Nova" w:eastAsia="Times New Roman" w:hAnsi="Proxima Nova" w:cs="Times New Roman"/>
          <w:sz w:val="24"/>
          <w:szCs w:val="24"/>
          <w:lang w:val="en-US"/>
        </w:rPr>
        <w:t>sell</w:t>
      </w:r>
      <w:r w:rsidRPr="00250769">
        <w:rPr>
          <w:rFonts w:ascii="Proxima Nova" w:eastAsia="Times New Roman" w:hAnsi="Proxima Nova" w:cs="Times New Roman"/>
          <w:spacing w:val="-8"/>
          <w:sz w:val="24"/>
          <w:szCs w:val="24"/>
          <w:lang w:val="en-US"/>
        </w:rPr>
        <w:t xml:space="preserve"> </w:t>
      </w:r>
      <w:r w:rsidRPr="00250769">
        <w:rPr>
          <w:rFonts w:ascii="Proxima Nova" w:eastAsia="Times New Roman" w:hAnsi="Proxima Nova" w:cs="Times New Roman"/>
          <w:sz w:val="24"/>
          <w:szCs w:val="24"/>
          <w:lang w:val="en-US"/>
        </w:rPr>
        <w:t>securities,</w:t>
      </w:r>
      <w:r w:rsidRPr="00250769">
        <w:rPr>
          <w:rFonts w:ascii="Proxima Nova" w:eastAsia="Times New Roman" w:hAnsi="Proxima Nova" w:cs="Times New Roman"/>
          <w:spacing w:val="-8"/>
          <w:sz w:val="24"/>
          <w:szCs w:val="24"/>
          <w:lang w:val="en-US"/>
        </w:rPr>
        <w:t xml:space="preserve"> </w:t>
      </w:r>
      <w:r w:rsidRPr="00250769">
        <w:rPr>
          <w:rFonts w:ascii="Proxima Nova" w:eastAsia="Times New Roman" w:hAnsi="Proxima Nova" w:cs="Times New Roman"/>
          <w:sz w:val="24"/>
          <w:szCs w:val="24"/>
          <w:lang w:val="en-US"/>
        </w:rPr>
        <w:t>dilution</w:t>
      </w:r>
      <w:r w:rsidRPr="00250769">
        <w:rPr>
          <w:rFonts w:ascii="Proxima Nova" w:eastAsia="Times New Roman" w:hAnsi="Proxima Nova" w:cs="Times New Roman"/>
          <w:spacing w:val="-9"/>
          <w:sz w:val="24"/>
          <w:szCs w:val="24"/>
          <w:lang w:val="en-US"/>
        </w:rPr>
        <w:t xml:space="preserve"> </w:t>
      </w:r>
      <w:r w:rsidRPr="00250769">
        <w:rPr>
          <w:rFonts w:ascii="Proxima Nova" w:eastAsia="Times New Roman" w:hAnsi="Proxima Nova" w:cs="Times New Roman"/>
          <w:sz w:val="24"/>
          <w:szCs w:val="24"/>
          <w:lang w:val="en-US"/>
        </w:rPr>
        <w:t>is</w:t>
      </w:r>
      <w:r w:rsidRPr="00250769">
        <w:rPr>
          <w:rFonts w:ascii="Proxima Nova" w:eastAsia="Times New Roman" w:hAnsi="Proxima Nova" w:cs="Times New Roman"/>
          <w:spacing w:val="-7"/>
          <w:sz w:val="24"/>
          <w:szCs w:val="24"/>
          <w:lang w:val="en-US"/>
        </w:rPr>
        <w:t xml:space="preserve"> </w:t>
      </w:r>
      <w:r w:rsidRPr="00250769">
        <w:rPr>
          <w:rFonts w:ascii="Proxima Nova" w:eastAsia="Times New Roman" w:hAnsi="Proxima Nova" w:cs="Times New Roman"/>
          <w:sz w:val="24"/>
          <w:szCs w:val="24"/>
          <w:lang w:val="en-US"/>
        </w:rPr>
        <w:t>an</w:t>
      </w:r>
      <w:r w:rsidRPr="00250769">
        <w:rPr>
          <w:rFonts w:ascii="Proxima Nova" w:eastAsia="Times New Roman" w:hAnsi="Proxima Nova" w:cs="Times New Roman"/>
          <w:spacing w:val="-9"/>
          <w:sz w:val="24"/>
          <w:szCs w:val="24"/>
          <w:lang w:val="en-US"/>
        </w:rPr>
        <w:t xml:space="preserve"> </w:t>
      </w:r>
      <w:r w:rsidRPr="00250769">
        <w:rPr>
          <w:rFonts w:ascii="Proxima Nova" w:eastAsia="Times New Roman" w:hAnsi="Proxima Nova" w:cs="Times New Roman"/>
          <w:sz w:val="24"/>
          <w:szCs w:val="24"/>
          <w:lang w:val="en-US"/>
        </w:rPr>
        <w:t>issue</w:t>
      </w:r>
      <w:r w:rsidRPr="00250769">
        <w:rPr>
          <w:rFonts w:ascii="Proxima Nova" w:eastAsia="Times New Roman" w:hAnsi="Proxima Nova" w:cs="Times New Roman"/>
          <w:spacing w:val="-9"/>
          <w:sz w:val="24"/>
          <w:szCs w:val="24"/>
          <w:lang w:val="en-US"/>
        </w:rPr>
        <w:t xml:space="preserve"> </w:t>
      </w:r>
      <w:r w:rsidRPr="00250769">
        <w:rPr>
          <w:rFonts w:ascii="Proxima Nova" w:eastAsia="Times New Roman" w:hAnsi="Proxima Nova" w:cs="Times New Roman"/>
          <w:sz w:val="24"/>
          <w:szCs w:val="24"/>
          <w:lang w:val="en-US"/>
        </w:rPr>
        <w:t>that</w:t>
      </w:r>
      <w:r w:rsidRPr="00250769">
        <w:rPr>
          <w:rFonts w:ascii="Proxima Nova" w:eastAsia="Times New Roman" w:hAnsi="Proxima Nova" w:cs="Times New Roman"/>
          <w:spacing w:val="-9"/>
          <w:sz w:val="24"/>
          <w:szCs w:val="24"/>
          <w:lang w:val="en-US"/>
        </w:rPr>
        <w:t xml:space="preserve"> </w:t>
      </w:r>
      <w:r w:rsidRPr="00250769">
        <w:rPr>
          <w:rFonts w:ascii="Proxima Nova" w:eastAsia="Times New Roman" w:hAnsi="Proxima Nova" w:cs="Times New Roman"/>
          <w:sz w:val="24"/>
          <w:szCs w:val="24"/>
          <w:lang w:val="en-US"/>
        </w:rPr>
        <w:t>often</w:t>
      </w:r>
      <w:r w:rsidRPr="00250769">
        <w:rPr>
          <w:rFonts w:ascii="Proxima Nova" w:eastAsia="Times New Roman" w:hAnsi="Proxima Nova" w:cs="Times New Roman"/>
          <w:spacing w:val="-8"/>
          <w:sz w:val="24"/>
          <w:szCs w:val="24"/>
          <w:lang w:val="en-US"/>
        </w:rPr>
        <w:t xml:space="preserve"> </w:t>
      </w:r>
      <w:r w:rsidRPr="00250769">
        <w:rPr>
          <w:rFonts w:ascii="Proxima Nova" w:eastAsia="Times New Roman" w:hAnsi="Proxima Nova" w:cs="Times New Roman"/>
          <w:sz w:val="24"/>
          <w:szCs w:val="24"/>
          <w:lang w:val="en-US"/>
        </w:rPr>
        <w:t>comes</w:t>
      </w:r>
      <w:r w:rsidRPr="00250769">
        <w:rPr>
          <w:rFonts w:ascii="Proxima Nova" w:eastAsia="Times New Roman" w:hAnsi="Proxima Nova" w:cs="Times New Roman"/>
          <w:spacing w:val="-9"/>
          <w:sz w:val="24"/>
          <w:szCs w:val="24"/>
          <w:lang w:val="en-US"/>
        </w:rPr>
        <w:t xml:space="preserve"> </w:t>
      </w:r>
      <w:r w:rsidRPr="00250769">
        <w:rPr>
          <w:rFonts w:ascii="Proxima Nova" w:eastAsia="Times New Roman" w:hAnsi="Proxima Nova" w:cs="Times New Roman"/>
          <w:sz w:val="24"/>
          <w:szCs w:val="24"/>
          <w:lang w:val="en-US"/>
        </w:rPr>
        <w:t>up</w:t>
      </w:r>
      <w:r w:rsidRPr="00250769">
        <w:rPr>
          <w:rFonts w:ascii="Proxima Nova" w:eastAsia="Times New Roman" w:hAnsi="Proxima Nova" w:cs="Times New Roman"/>
          <w:spacing w:val="-5"/>
          <w:sz w:val="24"/>
          <w:szCs w:val="24"/>
          <w:lang w:val="en-US"/>
        </w:rPr>
        <w:t xml:space="preserve"> </w:t>
      </w:r>
      <w:r w:rsidRPr="00250769">
        <w:rPr>
          <w:rFonts w:ascii="Proxima Nova" w:eastAsia="Times New Roman" w:hAnsi="Proxima Nova" w:cs="Times New Roman"/>
          <w:sz w:val="24"/>
          <w:szCs w:val="24"/>
          <w:lang w:val="en-US"/>
        </w:rPr>
        <w:t>for</w:t>
      </w:r>
      <w:r w:rsidRPr="00250769">
        <w:rPr>
          <w:rFonts w:ascii="Proxima Nova" w:eastAsia="Times New Roman" w:hAnsi="Proxima Nova" w:cs="Times New Roman"/>
          <w:spacing w:val="-10"/>
          <w:sz w:val="24"/>
          <w:szCs w:val="24"/>
          <w:lang w:val="en-US"/>
        </w:rPr>
        <w:t xml:space="preserve"> </w:t>
      </w:r>
      <w:r w:rsidRPr="00250769">
        <w:rPr>
          <w:rFonts w:ascii="Proxima Nova" w:eastAsia="Times New Roman" w:hAnsi="Proxima Nova" w:cs="Times New Roman"/>
          <w:sz w:val="24"/>
          <w:szCs w:val="24"/>
          <w:lang w:val="en-US"/>
        </w:rPr>
        <w:t>discussion.</w:t>
      </w:r>
      <w:r w:rsidRPr="00250769">
        <w:rPr>
          <w:rFonts w:ascii="Proxima Nova" w:eastAsia="Times New Roman" w:hAnsi="Proxima Nova" w:cs="Times New Roman"/>
          <w:spacing w:val="-8"/>
          <w:sz w:val="24"/>
          <w:szCs w:val="24"/>
          <w:lang w:val="en-US"/>
        </w:rPr>
        <w:t xml:space="preserve"> </w:t>
      </w:r>
      <w:r w:rsidRPr="00250769">
        <w:rPr>
          <w:rFonts w:ascii="Proxima Nova" w:eastAsia="Times New Roman" w:hAnsi="Proxima Nova" w:cs="Times New Roman"/>
          <w:sz w:val="24"/>
          <w:szCs w:val="24"/>
          <w:lang w:val="en-US"/>
        </w:rPr>
        <w:t>We</w:t>
      </w:r>
      <w:r w:rsidRPr="00250769">
        <w:rPr>
          <w:rFonts w:ascii="Proxima Nova" w:eastAsia="Times New Roman" w:hAnsi="Proxima Nova" w:cs="Times New Roman"/>
          <w:spacing w:val="-10"/>
          <w:sz w:val="24"/>
          <w:szCs w:val="24"/>
          <w:lang w:val="en-US"/>
        </w:rPr>
        <w:t xml:space="preserve"> </w:t>
      </w:r>
      <w:r w:rsidRPr="00250769">
        <w:rPr>
          <w:rFonts w:ascii="Proxima Nova" w:eastAsia="Times New Roman" w:hAnsi="Proxima Nova" w:cs="Times New Roman"/>
          <w:sz w:val="24"/>
          <w:szCs w:val="24"/>
          <w:lang w:val="en-US"/>
        </w:rPr>
        <w:t>can think of dilution in terms of proportionate ownership or market value or book value or earnings per</w:t>
      </w:r>
      <w:r w:rsidRPr="00250769">
        <w:rPr>
          <w:rFonts w:ascii="Proxima Nova" w:eastAsia="Times New Roman" w:hAnsi="Proxima Nova" w:cs="Times New Roman"/>
          <w:spacing w:val="-1"/>
          <w:sz w:val="24"/>
          <w:szCs w:val="24"/>
          <w:lang w:val="en-US"/>
        </w:rPr>
        <w:t xml:space="preserve"> </w:t>
      </w:r>
      <w:r w:rsidRPr="00250769">
        <w:rPr>
          <w:rFonts w:ascii="Proxima Nova" w:eastAsia="Times New Roman" w:hAnsi="Proxima Nova" w:cs="Times New Roman"/>
          <w:sz w:val="24"/>
          <w:szCs w:val="24"/>
          <w:lang w:val="en-US"/>
        </w:rPr>
        <w:t>share.</w:t>
      </w:r>
    </w:p>
    <w:p w14:paraId="3E053708" w14:textId="77777777" w:rsidR="00DC494D" w:rsidRPr="00250769" w:rsidRDefault="00DC494D" w:rsidP="00DC494D">
      <w:pPr>
        <w:widowControl w:val="0"/>
        <w:autoSpaceDE w:val="0"/>
        <w:autoSpaceDN w:val="0"/>
        <w:spacing w:before="9" w:after="0" w:line="240" w:lineRule="auto"/>
        <w:rPr>
          <w:rFonts w:ascii="Proxima Nova" w:eastAsia="Times New Roman" w:hAnsi="Proxima Nova" w:cs="Times New Roman"/>
          <w:sz w:val="23"/>
          <w:szCs w:val="24"/>
          <w:lang w:val="en-US"/>
        </w:rPr>
      </w:pPr>
    </w:p>
    <w:p w14:paraId="691D03B2" w14:textId="77777777" w:rsidR="00DC494D" w:rsidRPr="00250769" w:rsidRDefault="00DC494D" w:rsidP="00DC494D">
      <w:pPr>
        <w:widowControl w:val="0"/>
        <w:autoSpaceDE w:val="0"/>
        <w:autoSpaceDN w:val="0"/>
        <w:spacing w:after="0" w:line="240" w:lineRule="auto"/>
        <w:ind w:left="318" w:right="236"/>
        <w:jc w:val="both"/>
        <w:rPr>
          <w:rFonts w:ascii="Proxima Nova" w:eastAsia="Times New Roman" w:hAnsi="Proxima Nova" w:cs="Times New Roman"/>
          <w:sz w:val="24"/>
          <w:szCs w:val="24"/>
          <w:lang w:val="en-US"/>
        </w:rPr>
      </w:pPr>
      <w:r w:rsidRPr="00250769">
        <w:rPr>
          <w:rFonts w:ascii="Proxima Nova" w:eastAsia="Times New Roman" w:hAnsi="Proxima Nova" w:cs="Times New Roman"/>
          <w:b/>
          <w:sz w:val="24"/>
          <w:szCs w:val="24"/>
          <w:lang w:val="en-US"/>
        </w:rPr>
        <w:t xml:space="preserve">Dilution of Proportionate Ownership </w:t>
      </w:r>
      <w:r w:rsidRPr="00250769">
        <w:rPr>
          <w:rFonts w:ascii="Proxima Nova" w:eastAsia="Times New Roman" w:hAnsi="Proxima Nova" w:cs="Times New Roman"/>
          <w:sz w:val="24"/>
          <w:szCs w:val="24"/>
          <w:lang w:val="en-US"/>
        </w:rPr>
        <w:t xml:space="preserve">Dilution of proportionate ownership occurs whenever a firm sells shares to the </w:t>
      </w:r>
      <w:proofErr w:type="gramStart"/>
      <w:r w:rsidRPr="00250769">
        <w:rPr>
          <w:rFonts w:ascii="Proxima Nova" w:eastAsia="Times New Roman" w:hAnsi="Proxima Nova" w:cs="Times New Roman"/>
          <w:sz w:val="24"/>
          <w:szCs w:val="24"/>
          <w:lang w:val="en-US"/>
        </w:rPr>
        <w:t>general public</w:t>
      </w:r>
      <w:proofErr w:type="gramEnd"/>
      <w:r w:rsidRPr="00250769">
        <w:rPr>
          <w:rFonts w:ascii="Proxima Nova" w:eastAsia="Times New Roman" w:hAnsi="Proxima Nova" w:cs="Times New Roman"/>
          <w:sz w:val="24"/>
          <w:szCs w:val="24"/>
          <w:lang w:val="en-US"/>
        </w:rPr>
        <w:t xml:space="preserve">. For example, Ramesh owns 10,000 shares of Bharat International which currently has 100,000 outstanding shares. </w:t>
      </w:r>
      <w:proofErr w:type="gramStart"/>
      <w:r w:rsidRPr="00250769">
        <w:rPr>
          <w:rFonts w:ascii="Proxima Nova" w:eastAsia="Times New Roman" w:hAnsi="Proxima Nova" w:cs="Times New Roman"/>
          <w:sz w:val="24"/>
          <w:szCs w:val="24"/>
          <w:lang w:val="en-US"/>
        </w:rPr>
        <w:t>Thus</w:t>
      </w:r>
      <w:proofErr w:type="gramEnd"/>
      <w:r w:rsidRPr="00250769">
        <w:rPr>
          <w:rFonts w:ascii="Proxima Nova" w:eastAsia="Times New Roman" w:hAnsi="Proxima Nova" w:cs="Times New Roman"/>
          <w:sz w:val="24"/>
          <w:szCs w:val="24"/>
          <w:lang w:val="en-US"/>
        </w:rPr>
        <w:t xml:space="preserve"> Ramesh controls 10 percent (10,000 / 100,000) of the votes and has a claim to 10 percent of the income and assets of the </w:t>
      </w:r>
      <w:r w:rsidRPr="00250769">
        <w:rPr>
          <w:rFonts w:ascii="Proxima Nova" w:eastAsia="Times New Roman" w:hAnsi="Proxima Nova" w:cs="Times New Roman"/>
          <w:spacing w:val="-4"/>
          <w:sz w:val="24"/>
          <w:szCs w:val="24"/>
          <w:lang w:val="en-US"/>
        </w:rPr>
        <w:t>firm.</w:t>
      </w:r>
    </w:p>
    <w:p w14:paraId="1923C30B" w14:textId="77777777" w:rsidR="00DC494D" w:rsidRPr="00250769" w:rsidRDefault="00DC494D" w:rsidP="00DC494D">
      <w:pPr>
        <w:widowControl w:val="0"/>
        <w:autoSpaceDE w:val="0"/>
        <w:autoSpaceDN w:val="0"/>
        <w:spacing w:after="0" w:line="240" w:lineRule="auto"/>
        <w:rPr>
          <w:rFonts w:ascii="Proxima Nova" w:eastAsia="Times New Roman" w:hAnsi="Proxima Nova" w:cs="Times New Roman"/>
          <w:sz w:val="26"/>
          <w:szCs w:val="24"/>
          <w:lang w:val="en-US"/>
        </w:rPr>
      </w:pPr>
    </w:p>
    <w:p w14:paraId="0BFE4EBF" w14:textId="77777777" w:rsidR="00DC494D" w:rsidRPr="00250769" w:rsidRDefault="00DC494D" w:rsidP="00DC494D">
      <w:pPr>
        <w:widowControl w:val="0"/>
        <w:autoSpaceDE w:val="0"/>
        <w:autoSpaceDN w:val="0"/>
        <w:spacing w:before="210" w:after="0" w:line="240" w:lineRule="auto"/>
        <w:ind w:left="318" w:right="244" w:firstLine="360"/>
        <w:jc w:val="both"/>
        <w:rPr>
          <w:rFonts w:ascii="Proxima Nova" w:eastAsia="Times New Roman" w:hAnsi="Proxima Nova" w:cs="Times New Roman"/>
          <w:sz w:val="24"/>
          <w:szCs w:val="24"/>
          <w:lang w:val="en-US"/>
        </w:rPr>
      </w:pPr>
      <w:r w:rsidRPr="00250769">
        <w:rPr>
          <w:rFonts w:ascii="Proxima Nova" w:eastAsia="Times New Roman" w:hAnsi="Proxima Nova" w:cs="Times New Roman"/>
          <w:sz w:val="24"/>
          <w:szCs w:val="24"/>
          <w:lang w:val="en-US"/>
        </w:rPr>
        <w:t>If Bharat International issues 100,000 new equity shares through a public issue and Ramesh does not participate in this issue, his ownership stake will drop to 5 percent (10,000 / 200,000). Note that the value of Ramesh’s shares does not change; he just ends up owning a smaller percentage of a bigger firm.</w:t>
      </w:r>
    </w:p>
    <w:p w14:paraId="361FAF62" w14:textId="77777777" w:rsidR="00DC494D" w:rsidRPr="00250769" w:rsidRDefault="00DC494D" w:rsidP="00DC494D">
      <w:pPr>
        <w:widowControl w:val="0"/>
        <w:autoSpaceDE w:val="0"/>
        <w:autoSpaceDN w:val="0"/>
        <w:spacing w:after="0" w:line="240" w:lineRule="auto"/>
        <w:rPr>
          <w:rFonts w:ascii="Proxima Nova" w:eastAsia="Times New Roman" w:hAnsi="Proxima Nova" w:cs="Times New Roman"/>
          <w:sz w:val="24"/>
          <w:szCs w:val="24"/>
          <w:lang w:val="en-US"/>
        </w:rPr>
      </w:pPr>
    </w:p>
    <w:p w14:paraId="78980CB4" w14:textId="77777777" w:rsidR="00DC494D" w:rsidRPr="00250769" w:rsidRDefault="00DC494D" w:rsidP="00DC494D">
      <w:pPr>
        <w:widowControl w:val="0"/>
        <w:autoSpaceDE w:val="0"/>
        <w:autoSpaceDN w:val="0"/>
        <w:spacing w:after="0" w:line="240" w:lineRule="auto"/>
        <w:ind w:left="318" w:right="237" w:firstLine="360"/>
        <w:jc w:val="both"/>
        <w:rPr>
          <w:rFonts w:ascii="Proxima Nova" w:eastAsia="Times New Roman" w:hAnsi="Proxima Nova" w:cs="Times New Roman"/>
          <w:sz w:val="24"/>
          <w:szCs w:val="24"/>
          <w:lang w:val="en-US"/>
        </w:rPr>
      </w:pPr>
      <w:r w:rsidRPr="00250769">
        <w:rPr>
          <w:rFonts w:ascii="Proxima Nova" w:eastAsia="Times New Roman" w:hAnsi="Proxima Nova" w:cs="Times New Roman"/>
          <w:sz w:val="24"/>
          <w:szCs w:val="24"/>
          <w:lang w:val="en-US"/>
        </w:rPr>
        <w:t>Dilution</w:t>
      </w:r>
      <w:r w:rsidRPr="00250769">
        <w:rPr>
          <w:rFonts w:ascii="Proxima Nova" w:eastAsia="Times New Roman" w:hAnsi="Proxima Nova" w:cs="Times New Roman"/>
          <w:spacing w:val="-13"/>
          <w:sz w:val="24"/>
          <w:szCs w:val="24"/>
          <w:lang w:val="en-US"/>
        </w:rPr>
        <w:t xml:space="preserve"> </w:t>
      </w:r>
      <w:r w:rsidRPr="00250769">
        <w:rPr>
          <w:rFonts w:ascii="Proxima Nova" w:eastAsia="Times New Roman" w:hAnsi="Proxima Nova" w:cs="Times New Roman"/>
          <w:sz w:val="24"/>
          <w:szCs w:val="24"/>
          <w:lang w:val="en-US"/>
        </w:rPr>
        <w:t>of</w:t>
      </w:r>
      <w:r w:rsidRPr="00250769">
        <w:rPr>
          <w:rFonts w:ascii="Proxima Nova" w:eastAsia="Times New Roman" w:hAnsi="Proxima Nova" w:cs="Times New Roman"/>
          <w:spacing w:val="-13"/>
          <w:sz w:val="24"/>
          <w:szCs w:val="24"/>
          <w:lang w:val="en-US"/>
        </w:rPr>
        <w:t xml:space="preserve"> </w:t>
      </w:r>
      <w:r w:rsidRPr="00250769">
        <w:rPr>
          <w:rFonts w:ascii="Proxima Nova" w:eastAsia="Times New Roman" w:hAnsi="Proxima Nova" w:cs="Times New Roman"/>
          <w:sz w:val="24"/>
          <w:szCs w:val="24"/>
          <w:lang w:val="en-US"/>
        </w:rPr>
        <w:t>proportionate</w:t>
      </w:r>
      <w:r w:rsidRPr="00250769">
        <w:rPr>
          <w:rFonts w:ascii="Proxima Nova" w:eastAsia="Times New Roman" w:hAnsi="Proxima Nova" w:cs="Times New Roman"/>
          <w:spacing w:val="-12"/>
          <w:sz w:val="24"/>
          <w:szCs w:val="24"/>
          <w:lang w:val="en-US"/>
        </w:rPr>
        <w:t xml:space="preserve"> </w:t>
      </w:r>
      <w:r w:rsidRPr="00250769">
        <w:rPr>
          <w:rFonts w:ascii="Proxima Nova" w:eastAsia="Times New Roman" w:hAnsi="Proxima Nova" w:cs="Times New Roman"/>
          <w:sz w:val="24"/>
          <w:szCs w:val="24"/>
          <w:lang w:val="en-US"/>
        </w:rPr>
        <w:t>ownership</w:t>
      </w:r>
      <w:r w:rsidRPr="00250769">
        <w:rPr>
          <w:rFonts w:ascii="Proxima Nova" w:eastAsia="Times New Roman" w:hAnsi="Proxima Nova" w:cs="Times New Roman"/>
          <w:spacing w:val="-12"/>
          <w:sz w:val="24"/>
          <w:szCs w:val="24"/>
          <w:lang w:val="en-US"/>
        </w:rPr>
        <w:t xml:space="preserve"> </w:t>
      </w:r>
      <w:r w:rsidRPr="00250769">
        <w:rPr>
          <w:rFonts w:ascii="Proxima Nova" w:eastAsia="Times New Roman" w:hAnsi="Proxima Nova" w:cs="Times New Roman"/>
          <w:sz w:val="24"/>
          <w:szCs w:val="24"/>
          <w:lang w:val="en-US"/>
        </w:rPr>
        <w:t>can</w:t>
      </w:r>
      <w:r w:rsidRPr="00250769">
        <w:rPr>
          <w:rFonts w:ascii="Proxima Nova" w:eastAsia="Times New Roman" w:hAnsi="Proxima Nova" w:cs="Times New Roman"/>
          <w:spacing w:val="-13"/>
          <w:sz w:val="24"/>
          <w:szCs w:val="24"/>
          <w:lang w:val="en-US"/>
        </w:rPr>
        <w:t xml:space="preserve"> </w:t>
      </w:r>
      <w:r w:rsidRPr="00250769">
        <w:rPr>
          <w:rFonts w:ascii="Proxima Nova" w:eastAsia="Times New Roman" w:hAnsi="Proxima Nova" w:cs="Times New Roman"/>
          <w:sz w:val="24"/>
          <w:szCs w:val="24"/>
          <w:lang w:val="en-US"/>
        </w:rPr>
        <w:t>be</w:t>
      </w:r>
      <w:r w:rsidRPr="00250769">
        <w:rPr>
          <w:rFonts w:ascii="Proxima Nova" w:eastAsia="Times New Roman" w:hAnsi="Proxima Nova" w:cs="Times New Roman"/>
          <w:spacing w:val="-11"/>
          <w:sz w:val="24"/>
          <w:szCs w:val="24"/>
          <w:lang w:val="en-US"/>
        </w:rPr>
        <w:t xml:space="preserve"> </w:t>
      </w:r>
      <w:r w:rsidRPr="00250769">
        <w:rPr>
          <w:rFonts w:ascii="Proxima Nova" w:eastAsia="Times New Roman" w:hAnsi="Proxima Nova" w:cs="Times New Roman"/>
          <w:sz w:val="24"/>
          <w:szCs w:val="24"/>
          <w:lang w:val="en-US"/>
        </w:rPr>
        <w:t>avoided</w:t>
      </w:r>
      <w:r w:rsidRPr="00250769">
        <w:rPr>
          <w:rFonts w:ascii="Proxima Nova" w:eastAsia="Times New Roman" w:hAnsi="Proxima Nova" w:cs="Times New Roman"/>
          <w:spacing w:val="-13"/>
          <w:sz w:val="24"/>
          <w:szCs w:val="24"/>
          <w:lang w:val="en-US"/>
        </w:rPr>
        <w:t xml:space="preserve"> </w:t>
      </w:r>
      <w:r w:rsidRPr="00250769">
        <w:rPr>
          <w:rFonts w:ascii="Proxima Nova" w:eastAsia="Times New Roman" w:hAnsi="Proxima Nova" w:cs="Times New Roman"/>
          <w:sz w:val="24"/>
          <w:szCs w:val="24"/>
          <w:lang w:val="en-US"/>
        </w:rPr>
        <w:t>if</w:t>
      </w:r>
      <w:r w:rsidRPr="00250769">
        <w:rPr>
          <w:rFonts w:ascii="Proxima Nova" w:eastAsia="Times New Roman" w:hAnsi="Proxima Nova" w:cs="Times New Roman"/>
          <w:spacing w:val="-13"/>
          <w:sz w:val="24"/>
          <w:szCs w:val="24"/>
          <w:lang w:val="en-US"/>
        </w:rPr>
        <w:t xml:space="preserve"> </w:t>
      </w:r>
      <w:r w:rsidRPr="00250769">
        <w:rPr>
          <w:rFonts w:ascii="Proxima Nova" w:eastAsia="Times New Roman" w:hAnsi="Proxima Nova" w:cs="Times New Roman"/>
          <w:sz w:val="24"/>
          <w:szCs w:val="24"/>
          <w:lang w:val="en-US"/>
        </w:rPr>
        <w:t>the</w:t>
      </w:r>
      <w:r w:rsidRPr="00250769">
        <w:rPr>
          <w:rFonts w:ascii="Proxima Nova" w:eastAsia="Times New Roman" w:hAnsi="Proxima Nova" w:cs="Times New Roman"/>
          <w:spacing w:val="-14"/>
          <w:sz w:val="24"/>
          <w:szCs w:val="24"/>
          <w:lang w:val="en-US"/>
        </w:rPr>
        <w:t xml:space="preserve"> </w:t>
      </w:r>
      <w:r w:rsidRPr="00250769">
        <w:rPr>
          <w:rFonts w:ascii="Proxima Nova" w:eastAsia="Times New Roman" w:hAnsi="Proxima Nova" w:cs="Times New Roman"/>
          <w:sz w:val="24"/>
          <w:szCs w:val="24"/>
          <w:lang w:val="en-US"/>
        </w:rPr>
        <w:t>firm</w:t>
      </w:r>
      <w:r w:rsidRPr="00250769">
        <w:rPr>
          <w:rFonts w:ascii="Proxima Nova" w:eastAsia="Times New Roman" w:hAnsi="Proxima Nova" w:cs="Times New Roman"/>
          <w:spacing w:val="-13"/>
          <w:sz w:val="24"/>
          <w:szCs w:val="24"/>
          <w:lang w:val="en-US"/>
        </w:rPr>
        <w:t xml:space="preserve"> </w:t>
      </w:r>
      <w:r w:rsidRPr="00250769">
        <w:rPr>
          <w:rFonts w:ascii="Proxima Nova" w:eastAsia="Times New Roman" w:hAnsi="Proxima Nova" w:cs="Times New Roman"/>
          <w:sz w:val="24"/>
          <w:szCs w:val="24"/>
          <w:lang w:val="en-US"/>
        </w:rPr>
        <w:t>makes</w:t>
      </w:r>
      <w:r w:rsidRPr="00250769">
        <w:rPr>
          <w:rFonts w:ascii="Proxima Nova" w:eastAsia="Times New Roman" w:hAnsi="Proxima Nova" w:cs="Times New Roman"/>
          <w:spacing w:val="-13"/>
          <w:sz w:val="24"/>
          <w:szCs w:val="24"/>
          <w:lang w:val="en-US"/>
        </w:rPr>
        <w:t xml:space="preserve"> </w:t>
      </w:r>
      <w:r w:rsidRPr="00250769">
        <w:rPr>
          <w:rFonts w:ascii="Proxima Nova" w:eastAsia="Times New Roman" w:hAnsi="Proxima Nova" w:cs="Times New Roman"/>
          <w:sz w:val="24"/>
          <w:szCs w:val="24"/>
          <w:lang w:val="en-US"/>
        </w:rPr>
        <w:t>a</w:t>
      </w:r>
      <w:r w:rsidRPr="00250769">
        <w:rPr>
          <w:rFonts w:ascii="Proxima Nova" w:eastAsia="Times New Roman" w:hAnsi="Proxima Nova" w:cs="Times New Roman"/>
          <w:spacing w:val="-11"/>
          <w:sz w:val="24"/>
          <w:szCs w:val="24"/>
          <w:lang w:val="en-US"/>
        </w:rPr>
        <w:t xml:space="preserve"> </w:t>
      </w:r>
      <w:r w:rsidRPr="00250769">
        <w:rPr>
          <w:rFonts w:ascii="Proxima Nova" w:eastAsia="Times New Roman" w:hAnsi="Proxima Nova" w:cs="Times New Roman"/>
          <w:sz w:val="24"/>
          <w:szCs w:val="24"/>
          <w:lang w:val="en-US"/>
        </w:rPr>
        <w:t>rights</w:t>
      </w:r>
      <w:r w:rsidRPr="00250769">
        <w:rPr>
          <w:rFonts w:ascii="Proxima Nova" w:eastAsia="Times New Roman" w:hAnsi="Proxima Nova" w:cs="Times New Roman"/>
          <w:spacing w:val="-13"/>
          <w:sz w:val="24"/>
          <w:szCs w:val="24"/>
          <w:lang w:val="en-US"/>
        </w:rPr>
        <w:t xml:space="preserve"> </w:t>
      </w:r>
      <w:r w:rsidRPr="00250769">
        <w:rPr>
          <w:rFonts w:ascii="Proxima Nova" w:eastAsia="Times New Roman" w:hAnsi="Proxima Nova" w:cs="Times New Roman"/>
          <w:sz w:val="24"/>
          <w:szCs w:val="24"/>
          <w:lang w:val="en-US"/>
        </w:rPr>
        <w:t>issue.</w:t>
      </w:r>
      <w:r w:rsidRPr="00250769">
        <w:rPr>
          <w:rFonts w:ascii="Proxima Nova" w:eastAsia="Times New Roman" w:hAnsi="Proxima Nova" w:cs="Times New Roman"/>
          <w:spacing w:val="-12"/>
          <w:sz w:val="24"/>
          <w:szCs w:val="24"/>
          <w:lang w:val="en-US"/>
        </w:rPr>
        <w:t xml:space="preserve"> </w:t>
      </w:r>
      <w:r w:rsidRPr="00250769">
        <w:rPr>
          <w:rFonts w:ascii="Proxima Nova" w:eastAsia="Times New Roman" w:hAnsi="Proxima Nova" w:cs="Times New Roman"/>
          <w:sz w:val="24"/>
          <w:szCs w:val="24"/>
          <w:lang w:val="en-US"/>
        </w:rPr>
        <w:t>Remember that a rights issue enables existing shareholders to maintain their proportionate</w:t>
      </w:r>
      <w:r w:rsidRPr="00250769">
        <w:rPr>
          <w:rFonts w:ascii="Proxima Nova" w:eastAsia="Times New Roman" w:hAnsi="Proxima Nova" w:cs="Times New Roman"/>
          <w:spacing w:val="-8"/>
          <w:sz w:val="24"/>
          <w:szCs w:val="24"/>
          <w:lang w:val="en-US"/>
        </w:rPr>
        <w:t xml:space="preserve"> </w:t>
      </w:r>
      <w:r w:rsidRPr="00250769">
        <w:rPr>
          <w:rFonts w:ascii="Proxima Nova" w:eastAsia="Times New Roman" w:hAnsi="Proxima Nova" w:cs="Times New Roman"/>
          <w:sz w:val="24"/>
          <w:szCs w:val="24"/>
          <w:lang w:val="en-US"/>
        </w:rPr>
        <w:t>ownership.</w:t>
      </w:r>
    </w:p>
    <w:p w14:paraId="7C2C47E1" w14:textId="77777777" w:rsidR="00DC494D" w:rsidRPr="00250769" w:rsidRDefault="00DC494D" w:rsidP="00DC494D">
      <w:pPr>
        <w:widowControl w:val="0"/>
        <w:autoSpaceDE w:val="0"/>
        <w:autoSpaceDN w:val="0"/>
        <w:spacing w:after="0" w:line="240" w:lineRule="auto"/>
        <w:rPr>
          <w:rFonts w:ascii="Proxima Nova" w:eastAsia="Times New Roman" w:hAnsi="Proxima Nova" w:cs="Times New Roman"/>
          <w:sz w:val="24"/>
          <w:szCs w:val="24"/>
          <w:lang w:val="en-US"/>
        </w:rPr>
      </w:pPr>
    </w:p>
    <w:p w14:paraId="49CE718F" w14:textId="77777777" w:rsidR="00DC494D" w:rsidRPr="00250769" w:rsidRDefault="00DC494D" w:rsidP="00DC494D">
      <w:pPr>
        <w:widowControl w:val="0"/>
        <w:autoSpaceDE w:val="0"/>
        <w:autoSpaceDN w:val="0"/>
        <w:spacing w:after="0" w:line="240" w:lineRule="auto"/>
        <w:ind w:left="318" w:right="233"/>
        <w:jc w:val="both"/>
        <w:rPr>
          <w:rFonts w:ascii="Proxima Nova" w:eastAsia="Times New Roman" w:hAnsi="Proxima Nova" w:cs="Times New Roman"/>
          <w:sz w:val="24"/>
          <w:szCs w:val="24"/>
          <w:lang w:val="en-US"/>
        </w:rPr>
      </w:pPr>
      <w:r w:rsidRPr="00250769">
        <w:rPr>
          <w:rFonts w:ascii="Proxima Nova" w:eastAsia="Times New Roman" w:hAnsi="Proxima Nova" w:cs="Times New Roman"/>
          <w:b/>
          <w:sz w:val="24"/>
          <w:szCs w:val="24"/>
          <w:lang w:val="en-US"/>
        </w:rPr>
        <w:t xml:space="preserve">Dilution of Value: Book Value versus Market Value </w:t>
      </w:r>
      <w:r w:rsidRPr="00250769">
        <w:rPr>
          <w:rFonts w:ascii="Proxima Nova" w:eastAsia="Times New Roman" w:hAnsi="Proxima Nova" w:cs="Times New Roman"/>
          <w:sz w:val="24"/>
          <w:szCs w:val="24"/>
          <w:lang w:val="en-US"/>
        </w:rPr>
        <w:t>To examine dilution of value, let us consider</w:t>
      </w:r>
      <w:r w:rsidRPr="00250769">
        <w:rPr>
          <w:rFonts w:ascii="Proxima Nova" w:eastAsia="Times New Roman" w:hAnsi="Proxima Nova" w:cs="Times New Roman"/>
          <w:spacing w:val="-17"/>
          <w:sz w:val="24"/>
          <w:szCs w:val="24"/>
          <w:lang w:val="en-US"/>
        </w:rPr>
        <w:t xml:space="preserve"> </w:t>
      </w:r>
      <w:r w:rsidRPr="00250769">
        <w:rPr>
          <w:rFonts w:ascii="Proxima Nova" w:eastAsia="Times New Roman" w:hAnsi="Proxima Nova" w:cs="Times New Roman"/>
          <w:sz w:val="24"/>
          <w:szCs w:val="24"/>
          <w:lang w:val="en-US"/>
        </w:rPr>
        <w:t>an</w:t>
      </w:r>
      <w:r w:rsidRPr="00250769">
        <w:rPr>
          <w:rFonts w:ascii="Proxima Nova" w:eastAsia="Times New Roman" w:hAnsi="Proxima Nova" w:cs="Times New Roman"/>
          <w:spacing w:val="-16"/>
          <w:sz w:val="24"/>
          <w:szCs w:val="24"/>
          <w:lang w:val="en-US"/>
        </w:rPr>
        <w:t xml:space="preserve"> </w:t>
      </w:r>
      <w:r w:rsidRPr="00250769">
        <w:rPr>
          <w:rFonts w:ascii="Proxima Nova" w:eastAsia="Times New Roman" w:hAnsi="Proxima Nova" w:cs="Times New Roman"/>
          <w:sz w:val="24"/>
          <w:szCs w:val="24"/>
          <w:lang w:val="en-US"/>
        </w:rPr>
        <w:t>example.</w:t>
      </w:r>
      <w:r w:rsidRPr="00250769">
        <w:rPr>
          <w:rFonts w:ascii="Proxima Nova" w:eastAsia="Times New Roman" w:hAnsi="Proxima Nova" w:cs="Times New Roman"/>
          <w:spacing w:val="-16"/>
          <w:sz w:val="24"/>
          <w:szCs w:val="24"/>
          <w:lang w:val="en-US"/>
        </w:rPr>
        <w:t xml:space="preserve"> </w:t>
      </w:r>
      <w:r w:rsidRPr="00250769">
        <w:rPr>
          <w:rFonts w:ascii="Proxima Nova" w:eastAsia="Times New Roman" w:hAnsi="Proxima Nova" w:cs="Times New Roman"/>
          <w:sz w:val="24"/>
          <w:szCs w:val="24"/>
          <w:lang w:val="en-US"/>
        </w:rPr>
        <w:t>As</w:t>
      </w:r>
      <w:r w:rsidRPr="00250769">
        <w:rPr>
          <w:rFonts w:ascii="Proxima Nova" w:eastAsia="Times New Roman" w:hAnsi="Proxima Nova" w:cs="Times New Roman"/>
          <w:spacing w:val="-16"/>
          <w:sz w:val="24"/>
          <w:szCs w:val="24"/>
          <w:lang w:val="en-US"/>
        </w:rPr>
        <w:t xml:space="preserve"> </w:t>
      </w:r>
      <w:r w:rsidRPr="00250769">
        <w:rPr>
          <w:rFonts w:ascii="Proxima Nova" w:eastAsia="Times New Roman" w:hAnsi="Proxima Nova" w:cs="Times New Roman"/>
          <w:sz w:val="24"/>
          <w:szCs w:val="24"/>
          <w:lang w:val="en-US"/>
        </w:rPr>
        <w:t>shown</w:t>
      </w:r>
      <w:r w:rsidRPr="00250769">
        <w:rPr>
          <w:rFonts w:ascii="Proxima Nova" w:eastAsia="Times New Roman" w:hAnsi="Proxima Nova" w:cs="Times New Roman"/>
          <w:spacing w:val="-16"/>
          <w:sz w:val="24"/>
          <w:szCs w:val="24"/>
          <w:lang w:val="en-US"/>
        </w:rPr>
        <w:t xml:space="preserve"> </w:t>
      </w:r>
      <w:r w:rsidRPr="00250769">
        <w:rPr>
          <w:rFonts w:ascii="Proxima Nova" w:eastAsia="Times New Roman" w:hAnsi="Proxima Nova" w:cs="Times New Roman"/>
          <w:sz w:val="24"/>
          <w:szCs w:val="24"/>
          <w:lang w:val="en-US"/>
        </w:rPr>
        <w:t>in</w:t>
      </w:r>
      <w:r w:rsidRPr="00250769">
        <w:rPr>
          <w:rFonts w:ascii="Proxima Nova" w:eastAsia="Times New Roman" w:hAnsi="Proxima Nova" w:cs="Times New Roman"/>
          <w:spacing w:val="-15"/>
          <w:sz w:val="24"/>
          <w:szCs w:val="24"/>
          <w:lang w:val="en-US"/>
        </w:rPr>
        <w:t xml:space="preserve"> </w:t>
      </w:r>
      <w:r w:rsidRPr="00250769">
        <w:rPr>
          <w:rFonts w:ascii="Proxima Nova" w:eastAsia="Times New Roman" w:hAnsi="Proxima Nova" w:cs="Times New Roman"/>
          <w:sz w:val="24"/>
          <w:szCs w:val="24"/>
          <w:lang w:val="en-US"/>
        </w:rPr>
        <w:t>Exhibit</w:t>
      </w:r>
      <w:r w:rsidRPr="00250769">
        <w:rPr>
          <w:rFonts w:ascii="Proxima Nova" w:eastAsia="Times New Roman" w:hAnsi="Proxima Nova" w:cs="Times New Roman"/>
          <w:spacing w:val="-13"/>
          <w:sz w:val="24"/>
          <w:szCs w:val="24"/>
          <w:lang w:val="en-US"/>
        </w:rPr>
        <w:t xml:space="preserve"> </w:t>
      </w:r>
      <w:r w:rsidRPr="00250769">
        <w:rPr>
          <w:rFonts w:ascii="Proxima Nova" w:eastAsia="Times New Roman" w:hAnsi="Proxima Nova" w:cs="Times New Roman"/>
          <w:sz w:val="24"/>
          <w:szCs w:val="24"/>
          <w:lang w:val="en-US"/>
        </w:rPr>
        <w:t>1,</w:t>
      </w:r>
      <w:r w:rsidRPr="00250769">
        <w:rPr>
          <w:rFonts w:ascii="Proxima Nova" w:eastAsia="Times New Roman" w:hAnsi="Proxima Nova" w:cs="Times New Roman"/>
          <w:spacing w:val="-16"/>
          <w:sz w:val="24"/>
          <w:szCs w:val="24"/>
          <w:lang w:val="en-US"/>
        </w:rPr>
        <w:t xml:space="preserve"> </w:t>
      </w:r>
      <w:r w:rsidRPr="00250769">
        <w:rPr>
          <w:rFonts w:ascii="Proxima Nova" w:eastAsia="Times New Roman" w:hAnsi="Proxima Nova" w:cs="Times New Roman"/>
          <w:sz w:val="24"/>
          <w:szCs w:val="24"/>
          <w:lang w:val="en-US"/>
        </w:rPr>
        <w:t>Amit</w:t>
      </w:r>
      <w:r w:rsidRPr="00250769">
        <w:rPr>
          <w:rFonts w:ascii="Proxima Nova" w:eastAsia="Times New Roman" w:hAnsi="Proxima Nova" w:cs="Times New Roman"/>
          <w:spacing w:val="-17"/>
          <w:sz w:val="24"/>
          <w:szCs w:val="24"/>
          <w:lang w:val="en-US"/>
        </w:rPr>
        <w:t xml:space="preserve"> </w:t>
      </w:r>
      <w:r w:rsidRPr="00250769">
        <w:rPr>
          <w:rFonts w:ascii="Proxima Nova" w:eastAsia="Times New Roman" w:hAnsi="Proxima Nova" w:cs="Times New Roman"/>
          <w:sz w:val="24"/>
          <w:szCs w:val="24"/>
          <w:lang w:val="en-US"/>
        </w:rPr>
        <w:t>Steel</w:t>
      </w:r>
      <w:r w:rsidRPr="00250769">
        <w:rPr>
          <w:rFonts w:ascii="Proxima Nova" w:eastAsia="Times New Roman" w:hAnsi="Proxima Nova" w:cs="Times New Roman"/>
          <w:spacing w:val="-15"/>
          <w:sz w:val="24"/>
          <w:szCs w:val="24"/>
          <w:lang w:val="en-US"/>
        </w:rPr>
        <w:t xml:space="preserve"> </w:t>
      </w:r>
      <w:r w:rsidRPr="00250769">
        <w:rPr>
          <w:rFonts w:ascii="Proxima Nova" w:eastAsia="Times New Roman" w:hAnsi="Proxima Nova" w:cs="Times New Roman"/>
          <w:sz w:val="24"/>
          <w:szCs w:val="24"/>
          <w:lang w:val="en-US"/>
        </w:rPr>
        <w:t>currently</w:t>
      </w:r>
      <w:r w:rsidRPr="00250769">
        <w:rPr>
          <w:rFonts w:ascii="Proxima Nova" w:eastAsia="Times New Roman" w:hAnsi="Proxima Nova" w:cs="Times New Roman"/>
          <w:spacing w:val="-23"/>
          <w:sz w:val="24"/>
          <w:szCs w:val="24"/>
          <w:lang w:val="en-US"/>
        </w:rPr>
        <w:t xml:space="preserve"> </w:t>
      </w:r>
      <w:r w:rsidRPr="00250769">
        <w:rPr>
          <w:rFonts w:ascii="Proxima Nova" w:eastAsia="Times New Roman" w:hAnsi="Proxima Nova" w:cs="Times New Roman"/>
          <w:sz w:val="24"/>
          <w:szCs w:val="24"/>
          <w:lang w:val="en-US"/>
        </w:rPr>
        <w:t>has</w:t>
      </w:r>
      <w:r w:rsidRPr="00250769">
        <w:rPr>
          <w:rFonts w:ascii="Proxima Nova" w:eastAsia="Times New Roman" w:hAnsi="Proxima Nova" w:cs="Times New Roman"/>
          <w:spacing w:val="-16"/>
          <w:sz w:val="24"/>
          <w:szCs w:val="24"/>
          <w:lang w:val="en-US"/>
        </w:rPr>
        <w:t xml:space="preserve"> </w:t>
      </w:r>
      <w:r w:rsidRPr="00250769">
        <w:rPr>
          <w:rFonts w:ascii="Proxima Nova" w:eastAsia="Times New Roman" w:hAnsi="Proxima Nova" w:cs="Times New Roman"/>
          <w:sz w:val="24"/>
          <w:szCs w:val="24"/>
          <w:lang w:val="en-US"/>
        </w:rPr>
        <w:t>10</w:t>
      </w:r>
      <w:r w:rsidRPr="00250769">
        <w:rPr>
          <w:rFonts w:ascii="Proxima Nova" w:eastAsia="Times New Roman" w:hAnsi="Proxima Nova" w:cs="Times New Roman"/>
          <w:spacing w:val="-16"/>
          <w:sz w:val="24"/>
          <w:szCs w:val="24"/>
          <w:lang w:val="en-US"/>
        </w:rPr>
        <w:t xml:space="preserve"> </w:t>
      </w:r>
      <w:r w:rsidRPr="00250769">
        <w:rPr>
          <w:rFonts w:ascii="Proxima Nova" w:eastAsia="Times New Roman" w:hAnsi="Proxima Nova" w:cs="Times New Roman"/>
          <w:sz w:val="24"/>
          <w:szCs w:val="24"/>
          <w:lang w:val="en-US"/>
        </w:rPr>
        <w:t>million</w:t>
      </w:r>
      <w:r w:rsidRPr="00250769">
        <w:rPr>
          <w:rFonts w:ascii="Proxima Nova" w:eastAsia="Times New Roman" w:hAnsi="Proxima Nova" w:cs="Times New Roman"/>
          <w:spacing w:val="-15"/>
          <w:sz w:val="24"/>
          <w:szCs w:val="24"/>
          <w:lang w:val="en-US"/>
        </w:rPr>
        <w:t xml:space="preserve"> </w:t>
      </w:r>
      <w:r w:rsidRPr="00250769">
        <w:rPr>
          <w:rFonts w:ascii="Proxima Nova" w:eastAsia="Times New Roman" w:hAnsi="Proxima Nova" w:cs="Times New Roman"/>
          <w:sz w:val="24"/>
          <w:szCs w:val="24"/>
          <w:lang w:val="en-US"/>
        </w:rPr>
        <w:t>outstanding</w:t>
      </w:r>
      <w:r w:rsidRPr="00250769">
        <w:rPr>
          <w:rFonts w:ascii="Proxima Nova" w:eastAsia="Times New Roman" w:hAnsi="Proxima Nova" w:cs="Times New Roman"/>
          <w:spacing w:val="-17"/>
          <w:sz w:val="24"/>
          <w:szCs w:val="24"/>
          <w:lang w:val="en-US"/>
        </w:rPr>
        <w:t xml:space="preserve"> </w:t>
      </w:r>
      <w:r w:rsidRPr="00250769">
        <w:rPr>
          <w:rFonts w:ascii="Proxima Nova" w:eastAsia="Times New Roman" w:hAnsi="Proxima Nova" w:cs="Times New Roman"/>
          <w:sz w:val="24"/>
          <w:szCs w:val="24"/>
          <w:lang w:val="en-US"/>
        </w:rPr>
        <w:t>shares and</w:t>
      </w:r>
      <w:r w:rsidRPr="00250769">
        <w:rPr>
          <w:rFonts w:ascii="Proxima Nova" w:eastAsia="Times New Roman" w:hAnsi="Proxima Nova" w:cs="Times New Roman"/>
          <w:spacing w:val="-6"/>
          <w:sz w:val="24"/>
          <w:szCs w:val="24"/>
          <w:lang w:val="en-US"/>
        </w:rPr>
        <w:t xml:space="preserve"> </w:t>
      </w:r>
      <w:r w:rsidRPr="00250769">
        <w:rPr>
          <w:rFonts w:ascii="Proxima Nova" w:eastAsia="Times New Roman" w:hAnsi="Proxima Nova" w:cs="Times New Roman"/>
          <w:sz w:val="24"/>
          <w:szCs w:val="24"/>
          <w:lang w:val="en-US"/>
        </w:rPr>
        <w:t>no</w:t>
      </w:r>
      <w:r w:rsidRPr="00250769">
        <w:rPr>
          <w:rFonts w:ascii="Proxima Nova" w:eastAsia="Times New Roman" w:hAnsi="Proxima Nova" w:cs="Times New Roman"/>
          <w:spacing w:val="-6"/>
          <w:sz w:val="24"/>
          <w:szCs w:val="24"/>
          <w:lang w:val="en-US"/>
        </w:rPr>
        <w:t xml:space="preserve"> </w:t>
      </w:r>
      <w:r w:rsidRPr="00250769">
        <w:rPr>
          <w:rFonts w:ascii="Proxima Nova" w:eastAsia="Times New Roman" w:hAnsi="Proxima Nova" w:cs="Times New Roman"/>
          <w:sz w:val="24"/>
          <w:szCs w:val="24"/>
          <w:lang w:val="en-US"/>
        </w:rPr>
        <w:t>debt.</w:t>
      </w:r>
      <w:r w:rsidRPr="00250769">
        <w:rPr>
          <w:rFonts w:ascii="Proxima Nova" w:eastAsia="Times New Roman" w:hAnsi="Proxima Nova" w:cs="Times New Roman"/>
          <w:spacing w:val="-6"/>
          <w:sz w:val="24"/>
          <w:szCs w:val="24"/>
          <w:lang w:val="en-US"/>
        </w:rPr>
        <w:t xml:space="preserve"> </w:t>
      </w:r>
      <w:r w:rsidRPr="00250769">
        <w:rPr>
          <w:rFonts w:ascii="Proxima Nova" w:eastAsia="Times New Roman" w:hAnsi="Proxima Nova" w:cs="Times New Roman"/>
          <w:sz w:val="24"/>
          <w:szCs w:val="24"/>
          <w:lang w:val="en-US"/>
        </w:rPr>
        <w:t>Amit</w:t>
      </w:r>
      <w:r w:rsidRPr="00250769">
        <w:rPr>
          <w:rFonts w:ascii="Proxima Nova" w:eastAsia="Times New Roman" w:hAnsi="Proxima Nova" w:cs="Times New Roman"/>
          <w:spacing w:val="-6"/>
          <w:sz w:val="24"/>
          <w:szCs w:val="24"/>
          <w:lang w:val="en-US"/>
        </w:rPr>
        <w:t xml:space="preserve"> </w:t>
      </w:r>
      <w:r w:rsidRPr="00250769">
        <w:rPr>
          <w:rFonts w:ascii="Proxima Nova" w:eastAsia="Times New Roman" w:hAnsi="Proxima Nova" w:cs="Times New Roman"/>
          <w:sz w:val="24"/>
          <w:szCs w:val="24"/>
          <w:lang w:val="en-US"/>
        </w:rPr>
        <w:t>Steel</w:t>
      </w:r>
      <w:r w:rsidRPr="00250769">
        <w:rPr>
          <w:rFonts w:ascii="Proxima Nova" w:eastAsia="Times New Roman" w:hAnsi="Proxima Nova" w:cs="Times New Roman"/>
          <w:spacing w:val="-5"/>
          <w:sz w:val="24"/>
          <w:szCs w:val="24"/>
          <w:lang w:val="en-US"/>
        </w:rPr>
        <w:t xml:space="preserve"> </w:t>
      </w:r>
      <w:r w:rsidRPr="00250769">
        <w:rPr>
          <w:rFonts w:ascii="Proxima Nova" w:eastAsia="Times New Roman" w:hAnsi="Proxima Nova" w:cs="Times New Roman"/>
          <w:sz w:val="24"/>
          <w:szCs w:val="24"/>
          <w:lang w:val="en-US"/>
        </w:rPr>
        <w:t>has</w:t>
      </w:r>
      <w:r w:rsidRPr="00250769">
        <w:rPr>
          <w:rFonts w:ascii="Proxima Nova" w:eastAsia="Times New Roman" w:hAnsi="Proxima Nova" w:cs="Times New Roman"/>
          <w:spacing w:val="-6"/>
          <w:sz w:val="24"/>
          <w:szCs w:val="24"/>
          <w:lang w:val="en-US"/>
        </w:rPr>
        <w:t xml:space="preserve"> </w:t>
      </w:r>
      <w:r w:rsidRPr="00250769">
        <w:rPr>
          <w:rFonts w:ascii="Proxima Nova" w:eastAsia="Times New Roman" w:hAnsi="Proxima Nova" w:cs="Times New Roman"/>
          <w:sz w:val="24"/>
          <w:szCs w:val="24"/>
          <w:lang w:val="en-US"/>
        </w:rPr>
        <w:t>a</w:t>
      </w:r>
      <w:r w:rsidRPr="00250769">
        <w:rPr>
          <w:rFonts w:ascii="Proxima Nova" w:eastAsia="Times New Roman" w:hAnsi="Proxima Nova" w:cs="Times New Roman"/>
          <w:spacing w:val="-7"/>
          <w:sz w:val="24"/>
          <w:szCs w:val="24"/>
          <w:lang w:val="en-US"/>
        </w:rPr>
        <w:t xml:space="preserve"> </w:t>
      </w:r>
      <w:r w:rsidRPr="00250769">
        <w:rPr>
          <w:rFonts w:ascii="Proxima Nova" w:eastAsia="Times New Roman" w:hAnsi="Proxima Nova" w:cs="Times New Roman"/>
          <w:sz w:val="24"/>
          <w:szCs w:val="24"/>
          <w:lang w:val="en-US"/>
        </w:rPr>
        <w:t>book</w:t>
      </w:r>
      <w:r w:rsidRPr="00250769">
        <w:rPr>
          <w:rFonts w:ascii="Proxima Nova" w:eastAsia="Times New Roman" w:hAnsi="Proxima Nova" w:cs="Times New Roman"/>
          <w:spacing w:val="-6"/>
          <w:sz w:val="24"/>
          <w:szCs w:val="24"/>
          <w:lang w:val="en-US"/>
        </w:rPr>
        <w:t xml:space="preserve"> </w:t>
      </w:r>
      <w:r w:rsidRPr="00250769">
        <w:rPr>
          <w:rFonts w:ascii="Proxima Nova" w:eastAsia="Times New Roman" w:hAnsi="Proxima Nova" w:cs="Times New Roman"/>
          <w:sz w:val="24"/>
          <w:szCs w:val="24"/>
          <w:lang w:val="en-US"/>
        </w:rPr>
        <w:t>value</w:t>
      </w:r>
      <w:r w:rsidRPr="00250769">
        <w:rPr>
          <w:rFonts w:ascii="Proxima Nova" w:eastAsia="Times New Roman" w:hAnsi="Proxima Nova" w:cs="Times New Roman"/>
          <w:spacing w:val="-7"/>
          <w:sz w:val="24"/>
          <w:szCs w:val="24"/>
          <w:lang w:val="en-US"/>
        </w:rPr>
        <w:t xml:space="preserve"> </w:t>
      </w:r>
      <w:r w:rsidRPr="00250769">
        <w:rPr>
          <w:rFonts w:ascii="Proxima Nova" w:eastAsia="Times New Roman" w:hAnsi="Proxima Nova" w:cs="Times New Roman"/>
          <w:sz w:val="24"/>
          <w:szCs w:val="24"/>
          <w:lang w:val="en-US"/>
        </w:rPr>
        <w:t>of</w:t>
      </w:r>
      <w:r w:rsidRPr="00250769">
        <w:rPr>
          <w:rFonts w:ascii="Proxima Nova" w:eastAsia="Times New Roman" w:hAnsi="Proxima Nova" w:cs="Times New Roman"/>
          <w:spacing w:val="-6"/>
          <w:sz w:val="24"/>
          <w:szCs w:val="24"/>
          <w:lang w:val="en-US"/>
        </w:rPr>
        <w:t xml:space="preserve"> </w:t>
      </w:r>
      <w:r w:rsidRPr="00250769">
        <w:rPr>
          <w:rFonts w:ascii="Proxima Nova" w:eastAsia="Times New Roman" w:hAnsi="Proxima Nova" w:cs="Times New Roman"/>
          <w:sz w:val="24"/>
          <w:szCs w:val="24"/>
          <w:lang w:val="en-US"/>
        </w:rPr>
        <w:t>Rs.200</w:t>
      </w:r>
      <w:r w:rsidRPr="00250769">
        <w:rPr>
          <w:rFonts w:ascii="Proxima Nova" w:eastAsia="Times New Roman" w:hAnsi="Proxima Nova" w:cs="Times New Roman"/>
          <w:spacing w:val="-6"/>
          <w:sz w:val="24"/>
          <w:szCs w:val="24"/>
          <w:lang w:val="en-US"/>
        </w:rPr>
        <w:t xml:space="preserve"> </w:t>
      </w:r>
      <w:r w:rsidRPr="00250769">
        <w:rPr>
          <w:rFonts w:ascii="Proxima Nova" w:eastAsia="Times New Roman" w:hAnsi="Proxima Nova" w:cs="Times New Roman"/>
          <w:sz w:val="24"/>
          <w:szCs w:val="24"/>
          <w:lang w:val="en-US"/>
        </w:rPr>
        <w:t>million</w:t>
      </w:r>
      <w:r w:rsidRPr="00250769">
        <w:rPr>
          <w:rFonts w:ascii="Proxima Nova" w:eastAsia="Times New Roman" w:hAnsi="Proxima Nova" w:cs="Times New Roman"/>
          <w:spacing w:val="-8"/>
          <w:sz w:val="24"/>
          <w:szCs w:val="24"/>
          <w:lang w:val="en-US"/>
        </w:rPr>
        <w:t xml:space="preserve"> </w:t>
      </w:r>
      <w:r w:rsidRPr="00250769">
        <w:rPr>
          <w:rFonts w:ascii="Proxima Nova" w:eastAsia="Times New Roman" w:hAnsi="Proxima Nova" w:cs="Times New Roman"/>
          <w:sz w:val="24"/>
          <w:szCs w:val="24"/>
          <w:lang w:val="en-US"/>
        </w:rPr>
        <w:t>or</w:t>
      </w:r>
      <w:r w:rsidRPr="00250769">
        <w:rPr>
          <w:rFonts w:ascii="Proxima Nova" w:eastAsia="Times New Roman" w:hAnsi="Proxima Nova" w:cs="Times New Roman"/>
          <w:spacing w:val="-7"/>
          <w:sz w:val="24"/>
          <w:szCs w:val="24"/>
          <w:lang w:val="en-US"/>
        </w:rPr>
        <w:t xml:space="preserve"> </w:t>
      </w:r>
      <w:r w:rsidRPr="00250769">
        <w:rPr>
          <w:rFonts w:ascii="Proxima Nova" w:eastAsia="Times New Roman" w:hAnsi="Proxima Nova" w:cs="Times New Roman"/>
          <w:sz w:val="24"/>
          <w:szCs w:val="24"/>
          <w:lang w:val="en-US"/>
        </w:rPr>
        <w:t>Rs.20</w:t>
      </w:r>
      <w:r w:rsidRPr="00250769">
        <w:rPr>
          <w:rFonts w:ascii="Proxima Nova" w:eastAsia="Times New Roman" w:hAnsi="Proxima Nova" w:cs="Times New Roman"/>
          <w:spacing w:val="-5"/>
          <w:sz w:val="24"/>
          <w:szCs w:val="24"/>
          <w:lang w:val="en-US"/>
        </w:rPr>
        <w:t xml:space="preserve"> </w:t>
      </w:r>
      <w:r w:rsidRPr="00250769">
        <w:rPr>
          <w:rFonts w:ascii="Proxima Nova" w:eastAsia="Times New Roman" w:hAnsi="Proxima Nova" w:cs="Times New Roman"/>
          <w:sz w:val="24"/>
          <w:szCs w:val="24"/>
          <w:lang w:val="en-US"/>
        </w:rPr>
        <w:t>per</w:t>
      </w:r>
      <w:r w:rsidRPr="00250769">
        <w:rPr>
          <w:rFonts w:ascii="Proxima Nova" w:eastAsia="Times New Roman" w:hAnsi="Proxima Nova" w:cs="Times New Roman"/>
          <w:spacing w:val="-7"/>
          <w:sz w:val="24"/>
          <w:szCs w:val="24"/>
          <w:lang w:val="en-US"/>
        </w:rPr>
        <w:t xml:space="preserve"> </w:t>
      </w:r>
      <w:r w:rsidRPr="00250769">
        <w:rPr>
          <w:rFonts w:ascii="Proxima Nova" w:eastAsia="Times New Roman" w:hAnsi="Proxima Nova" w:cs="Times New Roman"/>
          <w:sz w:val="24"/>
          <w:szCs w:val="24"/>
          <w:lang w:val="en-US"/>
        </w:rPr>
        <w:t>share.</w:t>
      </w:r>
      <w:r w:rsidRPr="00250769">
        <w:rPr>
          <w:rFonts w:ascii="Proxima Nova" w:eastAsia="Times New Roman" w:hAnsi="Proxima Nova" w:cs="Times New Roman"/>
          <w:spacing w:val="-6"/>
          <w:sz w:val="24"/>
          <w:szCs w:val="24"/>
          <w:lang w:val="en-US"/>
        </w:rPr>
        <w:t xml:space="preserve"> </w:t>
      </w:r>
      <w:r w:rsidRPr="00250769">
        <w:rPr>
          <w:rFonts w:ascii="Proxima Nova" w:eastAsia="Times New Roman" w:hAnsi="Proxima Nova" w:cs="Times New Roman"/>
          <w:sz w:val="24"/>
          <w:szCs w:val="24"/>
          <w:lang w:val="en-US"/>
        </w:rPr>
        <w:t>Each</w:t>
      </w:r>
      <w:r w:rsidRPr="00250769">
        <w:rPr>
          <w:rFonts w:ascii="Proxima Nova" w:eastAsia="Times New Roman" w:hAnsi="Proxima Nova" w:cs="Times New Roman"/>
          <w:spacing w:val="-6"/>
          <w:sz w:val="24"/>
          <w:szCs w:val="24"/>
          <w:lang w:val="en-US"/>
        </w:rPr>
        <w:t xml:space="preserve"> </w:t>
      </w:r>
      <w:r w:rsidRPr="00250769">
        <w:rPr>
          <w:rFonts w:ascii="Proxima Nova" w:eastAsia="Times New Roman" w:hAnsi="Proxima Nova" w:cs="Times New Roman"/>
          <w:sz w:val="24"/>
          <w:szCs w:val="24"/>
          <w:lang w:val="en-US"/>
        </w:rPr>
        <w:t>share</w:t>
      </w:r>
      <w:r w:rsidRPr="00250769">
        <w:rPr>
          <w:rFonts w:ascii="Proxima Nova" w:eastAsia="Times New Roman" w:hAnsi="Proxima Nova" w:cs="Times New Roman"/>
          <w:spacing w:val="-7"/>
          <w:sz w:val="24"/>
          <w:szCs w:val="24"/>
          <w:lang w:val="en-US"/>
        </w:rPr>
        <w:t xml:space="preserve"> </w:t>
      </w:r>
      <w:r w:rsidRPr="00250769">
        <w:rPr>
          <w:rFonts w:ascii="Proxima Nova" w:eastAsia="Times New Roman" w:hAnsi="Proxima Nova" w:cs="Times New Roman"/>
          <w:sz w:val="24"/>
          <w:szCs w:val="24"/>
          <w:lang w:val="en-US"/>
        </w:rPr>
        <w:t>of</w:t>
      </w:r>
      <w:r w:rsidRPr="00250769">
        <w:rPr>
          <w:rFonts w:ascii="Proxima Nova" w:eastAsia="Times New Roman" w:hAnsi="Proxima Nova" w:cs="Times New Roman"/>
          <w:spacing w:val="-6"/>
          <w:sz w:val="24"/>
          <w:szCs w:val="24"/>
          <w:lang w:val="en-US"/>
        </w:rPr>
        <w:t xml:space="preserve"> </w:t>
      </w:r>
      <w:r w:rsidRPr="00250769">
        <w:rPr>
          <w:rFonts w:ascii="Proxima Nova" w:eastAsia="Times New Roman" w:hAnsi="Proxima Nova" w:cs="Times New Roman"/>
          <w:sz w:val="24"/>
          <w:szCs w:val="24"/>
          <w:lang w:val="en-US"/>
        </w:rPr>
        <w:t>Amit Steel is selling for Rs.10 and hence the company has a market value of Rs.100</w:t>
      </w:r>
      <w:r w:rsidRPr="00250769">
        <w:rPr>
          <w:rFonts w:ascii="Proxima Nova" w:eastAsia="Times New Roman" w:hAnsi="Proxima Nova" w:cs="Times New Roman"/>
          <w:spacing w:val="-11"/>
          <w:sz w:val="24"/>
          <w:szCs w:val="24"/>
          <w:lang w:val="en-US"/>
        </w:rPr>
        <w:t xml:space="preserve"> </w:t>
      </w:r>
      <w:r w:rsidRPr="00250769">
        <w:rPr>
          <w:rFonts w:ascii="Proxima Nova" w:eastAsia="Times New Roman" w:hAnsi="Proxima Nova" w:cs="Times New Roman"/>
          <w:sz w:val="24"/>
          <w:szCs w:val="24"/>
          <w:lang w:val="en-US"/>
        </w:rPr>
        <w:t>million.</w:t>
      </w:r>
    </w:p>
    <w:p w14:paraId="0FE7474E" w14:textId="77777777" w:rsidR="00DC494D" w:rsidRPr="00250769" w:rsidRDefault="00DC494D" w:rsidP="00DC494D">
      <w:pPr>
        <w:widowControl w:val="0"/>
        <w:autoSpaceDE w:val="0"/>
        <w:autoSpaceDN w:val="0"/>
        <w:spacing w:before="1" w:after="0" w:line="240" w:lineRule="auto"/>
        <w:rPr>
          <w:rFonts w:ascii="Proxima Nova" w:eastAsia="Times New Roman" w:hAnsi="Proxima Nova" w:cs="Times New Roman"/>
          <w:sz w:val="24"/>
          <w:szCs w:val="24"/>
          <w:lang w:val="en-US"/>
        </w:rPr>
      </w:pPr>
    </w:p>
    <w:p w14:paraId="36A73256" w14:textId="77777777" w:rsidR="00DC494D" w:rsidRPr="00250769" w:rsidRDefault="00DC494D" w:rsidP="00DC494D">
      <w:pPr>
        <w:widowControl w:val="0"/>
        <w:autoSpaceDE w:val="0"/>
        <w:autoSpaceDN w:val="0"/>
        <w:spacing w:after="0" w:line="240" w:lineRule="auto"/>
        <w:ind w:left="318" w:right="234" w:firstLine="360"/>
        <w:jc w:val="both"/>
        <w:rPr>
          <w:rFonts w:ascii="Proxima Nova" w:eastAsia="Times New Roman" w:hAnsi="Proxima Nova" w:cs="Times New Roman"/>
          <w:sz w:val="24"/>
          <w:szCs w:val="24"/>
          <w:lang w:val="en-US"/>
        </w:rPr>
      </w:pPr>
      <w:r w:rsidRPr="00250769">
        <w:rPr>
          <w:rFonts w:ascii="Proxima Nova" w:eastAsia="Times New Roman" w:hAnsi="Proxima Nova" w:cs="Times New Roman"/>
          <w:sz w:val="24"/>
          <w:szCs w:val="24"/>
          <w:lang w:val="en-US"/>
        </w:rPr>
        <w:t>Amit Steel has not been faring well. Its poor performance is reflected in a low market to book ratio of 0.5. Amit Steel’s net income currently is Rs.16 million. With 10 million shares, earnings per share (EPS) is Rs.1.6 and the return on equity (ROE) is 8 percent (1.6/20.0). Amit Steel has a price-earnings ratio of 6.67 (Rs.10/Rs.1.6). Amit Steel has 100 shareholders, each of whom owns 100,000 shares.</w:t>
      </w:r>
    </w:p>
    <w:p w14:paraId="4742CD28" w14:textId="77777777" w:rsidR="00DC494D" w:rsidRPr="00250769" w:rsidRDefault="00DC494D" w:rsidP="00DC494D">
      <w:pPr>
        <w:widowControl w:val="0"/>
        <w:autoSpaceDE w:val="0"/>
        <w:autoSpaceDN w:val="0"/>
        <w:spacing w:after="0" w:line="240" w:lineRule="auto"/>
        <w:rPr>
          <w:rFonts w:ascii="Proxima Nova" w:eastAsia="Times New Roman" w:hAnsi="Proxima Nova" w:cs="Times New Roman"/>
          <w:sz w:val="24"/>
          <w:szCs w:val="24"/>
          <w:lang w:val="en-US"/>
        </w:rPr>
      </w:pPr>
    </w:p>
    <w:p w14:paraId="68C54F0C" w14:textId="77777777" w:rsidR="00DC494D" w:rsidRPr="00250769" w:rsidRDefault="00DC494D" w:rsidP="00DC494D">
      <w:pPr>
        <w:widowControl w:val="0"/>
        <w:autoSpaceDE w:val="0"/>
        <w:autoSpaceDN w:val="0"/>
        <w:spacing w:after="0" w:line="240" w:lineRule="auto"/>
        <w:ind w:left="318" w:right="234" w:firstLine="360"/>
        <w:jc w:val="both"/>
        <w:rPr>
          <w:rFonts w:ascii="Proxima Nova" w:eastAsia="Times New Roman" w:hAnsi="Proxima Nova" w:cs="Times New Roman"/>
          <w:sz w:val="24"/>
          <w:szCs w:val="24"/>
          <w:lang w:val="en-US"/>
        </w:rPr>
      </w:pPr>
      <w:r w:rsidRPr="00250769">
        <w:rPr>
          <w:rFonts w:ascii="Proxima Nova" w:eastAsia="Times New Roman" w:hAnsi="Proxima Nova" w:cs="Times New Roman"/>
          <w:sz w:val="24"/>
          <w:szCs w:val="24"/>
          <w:lang w:val="en-US"/>
        </w:rPr>
        <w:t>Amit Steel plans to expand its capacity. The expansion project will cost Rs.50 million and Amit</w:t>
      </w:r>
      <w:r w:rsidRPr="00250769">
        <w:rPr>
          <w:rFonts w:ascii="Proxima Nova" w:eastAsia="Times New Roman" w:hAnsi="Proxima Nova" w:cs="Times New Roman"/>
          <w:spacing w:val="-4"/>
          <w:sz w:val="24"/>
          <w:szCs w:val="24"/>
          <w:lang w:val="en-US"/>
        </w:rPr>
        <w:t xml:space="preserve"> </w:t>
      </w:r>
      <w:r w:rsidRPr="00250769">
        <w:rPr>
          <w:rFonts w:ascii="Proxima Nova" w:eastAsia="Times New Roman" w:hAnsi="Proxima Nova" w:cs="Times New Roman"/>
          <w:sz w:val="24"/>
          <w:szCs w:val="24"/>
          <w:lang w:val="en-US"/>
        </w:rPr>
        <w:t>Steel</w:t>
      </w:r>
      <w:r w:rsidRPr="00250769">
        <w:rPr>
          <w:rFonts w:ascii="Proxima Nova" w:eastAsia="Times New Roman" w:hAnsi="Proxima Nova" w:cs="Times New Roman"/>
          <w:spacing w:val="-3"/>
          <w:sz w:val="24"/>
          <w:szCs w:val="24"/>
          <w:lang w:val="en-US"/>
        </w:rPr>
        <w:t xml:space="preserve"> </w:t>
      </w:r>
      <w:r w:rsidRPr="00250769">
        <w:rPr>
          <w:rFonts w:ascii="Proxima Nova" w:eastAsia="Times New Roman" w:hAnsi="Proxima Nova" w:cs="Times New Roman"/>
          <w:sz w:val="24"/>
          <w:szCs w:val="24"/>
          <w:lang w:val="en-US"/>
        </w:rPr>
        <w:t>will</w:t>
      </w:r>
      <w:r w:rsidRPr="00250769">
        <w:rPr>
          <w:rFonts w:ascii="Proxima Nova" w:eastAsia="Times New Roman" w:hAnsi="Proxima Nova" w:cs="Times New Roman"/>
          <w:spacing w:val="-3"/>
          <w:sz w:val="24"/>
          <w:szCs w:val="24"/>
          <w:lang w:val="en-US"/>
        </w:rPr>
        <w:t xml:space="preserve"> </w:t>
      </w:r>
      <w:r w:rsidRPr="00250769">
        <w:rPr>
          <w:rFonts w:ascii="Proxima Nova" w:eastAsia="Times New Roman" w:hAnsi="Proxima Nova" w:cs="Times New Roman"/>
          <w:sz w:val="24"/>
          <w:szCs w:val="24"/>
          <w:lang w:val="en-US"/>
        </w:rPr>
        <w:t>have</w:t>
      </w:r>
      <w:r w:rsidRPr="00250769">
        <w:rPr>
          <w:rFonts w:ascii="Proxima Nova" w:eastAsia="Times New Roman" w:hAnsi="Proxima Nova" w:cs="Times New Roman"/>
          <w:spacing w:val="-5"/>
          <w:sz w:val="24"/>
          <w:szCs w:val="24"/>
          <w:lang w:val="en-US"/>
        </w:rPr>
        <w:t xml:space="preserve"> </w:t>
      </w:r>
      <w:r w:rsidRPr="00250769">
        <w:rPr>
          <w:rFonts w:ascii="Proxima Nova" w:eastAsia="Times New Roman" w:hAnsi="Proxima Nova" w:cs="Times New Roman"/>
          <w:sz w:val="24"/>
          <w:szCs w:val="24"/>
          <w:lang w:val="en-US"/>
        </w:rPr>
        <w:t>to</w:t>
      </w:r>
      <w:r w:rsidRPr="00250769">
        <w:rPr>
          <w:rFonts w:ascii="Proxima Nova" w:eastAsia="Times New Roman" w:hAnsi="Proxima Nova" w:cs="Times New Roman"/>
          <w:spacing w:val="-5"/>
          <w:sz w:val="24"/>
          <w:szCs w:val="24"/>
          <w:lang w:val="en-US"/>
        </w:rPr>
        <w:t xml:space="preserve"> </w:t>
      </w:r>
      <w:r w:rsidRPr="00250769">
        <w:rPr>
          <w:rFonts w:ascii="Proxima Nova" w:eastAsia="Times New Roman" w:hAnsi="Proxima Nova" w:cs="Times New Roman"/>
          <w:sz w:val="24"/>
          <w:szCs w:val="24"/>
          <w:lang w:val="en-US"/>
        </w:rPr>
        <w:t>issue</w:t>
      </w:r>
      <w:r w:rsidRPr="00250769">
        <w:rPr>
          <w:rFonts w:ascii="Proxima Nova" w:eastAsia="Times New Roman" w:hAnsi="Proxima Nova" w:cs="Times New Roman"/>
          <w:spacing w:val="-5"/>
          <w:sz w:val="24"/>
          <w:szCs w:val="24"/>
          <w:lang w:val="en-US"/>
        </w:rPr>
        <w:t xml:space="preserve"> </w:t>
      </w:r>
      <w:r w:rsidRPr="00250769">
        <w:rPr>
          <w:rFonts w:ascii="Proxima Nova" w:eastAsia="Times New Roman" w:hAnsi="Proxima Nova" w:cs="Times New Roman"/>
          <w:sz w:val="24"/>
          <w:szCs w:val="24"/>
          <w:lang w:val="en-US"/>
        </w:rPr>
        <w:t>5</w:t>
      </w:r>
      <w:r w:rsidRPr="00250769">
        <w:rPr>
          <w:rFonts w:ascii="Proxima Nova" w:eastAsia="Times New Roman" w:hAnsi="Proxima Nova" w:cs="Times New Roman"/>
          <w:spacing w:val="-4"/>
          <w:sz w:val="24"/>
          <w:szCs w:val="24"/>
          <w:lang w:val="en-US"/>
        </w:rPr>
        <w:t xml:space="preserve"> </w:t>
      </w:r>
      <w:r w:rsidRPr="00250769">
        <w:rPr>
          <w:rFonts w:ascii="Proxima Nova" w:eastAsia="Times New Roman" w:hAnsi="Proxima Nova" w:cs="Times New Roman"/>
          <w:sz w:val="24"/>
          <w:szCs w:val="24"/>
          <w:lang w:val="en-US"/>
        </w:rPr>
        <w:t>million</w:t>
      </w:r>
      <w:r w:rsidRPr="00250769">
        <w:rPr>
          <w:rFonts w:ascii="Proxima Nova" w:eastAsia="Times New Roman" w:hAnsi="Proxima Nova" w:cs="Times New Roman"/>
          <w:spacing w:val="-3"/>
          <w:sz w:val="24"/>
          <w:szCs w:val="24"/>
          <w:lang w:val="en-US"/>
        </w:rPr>
        <w:t xml:space="preserve"> </w:t>
      </w:r>
      <w:r w:rsidRPr="00250769">
        <w:rPr>
          <w:rFonts w:ascii="Proxima Nova" w:eastAsia="Times New Roman" w:hAnsi="Proxima Nova" w:cs="Times New Roman"/>
          <w:sz w:val="24"/>
          <w:szCs w:val="24"/>
          <w:lang w:val="en-US"/>
        </w:rPr>
        <w:t>new</w:t>
      </w:r>
      <w:r w:rsidRPr="00250769">
        <w:rPr>
          <w:rFonts w:ascii="Proxima Nova" w:eastAsia="Times New Roman" w:hAnsi="Proxima Nova" w:cs="Times New Roman"/>
          <w:spacing w:val="-5"/>
          <w:sz w:val="24"/>
          <w:szCs w:val="24"/>
          <w:lang w:val="en-US"/>
        </w:rPr>
        <w:t xml:space="preserve"> </w:t>
      </w:r>
      <w:r w:rsidRPr="00250769">
        <w:rPr>
          <w:rFonts w:ascii="Proxima Nova" w:eastAsia="Times New Roman" w:hAnsi="Proxima Nova" w:cs="Times New Roman"/>
          <w:sz w:val="24"/>
          <w:szCs w:val="24"/>
          <w:lang w:val="en-US"/>
        </w:rPr>
        <w:t>shares</w:t>
      </w:r>
      <w:r w:rsidRPr="00250769">
        <w:rPr>
          <w:rFonts w:ascii="Proxima Nova" w:eastAsia="Times New Roman" w:hAnsi="Proxima Nova" w:cs="Times New Roman"/>
          <w:spacing w:val="-4"/>
          <w:sz w:val="24"/>
          <w:szCs w:val="24"/>
          <w:lang w:val="en-US"/>
        </w:rPr>
        <w:t xml:space="preserve"> </w:t>
      </w:r>
      <w:r w:rsidRPr="00250769">
        <w:rPr>
          <w:rFonts w:ascii="Proxima Nova" w:eastAsia="Times New Roman" w:hAnsi="Proxima Nova" w:cs="Times New Roman"/>
          <w:sz w:val="24"/>
          <w:szCs w:val="24"/>
          <w:lang w:val="en-US"/>
        </w:rPr>
        <w:t>(Rs.10</w:t>
      </w:r>
      <w:r w:rsidRPr="00250769">
        <w:rPr>
          <w:rFonts w:ascii="Proxima Nova" w:eastAsia="Times New Roman" w:hAnsi="Proxima Nova" w:cs="Times New Roman"/>
          <w:spacing w:val="-6"/>
          <w:sz w:val="24"/>
          <w:szCs w:val="24"/>
          <w:lang w:val="en-US"/>
        </w:rPr>
        <w:t xml:space="preserve"> </w:t>
      </w:r>
      <w:r w:rsidRPr="00250769">
        <w:rPr>
          <w:rFonts w:ascii="Proxima Nova" w:eastAsia="Times New Roman" w:hAnsi="Proxima Nova" w:cs="Times New Roman"/>
          <w:sz w:val="24"/>
          <w:szCs w:val="24"/>
          <w:lang w:val="en-US"/>
        </w:rPr>
        <w:t>x</w:t>
      </w:r>
      <w:r w:rsidRPr="00250769">
        <w:rPr>
          <w:rFonts w:ascii="Proxima Nova" w:eastAsia="Times New Roman" w:hAnsi="Proxima Nova" w:cs="Times New Roman"/>
          <w:spacing w:val="-2"/>
          <w:sz w:val="24"/>
          <w:szCs w:val="24"/>
          <w:lang w:val="en-US"/>
        </w:rPr>
        <w:t xml:space="preserve"> </w:t>
      </w:r>
      <w:r w:rsidRPr="00250769">
        <w:rPr>
          <w:rFonts w:ascii="Proxima Nova" w:eastAsia="Times New Roman" w:hAnsi="Proxima Nova" w:cs="Times New Roman"/>
          <w:sz w:val="24"/>
          <w:szCs w:val="24"/>
          <w:lang w:val="en-US"/>
        </w:rPr>
        <w:t>5</w:t>
      </w:r>
      <w:r w:rsidRPr="00250769">
        <w:rPr>
          <w:rFonts w:ascii="Proxima Nova" w:eastAsia="Times New Roman" w:hAnsi="Proxima Nova" w:cs="Times New Roman"/>
          <w:spacing w:val="-6"/>
          <w:sz w:val="24"/>
          <w:szCs w:val="24"/>
          <w:lang w:val="en-US"/>
        </w:rPr>
        <w:t xml:space="preserve"> </w:t>
      </w:r>
      <w:r w:rsidRPr="00250769">
        <w:rPr>
          <w:rFonts w:ascii="Proxima Nova" w:eastAsia="Times New Roman" w:hAnsi="Proxima Nova" w:cs="Times New Roman"/>
          <w:sz w:val="24"/>
          <w:szCs w:val="24"/>
          <w:lang w:val="en-US"/>
        </w:rPr>
        <w:t>million</w:t>
      </w:r>
      <w:r w:rsidRPr="00250769">
        <w:rPr>
          <w:rFonts w:ascii="Proxima Nova" w:eastAsia="Times New Roman" w:hAnsi="Proxima Nova" w:cs="Times New Roman"/>
          <w:spacing w:val="-7"/>
          <w:sz w:val="24"/>
          <w:szCs w:val="24"/>
          <w:lang w:val="en-US"/>
        </w:rPr>
        <w:t xml:space="preserve"> </w:t>
      </w:r>
      <w:r w:rsidRPr="00250769">
        <w:rPr>
          <w:rFonts w:ascii="Proxima Nova" w:eastAsia="Times New Roman" w:hAnsi="Proxima Nova" w:cs="Times New Roman"/>
          <w:sz w:val="24"/>
          <w:szCs w:val="24"/>
          <w:lang w:val="en-US"/>
        </w:rPr>
        <w:t>=</w:t>
      </w:r>
      <w:r w:rsidRPr="00250769">
        <w:rPr>
          <w:rFonts w:ascii="Proxima Nova" w:eastAsia="Times New Roman" w:hAnsi="Proxima Nova" w:cs="Times New Roman"/>
          <w:spacing w:val="-5"/>
          <w:sz w:val="24"/>
          <w:szCs w:val="24"/>
          <w:lang w:val="en-US"/>
        </w:rPr>
        <w:t xml:space="preserve"> </w:t>
      </w:r>
      <w:r w:rsidRPr="00250769">
        <w:rPr>
          <w:rFonts w:ascii="Proxima Nova" w:eastAsia="Times New Roman" w:hAnsi="Proxima Nova" w:cs="Times New Roman"/>
          <w:sz w:val="24"/>
          <w:szCs w:val="24"/>
          <w:lang w:val="en-US"/>
        </w:rPr>
        <w:t>Rs.50</w:t>
      </w:r>
      <w:r w:rsidRPr="00250769">
        <w:rPr>
          <w:rFonts w:ascii="Proxima Nova" w:eastAsia="Times New Roman" w:hAnsi="Proxima Nova" w:cs="Times New Roman"/>
          <w:spacing w:val="-4"/>
          <w:sz w:val="24"/>
          <w:szCs w:val="24"/>
          <w:lang w:val="en-US"/>
        </w:rPr>
        <w:t xml:space="preserve"> </w:t>
      </w:r>
      <w:r w:rsidRPr="00250769">
        <w:rPr>
          <w:rFonts w:ascii="Proxima Nova" w:eastAsia="Times New Roman" w:hAnsi="Proxima Nova" w:cs="Times New Roman"/>
          <w:sz w:val="24"/>
          <w:szCs w:val="24"/>
          <w:lang w:val="en-US"/>
        </w:rPr>
        <w:t>million).</w:t>
      </w:r>
      <w:r w:rsidRPr="00250769">
        <w:rPr>
          <w:rFonts w:ascii="Proxima Nova" w:eastAsia="Times New Roman" w:hAnsi="Proxima Nova" w:cs="Times New Roman"/>
          <w:spacing w:val="-4"/>
          <w:sz w:val="24"/>
          <w:szCs w:val="24"/>
          <w:lang w:val="en-US"/>
        </w:rPr>
        <w:t xml:space="preserve"> </w:t>
      </w:r>
      <w:r w:rsidRPr="00250769">
        <w:rPr>
          <w:rFonts w:ascii="Proxima Nova" w:eastAsia="Times New Roman" w:hAnsi="Proxima Nova" w:cs="Times New Roman"/>
          <w:sz w:val="24"/>
          <w:szCs w:val="24"/>
          <w:lang w:val="en-US"/>
        </w:rPr>
        <w:t>Thus,</w:t>
      </w:r>
      <w:r w:rsidRPr="00250769">
        <w:rPr>
          <w:rFonts w:ascii="Proxima Nova" w:eastAsia="Times New Roman" w:hAnsi="Proxima Nova" w:cs="Times New Roman"/>
          <w:spacing w:val="-4"/>
          <w:sz w:val="24"/>
          <w:szCs w:val="24"/>
          <w:lang w:val="en-US"/>
        </w:rPr>
        <w:t xml:space="preserve"> </w:t>
      </w:r>
      <w:r w:rsidRPr="00250769">
        <w:rPr>
          <w:rFonts w:ascii="Proxima Nova" w:eastAsia="Times New Roman" w:hAnsi="Proxima Nova" w:cs="Times New Roman"/>
          <w:sz w:val="24"/>
          <w:szCs w:val="24"/>
          <w:lang w:val="en-US"/>
        </w:rPr>
        <w:t>after the issue there will be 15 million shares</w:t>
      </w:r>
      <w:r w:rsidRPr="00250769">
        <w:rPr>
          <w:rFonts w:ascii="Proxima Nova" w:eastAsia="Times New Roman" w:hAnsi="Proxima Nova" w:cs="Times New Roman"/>
          <w:spacing w:val="-2"/>
          <w:sz w:val="24"/>
          <w:szCs w:val="24"/>
          <w:lang w:val="en-US"/>
        </w:rPr>
        <w:t xml:space="preserve"> </w:t>
      </w:r>
      <w:r w:rsidRPr="00250769">
        <w:rPr>
          <w:rFonts w:ascii="Proxima Nova" w:eastAsia="Times New Roman" w:hAnsi="Proxima Nova" w:cs="Times New Roman"/>
          <w:sz w:val="24"/>
          <w:szCs w:val="24"/>
          <w:lang w:val="en-US"/>
        </w:rPr>
        <w:t>outstanding.</w:t>
      </w:r>
    </w:p>
    <w:p w14:paraId="74765F31" w14:textId="77777777" w:rsidR="00DC494D" w:rsidRPr="00250769" w:rsidRDefault="00DC494D" w:rsidP="00DC494D">
      <w:pPr>
        <w:widowControl w:val="0"/>
        <w:autoSpaceDE w:val="0"/>
        <w:autoSpaceDN w:val="0"/>
        <w:spacing w:after="0" w:line="240" w:lineRule="auto"/>
        <w:rPr>
          <w:rFonts w:ascii="Proxima Nova" w:eastAsia="Times New Roman" w:hAnsi="Proxima Nova" w:cs="Times New Roman"/>
          <w:sz w:val="24"/>
          <w:szCs w:val="24"/>
          <w:lang w:val="en-US"/>
        </w:rPr>
      </w:pPr>
    </w:p>
    <w:p w14:paraId="7C2EC0DA" w14:textId="77777777" w:rsidR="00DC494D" w:rsidRPr="00250769" w:rsidRDefault="00DC494D" w:rsidP="00DC494D">
      <w:pPr>
        <w:widowControl w:val="0"/>
        <w:autoSpaceDE w:val="0"/>
        <w:autoSpaceDN w:val="0"/>
        <w:spacing w:after="0" w:line="240" w:lineRule="auto"/>
        <w:ind w:left="318" w:right="240" w:firstLine="360"/>
        <w:jc w:val="both"/>
        <w:rPr>
          <w:rFonts w:ascii="Proxima Nova" w:eastAsia="Times New Roman" w:hAnsi="Proxima Nova" w:cs="Times New Roman"/>
          <w:sz w:val="24"/>
          <w:szCs w:val="24"/>
          <w:lang w:val="en-US"/>
        </w:rPr>
      </w:pPr>
      <w:r w:rsidRPr="00250769">
        <w:rPr>
          <w:rFonts w:ascii="Proxima Nova" w:eastAsia="Times New Roman" w:hAnsi="Proxima Nova" w:cs="Times New Roman"/>
          <w:sz w:val="24"/>
          <w:szCs w:val="24"/>
          <w:lang w:val="en-US"/>
        </w:rPr>
        <w:t xml:space="preserve">The ROE on the expansion project is expected to be the same as for the existing assets. Put </w:t>
      </w:r>
      <w:r w:rsidRPr="00250769">
        <w:rPr>
          <w:rFonts w:ascii="Proxima Nova" w:eastAsia="Times New Roman" w:hAnsi="Proxima Nova" w:cs="Times New Roman"/>
          <w:sz w:val="24"/>
          <w:szCs w:val="24"/>
          <w:lang w:val="en-US"/>
        </w:rPr>
        <w:lastRenderedPageBreak/>
        <w:t>differently,</w:t>
      </w:r>
      <w:r w:rsidRPr="00250769">
        <w:rPr>
          <w:rFonts w:ascii="Proxima Nova" w:eastAsia="Times New Roman" w:hAnsi="Proxima Nova" w:cs="Times New Roman"/>
          <w:spacing w:val="-9"/>
          <w:sz w:val="24"/>
          <w:szCs w:val="24"/>
          <w:lang w:val="en-US"/>
        </w:rPr>
        <w:t xml:space="preserve"> </w:t>
      </w:r>
      <w:r w:rsidRPr="00250769">
        <w:rPr>
          <w:rFonts w:ascii="Proxima Nova" w:eastAsia="Times New Roman" w:hAnsi="Proxima Nova" w:cs="Times New Roman"/>
          <w:sz w:val="24"/>
          <w:szCs w:val="24"/>
          <w:lang w:val="en-US"/>
        </w:rPr>
        <w:t>net</w:t>
      </w:r>
      <w:r w:rsidRPr="00250769">
        <w:rPr>
          <w:rFonts w:ascii="Proxima Nova" w:eastAsia="Times New Roman" w:hAnsi="Proxima Nova" w:cs="Times New Roman"/>
          <w:spacing w:val="-7"/>
          <w:sz w:val="24"/>
          <w:szCs w:val="24"/>
          <w:lang w:val="en-US"/>
        </w:rPr>
        <w:t xml:space="preserve"> </w:t>
      </w:r>
      <w:r w:rsidRPr="00250769">
        <w:rPr>
          <w:rFonts w:ascii="Proxima Nova" w:eastAsia="Times New Roman" w:hAnsi="Proxima Nova" w:cs="Times New Roman"/>
          <w:sz w:val="24"/>
          <w:szCs w:val="24"/>
          <w:lang w:val="en-US"/>
        </w:rPr>
        <w:t>income</w:t>
      </w:r>
      <w:r w:rsidRPr="00250769">
        <w:rPr>
          <w:rFonts w:ascii="Proxima Nova" w:eastAsia="Times New Roman" w:hAnsi="Proxima Nova" w:cs="Times New Roman"/>
          <w:spacing w:val="-10"/>
          <w:sz w:val="24"/>
          <w:szCs w:val="24"/>
          <w:lang w:val="en-US"/>
        </w:rPr>
        <w:t xml:space="preserve"> </w:t>
      </w:r>
      <w:r w:rsidRPr="00250769">
        <w:rPr>
          <w:rFonts w:ascii="Proxima Nova" w:eastAsia="Times New Roman" w:hAnsi="Proxima Nova" w:cs="Times New Roman"/>
          <w:sz w:val="24"/>
          <w:szCs w:val="24"/>
          <w:lang w:val="en-US"/>
        </w:rPr>
        <w:t>would</w:t>
      </w:r>
      <w:r w:rsidRPr="00250769">
        <w:rPr>
          <w:rFonts w:ascii="Proxima Nova" w:eastAsia="Times New Roman" w:hAnsi="Proxima Nova" w:cs="Times New Roman"/>
          <w:spacing w:val="-7"/>
          <w:sz w:val="24"/>
          <w:szCs w:val="24"/>
          <w:lang w:val="en-US"/>
        </w:rPr>
        <w:t xml:space="preserve"> </w:t>
      </w:r>
      <w:r w:rsidRPr="00250769">
        <w:rPr>
          <w:rFonts w:ascii="Proxima Nova" w:eastAsia="Times New Roman" w:hAnsi="Proxima Nova" w:cs="Times New Roman"/>
          <w:sz w:val="24"/>
          <w:szCs w:val="24"/>
          <w:lang w:val="en-US"/>
        </w:rPr>
        <w:t>go</w:t>
      </w:r>
      <w:r w:rsidRPr="00250769">
        <w:rPr>
          <w:rFonts w:ascii="Proxima Nova" w:eastAsia="Times New Roman" w:hAnsi="Proxima Nova" w:cs="Times New Roman"/>
          <w:spacing w:val="-7"/>
          <w:sz w:val="24"/>
          <w:szCs w:val="24"/>
          <w:lang w:val="en-US"/>
        </w:rPr>
        <w:t xml:space="preserve"> </w:t>
      </w:r>
      <w:r w:rsidRPr="00250769">
        <w:rPr>
          <w:rFonts w:ascii="Proxima Nova" w:eastAsia="Times New Roman" w:hAnsi="Proxima Nova" w:cs="Times New Roman"/>
          <w:sz w:val="24"/>
          <w:szCs w:val="24"/>
          <w:lang w:val="en-US"/>
        </w:rPr>
        <w:t>up</w:t>
      </w:r>
      <w:r w:rsidRPr="00250769">
        <w:rPr>
          <w:rFonts w:ascii="Proxima Nova" w:eastAsia="Times New Roman" w:hAnsi="Proxima Nova" w:cs="Times New Roman"/>
          <w:spacing w:val="-8"/>
          <w:sz w:val="24"/>
          <w:szCs w:val="24"/>
          <w:lang w:val="en-US"/>
        </w:rPr>
        <w:t xml:space="preserve"> </w:t>
      </w:r>
      <w:r w:rsidRPr="00250769">
        <w:rPr>
          <w:rFonts w:ascii="Proxima Nova" w:eastAsia="Times New Roman" w:hAnsi="Proxima Nova" w:cs="Times New Roman"/>
          <w:sz w:val="24"/>
          <w:szCs w:val="24"/>
          <w:lang w:val="en-US"/>
        </w:rPr>
        <w:t>by</w:t>
      </w:r>
      <w:r w:rsidRPr="00250769">
        <w:rPr>
          <w:rFonts w:ascii="Proxima Nova" w:eastAsia="Times New Roman" w:hAnsi="Proxima Nova" w:cs="Times New Roman"/>
          <w:spacing w:val="-13"/>
          <w:sz w:val="24"/>
          <w:szCs w:val="24"/>
          <w:lang w:val="en-US"/>
        </w:rPr>
        <w:t xml:space="preserve"> </w:t>
      </w:r>
      <w:r w:rsidRPr="00250769">
        <w:rPr>
          <w:rFonts w:ascii="Proxima Nova" w:eastAsia="Times New Roman" w:hAnsi="Proxima Nova" w:cs="Times New Roman"/>
          <w:sz w:val="24"/>
          <w:szCs w:val="24"/>
          <w:lang w:val="en-US"/>
        </w:rPr>
        <w:t>Rs.4</w:t>
      </w:r>
      <w:r w:rsidRPr="00250769">
        <w:rPr>
          <w:rFonts w:ascii="Proxima Nova" w:eastAsia="Times New Roman" w:hAnsi="Proxima Nova" w:cs="Times New Roman"/>
          <w:spacing w:val="-7"/>
          <w:sz w:val="24"/>
          <w:szCs w:val="24"/>
          <w:lang w:val="en-US"/>
        </w:rPr>
        <w:t xml:space="preserve"> </w:t>
      </w:r>
      <w:r w:rsidRPr="00250769">
        <w:rPr>
          <w:rFonts w:ascii="Proxima Nova" w:eastAsia="Times New Roman" w:hAnsi="Proxima Nova" w:cs="Times New Roman"/>
          <w:sz w:val="24"/>
          <w:szCs w:val="24"/>
          <w:lang w:val="en-US"/>
        </w:rPr>
        <w:t>million</w:t>
      </w:r>
      <w:r w:rsidRPr="00250769">
        <w:rPr>
          <w:rFonts w:ascii="Proxima Nova" w:eastAsia="Times New Roman" w:hAnsi="Proxima Nova" w:cs="Times New Roman"/>
          <w:spacing w:val="-9"/>
          <w:sz w:val="24"/>
          <w:szCs w:val="24"/>
          <w:lang w:val="en-US"/>
        </w:rPr>
        <w:t xml:space="preserve"> </w:t>
      </w:r>
      <w:r w:rsidRPr="00250769">
        <w:rPr>
          <w:rFonts w:ascii="Proxima Nova" w:eastAsia="Times New Roman" w:hAnsi="Proxima Nova" w:cs="Times New Roman"/>
          <w:sz w:val="24"/>
          <w:szCs w:val="24"/>
          <w:lang w:val="en-US"/>
        </w:rPr>
        <w:t>(Rs.50</w:t>
      </w:r>
      <w:r w:rsidRPr="00250769">
        <w:rPr>
          <w:rFonts w:ascii="Proxima Nova" w:eastAsia="Times New Roman" w:hAnsi="Proxima Nova" w:cs="Times New Roman"/>
          <w:spacing w:val="-7"/>
          <w:sz w:val="24"/>
          <w:szCs w:val="24"/>
          <w:lang w:val="en-US"/>
        </w:rPr>
        <w:t xml:space="preserve"> </w:t>
      </w:r>
      <w:r w:rsidRPr="00250769">
        <w:rPr>
          <w:rFonts w:ascii="Proxima Nova" w:eastAsia="Times New Roman" w:hAnsi="Proxima Nova" w:cs="Times New Roman"/>
          <w:sz w:val="24"/>
          <w:szCs w:val="24"/>
          <w:lang w:val="en-US"/>
        </w:rPr>
        <w:t>million</w:t>
      </w:r>
      <w:r w:rsidRPr="00250769">
        <w:rPr>
          <w:rFonts w:ascii="Proxima Nova" w:eastAsia="Times New Roman" w:hAnsi="Proxima Nova" w:cs="Times New Roman"/>
          <w:spacing w:val="-11"/>
          <w:sz w:val="24"/>
          <w:szCs w:val="24"/>
          <w:lang w:val="en-US"/>
        </w:rPr>
        <w:t xml:space="preserve"> </w:t>
      </w:r>
      <w:r w:rsidRPr="00250769">
        <w:rPr>
          <w:rFonts w:ascii="Proxima Nova" w:eastAsia="Times New Roman" w:hAnsi="Proxima Nova" w:cs="Times New Roman"/>
          <w:sz w:val="24"/>
          <w:szCs w:val="24"/>
          <w:lang w:val="en-US"/>
        </w:rPr>
        <w:t>x</w:t>
      </w:r>
      <w:r w:rsidRPr="00250769">
        <w:rPr>
          <w:rFonts w:ascii="Proxima Nova" w:eastAsia="Times New Roman" w:hAnsi="Proxima Nova" w:cs="Times New Roman"/>
          <w:spacing w:val="-6"/>
          <w:sz w:val="24"/>
          <w:szCs w:val="24"/>
          <w:lang w:val="en-US"/>
        </w:rPr>
        <w:t xml:space="preserve"> </w:t>
      </w:r>
      <w:r w:rsidRPr="00250769">
        <w:rPr>
          <w:rFonts w:ascii="Proxima Nova" w:eastAsia="Times New Roman" w:hAnsi="Proxima Nova" w:cs="Times New Roman"/>
          <w:sz w:val="24"/>
          <w:szCs w:val="24"/>
          <w:lang w:val="en-US"/>
        </w:rPr>
        <w:t>8</w:t>
      </w:r>
      <w:r w:rsidRPr="00250769">
        <w:rPr>
          <w:rFonts w:ascii="Proxima Nova" w:eastAsia="Times New Roman" w:hAnsi="Proxima Nova" w:cs="Times New Roman"/>
          <w:spacing w:val="-9"/>
          <w:sz w:val="24"/>
          <w:szCs w:val="24"/>
          <w:lang w:val="en-US"/>
        </w:rPr>
        <w:t xml:space="preserve"> </w:t>
      </w:r>
      <w:r w:rsidRPr="00250769">
        <w:rPr>
          <w:rFonts w:ascii="Proxima Nova" w:eastAsia="Times New Roman" w:hAnsi="Proxima Nova" w:cs="Times New Roman"/>
          <w:sz w:val="24"/>
          <w:szCs w:val="24"/>
          <w:lang w:val="en-US"/>
        </w:rPr>
        <w:t>percent).</w:t>
      </w:r>
      <w:r w:rsidRPr="00250769">
        <w:rPr>
          <w:rFonts w:ascii="Proxima Nova" w:eastAsia="Times New Roman" w:hAnsi="Proxima Nova" w:cs="Times New Roman"/>
          <w:spacing w:val="-8"/>
          <w:sz w:val="24"/>
          <w:szCs w:val="24"/>
          <w:lang w:val="en-US"/>
        </w:rPr>
        <w:t xml:space="preserve"> </w:t>
      </w:r>
      <w:r w:rsidRPr="00250769">
        <w:rPr>
          <w:rFonts w:ascii="Proxima Nova" w:eastAsia="Times New Roman" w:hAnsi="Proxima Nova" w:cs="Times New Roman"/>
          <w:sz w:val="24"/>
          <w:szCs w:val="24"/>
          <w:lang w:val="en-US"/>
        </w:rPr>
        <w:t>Total</w:t>
      </w:r>
      <w:r w:rsidRPr="00250769">
        <w:rPr>
          <w:rFonts w:ascii="Proxima Nova" w:eastAsia="Times New Roman" w:hAnsi="Proxima Nova" w:cs="Times New Roman"/>
          <w:spacing w:val="-8"/>
          <w:sz w:val="24"/>
          <w:szCs w:val="24"/>
          <w:lang w:val="en-US"/>
        </w:rPr>
        <w:t xml:space="preserve"> </w:t>
      </w:r>
      <w:r w:rsidRPr="00250769">
        <w:rPr>
          <w:rFonts w:ascii="Proxima Nova" w:eastAsia="Times New Roman" w:hAnsi="Proxima Nova" w:cs="Times New Roman"/>
          <w:sz w:val="24"/>
          <w:szCs w:val="24"/>
          <w:lang w:val="en-US"/>
        </w:rPr>
        <w:t>income</w:t>
      </w:r>
      <w:r w:rsidRPr="00250769">
        <w:rPr>
          <w:rFonts w:ascii="Proxima Nova" w:eastAsia="Times New Roman" w:hAnsi="Proxima Nova" w:cs="Times New Roman"/>
          <w:spacing w:val="-9"/>
          <w:sz w:val="24"/>
          <w:szCs w:val="24"/>
          <w:lang w:val="en-US"/>
        </w:rPr>
        <w:t xml:space="preserve"> </w:t>
      </w:r>
      <w:r w:rsidRPr="00250769">
        <w:rPr>
          <w:rFonts w:ascii="Proxima Nova" w:eastAsia="Times New Roman" w:hAnsi="Proxima Nova" w:cs="Times New Roman"/>
          <w:sz w:val="24"/>
          <w:szCs w:val="24"/>
          <w:lang w:val="en-US"/>
        </w:rPr>
        <w:t xml:space="preserve">will thus be Rs.20,000,000. </w:t>
      </w:r>
      <w:r w:rsidRPr="00250769">
        <w:rPr>
          <w:rFonts w:ascii="Proxima Nova" w:eastAsia="Times New Roman" w:hAnsi="Proxima Nova" w:cs="Times New Roman"/>
          <w:spacing w:val="-3"/>
          <w:sz w:val="24"/>
          <w:szCs w:val="24"/>
          <w:lang w:val="en-US"/>
        </w:rPr>
        <w:t xml:space="preserve">If </w:t>
      </w:r>
      <w:r w:rsidRPr="00250769">
        <w:rPr>
          <w:rFonts w:ascii="Proxima Nova" w:eastAsia="Times New Roman" w:hAnsi="Proxima Nova" w:cs="Times New Roman"/>
          <w:sz w:val="24"/>
          <w:szCs w:val="24"/>
          <w:lang w:val="en-US"/>
        </w:rPr>
        <w:t>the expansion project is taken up the following would</w:t>
      </w:r>
      <w:r w:rsidRPr="00250769">
        <w:rPr>
          <w:rFonts w:ascii="Proxima Nova" w:eastAsia="Times New Roman" w:hAnsi="Proxima Nova" w:cs="Times New Roman"/>
          <w:spacing w:val="-2"/>
          <w:sz w:val="24"/>
          <w:szCs w:val="24"/>
          <w:lang w:val="en-US"/>
        </w:rPr>
        <w:t xml:space="preserve"> </w:t>
      </w:r>
      <w:r w:rsidRPr="00250769">
        <w:rPr>
          <w:rFonts w:ascii="Proxima Nova" w:eastAsia="Times New Roman" w:hAnsi="Proxima Nova" w:cs="Times New Roman"/>
          <w:sz w:val="24"/>
          <w:szCs w:val="24"/>
          <w:lang w:val="en-US"/>
        </w:rPr>
        <w:t>happen:</w:t>
      </w:r>
    </w:p>
    <w:p w14:paraId="28A95452" w14:textId="77777777" w:rsidR="00DC494D" w:rsidRPr="00250769" w:rsidRDefault="00DC494D" w:rsidP="00DC494D">
      <w:pPr>
        <w:widowControl w:val="0"/>
        <w:autoSpaceDE w:val="0"/>
        <w:autoSpaceDN w:val="0"/>
        <w:spacing w:before="1" w:after="0" w:line="240" w:lineRule="auto"/>
        <w:rPr>
          <w:rFonts w:ascii="Proxima Nova" w:eastAsia="Times New Roman" w:hAnsi="Proxima Nova" w:cs="Times New Roman"/>
          <w:sz w:val="24"/>
          <w:szCs w:val="24"/>
          <w:lang w:val="en-US"/>
        </w:rPr>
      </w:pPr>
    </w:p>
    <w:p w14:paraId="0314A1A3" w14:textId="77777777" w:rsidR="00DC494D" w:rsidRPr="00250769" w:rsidRDefault="00DC494D" w:rsidP="00DC494D">
      <w:pPr>
        <w:widowControl w:val="0"/>
        <w:numPr>
          <w:ilvl w:val="0"/>
          <w:numId w:val="22"/>
        </w:numPr>
        <w:tabs>
          <w:tab w:val="left" w:pos="1038"/>
        </w:tabs>
        <w:autoSpaceDE w:val="0"/>
        <w:autoSpaceDN w:val="0"/>
        <w:spacing w:after="0" w:line="240" w:lineRule="auto"/>
        <w:ind w:right="346"/>
        <w:rPr>
          <w:rFonts w:ascii="Proxima Nova" w:eastAsia="Times New Roman" w:hAnsi="Proxima Nova" w:cs="Times New Roman"/>
          <w:sz w:val="24"/>
          <w:lang w:val="en-US"/>
        </w:rPr>
      </w:pPr>
      <w:r w:rsidRPr="00250769">
        <w:rPr>
          <w:rFonts w:ascii="Proxima Nova" w:eastAsia="Times New Roman" w:hAnsi="Proxima Nova" w:cs="Times New Roman"/>
          <w:sz w:val="24"/>
          <w:lang w:val="en-US"/>
        </w:rPr>
        <w:t>With 15 million shares outstanding, EPS would be Rs.1.333 (Rs.20 million / 15 million), down from</w:t>
      </w:r>
      <w:r w:rsidRPr="00250769">
        <w:rPr>
          <w:rFonts w:ascii="Proxima Nova" w:eastAsia="Times New Roman" w:hAnsi="Proxima Nova" w:cs="Times New Roman"/>
          <w:spacing w:val="-1"/>
          <w:sz w:val="24"/>
          <w:lang w:val="en-US"/>
        </w:rPr>
        <w:t xml:space="preserve"> </w:t>
      </w:r>
      <w:r w:rsidRPr="00250769">
        <w:rPr>
          <w:rFonts w:ascii="Proxima Nova" w:eastAsia="Times New Roman" w:hAnsi="Proxima Nova" w:cs="Times New Roman"/>
          <w:sz w:val="24"/>
          <w:lang w:val="en-US"/>
        </w:rPr>
        <w:t>Rs.1.60.</w:t>
      </w:r>
    </w:p>
    <w:p w14:paraId="4989A782" w14:textId="77777777" w:rsidR="00DC494D" w:rsidRPr="00250769" w:rsidRDefault="00DC494D" w:rsidP="00DC494D">
      <w:pPr>
        <w:widowControl w:val="0"/>
        <w:numPr>
          <w:ilvl w:val="0"/>
          <w:numId w:val="22"/>
        </w:numPr>
        <w:tabs>
          <w:tab w:val="left" w:pos="1038"/>
        </w:tabs>
        <w:autoSpaceDE w:val="0"/>
        <w:autoSpaceDN w:val="0"/>
        <w:spacing w:before="5" w:after="0" w:line="237" w:lineRule="auto"/>
        <w:ind w:right="799"/>
        <w:rPr>
          <w:rFonts w:ascii="Proxima Nova" w:eastAsia="Times New Roman" w:hAnsi="Proxima Nova" w:cs="Times New Roman"/>
          <w:sz w:val="24"/>
          <w:lang w:val="en-US"/>
        </w:rPr>
      </w:pPr>
      <w:r w:rsidRPr="00250769">
        <w:rPr>
          <w:rFonts w:ascii="Proxima Nova" w:eastAsia="Times New Roman" w:hAnsi="Proxima Nova" w:cs="Times New Roman"/>
          <w:sz w:val="24"/>
          <w:lang w:val="en-US"/>
        </w:rPr>
        <w:t>Each old shareholder’s proportionate ownership will drop to 0.67 percent (100,000</w:t>
      </w:r>
      <w:r w:rsidRPr="00250769">
        <w:rPr>
          <w:rFonts w:ascii="Proxima Nova" w:eastAsia="Times New Roman" w:hAnsi="Proxima Nova" w:cs="Times New Roman"/>
          <w:spacing w:val="-15"/>
          <w:sz w:val="24"/>
          <w:lang w:val="en-US"/>
        </w:rPr>
        <w:t xml:space="preserve"> </w:t>
      </w:r>
      <w:r w:rsidRPr="00250769">
        <w:rPr>
          <w:rFonts w:ascii="Proxima Nova" w:eastAsia="Times New Roman" w:hAnsi="Proxima Nova" w:cs="Times New Roman"/>
          <w:sz w:val="24"/>
          <w:lang w:val="en-US"/>
        </w:rPr>
        <w:t>/ 15,000,000) from the previous 1.00</w:t>
      </w:r>
      <w:r w:rsidRPr="00250769">
        <w:rPr>
          <w:rFonts w:ascii="Proxima Nova" w:eastAsia="Times New Roman" w:hAnsi="Proxima Nova" w:cs="Times New Roman"/>
          <w:spacing w:val="-9"/>
          <w:sz w:val="24"/>
          <w:lang w:val="en-US"/>
        </w:rPr>
        <w:t xml:space="preserve"> </w:t>
      </w:r>
      <w:r w:rsidRPr="00250769">
        <w:rPr>
          <w:rFonts w:ascii="Proxima Nova" w:eastAsia="Times New Roman" w:hAnsi="Proxima Nova" w:cs="Times New Roman"/>
          <w:sz w:val="24"/>
          <w:lang w:val="en-US"/>
        </w:rPr>
        <w:t>percent.</w:t>
      </w:r>
    </w:p>
    <w:p w14:paraId="40EBF009" w14:textId="77777777" w:rsidR="00DC494D" w:rsidRPr="00250769" w:rsidRDefault="00DC494D" w:rsidP="00DC494D">
      <w:pPr>
        <w:widowControl w:val="0"/>
        <w:autoSpaceDE w:val="0"/>
        <w:autoSpaceDN w:val="0"/>
        <w:spacing w:after="0" w:line="237" w:lineRule="auto"/>
        <w:rPr>
          <w:rFonts w:ascii="Proxima Nova" w:eastAsia="Times New Roman" w:hAnsi="Proxima Nova" w:cs="Times New Roman"/>
          <w:sz w:val="24"/>
          <w:lang w:val="en-US"/>
        </w:rPr>
        <w:sectPr w:rsidR="00DC494D" w:rsidRPr="00250769">
          <w:headerReference w:type="default" r:id="rId54"/>
          <w:footerReference w:type="default" r:id="rId55"/>
          <w:pgSz w:w="12240" w:h="15840"/>
          <w:pgMar w:top="1360" w:right="1200" w:bottom="1140" w:left="1120" w:header="0" w:footer="871" w:gutter="0"/>
          <w:cols w:space="720"/>
        </w:sectPr>
      </w:pPr>
    </w:p>
    <w:p w14:paraId="36645087" w14:textId="77777777" w:rsidR="00DC494D" w:rsidRPr="00250769" w:rsidRDefault="00DC494D" w:rsidP="00DC494D">
      <w:pPr>
        <w:widowControl w:val="0"/>
        <w:numPr>
          <w:ilvl w:val="0"/>
          <w:numId w:val="22"/>
        </w:numPr>
        <w:tabs>
          <w:tab w:val="left" w:pos="1038"/>
        </w:tabs>
        <w:autoSpaceDE w:val="0"/>
        <w:autoSpaceDN w:val="0"/>
        <w:spacing w:before="65" w:after="0" w:line="240" w:lineRule="auto"/>
        <w:ind w:right="620"/>
        <w:rPr>
          <w:rFonts w:ascii="Proxima Nova" w:eastAsia="Times New Roman" w:hAnsi="Proxima Nova" w:cs="Times New Roman"/>
          <w:sz w:val="24"/>
          <w:lang w:val="en-US"/>
        </w:rPr>
      </w:pPr>
      <w:r w:rsidRPr="00250769">
        <w:rPr>
          <w:rFonts w:ascii="Proxima Nova" w:eastAsia="Times New Roman" w:hAnsi="Proxima Nova" w:cs="Times New Roman"/>
          <w:sz w:val="24"/>
          <w:lang w:val="en-US"/>
        </w:rPr>
        <w:lastRenderedPageBreak/>
        <w:t>If the stock continues to sell for 6.67 times earnings, then the price per share will</w:t>
      </w:r>
      <w:r w:rsidRPr="00250769">
        <w:rPr>
          <w:rFonts w:ascii="Proxima Nova" w:eastAsia="Times New Roman" w:hAnsi="Proxima Nova" w:cs="Times New Roman"/>
          <w:spacing w:val="-15"/>
          <w:sz w:val="24"/>
          <w:lang w:val="en-US"/>
        </w:rPr>
        <w:t xml:space="preserve"> </w:t>
      </w:r>
      <w:r w:rsidRPr="00250769">
        <w:rPr>
          <w:rFonts w:ascii="Proxima Nova" w:eastAsia="Times New Roman" w:hAnsi="Proxima Nova" w:cs="Times New Roman"/>
          <w:sz w:val="24"/>
          <w:lang w:val="en-US"/>
        </w:rPr>
        <w:t>drop from Rs.10.00 to Rs.8.33</w:t>
      </w:r>
    </w:p>
    <w:p w14:paraId="41721AEB" w14:textId="77777777" w:rsidR="00DC494D" w:rsidRPr="00250769" w:rsidRDefault="00DC494D" w:rsidP="00DC494D">
      <w:pPr>
        <w:widowControl w:val="0"/>
        <w:numPr>
          <w:ilvl w:val="0"/>
          <w:numId w:val="22"/>
        </w:numPr>
        <w:tabs>
          <w:tab w:val="left" w:pos="1038"/>
        </w:tabs>
        <w:autoSpaceDE w:val="0"/>
        <w:autoSpaceDN w:val="0"/>
        <w:spacing w:after="0" w:line="240" w:lineRule="auto"/>
        <w:rPr>
          <w:rFonts w:ascii="Proxima Nova" w:eastAsia="Times New Roman" w:hAnsi="Proxima Nova" w:cs="Times New Roman"/>
          <w:sz w:val="24"/>
          <w:lang w:val="en-US"/>
        </w:rPr>
      </w:pPr>
      <w:r w:rsidRPr="00250769">
        <w:rPr>
          <w:rFonts w:ascii="Proxima Nova" w:eastAsia="Times New Roman" w:hAnsi="Proxima Nova" w:cs="Times New Roman"/>
          <w:sz w:val="24"/>
          <w:lang w:val="en-US"/>
        </w:rPr>
        <w:t>Book value per share will fall from Rs.20.00 to</w:t>
      </w:r>
      <w:r w:rsidRPr="00250769">
        <w:rPr>
          <w:rFonts w:ascii="Proxima Nova" w:eastAsia="Times New Roman" w:hAnsi="Proxima Nova" w:cs="Times New Roman"/>
          <w:spacing w:val="-14"/>
          <w:sz w:val="24"/>
          <w:lang w:val="en-US"/>
        </w:rPr>
        <w:t xml:space="preserve"> </w:t>
      </w:r>
      <w:r w:rsidRPr="00250769">
        <w:rPr>
          <w:rFonts w:ascii="Proxima Nova" w:eastAsia="Times New Roman" w:hAnsi="Proxima Nova" w:cs="Times New Roman"/>
          <w:sz w:val="24"/>
          <w:lang w:val="en-US"/>
        </w:rPr>
        <w:t>Rs.16.67</w:t>
      </w:r>
    </w:p>
    <w:p w14:paraId="517F74F9" w14:textId="77777777" w:rsidR="00DC494D" w:rsidRPr="00250769" w:rsidRDefault="00DC494D" w:rsidP="00DC494D">
      <w:pPr>
        <w:widowControl w:val="0"/>
        <w:autoSpaceDE w:val="0"/>
        <w:autoSpaceDN w:val="0"/>
        <w:spacing w:before="2" w:after="0" w:line="240" w:lineRule="auto"/>
        <w:rPr>
          <w:rFonts w:ascii="Proxima Nova" w:eastAsia="Times New Roman" w:hAnsi="Proxima Nova" w:cs="Times New Roman"/>
          <w:sz w:val="24"/>
          <w:szCs w:val="24"/>
          <w:lang w:val="en-US"/>
        </w:rPr>
      </w:pPr>
    </w:p>
    <w:p w14:paraId="21B758DD" w14:textId="77777777" w:rsidR="00DC494D" w:rsidRPr="00250769" w:rsidRDefault="00DC494D" w:rsidP="00DC494D">
      <w:pPr>
        <w:widowControl w:val="0"/>
        <w:autoSpaceDE w:val="0"/>
        <w:autoSpaceDN w:val="0"/>
        <w:spacing w:after="0" w:line="240" w:lineRule="auto"/>
        <w:ind w:left="3025" w:right="2944"/>
        <w:jc w:val="center"/>
        <w:rPr>
          <w:rFonts w:ascii="Proxima Nova" w:eastAsia="Times New Roman" w:hAnsi="Proxima Nova" w:cs="Times New Roman"/>
          <w:sz w:val="24"/>
          <w:szCs w:val="24"/>
          <w:lang w:val="en-US"/>
        </w:rPr>
      </w:pPr>
      <w:r w:rsidRPr="00250769">
        <w:rPr>
          <w:rFonts w:ascii="Proxima Nova" w:eastAsia="Times New Roman" w:hAnsi="Proxima Nova" w:cs="Times New Roman"/>
          <w:sz w:val="24"/>
          <w:szCs w:val="24"/>
          <w:lang w:val="en-US"/>
        </w:rPr>
        <w:t>Exhibit 1</w:t>
      </w:r>
    </w:p>
    <w:p w14:paraId="11D8D90D" w14:textId="77777777" w:rsidR="00DC494D" w:rsidRPr="00250769" w:rsidRDefault="00DC494D" w:rsidP="00DC494D">
      <w:pPr>
        <w:widowControl w:val="0"/>
        <w:autoSpaceDE w:val="0"/>
        <w:autoSpaceDN w:val="0"/>
        <w:spacing w:before="8" w:after="0" w:line="240" w:lineRule="auto"/>
        <w:ind w:left="205"/>
        <w:jc w:val="center"/>
        <w:rPr>
          <w:rFonts w:ascii="Proxima Nova" w:eastAsia="Times New Roman" w:hAnsi="Proxima Nova" w:cs="Times New Roman"/>
          <w:b/>
          <w:sz w:val="24"/>
          <w:lang w:val="en-US"/>
        </w:rPr>
      </w:pPr>
      <w:r w:rsidRPr="00250769">
        <w:rPr>
          <w:rFonts w:ascii="Proxima Nova" w:eastAsia="Times New Roman" w:hAnsi="Proxima Nova" w:cs="Times New Roman"/>
          <w:b/>
          <w:sz w:val="24"/>
          <w:lang w:val="en-US"/>
        </w:rPr>
        <w:t>New Issues and Dilution: The Case of Amit Steels</w:t>
      </w:r>
    </w:p>
    <w:p w14:paraId="470B7521" w14:textId="77777777" w:rsidR="00DC494D" w:rsidRPr="00250769" w:rsidRDefault="00DC494D" w:rsidP="00DC494D">
      <w:pPr>
        <w:widowControl w:val="0"/>
        <w:autoSpaceDE w:val="0"/>
        <w:autoSpaceDN w:val="0"/>
        <w:spacing w:before="5" w:after="0" w:line="240" w:lineRule="auto"/>
        <w:rPr>
          <w:rFonts w:ascii="Proxima Nova" w:eastAsia="Times New Roman" w:hAnsi="Proxima Nova" w:cs="Times New Roman"/>
          <w:b/>
          <w:sz w:val="14"/>
          <w:szCs w:val="24"/>
          <w:lang w:val="en-US"/>
        </w:rPr>
      </w:pPr>
    </w:p>
    <w:tbl>
      <w:tblPr>
        <w:tblW w:w="0" w:type="auto"/>
        <w:tblInd w:w="119" w:type="dxa"/>
        <w:tblLayout w:type="fixed"/>
        <w:tblCellMar>
          <w:left w:w="0" w:type="dxa"/>
          <w:right w:w="0" w:type="dxa"/>
        </w:tblCellMar>
        <w:tblLook w:val="01E0" w:firstRow="1" w:lastRow="1" w:firstColumn="1" w:lastColumn="1" w:noHBand="0" w:noVBand="0"/>
      </w:tblPr>
      <w:tblGrid>
        <w:gridCol w:w="2873"/>
        <w:gridCol w:w="1800"/>
        <w:gridCol w:w="2447"/>
        <w:gridCol w:w="1955"/>
      </w:tblGrid>
      <w:tr w:rsidR="00DC494D" w:rsidRPr="00250769" w14:paraId="485682EE" w14:textId="77777777" w:rsidTr="00440DC7">
        <w:trPr>
          <w:trHeight w:val="992"/>
        </w:trPr>
        <w:tc>
          <w:tcPr>
            <w:tcW w:w="2873" w:type="dxa"/>
            <w:tcBorders>
              <w:top w:val="single" w:sz="6" w:space="0" w:color="000000"/>
              <w:left w:val="single" w:sz="6" w:space="0" w:color="000000"/>
              <w:bottom w:val="single" w:sz="6" w:space="0" w:color="000000"/>
            </w:tcBorders>
          </w:tcPr>
          <w:p w14:paraId="1D994FAD" w14:textId="77777777" w:rsidR="00DC494D" w:rsidRPr="00250769" w:rsidRDefault="00DC494D" w:rsidP="00440DC7">
            <w:pPr>
              <w:widowControl w:val="0"/>
              <w:autoSpaceDE w:val="0"/>
              <w:autoSpaceDN w:val="0"/>
              <w:spacing w:after="0" w:line="240" w:lineRule="auto"/>
              <w:rPr>
                <w:rFonts w:ascii="Proxima Nova" w:eastAsia="Times New Roman" w:hAnsi="Proxima Nova" w:cs="Times New Roman"/>
                <w:lang w:val="en-US"/>
              </w:rPr>
            </w:pPr>
          </w:p>
        </w:tc>
        <w:tc>
          <w:tcPr>
            <w:tcW w:w="1800" w:type="dxa"/>
            <w:tcBorders>
              <w:top w:val="single" w:sz="6" w:space="0" w:color="000000"/>
              <w:bottom w:val="single" w:sz="6" w:space="0" w:color="000000"/>
            </w:tcBorders>
          </w:tcPr>
          <w:p w14:paraId="1D926DC7" w14:textId="77777777" w:rsidR="00DC494D" w:rsidRPr="00250769" w:rsidRDefault="00DC494D" w:rsidP="00440DC7">
            <w:pPr>
              <w:widowControl w:val="0"/>
              <w:autoSpaceDE w:val="0"/>
              <w:autoSpaceDN w:val="0"/>
              <w:spacing w:before="4" w:after="0" w:line="240" w:lineRule="auto"/>
              <w:rPr>
                <w:rFonts w:ascii="Proxima Nova" w:eastAsia="Times New Roman" w:hAnsi="Proxima Nova" w:cs="Times New Roman"/>
                <w:b/>
                <w:sz w:val="31"/>
                <w:lang w:val="en-US"/>
              </w:rPr>
            </w:pPr>
          </w:p>
          <w:p w14:paraId="158A1B2D" w14:textId="77777777" w:rsidR="00DC494D" w:rsidRPr="00250769" w:rsidRDefault="00DC494D" w:rsidP="00440DC7">
            <w:pPr>
              <w:widowControl w:val="0"/>
              <w:autoSpaceDE w:val="0"/>
              <w:autoSpaceDN w:val="0"/>
              <w:spacing w:after="0" w:line="240" w:lineRule="auto"/>
              <w:ind w:left="960"/>
              <w:rPr>
                <w:rFonts w:ascii="Proxima Nova" w:eastAsia="Times New Roman" w:hAnsi="Proxima Nova" w:cs="Times New Roman"/>
                <w:i/>
                <w:sz w:val="24"/>
                <w:lang w:val="en-US"/>
              </w:rPr>
            </w:pPr>
            <w:r w:rsidRPr="00250769">
              <w:rPr>
                <w:rFonts w:ascii="Proxima Nova" w:eastAsia="Times New Roman" w:hAnsi="Proxima Nova" w:cs="Times New Roman"/>
                <w:i/>
                <w:sz w:val="24"/>
                <w:lang w:val="en-US"/>
              </w:rPr>
              <w:t>(1)</w:t>
            </w:r>
          </w:p>
          <w:p w14:paraId="6E414372" w14:textId="77777777" w:rsidR="00DC494D" w:rsidRPr="00250769" w:rsidRDefault="00DC494D" w:rsidP="00440DC7">
            <w:pPr>
              <w:widowControl w:val="0"/>
              <w:autoSpaceDE w:val="0"/>
              <w:autoSpaceDN w:val="0"/>
              <w:spacing w:after="0" w:line="240" w:lineRule="auto"/>
              <w:ind w:left="237"/>
              <w:rPr>
                <w:rFonts w:ascii="Proxima Nova" w:eastAsia="Times New Roman" w:hAnsi="Proxima Nova" w:cs="Times New Roman"/>
                <w:i/>
                <w:sz w:val="24"/>
                <w:lang w:val="en-US"/>
              </w:rPr>
            </w:pPr>
            <w:r w:rsidRPr="00250769">
              <w:rPr>
                <w:rFonts w:ascii="Proxima Nova" w:eastAsia="Times New Roman" w:hAnsi="Proxima Nova" w:cs="Times New Roman"/>
                <w:i/>
                <w:sz w:val="24"/>
                <w:lang w:val="en-US"/>
              </w:rPr>
              <w:t>Initial Situation</w:t>
            </w:r>
          </w:p>
        </w:tc>
        <w:tc>
          <w:tcPr>
            <w:tcW w:w="2447" w:type="dxa"/>
            <w:tcBorders>
              <w:top w:val="single" w:sz="6" w:space="0" w:color="000000"/>
              <w:bottom w:val="single" w:sz="6" w:space="0" w:color="000000"/>
            </w:tcBorders>
          </w:tcPr>
          <w:p w14:paraId="58C54BCC" w14:textId="77777777" w:rsidR="00DC494D" w:rsidRPr="00250769" w:rsidRDefault="00DC494D" w:rsidP="00440DC7">
            <w:pPr>
              <w:widowControl w:val="0"/>
              <w:autoSpaceDE w:val="0"/>
              <w:autoSpaceDN w:val="0"/>
              <w:spacing w:before="85" w:after="0" w:line="240" w:lineRule="auto"/>
              <w:ind w:left="38" w:right="281"/>
              <w:jc w:val="center"/>
              <w:rPr>
                <w:rFonts w:ascii="Proxima Nova" w:eastAsia="Times New Roman" w:hAnsi="Proxima Nova" w:cs="Times New Roman"/>
                <w:i/>
                <w:sz w:val="24"/>
                <w:lang w:val="en-US"/>
              </w:rPr>
            </w:pPr>
            <w:r w:rsidRPr="00250769">
              <w:rPr>
                <w:rFonts w:ascii="Proxima Nova" w:eastAsia="Times New Roman" w:hAnsi="Proxima Nova" w:cs="Times New Roman"/>
                <w:i/>
                <w:sz w:val="24"/>
                <w:lang w:val="en-US"/>
              </w:rPr>
              <w:t>After the New Project</w:t>
            </w:r>
          </w:p>
          <w:p w14:paraId="23F9B3CB" w14:textId="77777777" w:rsidR="00DC494D" w:rsidRPr="00250769" w:rsidRDefault="00DC494D" w:rsidP="00440DC7">
            <w:pPr>
              <w:widowControl w:val="0"/>
              <w:autoSpaceDE w:val="0"/>
              <w:autoSpaceDN w:val="0"/>
              <w:spacing w:after="0" w:line="240" w:lineRule="auto"/>
              <w:ind w:left="38" w:right="527"/>
              <w:jc w:val="center"/>
              <w:rPr>
                <w:rFonts w:ascii="Proxima Nova" w:eastAsia="Times New Roman" w:hAnsi="Proxima Nova" w:cs="Times New Roman"/>
                <w:i/>
                <w:sz w:val="24"/>
                <w:lang w:val="en-US"/>
              </w:rPr>
            </w:pPr>
            <w:r w:rsidRPr="00250769">
              <w:rPr>
                <w:rFonts w:ascii="Proxima Nova" w:eastAsia="Times New Roman" w:hAnsi="Proxima Nova" w:cs="Times New Roman"/>
                <w:i/>
                <w:sz w:val="24"/>
                <w:lang w:val="en-US"/>
              </w:rPr>
              <w:t>(2)</w:t>
            </w:r>
          </w:p>
          <w:p w14:paraId="3D732EB0" w14:textId="77777777" w:rsidR="00DC494D" w:rsidRPr="00250769" w:rsidRDefault="00DC494D" w:rsidP="00440DC7">
            <w:pPr>
              <w:widowControl w:val="0"/>
              <w:autoSpaceDE w:val="0"/>
              <w:autoSpaceDN w:val="0"/>
              <w:spacing w:after="0" w:line="240" w:lineRule="auto"/>
              <w:ind w:left="38" w:right="480"/>
              <w:jc w:val="center"/>
              <w:rPr>
                <w:rFonts w:ascii="Proxima Nova" w:eastAsia="Times New Roman" w:hAnsi="Proxima Nova" w:cs="Times New Roman"/>
                <w:i/>
                <w:sz w:val="24"/>
                <w:lang w:val="en-US"/>
              </w:rPr>
            </w:pPr>
            <w:r w:rsidRPr="00250769">
              <w:rPr>
                <w:rFonts w:ascii="Proxima Nova" w:eastAsia="Times New Roman" w:hAnsi="Proxima Nova" w:cs="Times New Roman"/>
                <w:i/>
                <w:sz w:val="24"/>
                <w:lang w:val="en-US"/>
              </w:rPr>
              <w:t>Dilution</w:t>
            </w:r>
          </w:p>
        </w:tc>
        <w:tc>
          <w:tcPr>
            <w:tcW w:w="1955" w:type="dxa"/>
            <w:tcBorders>
              <w:top w:val="single" w:sz="6" w:space="0" w:color="000000"/>
              <w:bottom w:val="single" w:sz="6" w:space="0" w:color="000000"/>
              <w:right w:val="single" w:sz="6" w:space="0" w:color="000000"/>
            </w:tcBorders>
          </w:tcPr>
          <w:p w14:paraId="06D2FBC5" w14:textId="77777777" w:rsidR="00DC494D" w:rsidRPr="00250769" w:rsidRDefault="00DC494D" w:rsidP="00440DC7">
            <w:pPr>
              <w:widowControl w:val="0"/>
              <w:autoSpaceDE w:val="0"/>
              <w:autoSpaceDN w:val="0"/>
              <w:spacing w:before="4" w:after="0" w:line="240" w:lineRule="auto"/>
              <w:rPr>
                <w:rFonts w:ascii="Proxima Nova" w:eastAsia="Times New Roman" w:hAnsi="Proxima Nova" w:cs="Times New Roman"/>
                <w:b/>
                <w:sz w:val="31"/>
                <w:lang w:val="en-US"/>
              </w:rPr>
            </w:pPr>
          </w:p>
          <w:p w14:paraId="67116245" w14:textId="77777777" w:rsidR="00DC494D" w:rsidRPr="00250769" w:rsidRDefault="00DC494D" w:rsidP="00440DC7">
            <w:pPr>
              <w:widowControl w:val="0"/>
              <w:autoSpaceDE w:val="0"/>
              <w:autoSpaceDN w:val="0"/>
              <w:spacing w:after="0" w:line="240" w:lineRule="auto"/>
              <w:ind w:left="149" w:right="471"/>
              <w:jc w:val="center"/>
              <w:rPr>
                <w:rFonts w:ascii="Proxima Nova" w:eastAsia="Times New Roman" w:hAnsi="Proxima Nova" w:cs="Times New Roman"/>
                <w:i/>
                <w:sz w:val="24"/>
                <w:lang w:val="en-US"/>
              </w:rPr>
            </w:pPr>
            <w:r w:rsidRPr="00250769">
              <w:rPr>
                <w:rFonts w:ascii="Proxima Nova" w:eastAsia="Times New Roman" w:hAnsi="Proxima Nova" w:cs="Times New Roman"/>
                <w:i/>
                <w:sz w:val="24"/>
                <w:lang w:val="en-US"/>
              </w:rPr>
              <w:t>(3)</w:t>
            </w:r>
          </w:p>
          <w:p w14:paraId="20F3E9A1" w14:textId="77777777" w:rsidR="00DC494D" w:rsidRPr="00250769" w:rsidRDefault="00DC494D" w:rsidP="00440DC7">
            <w:pPr>
              <w:widowControl w:val="0"/>
              <w:autoSpaceDE w:val="0"/>
              <w:autoSpaceDN w:val="0"/>
              <w:spacing w:after="0" w:line="240" w:lineRule="auto"/>
              <w:ind w:left="296" w:right="471"/>
              <w:jc w:val="center"/>
              <w:rPr>
                <w:rFonts w:ascii="Proxima Nova" w:eastAsia="Times New Roman" w:hAnsi="Proxima Nova" w:cs="Times New Roman"/>
                <w:i/>
                <w:sz w:val="24"/>
                <w:lang w:val="en-US"/>
              </w:rPr>
            </w:pPr>
            <w:r w:rsidRPr="00250769">
              <w:rPr>
                <w:rFonts w:ascii="Proxima Nova" w:eastAsia="Times New Roman" w:hAnsi="Proxima Nova" w:cs="Times New Roman"/>
                <w:i/>
                <w:sz w:val="24"/>
                <w:lang w:val="en-US"/>
              </w:rPr>
              <w:t>No Dilution</w:t>
            </w:r>
          </w:p>
        </w:tc>
      </w:tr>
      <w:tr w:rsidR="00DC494D" w:rsidRPr="00250769" w14:paraId="6242183A" w14:textId="77777777" w:rsidTr="00440DC7">
        <w:trPr>
          <w:trHeight w:val="450"/>
        </w:trPr>
        <w:tc>
          <w:tcPr>
            <w:tcW w:w="2873" w:type="dxa"/>
            <w:tcBorders>
              <w:top w:val="single" w:sz="6" w:space="0" w:color="000000"/>
              <w:left w:val="single" w:sz="6" w:space="0" w:color="000000"/>
            </w:tcBorders>
          </w:tcPr>
          <w:p w14:paraId="39E9BC34" w14:textId="77777777" w:rsidR="00DC494D" w:rsidRPr="00250769" w:rsidRDefault="00DC494D" w:rsidP="00440DC7">
            <w:pPr>
              <w:widowControl w:val="0"/>
              <w:autoSpaceDE w:val="0"/>
              <w:autoSpaceDN w:val="0"/>
              <w:spacing w:before="169" w:after="0" w:line="261" w:lineRule="exact"/>
              <w:ind w:left="222"/>
              <w:rPr>
                <w:rFonts w:ascii="Proxima Nova" w:eastAsia="Times New Roman" w:hAnsi="Proxima Nova" w:cs="Times New Roman"/>
                <w:sz w:val="24"/>
                <w:lang w:val="en-US"/>
              </w:rPr>
            </w:pPr>
            <w:r w:rsidRPr="00250769">
              <w:rPr>
                <w:rFonts w:ascii="Proxima Nova" w:eastAsia="Times New Roman" w:hAnsi="Proxima Nova" w:cs="Times New Roman"/>
                <w:sz w:val="24"/>
                <w:lang w:val="en-US"/>
              </w:rPr>
              <w:t>Number of shares</w:t>
            </w:r>
          </w:p>
        </w:tc>
        <w:tc>
          <w:tcPr>
            <w:tcW w:w="1800" w:type="dxa"/>
            <w:tcBorders>
              <w:top w:val="single" w:sz="6" w:space="0" w:color="000000"/>
            </w:tcBorders>
          </w:tcPr>
          <w:p w14:paraId="56E5E544" w14:textId="77777777" w:rsidR="00DC494D" w:rsidRPr="00250769" w:rsidRDefault="00DC494D" w:rsidP="00440DC7">
            <w:pPr>
              <w:widowControl w:val="0"/>
              <w:autoSpaceDE w:val="0"/>
              <w:autoSpaceDN w:val="0"/>
              <w:spacing w:before="169" w:after="0" w:line="261" w:lineRule="exact"/>
              <w:ind w:left="420"/>
              <w:rPr>
                <w:rFonts w:ascii="Proxima Nova" w:eastAsia="Times New Roman" w:hAnsi="Proxima Nova" w:cs="Times New Roman"/>
                <w:sz w:val="24"/>
                <w:lang w:val="en-US"/>
              </w:rPr>
            </w:pPr>
            <w:r w:rsidRPr="00250769">
              <w:rPr>
                <w:rFonts w:ascii="Proxima Nova" w:eastAsia="Times New Roman" w:hAnsi="Proxima Nova" w:cs="Times New Roman"/>
                <w:sz w:val="24"/>
                <w:lang w:val="en-US"/>
              </w:rPr>
              <w:t>10,000,000</w:t>
            </w:r>
          </w:p>
        </w:tc>
        <w:tc>
          <w:tcPr>
            <w:tcW w:w="2447" w:type="dxa"/>
            <w:tcBorders>
              <w:top w:val="single" w:sz="6" w:space="0" w:color="000000"/>
            </w:tcBorders>
          </w:tcPr>
          <w:p w14:paraId="4C993B64" w14:textId="77777777" w:rsidR="00DC494D" w:rsidRPr="00250769" w:rsidRDefault="00DC494D" w:rsidP="00440DC7">
            <w:pPr>
              <w:widowControl w:val="0"/>
              <w:autoSpaceDE w:val="0"/>
              <w:autoSpaceDN w:val="0"/>
              <w:spacing w:before="169" w:after="0" w:line="261" w:lineRule="exact"/>
              <w:ind w:left="778"/>
              <w:rPr>
                <w:rFonts w:ascii="Proxima Nova" w:eastAsia="Times New Roman" w:hAnsi="Proxima Nova" w:cs="Times New Roman"/>
                <w:sz w:val="24"/>
                <w:lang w:val="en-US"/>
              </w:rPr>
            </w:pPr>
            <w:r w:rsidRPr="00250769">
              <w:rPr>
                <w:rFonts w:ascii="Proxima Nova" w:eastAsia="Times New Roman" w:hAnsi="Proxima Nova" w:cs="Times New Roman"/>
                <w:sz w:val="24"/>
                <w:lang w:val="en-US"/>
              </w:rPr>
              <w:t>15,000,000</w:t>
            </w:r>
          </w:p>
        </w:tc>
        <w:tc>
          <w:tcPr>
            <w:tcW w:w="1955" w:type="dxa"/>
            <w:tcBorders>
              <w:top w:val="single" w:sz="6" w:space="0" w:color="000000"/>
              <w:right w:val="single" w:sz="6" w:space="0" w:color="000000"/>
            </w:tcBorders>
          </w:tcPr>
          <w:p w14:paraId="2D88556E" w14:textId="77777777" w:rsidR="00DC494D" w:rsidRPr="00250769" w:rsidRDefault="00DC494D" w:rsidP="00440DC7">
            <w:pPr>
              <w:widowControl w:val="0"/>
              <w:autoSpaceDE w:val="0"/>
              <w:autoSpaceDN w:val="0"/>
              <w:spacing w:before="169" w:after="0" w:line="261" w:lineRule="exact"/>
              <w:ind w:left="494"/>
              <w:rPr>
                <w:rFonts w:ascii="Proxima Nova" w:eastAsia="Times New Roman" w:hAnsi="Proxima Nova" w:cs="Times New Roman"/>
                <w:sz w:val="24"/>
                <w:lang w:val="en-US"/>
              </w:rPr>
            </w:pPr>
            <w:r w:rsidRPr="00250769">
              <w:rPr>
                <w:rFonts w:ascii="Proxima Nova" w:eastAsia="Times New Roman" w:hAnsi="Proxima Nova" w:cs="Times New Roman"/>
                <w:sz w:val="24"/>
                <w:lang w:val="en-US"/>
              </w:rPr>
              <w:t>15,000,000</w:t>
            </w:r>
          </w:p>
        </w:tc>
      </w:tr>
      <w:tr w:rsidR="00DC494D" w:rsidRPr="00250769" w14:paraId="5E42B1F5" w14:textId="77777777" w:rsidTr="00440DC7">
        <w:trPr>
          <w:trHeight w:val="276"/>
        </w:trPr>
        <w:tc>
          <w:tcPr>
            <w:tcW w:w="2873" w:type="dxa"/>
            <w:tcBorders>
              <w:left w:val="single" w:sz="6" w:space="0" w:color="000000"/>
            </w:tcBorders>
          </w:tcPr>
          <w:p w14:paraId="1CA85CE9" w14:textId="77777777" w:rsidR="00DC494D" w:rsidRPr="00250769" w:rsidRDefault="00DC494D" w:rsidP="00440DC7">
            <w:pPr>
              <w:widowControl w:val="0"/>
              <w:autoSpaceDE w:val="0"/>
              <w:autoSpaceDN w:val="0"/>
              <w:spacing w:after="0" w:line="256" w:lineRule="exact"/>
              <w:ind w:left="222"/>
              <w:rPr>
                <w:rFonts w:ascii="Proxima Nova" w:eastAsia="Times New Roman" w:hAnsi="Proxima Nova" w:cs="Times New Roman"/>
                <w:sz w:val="24"/>
                <w:lang w:val="en-US"/>
              </w:rPr>
            </w:pPr>
            <w:r w:rsidRPr="00250769">
              <w:rPr>
                <w:rFonts w:ascii="Proxima Nova" w:eastAsia="Times New Roman" w:hAnsi="Proxima Nova" w:cs="Times New Roman"/>
                <w:sz w:val="24"/>
                <w:lang w:val="en-US"/>
              </w:rPr>
              <w:t>Book value</w:t>
            </w:r>
          </w:p>
        </w:tc>
        <w:tc>
          <w:tcPr>
            <w:tcW w:w="1800" w:type="dxa"/>
          </w:tcPr>
          <w:p w14:paraId="02012972" w14:textId="77777777" w:rsidR="00DC494D" w:rsidRPr="00250769" w:rsidRDefault="00DC494D" w:rsidP="00440DC7">
            <w:pPr>
              <w:widowControl w:val="0"/>
              <w:autoSpaceDE w:val="0"/>
              <w:autoSpaceDN w:val="0"/>
              <w:spacing w:after="0" w:line="256" w:lineRule="exact"/>
              <w:ind w:left="237"/>
              <w:rPr>
                <w:rFonts w:ascii="Proxima Nova" w:eastAsia="Times New Roman" w:hAnsi="Proxima Nova" w:cs="Times New Roman"/>
                <w:sz w:val="24"/>
                <w:lang w:val="en-US"/>
              </w:rPr>
            </w:pPr>
            <w:r w:rsidRPr="00250769">
              <w:rPr>
                <w:rFonts w:ascii="Proxima Nova" w:eastAsia="Times New Roman" w:hAnsi="Proxima Nova" w:cs="Times New Roman"/>
                <w:sz w:val="24"/>
                <w:lang w:val="en-US"/>
              </w:rPr>
              <w:t>Rs.200,000,000</w:t>
            </w:r>
          </w:p>
        </w:tc>
        <w:tc>
          <w:tcPr>
            <w:tcW w:w="2447" w:type="dxa"/>
          </w:tcPr>
          <w:p w14:paraId="019FA2E1" w14:textId="77777777" w:rsidR="00DC494D" w:rsidRPr="00250769" w:rsidRDefault="00DC494D" w:rsidP="00440DC7">
            <w:pPr>
              <w:widowControl w:val="0"/>
              <w:autoSpaceDE w:val="0"/>
              <w:autoSpaceDN w:val="0"/>
              <w:spacing w:after="0" w:line="256" w:lineRule="exact"/>
              <w:ind w:right="331"/>
              <w:jc w:val="right"/>
              <w:rPr>
                <w:rFonts w:ascii="Proxima Nova" w:eastAsia="Times New Roman" w:hAnsi="Proxima Nova" w:cs="Times New Roman"/>
                <w:sz w:val="24"/>
                <w:lang w:val="en-US"/>
              </w:rPr>
            </w:pPr>
            <w:r w:rsidRPr="00250769">
              <w:rPr>
                <w:rFonts w:ascii="Proxima Nova" w:eastAsia="Times New Roman" w:hAnsi="Proxima Nova" w:cs="Times New Roman"/>
                <w:w w:val="95"/>
                <w:sz w:val="24"/>
                <w:lang w:val="en-US"/>
              </w:rPr>
              <w:t>Rs.250,000,000</w:t>
            </w:r>
          </w:p>
        </w:tc>
        <w:tc>
          <w:tcPr>
            <w:tcW w:w="1955" w:type="dxa"/>
            <w:tcBorders>
              <w:right w:val="single" w:sz="6" w:space="0" w:color="000000"/>
            </w:tcBorders>
          </w:tcPr>
          <w:p w14:paraId="64384883" w14:textId="77777777" w:rsidR="00DC494D" w:rsidRPr="00250769" w:rsidRDefault="00DC494D" w:rsidP="00440DC7">
            <w:pPr>
              <w:widowControl w:val="0"/>
              <w:autoSpaceDE w:val="0"/>
              <w:autoSpaceDN w:val="0"/>
              <w:spacing w:after="0" w:line="256" w:lineRule="exact"/>
              <w:ind w:right="116"/>
              <w:jc w:val="right"/>
              <w:rPr>
                <w:rFonts w:ascii="Proxima Nova" w:eastAsia="Times New Roman" w:hAnsi="Proxima Nova" w:cs="Times New Roman"/>
                <w:sz w:val="24"/>
                <w:lang w:val="en-US"/>
              </w:rPr>
            </w:pPr>
            <w:r w:rsidRPr="00250769">
              <w:rPr>
                <w:rFonts w:ascii="Proxima Nova" w:eastAsia="Times New Roman" w:hAnsi="Proxima Nova" w:cs="Times New Roman"/>
                <w:w w:val="95"/>
                <w:sz w:val="24"/>
                <w:lang w:val="en-US"/>
              </w:rPr>
              <w:t>Rs.250,000,000</w:t>
            </w:r>
          </w:p>
        </w:tc>
      </w:tr>
      <w:tr w:rsidR="00DC494D" w:rsidRPr="00250769" w14:paraId="156F79AC" w14:textId="77777777" w:rsidTr="00440DC7">
        <w:trPr>
          <w:trHeight w:val="276"/>
        </w:trPr>
        <w:tc>
          <w:tcPr>
            <w:tcW w:w="2873" w:type="dxa"/>
            <w:tcBorders>
              <w:left w:val="single" w:sz="6" w:space="0" w:color="000000"/>
            </w:tcBorders>
          </w:tcPr>
          <w:p w14:paraId="3FB1F213" w14:textId="77777777" w:rsidR="00DC494D" w:rsidRPr="00250769" w:rsidRDefault="00DC494D" w:rsidP="00440DC7">
            <w:pPr>
              <w:widowControl w:val="0"/>
              <w:autoSpaceDE w:val="0"/>
              <w:autoSpaceDN w:val="0"/>
              <w:spacing w:after="0" w:line="256" w:lineRule="exact"/>
              <w:ind w:left="222"/>
              <w:rPr>
                <w:rFonts w:ascii="Proxima Nova" w:eastAsia="Times New Roman" w:hAnsi="Proxima Nova" w:cs="Times New Roman"/>
                <w:sz w:val="24"/>
                <w:lang w:val="en-US"/>
              </w:rPr>
            </w:pPr>
            <w:r w:rsidRPr="00250769">
              <w:rPr>
                <w:rFonts w:ascii="Proxima Nova" w:eastAsia="Times New Roman" w:hAnsi="Proxima Nova" w:cs="Times New Roman"/>
                <w:sz w:val="24"/>
                <w:lang w:val="en-US"/>
              </w:rPr>
              <w:t>Book value per share (B)</w:t>
            </w:r>
          </w:p>
        </w:tc>
        <w:tc>
          <w:tcPr>
            <w:tcW w:w="1800" w:type="dxa"/>
          </w:tcPr>
          <w:p w14:paraId="28A09639" w14:textId="77777777" w:rsidR="00DC494D" w:rsidRPr="00250769" w:rsidRDefault="00DC494D" w:rsidP="00440DC7">
            <w:pPr>
              <w:widowControl w:val="0"/>
              <w:autoSpaceDE w:val="0"/>
              <w:autoSpaceDN w:val="0"/>
              <w:spacing w:after="0" w:line="256" w:lineRule="exact"/>
              <w:ind w:left="581" w:right="624"/>
              <w:jc w:val="center"/>
              <w:rPr>
                <w:rFonts w:ascii="Proxima Nova" w:eastAsia="Times New Roman" w:hAnsi="Proxima Nova" w:cs="Times New Roman"/>
                <w:sz w:val="24"/>
                <w:lang w:val="en-US"/>
              </w:rPr>
            </w:pPr>
            <w:r w:rsidRPr="00250769">
              <w:rPr>
                <w:rFonts w:ascii="Proxima Nova" w:eastAsia="Times New Roman" w:hAnsi="Proxima Nova" w:cs="Times New Roman"/>
                <w:sz w:val="24"/>
                <w:lang w:val="en-US"/>
              </w:rPr>
              <w:t>Rs.20</w:t>
            </w:r>
          </w:p>
        </w:tc>
        <w:tc>
          <w:tcPr>
            <w:tcW w:w="2447" w:type="dxa"/>
          </w:tcPr>
          <w:p w14:paraId="33AFE1F3" w14:textId="77777777" w:rsidR="00DC494D" w:rsidRPr="00250769" w:rsidRDefault="00DC494D" w:rsidP="00440DC7">
            <w:pPr>
              <w:widowControl w:val="0"/>
              <w:autoSpaceDE w:val="0"/>
              <w:autoSpaceDN w:val="0"/>
              <w:spacing w:after="0" w:line="256" w:lineRule="exact"/>
              <w:ind w:left="958"/>
              <w:rPr>
                <w:rFonts w:ascii="Proxima Nova" w:eastAsia="Times New Roman" w:hAnsi="Proxima Nova" w:cs="Times New Roman"/>
                <w:sz w:val="24"/>
                <w:lang w:val="en-US"/>
              </w:rPr>
            </w:pPr>
            <w:r w:rsidRPr="00250769">
              <w:rPr>
                <w:rFonts w:ascii="Proxima Nova" w:eastAsia="Times New Roman" w:hAnsi="Proxima Nova" w:cs="Times New Roman"/>
                <w:sz w:val="24"/>
                <w:lang w:val="en-US"/>
              </w:rPr>
              <w:t>Rs.16.67</w:t>
            </w:r>
          </w:p>
        </w:tc>
        <w:tc>
          <w:tcPr>
            <w:tcW w:w="1955" w:type="dxa"/>
            <w:tcBorders>
              <w:right w:val="single" w:sz="6" w:space="0" w:color="000000"/>
            </w:tcBorders>
          </w:tcPr>
          <w:p w14:paraId="7D7BE790" w14:textId="77777777" w:rsidR="00DC494D" w:rsidRPr="00250769" w:rsidRDefault="00DC494D" w:rsidP="00440DC7">
            <w:pPr>
              <w:widowControl w:val="0"/>
              <w:autoSpaceDE w:val="0"/>
              <w:autoSpaceDN w:val="0"/>
              <w:spacing w:after="0" w:line="256" w:lineRule="exact"/>
              <w:ind w:left="671"/>
              <w:rPr>
                <w:rFonts w:ascii="Proxima Nova" w:eastAsia="Times New Roman" w:hAnsi="Proxima Nova" w:cs="Times New Roman"/>
                <w:sz w:val="24"/>
                <w:lang w:val="en-US"/>
              </w:rPr>
            </w:pPr>
            <w:r w:rsidRPr="00250769">
              <w:rPr>
                <w:rFonts w:ascii="Proxima Nova" w:eastAsia="Times New Roman" w:hAnsi="Proxima Nova" w:cs="Times New Roman"/>
                <w:sz w:val="24"/>
                <w:lang w:val="en-US"/>
              </w:rPr>
              <w:t>Rs.16.67</w:t>
            </w:r>
          </w:p>
        </w:tc>
      </w:tr>
      <w:tr w:rsidR="00DC494D" w:rsidRPr="00250769" w14:paraId="3E6A66E0" w14:textId="77777777" w:rsidTr="00440DC7">
        <w:trPr>
          <w:trHeight w:val="275"/>
        </w:trPr>
        <w:tc>
          <w:tcPr>
            <w:tcW w:w="2873" w:type="dxa"/>
            <w:tcBorders>
              <w:left w:val="single" w:sz="6" w:space="0" w:color="000000"/>
            </w:tcBorders>
          </w:tcPr>
          <w:p w14:paraId="709B86C9" w14:textId="77777777" w:rsidR="00DC494D" w:rsidRPr="00250769" w:rsidRDefault="00DC494D" w:rsidP="00440DC7">
            <w:pPr>
              <w:widowControl w:val="0"/>
              <w:autoSpaceDE w:val="0"/>
              <w:autoSpaceDN w:val="0"/>
              <w:spacing w:after="0" w:line="256" w:lineRule="exact"/>
              <w:ind w:left="222"/>
              <w:rPr>
                <w:rFonts w:ascii="Proxima Nova" w:eastAsia="Times New Roman" w:hAnsi="Proxima Nova" w:cs="Times New Roman"/>
                <w:sz w:val="24"/>
                <w:lang w:val="en-US"/>
              </w:rPr>
            </w:pPr>
            <w:r w:rsidRPr="00250769">
              <w:rPr>
                <w:rFonts w:ascii="Proxima Nova" w:eastAsia="Times New Roman" w:hAnsi="Proxima Nova" w:cs="Times New Roman"/>
                <w:sz w:val="24"/>
                <w:lang w:val="en-US"/>
              </w:rPr>
              <w:t>Market value</w:t>
            </w:r>
          </w:p>
        </w:tc>
        <w:tc>
          <w:tcPr>
            <w:tcW w:w="1800" w:type="dxa"/>
          </w:tcPr>
          <w:p w14:paraId="198EBBEB" w14:textId="77777777" w:rsidR="00DC494D" w:rsidRPr="00250769" w:rsidRDefault="00DC494D" w:rsidP="00440DC7">
            <w:pPr>
              <w:widowControl w:val="0"/>
              <w:autoSpaceDE w:val="0"/>
              <w:autoSpaceDN w:val="0"/>
              <w:spacing w:after="0" w:line="256" w:lineRule="exact"/>
              <w:ind w:left="240"/>
              <w:rPr>
                <w:rFonts w:ascii="Proxima Nova" w:eastAsia="Times New Roman" w:hAnsi="Proxima Nova" w:cs="Times New Roman"/>
                <w:sz w:val="24"/>
                <w:lang w:val="en-US"/>
              </w:rPr>
            </w:pPr>
            <w:r w:rsidRPr="00250769">
              <w:rPr>
                <w:rFonts w:ascii="Proxima Nova" w:eastAsia="Times New Roman" w:hAnsi="Proxima Nova" w:cs="Times New Roman"/>
                <w:sz w:val="24"/>
                <w:lang w:val="en-US"/>
              </w:rPr>
              <w:t>Rs.100,000,000</w:t>
            </w:r>
          </w:p>
        </w:tc>
        <w:tc>
          <w:tcPr>
            <w:tcW w:w="2447" w:type="dxa"/>
          </w:tcPr>
          <w:p w14:paraId="13CBD342" w14:textId="77777777" w:rsidR="00DC494D" w:rsidRPr="00250769" w:rsidRDefault="00DC494D" w:rsidP="00440DC7">
            <w:pPr>
              <w:widowControl w:val="0"/>
              <w:autoSpaceDE w:val="0"/>
              <w:autoSpaceDN w:val="0"/>
              <w:spacing w:after="0" w:line="256" w:lineRule="exact"/>
              <w:ind w:right="331"/>
              <w:jc w:val="right"/>
              <w:rPr>
                <w:rFonts w:ascii="Proxima Nova" w:eastAsia="Times New Roman" w:hAnsi="Proxima Nova" w:cs="Times New Roman"/>
                <w:sz w:val="24"/>
                <w:lang w:val="en-US"/>
              </w:rPr>
            </w:pPr>
            <w:r w:rsidRPr="00250769">
              <w:rPr>
                <w:rFonts w:ascii="Proxima Nova" w:eastAsia="Times New Roman" w:hAnsi="Proxima Nova" w:cs="Times New Roman"/>
                <w:w w:val="95"/>
                <w:sz w:val="24"/>
                <w:lang w:val="en-US"/>
              </w:rPr>
              <w:t>Rs.125,000,000</w:t>
            </w:r>
          </w:p>
        </w:tc>
        <w:tc>
          <w:tcPr>
            <w:tcW w:w="1955" w:type="dxa"/>
            <w:tcBorders>
              <w:right w:val="single" w:sz="6" w:space="0" w:color="000000"/>
            </w:tcBorders>
          </w:tcPr>
          <w:p w14:paraId="0D7436E3" w14:textId="77777777" w:rsidR="00DC494D" w:rsidRPr="00250769" w:rsidRDefault="00DC494D" w:rsidP="00440DC7">
            <w:pPr>
              <w:widowControl w:val="0"/>
              <w:autoSpaceDE w:val="0"/>
              <w:autoSpaceDN w:val="0"/>
              <w:spacing w:after="0" w:line="256" w:lineRule="exact"/>
              <w:ind w:right="118"/>
              <w:jc w:val="right"/>
              <w:rPr>
                <w:rFonts w:ascii="Proxima Nova" w:eastAsia="Times New Roman" w:hAnsi="Proxima Nova" w:cs="Times New Roman"/>
                <w:sz w:val="24"/>
                <w:lang w:val="en-US"/>
              </w:rPr>
            </w:pPr>
            <w:r w:rsidRPr="00250769">
              <w:rPr>
                <w:rFonts w:ascii="Proxima Nova" w:eastAsia="Times New Roman" w:hAnsi="Proxima Nova" w:cs="Times New Roman"/>
                <w:w w:val="95"/>
                <w:sz w:val="24"/>
                <w:lang w:val="en-US"/>
              </w:rPr>
              <w:t>Rs.175,000,000</w:t>
            </w:r>
          </w:p>
        </w:tc>
      </w:tr>
      <w:tr w:rsidR="00DC494D" w:rsidRPr="00250769" w14:paraId="41FF91F9" w14:textId="77777777" w:rsidTr="00440DC7">
        <w:trPr>
          <w:trHeight w:val="274"/>
        </w:trPr>
        <w:tc>
          <w:tcPr>
            <w:tcW w:w="2873" w:type="dxa"/>
            <w:tcBorders>
              <w:left w:val="single" w:sz="6" w:space="0" w:color="000000"/>
            </w:tcBorders>
          </w:tcPr>
          <w:p w14:paraId="12F97300" w14:textId="77777777" w:rsidR="00DC494D" w:rsidRPr="00250769" w:rsidRDefault="00DC494D" w:rsidP="00440DC7">
            <w:pPr>
              <w:widowControl w:val="0"/>
              <w:autoSpaceDE w:val="0"/>
              <w:autoSpaceDN w:val="0"/>
              <w:spacing w:after="0" w:line="255" w:lineRule="exact"/>
              <w:ind w:left="222"/>
              <w:rPr>
                <w:rFonts w:ascii="Proxima Nova" w:eastAsia="Times New Roman" w:hAnsi="Proxima Nova" w:cs="Times New Roman"/>
                <w:sz w:val="24"/>
                <w:lang w:val="en-US"/>
              </w:rPr>
            </w:pPr>
            <w:r w:rsidRPr="00250769">
              <w:rPr>
                <w:rFonts w:ascii="Proxima Nova" w:eastAsia="Times New Roman" w:hAnsi="Proxima Nova" w:cs="Times New Roman"/>
                <w:sz w:val="24"/>
                <w:lang w:val="en-US"/>
              </w:rPr>
              <w:t>Market price (P)</w:t>
            </w:r>
          </w:p>
        </w:tc>
        <w:tc>
          <w:tcPr>
            <w:tcW w:w="1800" w:type="dxa"/>
          </w:tcPr>
          <w:p w14:paraId="06BD6F64" w14:textId="77777777" w:rsidR="00DC494D" w:rsidRPr="00250769" w:rsidRDefault="00DC494D" w:rsidP="00440DC7">
            <w:pPr>
              <w:widowControl w:val="0"/>
              <w:autoSpaceDE w:val="0"/>
              <w:autoSpaceDN w:val="0"/>
              <w:spacing w:after="0" w:line="255" w:lineRule="exact"/>
              <w:ind w:left="581" w:right="624"/>
              <w:jc w:val="center"/>
              <w:rPr>
                <w:rFonts w:ascii="Proxima Nova" w:eastAsia="Times New Roman" w:hAnsi="Proxima Nova" w:cs="Times New Roman"/>
                <w:sz w:val="24"/>
                <w:lang w:val="en-US"/>
              </w:rPr>
            </w:pPr>
            <w:r w:rsidRPr="00250769">
              <w:rPr>
                <w:rFonts w:ascii="Proxima Nova" w:eastAsia="Times New Roman" w:hAnsi="Proxima Nova" w:cs="Times New Roman"/>
                <w:sz w:val="24"/>
                <w:lang w:val="en-US"/>
              </w:rPr>
              <w:t>Rs.10</w:t>
            </w:r>
          </w:p>
        </w:tc>
        <w:tc>
          <w:tcPr>
            <w:tcW w:w="2447" w:type="dxa"/>
          </w:tcPr>
          <w:p w14:paraId="2C66FF22" w14:textId="77777777" w:rsidR="00DC494D" w:rsidRPr="00250769" w:rsidRDefault="00DC494D" w:rsidP="00440DC7">
            <w:pPr>
              <w:widowControl w:val="0"/>
              <w:autoSpaceDE w:val="0"/>
              <w:autoSpaceDN w:val="0"/>
              <w:spacing w:after="0" w:line="255" w:lineRule="exact"/>
              <w:ind w:left="1078"/>
              <w:rPr>
                <w:rFonts w:ascii="Proxima Nova" w:eastAsia="Times New Roman" w:hAnsi="Proxima Nova" w:cs="Times New Roman"/>
                <w:sz w:val="24"/>
                <w:lang w:val="en-US"/>
              </w:rPr>
            </w:pPr>
            <w:r w:rsidRPr="00250769">
              <w:rPr>
                <w:rFonts w:ascii="Proxima Nova" w:eastAsia="Times New Roman" w:hAnsi="Proxima Nova" w:cs="Times New Roman"/>
                <w:sz w:val="24"/>
                <w:lang w:val="en-US"/>
              </w:rPr>
              <w:t>Rs.8.33</w:t>
            </w:r>
          </w:p>
        </w:tc>
        <w:tc>
          <w:tcPr>
            <w:tcW w:w="1955" w:type="dxa"/>
            <w:tcBorders>
              <w:right w:val="single" w:sz="6" w:space="0" w:color="000000"/>
            </w:tcBorders>
          </w:tcPr>
          <w:p w14:paraId="065690D9" w14:textId="77777777" w:rsidR="00DC494D" w:rsidRPr="00250769" w:rsidRDefault="00DC494D" w:rsidP="00440DC7">
            <w:pPr>
              <w:widowControl w:val="0"/>
              <w:autoSpaceDE w:val="0"/>
              <w:autoSpaceDN w:val="0"/>
              <w:spacing w:after="0" w:line="255" w:lineRule="exact"/>
              <w:ind w:left="674"/>
              <w:rPr>
                <w:rFonts w:ascii="Proxima Nova" w:eastAsia="Times New Roman" w:hAnsi="Proxima Nova" w:cs="Times New Roman"/>
                <w:sz w:val="24"/>
                <w:lang w:val="en-US"/>
              </w:rPr>
            </w:pPr>
            <w:r w:rsidRPr="00250769">
              <w:rPr>
                <w:rFonts w:ascii="Proxima Nova" w:eastAsia="Times New Roman" w:hAnsi="Proxima Nova" w:cs="Times New Roman"/>
                <w:sz w:val="24"/>
                <w:lang w:val="en-US"/>
              </w:rPr>
              <w:t>Rs.11.67</w:t>
            </w:r>
          </w:p>
        </w:tc>
      </w:tr>
      <w:tr w:rsidR="00DC494D" w:rsidRPr="00250769" w14:paraId="4F40E112" w14:textId="77777777" w:rsidTr="00440DC7">
        <w:trPr>
          <w:trHeight w:val="274"/>
        </w:trPr>
        <w:tc>
          <w:tcPr>
            <w:tcW w:w="2873" w:type="dxa"/>
            <w:tcBorders>
              <w:left w:val="single" w:sz="6" w:space="0" w:color="000000"/>
            </w:tcBorders>
          </w:tcPr>
          <w:p w14:paraId="048FDFB1" w14:textId="77777777" w:rsidR="00DC494D" w:rsidRPr="00250769" w:rsidRDefault="00DC494D" w:rsidP="00440DC7">
            <w:pPr>
              <w:widowControl w:val="0"/>
              <w:autoSpaceDE w:val="0"/>
              <w:autoSpaceDN w:val="0"/>
              <w:spacing w:after="0" w:line="255" w:lineRule="exact"/>
              <w:ind w:left="222"/>
              <w:rPr>
                <w:rFonts w:ascii="Proxima Nova" w:eastAsia="Times New Roman" w:hAnsi="Proxima Nova" w:cs="Times New Roman"/>
                <w:sz w:val="24"/>
                <w:lang w:val="en-US"/>
              </w:rPr>
            </w:pPr>
            <w:r w:rsidRPr="00250769">
              <w:rPr>
                <w:rFonts w:ascii="Proxima Nova" w:eastAsia="Times New Roman" w:hAnsi="Proxima Nova" w:cs="Times New Roman"/>
                <w:sz w:val="24"/>
                <w:lang w:val="en-US"/>
              </w:rPr>
              <w:t>Net income</w:t>
            </w:r>
          </w:p>
        </w:tc>
        <w:tc>
          <w:tcPr>
            <w:tcW w:w="1800" w:type="dxa"/>
          </w:tcPr>
          <w:p w14:paraId="1E8541CD" w14:textId="77777777" w:rsidR="00DC494D" w:rsidRPr="00250769" w:rsidRDefault="00DC494D" w:rsidP="00440DC7">
            <w:pPr>
              <w:widowControl w:val="0"/>
              <w:autoSpaceDE w:val="0"/>
              <w:autoSpaceDN w:val="0"/>
              <w:spacing w:after="0" w:line="255" w:lineRule="exact"/>
              <w:ind w:left="237"/>
              <w:rPr>
                <w:rFonts w:ascii="Proxima Nova" w:eastAsia="Times New Roman" w:hAnsi="Proxima Nova" w:cs="Times New Roman"/>
                <w:sz w:val="24"/>
                <w:lang w:val="en-US"/>
              </w:rPr>
            </w:pPr>
            <w:r w:rsidRPr="00250769">
              <w:rPr>
                <w:rFonts w:ascii="Proxima Nova" w:eastAsia="Times New Roman" w:hAnsi="Proxima Nova" w:cs="Times New Roman"/>
                <w:sz w:val="24"/>
                <w:lang w:val="en-US"/>
              </w:rPr>
              <w:t>Rs.16,000,000</w:t>
            </w:r>
          </w:p>
        </w:tc>
        <w:tc>
          <w:tcPr>
            <w:tcW w:w="2447" w:type="dxa"/>
          </w:tcPr>
          <w:p w14:paraId="793A074C" w14:textId="77777777" w:rsidR="00DC494D" w:rsidRPr="00250769" w:rsidRDefault="00DC494D" w:rsidP="00440DC7">
            <w:pPr>
              <w:widowControl w:val="0"/>
              <w:autoSpaceDE w:val="0"/>
              <w:autoSpaceDN w:val="0"/>
              <w:spacing w:after="0" w:line="255" w:lineRule="exact"/>
              <w:ind w:right="331"/>
              <w:jc w:val="right"/>
              <w:rPr>
                <w:rFonts w:ascii="Proxima Nova" w:eastAsia="Times New Roman" w:hAnsi="Proxima Nova" w:cs="Times New Roman"/>
                <w:sz w:val="24"/>
                <w:lang w:val="en-US"/>
              </w:rPr>
            </w:pPr>
            <w:r w:rsidRPr="00250769">
              <w:rPr>
                <w:rFonts w:ascii="Proxima Nova" w:eastAsia="Times New Roman" w:hAnsi="Proxima Nova" w:cs="Times New Roman"/>
                <w:w w:val="95"/>
                <w:sz w:val="24"/>
                <w:lang w:val="en-US"/>
              </w:rPr>
              <w:t>Rs.20,000,000</w:t>
            </w:r>
          </w:p>
        </w:tc>
        <w:tc>
          <w:tcPr>
            <w:tcW w:w="1955" w:type="dxa"/>
            <w:tcBorders>
              <w:right w:val="single" w:sz="6" w:space="0" w:color="000000"/>
            </w:tcBorders>
          </w:tcPr>
          <w:p w14:paraId="4236E6CB" w14:textId="77777777" w:rsidR="00DC494D" w:rsidRPr="00250769" w:rsidRDefault="00DC494D" w:rsidP="00440DC7">
            <w:pPr>
              <w:widowControl w:val="0"/>
              <w:autoSpaceDE w:val="0"/>
              <w:autoSpaceDN w:val="0"/>
              <w:spacing w:after="0" w:line="255" w:lineRule="exact"/>
              <w:ind w:right="115"/>
              <w:jc w:val="right"/>
              <w:rPr>
                <w:rFonts w:ascii="Proxima Nova" w:eastAsia="Times New Roman" w:hAnsi="Proxima Nova" w:cs="Times New Roman"/>
                <w:sz w:val="24"/>
                <w:lang w:val="en-US"/>
              </w:rPr>
            </w:pPr>
            <w:r w:rsidRPr="00250769">
              <w:rPr>
                <w:rFonts w:ascii="Proxima Nova" w:eastAsia="Times New Roman" w:hAnsi="Proxima Nova" w:cs="Times New Roman"/>
                <w:w w:val="95"/>
                <w:sz w:val="24"/>
                <w:lang w:val="en-US"/>
              </w:rPr>
              <w:t>Rs.28,000,000</w:t>
            </w:r>
          </w:p>
        </w:tc>
      </w:tr>
      <w:tr w:rsidR="00DC494D" w:rsidRPr="00250769" w14:paraId="259D0A08" w14:textId="77777777" w:rsidTr="00440DC7">
        <w:trPr>
          <w:trHeight w:val="275"/>
        </w:trPr>
        <w:tc>
          <w:tcPr>
            <w:tcW w:w="2873" w:type="dxa"/>
            <w:tcBorders>
              <w:left w:val="single" w:sz="6" w:space="0" w:color="000000"/>
            </w:tcBorders>
          </w:tcPr>
          <w:p w14:paraId="07075BE4" w14:textId="77777777" w:rsidR="00DC494D" w:rsidRPr="00250769" w:rsidRDefault="00DC494D" w:rsidP="00440DC7">
            <w:pPr>
              <w:widowControl w:val="0"/>
              <w:autoSpaceDE w:val="0"/>
              <w:autoSpaceDN w:val="0"/>
              <w:spacing w:after="0" w:line="256" w:lineRule="exact"/>
              <w:ind w:left="222"/>
              <w:rPr>
                <w:rFonts w:ascii="Proxima Nova" w:eastAsia="Times New Roman" w:hAnsi="Proxima Nova" w:cs="Times New Roman"/>
                <w:sz w:val="24"/>
                <w:lang w:val="en-US"/>
              </w:rPr>
            </w:pPr>
            <w:r w:rsidRPr="00250769">
              <w:rPr>
                <w:rFonts w:ascii="Proxima Nova" w:eastAsia="Times New Roman" w:hAnsi="Proxima Nova" w:cs="Times New Roman"/>
                <w:sz w:val="24"/>
                <w:lang w:val="en-US"/>
              </w:rPr>
              <w:t>Return on equity (ROE)</w:t>
            </w:r>
          </w:p>
        </w:tc>
        <w:tc>
          <w:tcPr>
            <w:tcW w:w="1800" w:type="dxa"/>
          </w:tcPr>
          <w:p w14:paraId="405CDFF8" w14:textId="77777777" w:rsidR="00DC494D" w:rsidRPr="00250769" w:rsidRDefault="00DC494D" w:rsidP="00440DC7">
            <w:pPr>
              <w:widowControl w:val="0"/>
              <w:autoSpaceDE w:val="0"/>
              <w:autoSpaceDN w:val="0"/>
              <w:spacing w:after="0" w:line="256" w:lineRule="exact"/>
              <w:ind w:left="581" w:right="406"/>
              <w:jc w:val="center"/>
              <w:rPr>
                <w:rFonts w:ascii="Proxima Nova" w:eastAsia="Times New Roman" w:hAnsi="Proxima Nova" w:cs="Times New Roman"/>
                <w:sz w:val="24"/>
                <w:lang w:val="en-US"/>
              </w:rPr>
            </w:pPr>
            <w:r w:rsidRPr="00250769">
              <w:rPr>
                <w:rFonts w:ascii="Proxima Nova" w:eastAsia="Times New Roman" w:hAnsi="Proxima Nova" w:cs="Times New Roman"/>
                <w:sz w:val="24"/>
                <w:lang w:val="en-US"/>
              </w:rPr>
              <w:t>.08</w:t>
            </w:r>
          </w:p>
        </w:tc>
        <w:tc>
          <w:tcPr>
            <w:tcW w:w="2447" w:type="dxa"/>
          </w:tcPr>
          <w:p w14:paraId="4608F207" w14:textId="77777777" w:rsidR="00DC494D" w:rsidRPr="00250769" w:rsidRDefault="00DC494D" w:rsidP="00440DC7">
            <w:pPr>
              <w:widowControl w:val="0"/>
              <w:autoSpaceDE w:val="0"/>
              <w:autoSpaceDN w:val="0"/>
              <w:spacing w:after="0" w:line="256" w:lineRule="exact"/>
              <w:ind w:left="1438"/>
              <w:rPr>
                <w:rFonts w:ascii="Proxima Nova" w:eastAsia="Times New Roman" w:hAnsi="Proxima Nova" w:cs="Times New Roman"/>
                <w:sz w:val="24"/>
                <w:lang w:val="en-US"/>
              </w:rPr>
            </w:pPr>
            <w:r w:rsidRPr="00250769">
              <w:rPr>
                <w:rFonts w:ascii="Proxima Nova" w:eastAsia="Times New Roman" w:hAnsi="Proxima Nova" w:cs="Times New Roman"/>
                <w:sz w:val="24"/>
                <w:lang w:val="en-US"/>
              </w:rPr>
              <w:t>.08</w:t>
            </w:r>
          </w:p>
        </w:tc>
        <w:tc>
          <w:tcPr>
            <w:tcW w:w="1955" w:type="dxa"/>
            <w:tcBorders>
              <w:right w:val="single" w:sz="6" w:space="0" w:color="000000"/>
            </w:tcBorders>
          </w:tcPr>
          <w:p w14:paraId="6039D494" w14:textId="77777777" w:rsidR="00DC494D" w:rsidRPr="00250769" w:rsidRDefault="00DC494D" w:rsidP="00440DC7">
            <w:pPr>
              <w:widowControl w:val="0"/>
              <w:autoSpaceDE w:val="0"/>
              <w:autoSpaceDN w:val="0"/>
              <w:spacing w:after="0" w:line="256" w:lineRule="exact"/>
              <w:ind w:left="1151"/>
              <w:rPr>
                <w:rFonts w:ascii="Proxima Nova" w:eastAsia="Times New Roman" w:hAnsi="Proxima Nova" w:cs="Times New Roman"/>
                <w:sz w:val="24"/>
                <w:lang w:val="en-US"/>
              </w:rPr>
            </w:pPr>
            <w:r w:rsidRPr="00250769">
              <w:rPr>
                <w:rFonts w:ascii="Proxima Nova" w:eastAsia="Times New Roman" w:hAnsi="Proxima Nova" w:cs="Times New Roman"/>
                <w:sz w:val="24"/>
                <w:lang w:val="en-US"/>
              </w:rPr>
              <w:t>.112</w:t>
            </w:r>
          </w:p>
        </w:tc>
      </w:tr>
      <w:tr w:rsidR="00DC494D" w:rsidRPr="00250769" w14:paraId="523EEA56" w14:textId="77777777" w:rsidTr="00440DC7">
        <w:trPr>
          <w:trHeight w:val="274"/>
        </w:trPr>
        <w:tc>
          <w:tcPr>
            <w:tcW w:w="2873" w:type="dxa"/>
            <w:tcBorders>
              <w:left w:val="single" w:sz="6" w:space="0" w:color="000000"/>
            </w:tcBorders>
          </w:tcPr>
          <w:p w14:paraId="1496ADB3" w14:textId="77777777" w:rsidR="00DC494D" w:rsidRPr="00250769" w:rsidRDefault="00DC494D" w:rsidP="00440DC7">
            <w:pPr>
              <w:widowControl w:val="0"/>
              <w:autoSpaceDE w:val="0"/>
              <w:autoSpaceDN w:val="0"/>
              <w:spacing w:after="0" w:line="255" w:lineRule="exact"/>
              <w:ind w:left="222"/>
              <w:rPr>
                <w:rFonts w:ascii="Proxima Nova" w:eastAsia="Times New Roman" w:hAnsi="Proxima Nova" w:cs="Times New Roman"/>
                <w:sz w:val="24"/>
                <w:lang w:val="en-US"/>
              </w:rPr>
            </w:pPr>
            <w:r w:rsidRPr="00250769">
              <w:rPr>
                <w:rFonts w:ascii="Proxima Nova" w:eastAsia="Times New Roman" w:hAnsi="Proxima Nova" w:cs="Times New Roman"/>
                <w:sz w:val="24"/>
                <w:lang w:val="en-US"/>
              </w:rPr>
              <w:t>Earnings per share (EPS)</w:t>
            </w:r>
          </w:p>
        </w:tc>
        <w:tc>
          <w:tcPr>
            <w:tcW w:w="1800" w:type="dxa"/>
          </w:tcPr>
          <w:p w14:paraId="739268DE" w14:textId="77777777" w:rsidR="00DC494D" w:rsidRPr="00250769" w:rsidRDefault="00DC494D" w:rsidP="00440DC7">
            <w:pPr>
              <w:widowControl w:val="0"/>
              <w:autoSpaceDE w:val="0"/>
              <w:autoSpaceDN w:val="0"/>
              <w:spacing w:after="0" w:line="255" w:lineRule="exact"/>
              <w:ind w:left="482"/>
              <w:rPr>
                <w:rFonts w:ascii="Proxima Nova" w:eastAsia="Times New Roman" w:hAnsi="Proxima Nova" w:cs="Times New Roman"/>
                <w:sz w:val="24"/>
                <w:lang w:val="en-US"/>
              </w:rPr>
            </w:pPr>
            <w:r w:rsidRPr="00250769">
              <w:rPr>
                <w:rFonts w:ascii="Proxima Nova" w:eastAsia="Times New Roman" w:hAnsi="Proxima Nova" w:cs="Times New Roman"/>
                <w:sz w:val="24"/>
                <w:lang w:val="en-US"/>
              </w:rPr>
              <w:t>Rs.1.6</w:t>
            </w:r>
          </w:p>
        </w:tc>
        <w:tc>
          <w:tcPr>
            <w:tcW w:w="2447" w:type="dxa"/>
          </w:tcPr>
          <w:p w14:paraId="52CDF95E" w14:textId="77777777" w:rsidR="00DC494D" w:rsidRPr="00250769" w:rsidRDefault="00DC494D" w:rsidP="00440DC7">
            <w:pPr>
              <w:widowControl w:val="0"/>
              <w:autoSpaceDE w:val="0"/>
              <w:autoSpaceDN w:val="0"/>
              <w:spacing w:after="0" w:line="255" w:lineRule="exact"/>
              <w:ind w:left="1020"/>
              <w:rPr>
                <w:rFonts w:ascii="Proxima Nova" w:eastAsia="Times New Roman" w:hAnsi="Proxima Nova" w:cs="Times New Roman"/>
                <w:sz w:val="24"/>
                <w:lang w:val="en-US"/>
              </w:rPr>
            </w:pPr>
            <w:r w:rsidRPr="00250769">
              <w:rPr>
                <w:rFonts w:ascii="Proxima Nova" w:eastAsia="Times New Roman" w:hAnsi="Proxima Nova" w:cs="Times New Roman"/>
                <w:sz w:val="24"/>
                <w:lang w:val="en-US"/>
              </w:rPr>
              <w:t>Rs.1.333</w:t>
            </w:r>
          </w:p>
        </w:tc>
        <w:tc>
          <w:tcPr>
            <w:tcW w:w="1955" w:type="dxa"/>
            <w:tcBorders>
              <w:right w:val="single" w:sz="6" w:space="0" w:color="000000"/>
            </w:tcBorders>
          </w:tcPr>
          <w:p w14:paraId="42E47A91" w14:textId="77777777" w:rsidR="00DC494D" w:rsidRPr="00250769" w:rsidRDefault="00DC494D" w:rsidP="00440DC7">
            <w:pPr>
              <w:widowControl w:val="0"/>
              <w:autoSpaceDE w:val="0"/>
              <w:autoSpaceDN w:val="0"/>
              <w:spacing w:after="0" w:line="255" w:lineRule="exact"/>
              <w:ind w:left="734"/>
              <w:rPr>
                <w:rFonts w:ascii="Proxima Nova" w:eastAsia="Times New Roman" w:hAnsi="Proxima Nova" w:cs="Times New Roman"/>
                <w:sz w:val="24"/>
                <w:lang w:val="en-US"/>
              </w:rPr>
            </w:pPr>
            <w:r w:rsidRPr="00250769">
              <w:rPr>
                <w:rFonts w:ascii="Proxima Nova" w:eastAsia="Times New Roman" w:hAnsi="Proxima Nova" w:cs="Times New Roman"/>
                <w:sz w:val="24"/>
                <w:lang w:val="en-US"/>
              </w:rPr>
              <w:t>Rs.1.867</w:t>
            </w:r>
          </w:p>
        </w:tc>
      </w:tr>
      <w:tr w:rsidR="00DC494D" w:rsidRPr="00250769" w14:paraId="50F7A196" w14:textId="77777777" w:rsidTr="00440DC7">
        <w:trPr>
          <w:trHeight w:val="274"/>
        </w:trPr>
        <w:tc>
          <w:tcPr>
            <w:tcW w:w="2873" w:type="dxa"/>
            <w:tcBorders>
              <w:left w:val="single" w:sz="6" w:space="0" w:color="000000"/>
            </w:tcBorders>
          </w:tcPr>
          <w:p w14:paraId="52B0C107" w14:textId="77777777" w:rsidR="00DC494D" w:rsidRPr="00250769" w:rsidRDefault="00DC494D" w:rsidP="00440DC7">
            <w:pPr>
              <w:widowControl w:val="0"/>
              <w:autoSpaceDE w:val="0"/>
              <w:autoSpaceDN w:val="0"/>
              <w:spacing w:after="0" w:line="255" w:lineRule="exact"/>
              <w:ind w:left="222"/>
              <w:rPr>
                <w:rFonts w:ascii="Proxima Nova" w:eastAsia="Times New Roman" w:hAnsi="Proxima Nova" w:cs="Times New Roman"/>
                <w:sz w:val="24"/>
                <w:lang w:val="en-US"/>
              </w:rPr>
            </w:pPr>
            <w:r w:rsidRPr="00250769">
              <w:rPr>
                <w:rFonts w:ascii="Proxima Nova" w:eastAsia="Times New Roman" w:hAnsi="Proxima Nova" w:cs="Times New Roman"/>
                <w:sz w:val="24"/>
                <w:lang w:val="en-US"/>
              </w:rPr>
              <w:t>EPS / P</w:t>
            </w:r>
          </w:p>
        </w:tc>
        <w:tc>
          <w:tcPr>
            <w:tcW w:w="1800" w:type="dxa"/>
          </w:tcPr>
          <w:p w14:paraId="61EA16F0" w14:textId="77777777" w:rsidR="00DC494D" w:rsidRPr="00250769" w:rsidRDefault="00DC494D" w:rsidP="00440DC7">
            <w:pPr>
              <w:widowControl w:val="0"/>
              <w:autoSpaceDE w:val="0"/>
              <w:autoSpaceDN w:val="0"/>
              <w:spacing w:after="0" w:line="255" w:lineRule="exact"/>
              <w:ind w:left="581" w:right="530"/>
              <w:jc w:val="center"/>
              <w:rPr>
                <w:rFonts w:ascii="Proxima Nova" w:eastAsia="Times New Roman" w:hAnsi="Proxima Nova" w:cs="Times New Roman"/>
                <w:sz w:val="24"/>
                <w:lang w:val="en-US"/>
              </w:rPr>
            </w:pPr>
            <w:r w:rsidRPr="00250769">
              <w:rPr>
                <w:rFonts w:ascii="Proxima Nova" w:eastAsia="Times New Roman" w:hAnsi="Proxima Nova" w:cs="Times New Roman"/>
                <w:sz w:val="24"/>
                <w:lang w:val="en-US"/>
              </w:rPr>
              <w:t>0.16</w:t>
            </w:r>
          </w:p>
        </w:tc>
        <w:tc>
          <w:tcPr>
            <w:tcW w:w="2447" w:type="dxa"/>
          </w:tcPr>
          <w:p w14:paraId="6C7ED684" w14:textId="77777777" w:rsidR="00DC494D" w:rsidRPr="00250769" w:rsidRDefault="00DC494D" w:rsidP="00440DC7">
            <w:pPr>
              <w:widowControl w:val="0"/>
              <w:autoSpaceDE w:val="0"/>
              <w:autoSpaceDN w:val="0"/>
              <w:spacing w:after="0" w:line="255" w:lineRule="exact"/>
              <w:ind w:left="1315"/>
              <w:rPr>
                <w:rFonts w:ascii="Proxima Nova" w:eastAsia="Times New Roman" w:hAnsi="Proxima Nova" w:cs="Times New Roman"/>
                <w:sz w:val="24"/>
                <w:lang w:val="en-US"/>
              </w:rPr>
            </w:pPr>
            <w:r w:rsidRPr="00250769">
              <w:rPr>
                <w:rFonts w:ascii="Proxima Nova" w:eastAsia="Times New Roman" w:hAnsi="Proxima Nova" w:cs="Times New Roman"/>
                <w:sz w:val="24"/>
                <w:lang w:val="en-US"/>
              </w:rPr>
              <w:t>0.16</w:t>
            </w:r>
          </w:p>
        </w:tc>
        <w:tc>
          <w:tcPr>
            <w:tcW w:w="1955" w:type="dxa"/>
            <w:tcBorders>
              <w:right w:val="single" w:sz="6" w:space="0" w:color="000000"/>
            </w:tcBorders>
          </w:tcPr>
          <w:p w14:paraId="58F88448" w14:textId="77777777" w:rsidR="00DC494D" w:rsidRPr="00250769" w:rsidRDefault="00DC494D" w:rsidP="00440DC7">
            <w:pPr>
              <w:widowControl w:val="0"/>
              <w:autoSpaceDE w:val="0"/>
              <w:autoSpaceDN w:val="0"/>
              <w:spacing w:after="0" w:line="255" w:lineRule="exact"/>
              <w:ind w:left="1151"/>
              <w:rPr>
                <w:rFonts w:ascii="Proxima Nova" w:eastAsia="Times New Roman" w:hAnsi="Proxima Nova" w:cs="Times New Roman"/>
                <w:sz w:val="24"/>
                <w:lang w:val="en-US"/>
              </w:rPr>
            </w:pPr>
            <w:r w:rsidRPr="00250769">
              <w:rPr>
                <w:rFonts w:ascii="Proxima Nova" w:eastAsia="Times New Roman" w:hAnsi="Proxima Nova" w:cs="Times New Roman"/>
                <w:sz w:val="24"/>
                <w:lang w:val="en-US"/>
              </w:rPr>
              <w:t>0.16</w:t>
            </w:r>
          </w:p>
        </w:tc>
      </w:tr>
      <w:tr w:rsidR="00DC494D" w:rsidRPr="00250769" w14:paraId="67A6641A" w14:textId="77777777" w:rsidTr="00440DC7">
        <w:trPr>
          <w:trHeight w:val="284"/>
        </w:trPr>
        <w:tc>
          <w:tcPr>
            <w:tcW w:w="2873" w:type="dxa"/>
            <w:tcBorders>
              <w:left w:val="single" w:sz="6" w:space="0" w:color="000000"/>
            </w:tcBorders>
          </w:tcPr>
          <w:p w14:paraId="46FED2C1" w14:textId="77777777" w:rsidR="00DC494D" w:rsidRPr="00250769" w:rsidRDefault="00DC494D" w:rsidP="00440DC7">
            <w:pPr>
              <w:widowControl w:val="0"/>
              <w:autoSpaceDE w:val="0"/>
              <w:autoSpaceDN w:val="0"/>
              <w:spacing w:after="0" w:line="264" w:lineRule="exact"/>
              <w:ind w:left="222"/>
              <w:rPr>
                <w:rFonts w:ascii="Proxima Nova" w:eastAsia="Times New Roman" w:hAnsi="Proxima Nova" w:cs="Times New Roman"/>
                <w:sz w:val="24"/>
                <w:lang w:val="en-US"/>
              </w:rPr>
            </w:pPr>
            <w:r w:rsidRPr="00250769">
              <w:rPr>
                <w:rFonts w:ascii="Proxima Nova" w:eastAsia="Times New Roman" w:hAnsi="Proxima Nova" w:cs="Times New Roman"/>
                <w:sz w:val="24"/>
                <w:lang w:val="en-US"/>
              </w:rPr>
              <w:t>P / EPS</w:t>
            </w:r>
          </w:p>
        </w:tc>
        <w:tc>
          <w:tcPr>
            <w:tcW w:w="1800" w:type="dxa"/>
          </w:tcPr>
          <w:p w14:paraId="38E81918" w14:textId="77777777" w:rsidR="00DC494D" w:rsidRPr="00250769" w:rsidRDefault="00DC494D" w:rsidP="00440DC7">
            <w:pPr>
              <w:widowControl w:val="0"/>
              <w:autoSpaceDE w:val="0"/>
              <w:autoSpaceDN w:val="0"/>
              <w:spacing w:after="0" w:line="264" w:lineRule="exact"/>
              <w:ind w:left="581" w:right="530"/>
              <w:jc w:val="center"/>
              <w:rPr>
                <w:rFonts w:ascii="Proxima Nova" w:eastAsia="Times New Roman" w:hAnsi="Proxima Nova" w:cs="Times New Roman"/>
                <w:sz w:val="24"/>
                <w:lang w:val="en-US"/>
              </w:rPr>
            </w:pPr>
            <w:r w:rsidRPr="00250769">
              <w:rPr>
                <w:rFonts w:ascii="Proxima Nova" w:eastAsia="Times New Roman" w:hAnsi="Proxima Nova" w:cs="Times New Roman"/>
                <w:sz w:val="24"/>
                <w:lang w:val="en-US"/>
              </w:rPr>
              <w:t>6.67</w:t>
            </w:r>
          </w:p>
        </w:tc>
        <w:tc>
          <w:tcPr>
            <w:tcW w:w="2447" w:type="dxa"/>
          </w:tcPr>
          <w:p w14:paraId="3B178589" w14:textId="77777777" w:rsidR="00DC494D" w:rsidRPr="00250769" w:rsidRDefault="00DC494D" w:rsidP="00440DC7">
            <w:pPr>
              <w:widowControl w:val="0"/>
              <w:autoSpaceDE w:val="0"/>
              <w:autoSpaceDN w:val="0"/>
              <w:spacing w:after="0" w:line="264" w:lineRule="exact"/>
              <w:ind w:left="1315"/>
              <w:rPr>
                <w:rFonts w:ascii="Proxima Nova" w:eastAsia="Times New Roman" w:hAnsi="Proxima Nova" w:cs="Times New Roman"/>
                <w:sz w:val="24"/>
                <w:lang w:val="en-US"/>
              </w:rPr>
            </w:pPr>
            <w:r w:rsidRPr="00250769">
              <w:rPr>
                <w:rFonts w:ascii="Proxima Nova" w:eastAsia="Times New Roman" w:hAnsi="Proxima Nova" w:cs="Times New Roman"/>
                <w:sz w:val="24"/>
                <w:lang w:val="en-US"/>
              </w:rPr>
              <w:t>6.67</w:t>
            </w:r>
          </w:p>
        </w:tc>
        <w:tc>
          <w:tcPr>
            <w:tcW w:w="1955" w:type="dxa"/>
            <w:tcBorders>
              <w:right w:val="single" w:sz="6" w:space="0" w:color="000000"/>
            </w:tcBorders>
          </w:tcPr>
          <w:p w14:paraId="106AAE1E" w14:textId="77777777" w:rsidR="00DC494D" w:rsidRPr="00250769" w:rsidRDefault="00DC494D" w:rsidP="00440DC7">
            <w:pPr>
              <w:widowControl w:val="0"/>
              <w:autoSpaceDE w:val="0"/>
              <w:autoSpaceDN w:val="0"/>
              <w:spacing w:after="0" w:line="264" w:lineRule="exact"/>
              <w:ind w:left="1151"/>
              <w:rPr>
                <w:rFonts w:ascii="Proxima Nova" w:eastAsia="Times New Roman" w:hAnsi="Proxima Nova" w:cs="Times New Roman"/>
                <w:sz w:val="24"/>
                <w:lang w:val="en-US"/>
              </w:rPr>
            </w:pPr>
            <w:r w:rsidRPr="00250769">
              <w:rPr>
                <w:rFonts w:ascii="Proxima Nova" w:eastAsia="Times New Roman" w:hAnsi="Proxima Nova" w:cs="Times New Roman"/>
                <w:sz w:val="24"/>
                <w:lang w:val="en-US"/>
              </w:rPr>
              <w:t>6.67</w:t>
            </w:r>
          </w:p>
        </w:tc>
      </w:tr>
      <w:tr w:rsidR="00DC494D" w:rsidRPr="00250769" w14:paraId="398C3037" w14:textId="77777777" w:rsidTr="00440DC7">
        <w:trPr>
          <w:trHeight w:val="412"/>
        </w:trPr>
        <w:tc>
          <w:tcPr>
            <w:tcW w:w="2873" w:type="dxa"/>
            <w:tcBorders>
              <w:left w:val="single" w:sz="6" w:space="0" w:color="000000"/>
            </w:tcBorders>
          </w:tcPr>
          <w:p w14:paraId="755B23EA" w14:textId="77777777" w:rsidR="00DC494D" w:rsidRPr="00250769" w:rsidRDefault="00DC494D" w:rsidP="00440DC7">
            <w:pPr>
              <w:widowControl w:val="0"/>
              <w:autoSpaceDE w:val="0"/>
              <w:autoSpaceDN w:val="0"/>
              <w:spacing w:before="3" w:after="0" w:line="240" w:lineRule="auto"/>
              <w:ind w:left="222"/>
              <w:rPr>
                <w:rFonts w:ascii="Proxima Nova" w:eastAsia="Times New Roman" w:hAnsi="Proxima Nova" w:cs="Times New Roman"/>
                <w:sz w:val="24"/>
                <w:lang w:val="en-US"/>
              </w:rPr>
            </w:pPr>
            <w:r w:rsidRPr="00250769">
              <w:rPr>
                <w:rFonts w:ascii="Proxima Nova" w:eastAsia="Times New Roman" w:hAnsi="Proxima Nova" w:cs="Times New Roman"/>
                <w:sz w:val="24"/>
                <w:lang w:val="en-US"/>
              </w:rPr>
              <w:t>P/B</w:t>
            </w:r>
          </w:p>
        </w:tc>
        <w:tc>
          <w:tcPr>
            <w:tcW w:w="1800" w:type="dxa"/>
          </w:tcPr>
          <w:p w14:paraId="447DCC7B" w14:textId="77777777" w:rsidR="00DC494D" w:rsidRPr="00250769" w:rsidRDefault="00DC494D" w:rsidP="00440DC7">
            <w:pPr>
              <w:widowControl w:val="0"/>
              <w:autoSpaceDE w:val="0"/>
              <w:autoSpaceDN w:val="0"/>
              <w:spacing w:before="3" w:after="0" w:line="240" w:lineRule="auto"/>
              <w:ind w:left="581" w:right="530"/>
              <w:jc w:val="center"/>
              <w:rPr>
                <w:rFonts w:ascii="Proxima Nova" w:eastAsia="Times New Roman" w:hAnsi="Proxima Nova" w:cs="Times New Roman"/>
                <w:sz w:val="24"/>
                <w:lang w:val="en-US"/>
              </w:rPr>
            </w:pPr>
            <w:r w:rsidRPr="00250769">
              <w:rPr>
                <w:rFonts w:ascii="Proxima Nova" w:eastAsia="Times New Roman" w:hAnsi="Proxima Nova" w:cs="Times New Roman"/>
                <w:sz w:val="24"/>
                <w:lang w:val="en-US"/>
              </w:rPr>
              <w:t>0.50</w:t>
            </w:r>
          </w:p>
        </w:tc>
        <w:tc>
          <w:tcPr>
            <w:tcW w:w="2447" w:type="dxa"/>
          </w:tcPr>
          <w:p w14:paraId="291A69EB" w14:textId="77777777" w:rsidR="00DC494D" w:rsidRPr="00250769" w:rsidRDefault="00DC494D" w:rsidP="00440DC7">
            <w:pPr>
              <w:widowControl w:val="0"/>
              <w:autoSpaceDE w:val="0"/>
              <w:autoSpaceDN w:val="0"/>
              <w:spacing w:before="3" w:after="0" w:line="240" w:lineRule="auto"/>
              <w:ind w:left="1315"/>
              <w:rPr>
                <w:rFonts w:ascii="Proxima Nova" w:eastAsia="Times New Roman" w:hAnsi="Proxima Nova" w:cs="Times New Roman"/>
                <w:sz w:val="24"/>
                <w:lang w:val="en-US"/>
              </w:rPr>
            </w:pPr>
            <w:r w:rsidRPr="00250769">
              <w:rPr>
                <w:rFonts w:ascii="Proxima Nova" w:eastAsia="Times New Roman" w:hAnsi="Proxima Nova" w:cs="Times New Roman"/>
                <w:sz w:val="24"/>
                <w:lang w:val="en-US"/>
              </w:rPr>
              <w:t>0.50</w:t>
            </w:r>
          </w:p>
        </w:tc>
        <w:tc>
          <w:tcPr>
            <w:tcW w:w="1955" w:type="dxa"/>
            <w:tcBorders>
              <w:right w:val="single" w:sz="6" w:space="0" w:color="000000"/>
            </w:tcBorders>
          </w:tcPr>
          <w:p w14:paraId="755E310A" w14:textId="77777777" w:rsidR="00DC494D" w:rsidRPr="00250769" w:rsidRDefault="00DC494D" w:rsidP="00440DC7">
            <w:pPr>
              <w:widowControl w:val="0"/>
              <w:autoSpaceDE w:val="0"/>
              <w:autoSpaceDN w:val="0"/>
              <w:spacing w:before="3" w:after="0" w:line="240" w:lineRule="auto"/>
              <w:ind w:left="1151"/>
              <w:rPr>
                <w:rFonts w:ascii="Proxima Nova" w:eastAsia="Times New Roman" w:hAnsi="Proxima Nova" w:cs="Times New Roman"/>
                <w:sz w:val="24"/>
                <w:lang w:val="en-US"/>
              </w:rPr>
            </w:pPr>
            <w:r w:rsidRPr="00250769">
              <w:rPr>
                <w:rFonts w:ascii="Proxima Nova" w:eastAsia="Times New Roman" w:hAnsi="Proxima Nova" w:cs="Times New Roman"/>
                <w:sz w:val="24"/>
                <w:lang w:val="en-US"/>
              </w:rPr>
              <w:t>0.70</w:t>
            </w:r>
          </w:p>
        </w:tc>
      </w:tr>
      <w:tr w:rsidR="00DC494D" w:rsidRPr="00250769" w14:paraId="3A294062" w14:textId="77777777" w:rsidTr="00440DC7">
        <w:trPr>
          <w:trHeight w:val="413"/>
        </w:trPr>
        <w:tc>
          <w:tcPr>
            <w:tcW w:w="2873" w:type="dxa"/>
            <w:tcBorders>
              <w:left w:val="single" w:sz="6" w:space="0" w:color="000000"/>
            </w:tcBorders>
          </w:tcPr>
          <w:p w14:paraId="522270E4" w14:textId="77777777" w:rsidR="00DC494D" w:rsidRPr="00250769" w:rsidRDefault="00DC494D" w:rsidP="00440DC7">
            <w:pPr>
              <w:widowControl w:val="0"/>
              <w:autoSpaceDE w:val="0"/>
              <w:autoSpaceDN w:val="0"/>
              <w:spacing w:before="123" w:after="0" w:line="271" w:lineRule="exact"/>
              <w:ind w:left="222"/>
              <w:rPr>
                <w:rFonts w:ascii="Proxima Nova" w:eastAsia="Times New Roman" w:hAnsi="Proxima Nova" w:cs="Times New Roman"/>
                <w:sz w:val="24"/>
                <w:lang w:val="en-US"/>
              </w:rPr>
            </w:pPr>
            <w:r w:rsidRPr="00250769">
              <w:rPr>
                <w:rFonts w:ascii="Proxima Nova" w:eastAsia="Times New Roman" w:hAnsi="Proxima Nova" w:cs="Times New Roman"/>
                <w:sz w:val="24"/>
                <w:lang w:val="en-US"/>
              </w:rPr>
              <w:t>PROJECT</w:t>
            </w:r>
            <w:r w:rsidRPr="00250769">
              <w:rPr>
                <w:rFonts w:ascii="Proxima Nova" w:eastAsia="Times New Roman" w:hAnsi="Proxima Nova" w:cs="Times New Roman"/>
                <w:spacing w:val="59"/>
                <w:sz w:val="24"/>
                <w:lang w:val="en-US"/>
              </w:rPr>
              <w:t xml:space="preserve"> </w:t>
            </w:r>
            <w:r w:rsidRPr="00250769">
              <w:rPr>
                <w:rFonts w:ascii="Proxima Nova" w:eastAsia="Times New Roman" w:hAnsi="Proxima Nova" w:cs="Times New Roman"/>
                <w:sz w:val="24"/>
                <w:lang w:val="en-US"/>
              </w:rPr>
              <w:t>NPV</w:t>
            </w:r>
          </w:p>
        </w:tc>
        <w:tc>
          <w:tcPr>
            <w:tcW w:w="1800" w:type="dxa"/>
          </w:tcPr>
          <w:p w14:paraId="0E51BC8A" w14:textId="77777777" w:rsidR="00DC494D" w:rsidRPr="00250769" w:rsidRDefault="00DC494D" w:rsidP="00440DC7">
            <w:pPr>
              <w:widowControl w:val="0"/>
              <w:autoSpaceDE w:val="0"/>
              <w:autoSpaceDN w:val="0"/>
              <w:spacing w:after="0" w:line="240" w:lineRule="auto"/>
              <w:rPr>
                <w:rFonts w:ascii="Proxima Nova" w:eastAsia="Times New Roman" w:hAnsi="Proxima Nova" w:cs="Times New Roman"/>
                <w:lang w:val="en-US"/>
              </w:rPr>
            </w:pPr>
          </w:p>
        </w:tc>
        <w:tc>
          <w:tcPr>
            <w:tcW w:w="2447" w:type="dxa"/>
          </w:tcPr>
          <w:p w14:paraId="70BAA836" w14:textId="77777777" w:rsidR="00DC494D" w:rsidRPr="00250769" w:rsidRDefault="00DC494D" w:rsidP="00440DC7">
            <w:pPr>
              <w:widowControl w:val="0"/>
              <w:autoSpaceDE w:val="0"/>
              <w:autoSpaceDN w:val="0"/>
              <w:spacing w:before="123" w:after="0" w:line="271" w:lineRule="exact"/>
              <w:ind w:right="374"/>
              <w:jc w:val="right"/>
              <w:rPr>
                <w:rFonts w:ascii="Proxima Nova" w:eastAsia="Times New Roman" w:hAnsi="Proxima Nova" w:cs="Times New Roman"/>
                <w:sz w:val="24"/>
                <w:lang w:val="en-US"/>
              </w:rPr>
            </w:pPr>
            <w:r w:rsidRPr="00250769">
              <w:rPr>
                <w:rFonts w:ascii="Proxima Nova" w:eastAsia="Times New Roman" w:hAnsi="Proxima Nova" w:cs="Times New Roman"/>
                <w:w w:val="95"/>
                <w:sz w:val="24"/>
                <w:lang w:val="en-US"/>
              </w:rPr>
              <w:t>-Rs.25,000,000</w:t>
            </w:r>
          </w:p>
        </w:tc>
        <w:tc>
          <w:tcPr>
            <w:tcW w:w="1955" w:type="dxa"/>
            <w:tcBorders>
              <w:right w:val="single" w:sz="6" w:space="0" w:color="000000"/>
            </w:tcBorders>
          </w:tcPr>
          <w:p w14:paraId="43D414A8" w14:textId="77777777" w:rsidR="00DC494D" w:rsidRPr="00250769" w:rsidRDefault="00DC494D" w:rsidP="00440DC7">
            <w:pPr>
              <w:widowControl w:val="0"/>
              <w:autoSpaceDE w:val="0"/>
              <w:autoSpaceDN w:val="0"/>
              <w:spacing w:before="123" w:after="0" w:line="271" w:lineRule="exact"/>
              <w:ind w:right="102"/>
              <w:jc w:val="right"/>
              <w:rPr>
                <w:rFonts w:ascii="Proxima Nova" w:eastAsia="Times New Roman" w:hAnsi="Proxima Nova" w:cs="Times New Roman"/>
                <w:sz w:val="24"/>
                <w:lang w:val="en-US"/>
              </w:rPr>
            </w:pPr>
            <w:r w:rsidRPr="00250769">
              <w:rPr>
                <w:rFonts w:ascii="Proxima Nova" w:eastAsia="Times New Roman" w:hAnsi="Proxima Nova" w:cs="Times New Roman"/>
                <w:w w:val="95"/>
                <w:sz w:val="24"/>
                <w:lang w:val="en-US"/>
              </w:rPr>
              <w:t>+Rs.25,000,000</w:t>
            </w:r>
          </w:p>
        </w:tc>
      </w:tr>
      <w:tr w:rsidR="00DC494D" w:rsidRPr="00250769" w14:paraId="7337728D" w14:textId="77777777" w:rsidTr="00440DC7">
        <w:trPr>
          <w:trHeight w:val="533"/>
        </w:trPr>
        <w:tc>
          <w:tcPr>
            <w:tcW w:w="2873" w:type="dxa"/>
            <w:tcBorders>
              <w:left w:val="single" w:sz="6" w:space="0" w:color="000000"/>
              <w:bottom w:val="single" w:sz="6" w:space="0" w:color="000000"/>
            </w:tcBorders>
          </w:tcPr>
          <w:p w14:paraId="5B97B0CA" w14:textId="77777777" w:rsidR="00DC494D" w:rsidRPr="00250769" w:rsidRDefault="00DC494D" w:rsidP="00440DC7">
            <w:pPr>
              <w:widowControl w:val="0"/>
              <w:autoSpaceDE w:val="0"/>
              <w:autoSpaceDN w:val="0"/>
              <w:spacing w:before="4" w:after="0" w:line="240" w:lineRule="auto"/>
              <w:ind w:left="222"/>
              <w:rPr>
                <w:rFonts w:ascii="Proxima Nova" w:eastAsia="Times New Roman" w:hAnsi="Proxima Nova" w:cs="Times New Roman"/>
                <w:sz w:val="24"/>
                <w:lang w:val="en-US"/>
              </w:rPr>
            </w:pPr>
            <w:r w:rsidRPr="00250769">
              <w:rPr>
                <w:rFonts w:ascii="Proxima Nova" w:eastAsia="Times New Roman" w:hAnsi="Proxima Nova" w:cs="Times New Roman"/>
                <w:sz w:val="24"/>
                <w:lang w:val="en-US"/>
              </w:rPr>
              <w:t>Cost: Rs.50,000,000</w:t>
            </w:r>
          </w:p>
        </w:tc>
        <w:tc>
          <w:tcPr>
            <w:tcW w:w="1800" w:type="dxa"/>
            <w:tcBorders>
              <w:bottom w:val="single" w:sz="6" w:space="0" w:color="000000"/>
            </w:tcBorders>
          </w:tcPr>
          <w:p w14:paraId="65661045" w14:textId="77777777" w:rsidR="00DC494D" w:rsidRPr="00250769" w:rsidRDefault="00DC494D" w:rsidP="00440DC7">
            <w:pPr>
              <w:widowControl w:val="0"/>
              <w:autoSpaceDE w:val="0"/>
              <w:autoSpaceDN w:val="0"/>
              <w:spacing w:after="0" w:line="240" w:lineRule="auto"/>
              <w:rPr>
                <w:rFonts w:ascii="Proxima Nova" w:eastAsia="Times New Roman" w:hAnsi="Proxima Nova" w:cs="Times New Roman"/>
                <w:lang w:val="en-US"/>
              </w:rPr>
            </w:pPr>
          </w:p>
        </w:tc>
        <w:tc>
          <w:tcPr>
            <w:tcW w:w="2447" w:type="dxa"/>
            <w:tcBorders>
              <w:bottom w:val="single" w:sz="6" w:space="0" w:color="000000"/>
            </w:tcBorders>
          </w:tcPr>
          <w:p w14:paraId="178B0D92" w14:textId="77777777" w:rsidR="00DC494D" w:rsidRPr="00250769" w:rsidRDefault="00DC494D" w:rsidP="00440DC7">
            <w:pPr>
              <w:widowControl w:val="0"/>
              <w:autoSpaceDE w:val="0"/>
              <w:autoSpaceDN w:val="0"/>
              <w:spacing w:after="0" w:line="240" w:lineRule="auto"/>
              <w:rPr>
                <w:rFonts w:ascii="Proxima Nova" w:eastAsia="Times New Roman" w:hAnsi="Proxima Nova" w:cs="Times New Roman"/>
                <w:lang w:val="en-US"/>
              </w:rPr>
            </w:pPr>
          </w:p>
        </w:tc>
        <w:tc>
          <w:tcPr>
            <w:tcW w:w="1955" w:type="dxa"/>
            <w:tcBorders>
              <w:bottom w:val="single" w:sz="6" w:space="0" w:color="000000"/>
              <w:right w:val="single" w:sz="6" w:space="0" w:color="000000"/>
            </w:tcBorders>
          </w:tcPr>
          <w:p w14:paraId="4C946019" w14:textId="77777777" w:rsidR="00DC494D" w:rsidRPr="00250769" w:rsidRDefault="00DC494D" w:rsidP="00440DC7">
            <w:pPr>
              <w:widowControl w:val="0"/>
              <w:autoSpaceDE w:val="0"/>
              <w:autoSpaceDN w:val="0"/>
              <w:spacing w:after="0" w:line="240" w:lineRule="auto"/>
              <w:rPr>
                <w:rFonts w:ascii="Proxima Nova" w:eastAsia="Times New Roman" w:hAnsi="Proxima Nova" w:cs="Times New Roman"/>
                <w:lang w:val="en-US"/>
              </w:rPr>
            </w:pPr>
          </w:p>
        </w:tc>
      </w:tr>
    </w:tbl>
    <w:p w14:paraId="31327266" w14:textId="77777777" w:rsidR="00DC494D" w:rsidRPr="00250769" w:rsidRDefault="00DC494D" w:rsidP="00DC494D">
      <w:pPr>
        <w:widowControl w:val="0"/>
        <w:autoSpaceDE w:val="0"/>
        <w:autoSpaceDN w:val="0"/>
        <w:spacing w:before="10" w:after="0" w:line="240" w:lineRule="auto"/>
        <w:rPr>
          <w:rFonts w:ascii="Proxima Nova" w:eastAsia="Times New Roman" w:hAnsi="Proxima Nova" w:cs="Times New Roman"/>
          <w:b/>
          <w:sz w:val="23"/>
          <w:szCs w:val="24"/>
          <w:lang w:val="en-US"/>
        </w:rPr>
      </w:pPr>
    </w:p>
    <w:p w14:paraId="775B9189" w14:textId="77777777" w:rsidR="00DC494D" w:rsidRPr="00250769" w:rsidRDefault="00DC494D" w:rsidP="00DC494D">
      <w:pPr>
        <w:widowControl w:val="0"/>
        <w:autoSpaceDE w:val="0"/>
        <w:autoSpaceDN w:val="0"/>
        <w:spacing w:after="0" w:line="240" w:lineRule="auto"/>
        <w:ind w:left="318" w:right="240" w:firstLine="360"/>
        <w:jc w:val="both"/>
        <w:rPr>
          <w:rFonts w:ascii="Proxima Nova" w:eastAsia="Times New Roman" w:hAnsi="Proxima Nova" w:cs="Times New Roman"/>
          <w:sz w:val="24"/>
          <w:szCs w:val="24"/>
          <w:lang w:val="en-US"/>
        </w:rPr>
      </w:pPr>
      <w:r w:rsidRPr="00250769">
        <w:rPr>
          <w:rFonts w:ascii="Proxima Nova" w:eastAsia="Times New Roman" w:hAnsi="Proxima Nova" w:cs="Times New Roman"/>
          <w:sz w:val="24"/>
          <w:szCs w:val="24"/>
          <w:lang w:val="en-US"/>
        </w:rPr>
        <w:t>In this example we find that shareholders of Amit Steels suffer dilution of proportionate ownership, book value, earnings per share, and market value.</w:t>
      </w:r>
    </w:p>
    <w:p w14:paraId="0EEB36D9" w14:textId="77777777" w:rsidR="00DC494D" w:rsidRPr="00250769" w:rsidRDefault="00DC494D" w:rsidP="00DC494D">
      <w:pPr>
        <w:widowControl w:val="0"/>
        <w:autoSpaceDE w:val="0"/>
        <w:autoSpaceDN w:val="0"/>
        <w:spacing w:after="0" w:line="240" w:lineRule="auto"/>
        <w:rPr>
          <w:rFonts w:ascii="Proxima Nova" w:eastAsia="Times New Roman" w:hAnsi="Proxima Nova" w:cs="Times New Roman"/>
          <w:sz w:val="24"/>
          <w:szCs w:val="24"/>
          <w:lang w:val="en-US"/>
        </w:rPr>
      </w:pPr>
    </w:p>
    <w:p w14:paraId="70A3E2E5" w14:textId="77777777" w:rsidR="00DC494D" w:rsidRPr="00250769" w:rsidRDefault="00DC494D" w:rsidP="00DC494D">
      <w:pPr>
        <w:widowControl w:val="0"/>
        <w:autoSpaceDE w:val="0"/>
        <w:autoSpaceDN w:val="0"/>
        <w:spacing w:after="0" w:line="240" w:lineRule="auto"/>
        <w:ind w:left="318" w:right="235" w:firstLine="360"/>
        <w:jc w:val="both"/>
        <w:rPr>
          <w:rFonts w:ascii="Proxima Nova" w:eastAsia="Times New Roman" w:hAnsi="Proxima Nova" w:cs="Times New Roman"/>
          <w:sz w:val="24"/>
          <w:szCs w:val="24"/>
          <w:lang w:val="en-US"/>
        </w:rPr>
      </w:pPr>
      <w:r w:rsidRPr="00250769">
        <w:rPr>
          <w:rFonts w:ascii="Proxima Nova" w:eastAsia="Times New Roman" w:hAnsi="Proxima Nova" w:cs="Times New Roman"/>
          <w:sz w:val="24"/>
          <w:szCs w:val="24"/>
          <w:lang w:val="en-US"/>
        </w:rPr>
        <w:t>Note</w:t>
      </w:r>
      <w:r w:rsidRPr="00250769">
        <w:rPr>
          <w:rFonts w:ascii="Proxima Nova" w:eastAsia="Times New Roman" w:hAnsi="Proxima Nova" w:cs="Times New Roman"/>
          <w:spacing w:val="-5"/>
          <w:sz w:val="24"/>
          <w:szCs w:val="24"/>
          <w:lang w:val="en-US"/>
        </w:rPr>
        <w:t xml:space="preserve"> </w:t>
      </w:r>
      <w:r w:rsidRPr="00250769">
        <w:rPr>
          <w:rFonts w:ascii="Proxima Nova" w:eastAsia="Times New Roman" w:hAnsi="Proxima Nova" w:cs="Times New Roman"/>
          <w:sz w:val="24"/>
          <w:szCs w:val="24"/>
          <w:lang w:val="en-US"/>
        </w:rPr>
        <w:t>that</w:t>
      </w:r>
      <w:r w:rsidRPr="00250769">
        <w:rPr>
          <w:rFonts w:ascii="Proxima Nova" w:eastAsia="Times New Roman" w:hAnsi="Proxima Nova" w:cs="Times New Roman"/>
          <w:spacing w:val="-3"/>
          <w:sz w:val="24"/>
          <w:szCs w:val="24"/>
          <w:lang w:val="en-US"/>
        </w:rPr>
        <w:t xml:space="preserve"> </w:t>
      </w:r>
      <w:r w:rsidRPr="00250769">
        <w:rPr>
          <w:rFonts w:ascii="Proxima Nova" w:eastAsia="Times New Roman" w:hAnsi="Proxima Nova" w:cs="Times New Roman"/>
          <w:sz w:val="24"/>
          <w:szCs w:val="24"/>
          <w:lang w:val="en-US"/>
        </w:rPr>
        <w:t>the</w:t>
      </w:r>
      <w:r w:rsidRPr="00250769">
        <w:rPr>
          <w:rFonts w:ascii="Proxima Nova" w:eastAsia="Times New Roman" w:hAnsi="Proxima Nova" w:cs="Times New Roman"/>
          <w:spacing w:val="-3"/>
          <w:sz w:val="24"/>
          <w:szCs w:val="24"/>
          <w:lang w:val="en-US"/>
        </w:rPr>
        <w:t xml:space="preserve"> </w:t>
      </w:r>
      <w:r w:rsidRPr="00250769">
        <w:rPr>
          <w:rFonts w:ascii="Proxima Nova" w:eastAsia="Times New Roman" w:hAnsi="Proxima Nova" w:cs="Times New Roman"/>
          <w:sz w:val="24"/>
          <w:szCs w:val="24"/>
          <w:lang w:val="en-US"/>
        </w:rPr>
        <w:t>market</w:t>
      </w:r>
      <w:r w:rsidRPr="00250769">
        <w:rPr>
          <w:rFonts w:ascii="Proxima Nova" w:eastAsia="Times New Roman" w:hAnsi="Proxima Nova" w:cs="Times New Roman"/>
          <w:spacing w:val="-3"/>
          <w:sz w:val="24"/>
          <w:szCs w:val="24"/>
          <w:lang w:val="en-US"/>
        </w:rPr>
        <w:t xml:space="preserve"> </w:t>
      </w:r>
      <w:r w:rsidRPr="00250769">
        <w:rPr>
          <w:rFonts w:ascii="Proxima Nova" w:eastAsia="Times New Roman" w:hAnsi="Proxima Nova" w:cs="Times New Roman"/>
          <w:sz w:val="24"/>
          <w:szCs w:val="24"/>
          <w:lang w:val="en-US"/>
        </w:rPr>
        <w:t>price</w:t>
      </w:r>
      <w:r w:rsidRPr="00250769">
        <w:rPr>
          <w:rFonts w:ascii="Proxima Nova" w:eastAsia="Times New Roman" w:hAnsi="Proxima Nova" w:cs="Times New Roman"/>
          <w:spacing w:val="-4"/>
          <w:sz w:val="24"/>
          <w:szCs w:val="24"/>
          <w:lang w:val="en-US"/>
        </w:rPr>
        <w:t xml:space="preserve"> </w:t>
      </w:r>
      <w:r w:rsidRPr="00250769">
        <w:rPr>
          <w:rFonts w:ascii="Proxima Nova" w:eastAsia="Times New Roman" w:hAnsi="Proxima Nova" w:cs="Times New Roman"/>
          <w:sz w:val="24"/>
          <w:szCs w:val="24"/>
          <w:lang w:val="en-US"/>
        </w:rPr>
        <w:t>falls</w:t>
      </w:r>
      <w:r w:rsidRPr="00250769">
        <w:rPr>
          <w:rFonts w:ascii="Proxima Nova" w:eastAsia="Times New Roman" w:hAnsi="Proxima Nova" w:cs="Times New Roman"/>
          <w:spacing w:val="-3"/>
          <w:sz w:val="24"/>
          <w:szCs w:val="24"/>
          <w:lang w:val="en-US"/>
        </w:rPr>
        <w:t xml:space="preserve"> </w:t>
      </w:r>
      <w:r w:rsidRPr="00250769">
        <w:rPr>
          <w:rFonts w:ascii="Proxima Nova" w:eastAsia="Times New Roman" w:hAnsi="Proxima Nova" w:cs="Times New Roman"/>
          <w:sz w:val="24"/>
          <w:szCs w:val="24"/>
          <w:lang w:val="en-US"/>
        </w:rPr>
        <w:t>from</w:t>
      </w:r>
      <w:r w:rsidRPr="00250769">
        <w:rPr>
          <w:rFonts w:ascii="Proxima Nova" w:eastAsia="Times New Roman" w:hAnsi="Proxima Nova" w:cs="Times New Roman"/>
          <w:spacing w:val="-3"/>
          <w:sz w:val="24"/>
          <w:szCs w:val="24"/>
          <w:lang w:val="en-US"/>
        </w:rPr>
        <w:t xml:space="preserve"> </w:t>
      </w:r>
      <w:r w:rsidRPr="00250769">
        <w:rPr>
          <w:rFonts w:ascii="Proxima Nova" w:eastAsia="Times New Roman" w:hAnsi="Proxima Nova" w:cs="Times New Roman"/>
          <w:sz w:val="24"/>
          <w:szCs w:val="24"/>
          <w:lang w:val="en-US"/>
        </w:rPr>
        <w:t>Rs.10</w:t>
      </w:r>
      <w:r w:rsidRPr="00250769">
        <w:rPr>
          <w:rFonts w:ascii="Proxima Nova" w:eastAsia="Times New Roman" w:hAnsi="Proxima Nova" w:cs="Times New Roman"/>
          <w:spacing w:val="-3"/>
          <w:sz w:val="24"/>
          <w:szCs w:val="24"/>
          <w:lang w:val="en-US"/>
        </w:rPr>
        <w:t xml:space="preserve"> </w:t>
      </w:r>
      <w:r w:rsidRPr="00250769">
        <w:rPr>
          <w:rFonts w:ascii="Proxima Nova" w:eastAsia="Times New Roman" w:hAnsi="Proxima Nova" w:cs="Times New Roman"/>
          <w:sz w:val="24"/>
          <w:szCs w:val="24"/>
          <w:lang w:val="en-US"/>
        </w:rPr>
        <w:t>to</w:t>
      </w:r>
      <w:r w:rsidRPr="00250769">
        <w:rPr>
          <w:rFonts w:ascii="Proxima Nova" w:eastAsia="Times New Roman" w:hAnsi="Proxima Nova" w:cs="Times New Roman"/>
          <w:spacing w:val="-2"/>
          <w:sz w:val="24"/>
          <w:szCs w:val="24"/>
          <w:lang w:val="en-US"/>
        </w:rPr>
        <w:t xml:space="preserve"> </w:t>
      </w:r>
      <w:r w:rsidRPr="00250769">
        <w:rPr>
          <w:rFonts w:ascii="Proxima Nova" w:eastAsia="Times New Roman" w:hAnsi="Proxima Nova" w:cs="Times New Roman"/>
          <w:sz w:val="24"/>
          <w:szCs w:val="24"/>
          <w:lang w:val="en-US"/>
        </w:rPr>
        <w:t>Rs.8.33.</w:t>
      </w:r>
      <w:r w:rsidRPr="00250769">
        <w:rPr>
          <w:rFonts w:ascii="Proxima Nova" w:eastAsia="Times New Roman" w:hAnsi="Proxima Nova" w:cs="Times New Roman"/>
          <w:spacing w:val="-4"/>
          <w:sz w:val="24"/>
          <w:szCs w:val="24"/>
          <w:lang w:val="en-US"/>
        </w:rPr>
        <w:t xml:space="preserve"> </w:t>
      </w:r>
      <w:r w:rsidRPr="00250769">
        <w:rPr>
          <w:rFonts w:ascii="Proxima Nova" w:eastAsia="Times New Roman" w:hAnsi="Proxima Nova" w:cs="Times New Roman"/>
          <w:sz w:val="24"/>
          <w:szCs w:val="24"/>
          <w:lang w:val="en-US"/>
        </w:rPr>
        <w:t>Why</w:t>
      </w:r>
      <w:r w:rsidRPr="00250769">
        <w:rPr>
          <w:rFonts w:ascii="Proxima Nova" w:eastAsia="Times New Roman" w:hAnsi="Proxima Nova" w:cs="Times New Roman"/>
          <w:spacing w:val="-10"/>
          <w:sz w:val="24"/>
          <w:szCs w:val="24"/>
          <w:lang w:val="en-US"/>
        </w:rPr>
        <w:t xml:space="preserve"> </w:t>
      </w:r>
      <w:r w:rsidRPr="00250769">
        <w:rPr>
          <w:rFonts w:ascii="Proxima Nova" w:eastAsia="Times New Roman" w:hAnsi="Proxima Nova" w:cs="Times New Roman"/>
          <w:sz w:val="24"/>
          <w:szCs w:val="24"/>
          <w:lang w:val="en-US"/>
        </w:rPr>
        <w:t>does</w:t>
      </w:r>
      <w:r w:rsidRPr="00250769">
        <w:rPr>
          <w:rFonts w:ascii="Proxima Nova" w:eastAsia="Times New Roman" w:hAnsi="Proxima Nova" w:cs="Times New Roman"/>
          <w:spacing w:val="-3"/>
          <w:sz w:val="24"/>
          <w:szCs w:val="24"/>
          <w:lang w:val="en-US"/>
        </w:rPr>
        <w:t xml:space="preserve"> </w:t>
      </w:r>
      <w:r w:rsidRPr="00250769">
        <w:rPr>
          <w:rFonts w:ascii="Proxima Nova" w:eastAsia="Times New Roman" w:hAnsi="Proxima Nova" w:cs="Times New Roman"/>
          <w:sz w:val="24"/>
          <w:szCs w:val="24"/>
          <w:lang w:val="en-US"/>
        </w:rPr>
        <w:t>this</w:t>
      </w:r>
      <w:r w:rsidRPr="00250769">
        <w:rPr>
          <w:rFonts w:ascii="Proxima Nova" w:eastAsia="Times New Roman" w:hAnsi="Proxima Nova" w:cs="Times New Roman"/>
          <w:spacing w:val="-4"/>
          <w:sz w:val="24"/>
          <w:szCs w:val="24"/>
          <w:lang w:val="en-US"/>
        </w:rPr>
        <w:t xml:space="preserve"> </w:t>
      </w:r>
      <w:r w:rsidRPr="00250769">
        <w:rPr>
          <w:rFonts w:ascii="Proxima Nova" w:eastAsia="Times New Roman" w:hAnsi="Proxima Nova" w:cs="Times New Roman"/>
          <w:sz w:val="24"/>
          <w:szCs w:val="24"/>
          <w:lang w:val="en-US"/>
        </w:rPr>
        <w:t>dilution</w:t>
      </w:r>
      <w:r w:rsidRPr="00250769">
        <w:rPr>
          <w:rFonts w:ascii="Proxima Nova" w:eastAsia="Times New Roman" w:hAnsi="Proxima Nova" w:cs="Times New Roman"/>
          <w:spacing w:val="-3"/>
          <w:sz w:val="24"/>
          <w:szCs w:val="24"/>
          <w:lang w:val="en-US"/>
        </w:rPr>
        <w:t xml:space="preserve"> </w:t>
      </w:r>
      <w:r w:rsidRPr="00250769">
        <w:rPr>
          <w:rFonts w:ascii="Proxima Nova" w:eastAsia="Times New Roman" w:hAnsi="Proxima Nova" w:cs="Times New Roman"/>
          <w:sz w:val="24"/>
          <w:szCs w:val="24"/>
          <w:lang w:val="en-US"/>
        </w:rPr>
        <w:t>occur?</w:t>
      </w:r>
      <w:r w:rsidRPr="00250769">
        <w:rPr>
          <w:rFonts w:ascii="Proxima Nova" w:eastAsia="Times New Roman" w:hAnsi="Proxima Nova" w:cs="Times New Roman"/>
          <w:spacing w:val="5"/>
          <w:sz w:val="24"/>
          <w:szCs w:val="24"/>
          <w:lang w:val="en-US"/>
        </w:rPr>
        <w:t xml:space="preserve"> </w:t>
      </w:r>
      <w:r w:rsidRPr="00250769">
        <w:rPr>
          <w:rFonts w:ascii="Proxima Nova" w:eastAsia="Times New Roman" w:hAnsi="Proxima Nova" w:cs="Times New Roman"/>
          <w:spacing w:val="-4"/>
          <w:sz w:val="24"/>
          <w:szCs w:val="24"/>
          <w:lang w:val="en-US"/>
        </w:rPr>
        <w:t>It</w:t>
      </w:r>
      <w:r w:rsidRPr="00250769">
        <w:rPr>
          <w:rFonts w:ascii="Proxima Nova" w:eastAsia="Times New Roman" w:hAnsi="Proxima Nova" w:cs="Times New Roman"/>
          <w:spacing w:val="-8"/>
          <w:sz w:val="24"/>
          <w:szCs w:val="24"/>
          <w:lang w:val="en-US"/>
        </w:rPr>
        <w:t xml:space="preserve"> </w:t>
      </w:r>
      <w:r w:rsidRPr="00250769">
        <w:rPr>
          <w:rFonts w:ascii="Proxima Nova" w:eastAsia="Times New Roman" w:hAnsi="Proxima Nova" w:cs="Times New Roman"/>
          <w:sz w:val="24"/>
          <w:szCs w:val="24"/>
          <w:lang w:val="en-US"/>
        </w:rPr>
        <w:t>occurs because the expansion project has a negative NPV (its NPV is — Rs.25,000,000), not because</w:t>
      </w:r>
      <w:r w:rsidRPr="00250769">
        <w:rPr>
          <w:rFonts w:ascii="Proxima Nova" w:eastAsia="Times New Roman" w:hAnsi="Proxima Nova" w:cs="Times New Roman"/>
          <w:spacing w:val="-37"/>
          <w:sz w:val="24"/>
          <w:szCs w:val="24"/>
          <w:lang w:val="en-US"/>
        </w:rPr>
        <w:t xml:space="preserve"> </w:t>
      </w:r>
      <w:r w:rsidRPr="00250769">
        <w:rPr>
          <w:rFonts w:ascii="Proxima Nova" w:eastAsia="Times New Roman" w:hAnsi="Proxima Nova" w:cs="Times New Roman"/>
          <w:sz w:val="24"/>
          <w:szCs w:val="24"/>
          <w:lang w:val="en-US"/>
        </w:rPr>
        <w:t>the M/B ratio is less than 1. The negative NPV of the expansion project causes the market price to drop and the accounting dilution has nothing to do with</w:t>
      </w:r>
      <w:r w:rsidRPr="00250769">
        <w:rPr>
          <w:rFonts w:ascii="Proxima Nova" w:eastAsia="Times New Roman" w:hAnsi="Proxima Nova" w:cs="Times New Roman"/>
          <w:spacing w:val="-19"/>
          <w:sz w:val="24"/>
          <w:szCs w:val="24"/>
          <w:lang w:val="en-US"/>
        </w:rPr>
        <w:t xml:space="preserve"> </w:t>
      </w:r>
      <w:r w:rsidRPr="00250769">
        <w:rPr>
          <w:rFonts w:ascii="Proxima Nova" w:eastAsia="Times New Roman" w:hAnsi="Proxima Nova" w:cs="Times New Roman"/>
          <w:sz w:val="24"/>
          <w:szCs w:val="24"/>
          <w:lang w:val="en-US"/>
        </w:rPr>
        <w:t>it.</w:t>
      </w:r>
    </w:p>
    <w:p w14:paraId="5A4450A5" w14:textId="77777777" w:rsidR="00DC494D" w:rsidRPr="00250769" w:rsidRDefault="00DC494D" w:rsidP="00DC494D">
      <w:pPr>
        <w:widowControl w:val="0"/>
        <w:autoSpaceDE w:val="0"/>
        <w:autoSpaceDN w:val="0"/>
        <w:spacing w:after="0" w:line="240" w:lineRule="auto"/>
        <w:rPr>
          <w:rFonts w:ascii="Proxima Nova" w:eastAsia="Times New Roman" w:hAnsi="Proxima Nova" w:cs="Times New Roman"/>
          <w:sz w:val="24"/>
          <w:szCs w:val="24"/>
          <w:lang w:val="en-US"/>
        </w:rPr>
      </w:pPr>
    </w:p>
    <w:p w14:paraId="09D6A1B0" w14:textId="77777777" w:rsidR="00DC494D" w:rsidRPr="00250769" w:rsidRDefault="00DC494D" w:rsidP="00DC494D">
      <w:pPr>
        <w:widowControl w:val="0"/>
        <w:autoSpaceDE w:val="0"/>
        <w:autoSpaceDN w:val="0"/>
        <w:spacing w:before="1" w:after="0" w:line="240" w:lineRule="auto"/>
        <w:ind w:left="318" w:right="239" w:firstLine="360"/>
        <w:jc w:val="both"/>
        <w:rPr>
          <w:rFonts w:ascii="Proxima Nova" w:eastAsia="Times New Roman" w:hAnsi="Proxima Nova" w:cs="Times New Roman"/>
          <w:sz w:val="24"/>
          <w:szCs w:val="24"/>
          <w:lang w:val="en-US"/>
        </w:rPr>
      </w:pPr>
      <w:r w:rsidRPr="00250769">
        <w:rPr>
          <w:rFonts w:ascii="Proxima Nova" w:eastAsia="Times New Roman" w:hAnsi="Proxima Nova" w:cs="Times New Roman"/>
          <w:sz w:val="24"/>
          <w:szCs w:val="24"/>
          <w:lang w:val="en-US"/>
        </w:rPr>
        <w:t xml:space="preserve">Suppose that the expansion project that costs Rs.50 million has a positive NPV of Rs.25 million. The total market value in this case will rise by Rs.75 million (Rs.50 million + Rs.25 million). As a </w:t>
      </w:r>
      <w:proofErr w:type="gramStart"/>
      <w:r w:rsidRPr="00250769">
        <w:rPr>
          <w:rFonts w:ascii="Proxima Nova" w:eastAsia="Times New Roman" w:hAnsi="Proxima Nova" w:cs="Times New Roman"/>
          <w:sz w:val="24"/>
          <w:szCs w:val="24"/>
          <w:lang w:val="en-US"/>
        </w:rPr>
        <w:t>result</w:t>
      </w:r>
      <w:proofErr w:type="gramEnd"/>
      <w:r w:rsidRPr="00250769">
        <w:rPr>
          <w:rFonts w:ascii="Proxima Nova" w:eastAsia="Times New Roman" w:hAnsi="Proxima Nova" w:cs="Times New Roman"/>
          <w:sz w:val="24"/>
          <w:szCs w:val="24"/>
          <w:lang w:val="en-US"/>
        </w:rPr>
        <w:t xml:space="preserve"> the price per share rises to Rs.11.67 as shown in the third column of Exhibit</w:t>
      </w:r>
    </w:p>
    <w:p w14:paraId="0A0584F4" w14:textId="77777777" w:rsidR="00DC494D" w:rsidRPr="00250769" w:rsidRDefault="00DC494D" w:rsidP="00DC494D">
      <w:pPr>
        <w:widowControl w:val="0"/>
        <w:numPr>
          <w:ilvl w:val="0"/>
          <w:numId w:val="21"/>
        </w:numPr>
        <w:tabs>
          <w:tab w:val="left" w:pos="575"/>
        </w:tabs>
        <w:autoSpaceDE w:val="0"/>
        <w:autoSpaceDN w:val="0"/>
        <w:spacing w:after="0" w:line="240" w:lineRule="auto"/>
        <w:ind w:right="460" w:firstLine="0"/>
        <w:jc w:val="both"/>
        <w:rPr>
          <w:rFonts w:ascii="Proxima Nova" w:eastAsia="Times New Roman" w:hAnsi="Proxima Nova" w:cs="Times New Roman"/>
          <w:sz w:val="24"/>
          <w:lang w:val="en-US"/>
        </w:rPr>
      </w:pPr>
      <w:r w:rsidRPr="00250769">
        <w:rPr>
          <w:rFonts w:ascii="Proxima Nova" w:eastAsia="Times New Roman" w:hAnsi="Proxima Nova" w:cs="Times New Roman"/>
          <w:sz w:val="24"/>
          <w:lang w:val="en-US"/>
        </w:rPr>
        <w:t>Notice that the book value per share still falls. However, this is of no economic consequence because the return on equity, earnings per share, and market price per share</w:t>
      </w:r>
      <w:r w:rsidRPr="00250769">
        <w:rPr>
          <w:rFonts w:ascii="Proxima Nova" w:eastAsia="Times New Roman" w:hAnsi="Proxima Nova" w:cs="Times New Roman"/>
          <w:spacing w:val="-23"/>
          <w:sz w:val="24"/>
          <w:lang w:val="en-US"/>
        </w:rPr>
        <w:t xml:space="preserve"> </w:t>
      </w:r>
      <w:r w:rsidRPr="00250769">
        <w:rPr>
          <w:rFonts w:ascii="Proxima Nova" w:eastAsia="Times New Roman" w:hAnsi="Proxima Nova" w:cs="Times New Roman"/>
          <w:sz w:val="24"/>
          <w:lang w:val="en-US"/>
        </w:rPr>
        <w:t>increase.</w:t>
      </w:r>
    </w:p>
    <w:p w14:paraId="10CA37F8" w14:textId="77777777" w:rsidR="00DC494D" w:rsidRDefault="00DC494D" w:rsidP="00DC494D">
      <w:pPr>
        <w:spacing w:after="200" w:line="240" w:lineRule="auto"/>
        <w:jc w:val="both"/>
        <w:rPr>
          <w:rFonts w:ascii="Proxima Nova" w:eastAsia="Calibri" w:hAnsi="Proxima Nova" w:cs="Times New Roman"/>
          <w:b/>
          <w:bCs/>
          <w:sz w:val="25"/>
          <w:szCs w:val="25"/>
          <w:lang w:val="en-US"/>
        </w:rPr>
      </w:pPr>
    </w:p>
    <w:p w14:paraId="38D1E8D4" w14:textId="77777777" w:rsidR="00DC494D" w:rsidRPr="00C009CF" w:rsidRDefault="00DC494D" w:rsidP="00DC494D">
      <w:pPr>
        <w:spacing w:after="200" w:line="240" w:lineRule="auto"/>
        <w:jc w:val="both"/>
        <w:rPr>
          <w:rFonts w:ascii="Proxima Nova" w:eastAsia="Calibri" w:hAnsi="Proxima Nova" w:cs="Times New Roman"/>
          <w:b/>
          <w:bCs/>
          <w:sz w:val="25"/>
          <w:szCs w:val="25"/>
          <w:lang w:val="en-US"/>
        </w:rPr>
      </w:pPr>
      <w:r>
        <w:rPr>
          <w:rFonts w:ascii="Proxima Nova" w:eastAsia="Calibri" w:hAnsi="Proxima Nova" w:cs="Times New Roman"/>
          <w:b/>
          <w:bCs/>
          <w:sz w:val="25"/>
          <w:szCs w:val="25"/>
          <w:lang w:val="en-US"/>
        </w:rPr>
        <w:t xml:space="preserve">                                      </w:t>
      </w:r>
      <w:r w:rsidRPr="00C009CF">
        <w:rPr>
          <w:rFonts w:ascii="Proxima Nova" w:eastAsia="Calibri" w:hAnsi="Proxima Nova" w:cs="Times New Roman"/>
          <w:b/>
          <w:bCs/>
          <w:sz w:val="25"/>
          <w:szCs w:val="25"/>
          <w:lang w:val="en-US"/>
        </w:rPr>
        <w:t xml:space="preserve">CHAPTER </w:t>
      </w:r>
      <w:proofErr w:type="gramStart"/>
      <w:r w:rsidRPr="00C009CF">
        <w:rPr>
          <w:rFonts w:ascii="Proxima Nova" w:eastAsia="Calibri" w:hAnsi="Proxima Nova" w:cs="Times New Roman"/>
          <w:b/>
          <w:bCs/>
          <w:sz w:val="25"/>
          <w:szCs w:val="25"/>
          <w:lang w:val="en-US"/>
        </w:rPr>
        <w:t>18 :</w:t>
      </w:r>
      <w:proofErr w:type="gramEnd"/>
      <w:r w:rsidRPr="00C009CF">
        <w:rPr>
          <w:rFonts w:ascii="Proxima Nova" w:eastAsia="Calibri" w:hAnsi="Proxima Nova" w:cs="Times New Roman"/>
          <w:b/>
          <w:bCs/>
          <w:sz w:val="25"/>
          <w:szCs w:val="25"/>
          <w:lang w:val="en-US"/>
        </w:rPr>
        <w:t xml:space="preserve"> PE/VC SCENE IN INDIA</w:t>
      </w:r>
    </w:p>
    <w:p w14:paraId="67DDEEA5" w14:textId="77777777" w:rsidR="00DC494D" w:rsidRPr="00C009CF" w:rsidRDefault="00DC494D" w:rsidP="00DC494D">
      <w:pPr>
        <w:spacing w:after="200" w:line="240" w:lineRule="auto"/>
        <w:jc w:val="both"/>
        <w:rPr>
          <w:rFonts w:ascii="Proxima Nova" w:eastAsia="Calibri" w:hAnsi="Proxima Nova" w:cs="Times New Roman"/>
          <w:sz w:val="25"/>
          <w:szCs w:val="25"/>
          <w:lang w:val="en-US"/>
        </w:rPr>
      </w:pPr>
      <w:r w:rsidRPr="00C009CF">
        <w:rPr>
          <w:rFonts w:ascii="Proxima Nova" w:eastAsia="Calibri" w:hAnsi="Proxima Nova" w:cs="Times New Roman"/>
          <w:b/>
          <w:bCs/>
          <w:sz w:val="25"/>
          <w:szCs w:val="25"/>
          <w:lang w:val="en-US"/>
        </w:rPr>
        <w:t>Pivotal Decade</w:t>
      </w:r>
      <w:r w:rsidRPr="00C009CF">
        <w:rPr>
          <w:rFonts w:ascii="Proxima Nova" w:eastAsia="Calibri" w:hAnsi="Proxima Nova" w:cs="Times New Roman"/>
          <w:sz w:val="25"/>
          <w:szCs w:val="25"/>
          <w:lang w:val="en-US"/>
        </w:rPr>
        <w:t xml:space="preserve"> 2011 – </w:t>
      </w:r>
      <w:proofErr w:type="gramStart"/>
      <w:r w:rsidRPr="00C009CF">
        <w:rPr>
          <w:rFonts w:ascii="Proxima Nova" w:eastAsia="Calibri" w:hAnsi="Proxima Nova" w:cs="Times New Roman"/>
          <w:sz w:val="25"/>
          <w:szCs w:val="25"/>
          <w:lang w:val="en-US"/>
        </w:rPr>
        <w:t>2020  was</w:t>
      </w:r>
      <w:proofErr w:type="gramEnd"/>
      <w:r w:rsidRPr="00C009CF">
        <w:rPr>
          <w:rFonts w:ascii="Proxima Nova" w:eastAsia="Calibri" w:hAnsi="Proxima Nova" w:cs="Times New Roman"/>
          <w:sz w:val="25"/>
          <w:szCs w:val="25"/>
          <w:lang w:val="en-US"/>
        </w:rPr>
        <w:t xml:space="preserve"> a pivotal decade for the Indian PE/VC industry. During this period, the Indian PE/VC industry came of age and became mainstream. From a base of US $8.4 billion in 2010, the PE/VC industry grew to $47.6 billion in 2020, despite a sharp downturn in </w:t>
      </w:r>
      <w:r w:rsidRPr="00C009CF">
        <w:rPr>
          <w:rFonts w:ascii="Proxima Nova" w:eastAsia="Calibri" w:hAnsi="Proxima Nova" w:cs="Times New Roman"/>
          <w:sz w:val="25"/>
          <w:szCs w:val="25"/>
          <w:lang w:val="en-US"/>
        </w:rPr>
        <w:lastRenderedPageBreak/>
        <w:t xml:space="preserve">sentiment due to the COVID – 19 </w:t>
      </w:r>
      <w:proofErr w:type="gramStart"/>
      <w:r w:rsidRPr="00C009CF">
        <w:rPr>
          <w:rFonts w:ascii="Proxima Nova" w:eastAsia="Calibri" w:hAnsi="Proxima Nova" w:cs="Times New Roman"/>
          <w:sz w:val="25"/>
          <w:szCs w:val="25"/>
          <w:lang w:val="en-US"/>
        </w:rPr>
        <w:t>pandemic</w:t>
      </w:r>
      <w:proofErr w:type="gramEnd"/>
      <w:r w:rsidRPr="00C009CF">
        <w:rPr>
          <w:rFonts w:ascii="Proxima Nova" w:eastAsia="Calibri" w:hAnsi="Proxima Nova" w:cs="Times New Roman"/>
          <w:sz w:val="25"/>
          <w:szCs w:val="25"/>
          <w:lang w:val="en-US"/>
        </w:rPr>
        <w:t xml:space="preserve">, registering a CAGR of 19% over this period. The cumulative value of PE/VC investments between 2011 – 2020 was US $ 232.2 billion. Indeed, PE has become a major source of capital in recent years. The decade also witnessed many structural shifts in the Indian PE/VC industry with respect to changes in the investor mix, sectors, deal type, deal </w:t>
      </w:r>
      <w:proofErr w:type="gramStart"/>
      <w:r w:rsidRPr="00C009CF">
        <w:rPr>
          <w:rFonts w:ascii="Proxima Nova" w:eastAsia="Calibri" w:hAnsi="Proxima Nova" w:cs="Times New Roman"/>
          <w:sz w:val="25"/>
          <w:szCs w:val="25"/>
          <w:lang w:val="en-US"/>
        </w:rPr>
        <w:t>size ,</w:t>
      </w:r>
      <w:proofErr w:type="gramEnd"/>
      <w:r w:rsidRPr="00C009CF">
        <w:rPr>
          <w:rFonts w:ascii="Proxima Nova" w:eastAsia="Calibri" w:hAnsi="Proxima Nova" w:cs="Times New Roman"/>
          <w:sz w:val="25"/>
          <w:szCs w:val="25"/>
          <w:lang w:val="en-US"/>
        </w:rPr>
        <w:t xml:space="preserve"> and so on. India ranked among the top three most attractive emerging market destinations for global PE/VC players. Sectors like E- commerce, edtech, technology, healthcare, and pharmaceuticals gained prominence and are expected to be attract greater investments in the coming decade. </w:t>
      </w:r>
    </w:p>
    <w:p w14:paraId="481923C8" w14:textId="77777777" w:rsidR="00DC494D" w:rsidRPr="00C009CF" w:rsidRDefault="00DC494D" w:rsidP="00DC494D">
      <w:pPr>
        <w:spacing w:after="200" w:line="240" w:lineRule="auto"/>
        <w:jc w:val="both"/>
        <w:rPr>
          <w:rFonts w:ascii="Proxima Nova" w:eastAsia="Calibri" w:hAnsi="Proxima Nova" w:cs="Times New Roman"/>
          <w:sz w:val="25"/>
          <w:szCs w:val="25"/>
          <w:lang w:val="en-US"/>
        </w:rPr>
      </w:pPr>
      <w:r w:rsidRPr="00C009CF">
        <w:rPr>
          <w:rFonts w:ascii="Proxima Nova" w:eastAsia="Calibri" w:hAnsi="Proxima Nova" w:cs="Times New Roman"/>
          <w:b/>
          <w:bCs/>
          <w:sz w:val="25"/>
          <w:szCs w:val="25"/>
          <w:lang w:val="en-US"/>
        </w:rPr>
        <w:t>Exit Environment</w:t>
      </w:r>
      <w:r w:rsidRPr="00C009CF">
        <w:rPr>
          <w:rFonts w:ascii="Proxima Nova" w:eastAsia="Calibri" w:hAnsi="Proxima Nova" w:cs="Times New Roman"/>
          <w:sz w:val="25"/>
          <w:szCs w:val="25"/>
          <w:lang w:val="en-US"/>
        </w:rPr>
        <w:t xml:space="preserve"> In the wake of the global financing crisis (GFC) exit was a big pain point for the Indian PE/VC industry. Post -2015, however, there was a significant pick up in exit activity. Earlier, the exit environment was marred by issues of corporate governance, contract enforcement, and inadequate vibrancy in the ecosystem for secondary and strategic deals. The latter half of the decade, however, saw the entry of a new class of investors such as sovereign wealth funds, pension funds, </w:t>
      </w:r>
      <w:proofErr w:type="spellStart"/>
      <w:r w:rsidRPr="00C009CF">
        <w:rPr>
          <w:rFonts w:ascii="Proxima Nova" w:eastAsia="Calibri" w:hAnsi="Proxima Nova" w:cs="Times New Roman"/>
          <w:sz w:val="25"/>
          <w:szCs w:val="25"/>
          <w:lang w:val="en-US"/>
        </w:rPr>
        <w:t>specialised</w:t>
      </w:r>
      <w:proofErr w:type="spellEnd"/>
      <w:r w:rsidRPr="00C009CF">
        <w:rPr>
          <w:rFonts w:ascii="Proxima Nova" w:eastAsia="Calibri" w:hAnsi="Proxima Nova" w:cs="Times New Roman"/>
          <w:sz w:val="25"/>
          <w:szCs w:val="25"/>
          <w:lang w:val="en-US"/>
        </w:rPr>
        <w:t xml:space="preserve"> secondary funds, global buyout funds, and strategic investors. This brought new pools of capital and provided exit opportunities for early investors. Multi- billion dollar exists like the Flipkart- Walmart strategic exit and SBI Cards IPO by Carlyle have </w:t>
      </w:r>
      <w:proofErr w:type="gramStart"/>
      <w:r w:rsidRPr="00C009CF">
        <w:rPr>
          <w:rFonts w:ascii="Proxima Nova" w:eastAsia="Calibri" w:hAnsi="Proxima Nova" w:cs="Times New Roman"/>
          <w:sz w:val="25"/>
          <w:szCs w:val="25"/>
          <w:lang w:val="en-US"/>
        </w:rPr>
        <w:t>buoyed  investor</w:t>
      </w:r>
      <w:proofErr w:type="gramEnd"/>
      <w:r w:rsidRPr="00C009CF">
        <w:rPr>
          <w:rFonts w:ascii="Proxima Nova" w:eastAsia="Calibri" w:hAnsi="Proxima Nova" w:cs="Times New Roman"/>
          <w:sz w:val="25"/>
          <w:szCs w:val="25"/>
          <w:lang w:val="en-US"/>
        </w:rPr>
        <w:t xml:space="preserve"> confidence. </w:t>
      </w:r>
    </w:p>
    <w:p w14:paraId="077E8275" w14:textId="77777777" w:rsidR="00DC494D" w:rsidRPr="00C009CF" w:rsidRDefault="00DC494D" w:rsidP="00DC494D">
      <w:pPr>
        <w:spacing w:after="200" w:line="240" w:lineRule="auto"/>
        <w:jc w:val="both"/>
        <w:rPr>
          <w:rFonts w:ascii="Proxima Nova" w:eastAsia="Calibri" w:hAnsi="Proxima Nova" w:cs="Times New Roman"/>
          <w:sz w:val="25"/>
          <w:szCs w:val="25"/>
          <w:lang w:val="en-US"/>
        </w:rPr>
      </w:pPr>
      <w:r w:rsidRPr="00C009CF">
        <w:rPr>
          <w:rFonts w:ascii="Proxima Nova" w:eastAsia="Calibri" w:hAnsi="Proxima Nova" w:cs="Times New Roman"/>
          <w:sz w:val="25"/>
          <w:szCs w:val="25"/>
          <w:lang w:val="en-US"/>
        </w:rPr>
        <w:t xml:space="preserve">  In the coming decade, large corporates interested in acquiring start- ups to augment their e- commerce and technological capabilities are expected to be a major driver for PE/VC exits. Reliance Group’s acquisition of Net meds in 2020 and Tata Group’s acquisition of Big Basket in 2021 are emblematic of this emerging trend. </w:t>
      </w:r>
    </w:p>
    <w:p w14:paraId="1B5F6AF8" w14:textId="77777777" w:rsidR="00DC494D" w:rsidRPr="00C009CF" w:rsidRDefault="00DC494D" w:rsidP="00DC494D">
      <w:pPr>
        <w:spacing w:after="200" w:line="240" w:lineRule="auto"/>
        <w:jc w:val="both"/>
        <w:rPr>
          <w:rFonts w:ascii="Proxima Nova" w:eastAsia="Calibri" w:hAnsi="Proxima Nova" w:cs="Times New Roman"/>
          <w:sz w:val="25"/>
          <w:szCs w:val="25"/>
          <w:lang w:val="en-US"/>
        </w:rPr>
      </w:pPr>
      <w:r w:rsidRPr="00C009CF">
        <w:rPr>
          <w:rFonts w:ascii="Proxima Nova" w:eastAsia="Calibri" w:hAnsi="Proxima Nova" w:cs="Times New Roman"/>
          <w:b/>
          <w:bCs/>
          <w:sz w:val="25"/>
          <w:szCs w:val="25"/>
          <w:lang w:val="en-US"/>
        </w:rPr>
        <w:t>Returns for Private Equity in India</w:t>
      </w:r>
      <w:r w:rsidRPr="00C009CF">
        <w:rPr>
          <w:rFonts w:ascii="Proxima Nova" w:eastAsia="Calibri" w:hAnsi="Proxima Nova" w:cs="Times New Roman"/>
          <w:sz w:val="25"/>
          <w:szCs w:val="25"/>
          <w:lang w:val="en-US"/>
        </w:rPr>
        <w:t xml:space="preserve"> </w:t>
      </w:r>
      <w:proofErr w:type="gramStart"/>
      <w:r w:rsidRPr="00C009CF">
        <w:rPr>
          <w:rFonts w:ascii="Proxima Nova" w:eastAsia="Calibri" w:hAnsi="Proxima Nova" w:cs="Times New Roman"/>
          <w:sz w:val="25"/>
          <w:szCs w:val="25"/>
          <w:lang w:val="en-US"/>
        </w:rPr>
        <w:t>Exits  by</w:t>
      </w:r>
      <w:proofErr w:type="gramEnd"/>
      <w:r w:rsidRPr="00C009CF">
        <w:rPr>
          <w:rFonts w:ascii="Proxima Nova" w:eastAsia="Calibri" w:hAnsi="Proxima Nova" w:cs="Times New Roman"/>
          <w:sz w:val="25"/>
          <w:szCs w:val="25"/>
          <w:lang w:val="en-US"/>
        </w:rPr>
        <w:t xml:space="preserve"> PE/VC funds grew at a rapid clip from $3.4 billion to $11.5 billion in 2019. What kinds of returns have been earned by Indian PE/ VC funds after their investee companies completed an IPO during this period? According to an analysis done by EY, PE/ VC funds earned a weighted IRR of 38% during this period. (Weighted IRR was calculated by multiplying the individual IRRs by the initial investments </w:t>
      </w:r>
      <w:proofErr w:type="gramStart"/>
      <w:r w:rsidRPr="00C009CF">
        <w:rPr>
          <w:rFonts w:ascii="Proxima Nova" w:eastAsia="Calibri" w:hAnsi="Proxima Nova" w:cs="Times New Roman"/>
          <w:sz w:val="25"/>
          <w:szCs w:val="25"/>
          <w:lang w:val="en-US"/>
        </w:rPr>
        <w:t>and  averaging</w:t>
      </w:r>
      <w:proofErr w:type="gramEnd"/>
      <w:r w:rsidRPr="00C009CF">
        <w:rPr>
          <w:rFonts w:ascii="Proxima Nova" w:eastAsia="Calibri" w:hAnsi="Proxima Nova" w:cs="Times New Roman"/>
          <w:sz w:val="25"/>
          <w:szCs w:val="25"/>
          <w:lang w:val="en-US"/>
        </w:rPr>
        <w:t xml:space="preserve"> them). Thus, PE/ VC funds generated very high returns when their portfolio companies went public. </w:t>
      </w:r>
    </w:p>
    <w:p w14:paraId="369762DE" w14:textId="77777777" w:rsidR="00DC494D" w:rsidRPr="00C009CF" w:rsidRDefault="00DC494D" w:rsidP="00DC494D">
      <w:pPr>
        <w:spacing w:after="200" w:line="240" w:lineRule="auto"/>
        <w:jc w:val="both"/>
        <w:rPr>
          <w:rFonts w:ascii="Proxima Nova" w:eastAsia="Calibri" w:hAnsi="Proxima Nova" w:cs="Times New Roman"/>
          <w:sz w:val="25"/>
          <w:szCs w:val="25"/>
          <w:lang w:val="en-US"/>
        </w:rPr>
      </w:pPr>
      <w:r w:rsidRPr="00C009CF">
        <w:rPr>
          <w:rFonts w:ascii="Proxima Nova" w:eastAsia="Calibri" w:hAnsi="Proxima Nova" w:cs="Times New Roman"/>
          <w:sz w:val="25"/>
          <w:szCs w:val="25"/>
          <w:lang w:val="en-US"/>
        </w:rPr>
        <w:t xml:space="preserve">   What was the contribution of “Growth” (PE funds picking up high- growth companies in their initial years) and “Alpha” (PE funds acquiring their stake at low valuation multiples in the private companies and them liquidating them at high valuation multiples in the public market) to high returns? According to an analysis done by Navin Vohra of EY </w:t>
      </w:r>
      <w:proofErr w:type="gramStart"/>
      <w:r w:rsidRPr="00C009CF">
        <w:rPr>
          <w:rFonts w:ascii="Proxima Nova" w:eastAsia="Calibri" w:hAnsi="Proxima Nova" w:cs="Times New Roman"/>
          <w:sz w:val="25"/>
          <w:szCs w:val="25"/>
          <w:lang w:val="en-US"/>
        </w:rPr>
        <w:t>India  “</w:t>
      </w:r>
      <w:proofErr w:type="gramEnd"/>
      <w:r w:rsidRPr="00C009CF">
        <w:rPr>
          <w:rFonts w:ascii="Proxima Nova" w:eastAsia="Calibri" w:hAnsi="Proxima Nova" w:cs="Times New Roman"/>
          <w:sz w:val="25"/>
          <w:szCs w:val="25"/>
          <w:lang w:val="en-US"/>
        </w:rPr>
        <w:t xml:space="preserve">Growth” accounted for 31.3% and “Alpha” just 5.1% per year of IRR (Total IRR = </w:t>
      </w:r>
      <w:r w:rsidRPr="00C009CF">
        <w:rPr>
          <w:rFonts w:ascii="Proxima Nova" w:eastAsia="Calibri" w:hAnsi="Proxima Nova" w:cs="Times New Roman"/>
          <w:sz w:val="25"/>
          <w:szCs w:val="25"/>
          <w:lang w:val="en-US"/>
        </w:rPr>
        <w:sym w:font="Symbol" w:char="F05B"/>
      </w:r>
      <w:r w:rsidRPr="00C009CF">
        <w:rPr>
          <w:rFonts w:ascii="Proxima Nova" w:eastAsia="Calibri" w:hAnsi="Proxima Nova" w:cs="Times New Roman"/>
          <w:sz w:val="25"/>
          <w:szCs w:val="25"/>
          <w:lang w:val="en-US"/>
        </w:rPr>
        <w:t xml:space="preserve">(1 + growth %) * </w:t>
      </w:r>
      <w:proofErr w:type="gramStart"/>
      <w:r w:rsidRPr="00C009CF">
        <w:rPr>
          <w:rFonts w:ascii="Proxima Nova" w:eastAsia="Calibri" w:hAnsi="Proxima Nova" w:cs="Times New Roman"/>
          <w:sz w:val="25"/>
          <w:szCs w:val="25"/>
          <w:lang w:val="en-US"/>
        </w:rPr>
        <w:t xml:space="preserve">(  </w:t>
      </w:r>
      <w:proofErr w:type="gramEnd"/>
      <w:r w:rsidRPr="00C009CF">
        <w:rPr>
          <w:rFonts w:ascii="Proxima Nova" w:eastAsia="Calibri" w:hAnsi="Proxima Nova" w:cs="Times New Roman"/>
          <w:sz w:val="25"/>
          <w:szCs w:val="25"/>
          <w:lang w:val="en-US"/>
        </w:rPr>
        <w:t xml:space="preserve"> + alpha%)-1</w:t>
      </w:r>
    </w:p>
    <w:p w14:paraId="68B8B005" w14:textId="77777777" w:rsidR="00DC494D" w:rsidRPr="00E51968" w:rsidRDefault="00DC494D" w:rsidP="00DC494D">
      <w:pPr>
        <w:spacing w:after="200" w:line="240" w:lineRule="auto"/>
        <w:jc w:val="both"/>
        <w:rPr>
          <w:rFonts w:ascii="Proxima Nova" w:eastAsia="Calibri" w:hAnsi="Proxima Nova" w:cs="Times New Roman"/>
          <w:b/>
          <w:bCs/>
          <w:sz w:val="25"/>
          <w:szCs w:val="25"/>
          <w:lang w:val="en-US"/>
        </w:rPr>
      </w:pPr>
      <w:r>
        <w:rPr>
          <w:rFonts w:ascii="Proxima Nova" w:eastAsia="Calibri" w:hAnsi="Proxima Nova" w:cs="Times New Roman"/>
          <w:b/>
          <w:bCs/>
          <w:sz w:val="25"/>
          <w:szCs w:val="25"/>
          <w:lang w:val="en-US"/>
        </w:rPr>
        <w:t xml:space="preserve">                            </w:t>
      </w:r>
      <w:r w:rsidRPr="00E51968">
        <w:rPr>
          <w:rFonts w:ascii="Proxima Nova" w:eastAsia="Calibri" w:hAnsi="Proxima Nova" w:cs="Times New Roman"/>
          <w:b/>
          <w:bCs/>
          <w:sz w:val="25"/>
          <w:szCs w:val="25"/>
          <w:lang w:val="en-US"/>
        </w:rPr>
        <w:t>CHAPTER 18 HOW VCs MAKE DECSIONS</w:t>
      </w:r>
    </w:p>
    <w:p w14:paraId="104593B3" w14:textId="77777777" w:rsidR="00DC494D" w:rsidRPr="00E51968" w:rsidRDefault="00DC494D" w:rsidP="00DC494D">
      <w:pPr>
        <w:spacing w:after="200" w:line="240" w:lineRule="auto"/>
        <w:jc w:val="both"/>
        <w:rPr>
          <w:rFonts w:ascii="Proxima Nova" w:eastAsia="Calibri" w:hAnsi="Proxima Nova" w:cs="Times New Roman"/>
          <w:sz w:val="25"/>
          <w:szCs w:val="25"/>
          <w:lang w:val="en-US"/>
        </w:rPr>
      </w:pPr>
      <w:r w:rsidRPr="00E51968">
        <w:rPr>
          <w:rFonts w:ascii="Proxima Nova" w:eastAsia="Calibri" w:hAnsi="Proxima Nova" w:cs="Times New Roman"/>
          <w:sz w:val="25"/>
          <w:szCs w:val="25"/>
          <w:lang w:val="en-US"/>
        </w:rPr>
        <w:t>In a March – April 2021, HBR article titled “</w:t>
      </w:r>
      <w:r w:rsidRPr="00E51968">
        <w:rPr>
          <w:rFonts w:ascii="Proxima Nova" w:eastAsia="Calibri" w:hAnsi="Proxima Nova" w:cs="Times New Roman"/>
          <w:i/>
          <w:iCs/>
          <w:sz w:val="25"/>
          <w:szCs w:val="25"/>
          <w:lang w:val="en-US"/>
        </w:rPr>
        <w:t>How VCs Make Decisions</w:t>
      </w:r>
      <w:r w:rsidRPr="00E51968">
        <w:rPr>
          <w:rFonts w:ascii="Proxima Nova" w:eastAsia="Calibri" w:hAnsi="Proxima Nova" w:cs="Times New Roman"/>
          <w:sz w:val="25"/>
          <w:szCs w:val="25"/>
          <w:lang w:val="en-US"/>
        </w:rPr>
        <w:t>,” Paul Gompers et. al make the following points.</w:t>
      </w:r>
    </w:p>
    <w:p w14:paraId="583FF25F" w14:textId="77777777" w:rsidR="00DC494D" w:rsidRPr="00E51968" w:rsidRDefault="00DC494D" w:rsidP="00DC494D">
      <w:pPr>
        <w:numPr>
          <w:ilvl w:val="0"/>
          <w:numId w:val="9"/>
        </w:numPr>
        <w:spacing w:after="200" w:line="240" w:lineRule="auto"/>
        <w:jc w:val="both"/>
        <w:rPr>
          <w:rFonts w:ascii="Proxima Nova" w:eastAsia="Calibri" w:hAnsi="Proxima Nova" w:cs="Times New Roman"/>
          <w:sz w:val="25"/>
          <w:szCs w:val="25"/>
          <w:lang w:val="en-US"/>
        </w:rPr>
      </w:pPr>
      <w:proofErr w:type="gramStart"/>
      <w:r w:rsidRPr="00E51968">
        <w:rPr>
          <w:rFonts w:ascii="Proxima Nova" w:eastAsia="Calibri" w:hAnsi="Proxima Nova" w:cs="Times New Roman"/>
          <w:sz w:val="25"/>
          <w:szCs w:val="25"/>
          <w:lang w:val="en-US"/>
        </w:rPr>
        <w:t>In  the</w:t>
      </w:r>
      <w:proofErr w:type="gramEnd"/>
      <w:r w:rsidRPr="00E51968">
        <w:rPr>
          <w:rFonts w:ascii="Proxima Nova" w:eastAsia="Calibri" w:hAnsi="Proxima Nova" w:cs="Times New Roman"/>
          <w:sz w:val="25"/>
          <w:szCs w:val="25"/>
          <w:lang w:val="en-US"/>
        </w:rPr>
        <w:t xml:space="preserve"> past few decades Venture capital has been a vital source of financing for high – </w:t>
      </w:r>
      <w:proofErr w:type="gramStart"/>
      <w:r w:rsidRPr="00E51968">
        <w:rPr>
          <w:rFonts w:ascii="Proxima Nova" w:eastAsia="Calibri" w:hAnsi="Proxima Nova" w:cs="Times New Roman"/>
          <w:sz w:val="25"/>
          <w:szCs w:val="25"/>
          <w:lang w:val="en-US"/>
        </w:rPr>
        <w:t>growth  start</w:t>
      </w:r>
      <w:proofErr w:type="gramEnd"/>
      <w:r w:rsidRPr="00E51968">
        <w:rPr>
          <w:rFonts w:ascii="Proxima Nova" w:eastAsia="Calibri" w:hAnsi="Proxima Nova" w:cs="Times New Roman"/>
          <w:sz w:val="25"/>
          <w:szCs w:val="25"/>
          <w:lang w:val="en-US"/>
        </w:rPr>
        <w:t xml:space="preserve"> – ups. Intel, Microsoft, Amazon, Apple, Google, Facebook, Gilead Sciences, Whole Foods, and countless other innovative companies owe their early success partly to the </w:t>
      </w:r>
      <w:proofErr w:type="gramStart"/>
      <w:r w:rsidRPr="00E51968">
        <w:rPr>
          <w:rFonts w:ascii="Proxima Nova" w:eastAsia="Calibri" w:hAnsi="Proxima Nova" w:cs="Times New Roman"/>
          <w:sz w:val="25"/>
          <w:szCs w:val="25"/>
          <w:lang w:val="en-US"/>
        </w:rPr>
        <w:t>funding  and</w:t>
      </w:r>
      <w:proofErr w:type="gramEnd"/>
      <w:r w:rsidRPr="00E51968">
        <w:rPr>
          <w:rFonts w:ascii="Proxima Nova" w:eastAsia="Calibri" w:hAnsi="Proxima Nova" w:cs="Times New Roman"/>
          <w:sz w:val="25"/>
          <w:szCs w:val="25"/>
          <w:lang w:val="en-US"/>
        </w:rPr>
        <w:t xml:space="preserve"> mentoring provided by VCs. Venture capital has become a significant driver of economic value. In 2015, public companies that received VC backing accounted </w:t>
      </w:r>
      <w:r w:rsidRPr="00E51968">
        <w:rPr>
          <w:rFonts w:ascii="Proxima Nova" w:eastAsia="Calibri" w:hAnsi="Proxima Nova" w:cs="Times New Roman"/>
          <w:sz w:val="25"/>
          <w:szCs w:val="25"/>
          <w:lang w:val="en-US"/>
        </w:rPr>
        <w:lastRenderedPageBreak/>
        <w:t>for 20% of the market capitalization and 44% of the R &amp; D spending of U. S. public companies.</w:t>
      </w:r>
    </w:p>
    <w:p w14:paraId="28421721" w14:textId="77777777" w:rsidR="00DC494D" w:rsidRPr="00E51968" w:rsidRDefault="00DC494D" w:rsidP="00DC494D">
      <w:pPr>
        <w:numPr>
          <w:ilvl w:val="0"/>
          <w:numId w:val="9"/>
        </w:numPr>
        <w:spacing w:after="200" w:line="240" w:lineRule="auto"/>
        <w:jc w:val="both"/>
        <w:rPr>
          <w:rFonts w:ascii="Proxima Nova" w:eastAsia="Calibri" w:hAnsi="Proxima Nova" w:cs="Times New Roman"/>
          <w:sz w:val="25"/>
          <w:szCs w:val="25"/>
          <w:lang w:val="en-US"/>
        </w:rPr>
      </w:pPr>
      <w:r w:rsidRPr="00E51968">
        <w:rPr>
          <w:rFonts w:ascii="Proxima Nova" w:eastAsia="Calibri" w:hAnsi="Proxima Nova" w:cs="Times New Roman"/>
          <w:sz w:val="25"/>
          <w:szCs w:val="25"/>
          <w:lang w:val="en-US"/>
        </w:rPr>
        <w:t>More than 30% of the deals come from leads provide by VC’s former colleagues and work acquaintances. Another 30% are generated by VCs initiating contact with entrepreneurs. As Risk Heitzmann of First Mark said, “We believe that the best opportunities don’t always walk into our office. We identify and research megatrends and proactively reach out to those entrepreneurs who share a vision of where the world is going.”</w:t>
      </w:r>
    </w:p>
    <w:p w14:paraId="0A7E270E" w14:textId="77777777" w:rsidR="00DC494D" w:rsidRPr="00E51968" w:rsidRDefault="00DC494D" w:rsidP="00DC494D">
      <w:pPr>
        <w:numPr>
          <w:ilvl w:val="0"/>
          <w:numId w:val="9"/>
        </w:numPr>
        <w:spacing w:after="200" w:line="240" w:lineRule="auto"/>
        <w:jc w:val="both"/>
        <w:rPr>
          <w:rFonts w:ascii="Proxima Nova" w:eastAsia="Calibri" w:hAnsi="Proxima Nova" w:cs="Times New Roman"/>
          <w:sz w:val="25"/>
          <w:szCs w:val="25"/>
          <w:lang w:val="en-US"/>
        </w:rPr>
      </w:pPr>
      <w:r w:rsidRPr="00E51968">
        <w:rPr>
          <w:rFonts w:ascii="Proxima Nova" w:eastAsia="Calibri" w:hAnsi="Proxima Nova" w:cs="Times New Roman"/>
          <w:sz w:val="25"/>
          <w:szCs w:val="25"/>
          <w:lang w:val="en-US"/>
        </w:rPr>
        <w:t>For each deal a VC firm eventually closes, the firm looks at, on average, 101 opportunities.</w:t>
      </w:r>
    </w:p>
    <w:p w14:paraId="24AD044D" w14:textId="77777777" w:rsidR="00DC494D" w:rsidRPr="00E51968" w:rsidRDefault="00DC494D" w:rsidP="00DC494D">
      <w:pPr>
        <w:numPr>
          <w:ilvl w:val="0"/>
          <w:numId w:val="9"/>
        </w:numPr>
        <w:spacing w:after="200" w:line="240" w:lineRule="auto"/>
        <w:jc w:val="both"/>
        <w:rPr>
          <w:rFonts w:ascii="Proxima Nova" w:eastAsia="Calibri" w:hAnsi="Proxima Nova" w:cs="Times New Roman"/>
          <w:sz w:val="25"/>
          <w:szCs w:val="25"/>
          <w:lang w:val="en-US"/>
        </w:rPr>
      </w:pPr>
      <w:r w:rsidRPr="00E51968">
        <w:rPr>
          <w:rFonts w:ascii="Proxima Nova" w:eastAsia="Calibri" w:hAnsi="Proxima Nova" w:cs="Times New Roman"/>
          <w:sz w:val="25"/>
          <w:szCs w:val="25"/>
          <w:lang w:val="en-US"/>
        </w:rPr>
        <w:t>VCs believe that both the “jockey” (the entrepreneurial team) and “the horse” (the start- up’s strategy and business model) are necessary. Ultimately, however, the founding team is deemed critical. As Peter Thiel said, “We live and die by our founders.”</w:t>
      </w:r>
    </w:p>
    <w:p w14:paraId="1C8ACB00" w14:textId="77777777" w:rsidR="00DC494D" w:rsidRPr="00E51968" w:rsidRDefault="00DC494D" w:rsidP="00DC494D">
      <w:pPr>
        <w:numPr>
          <w:ilvl w:val="0"/>
          <w:numId w:val="9"/>
        </w:numPr>
        <w:spacing w:after="200" w:line="240" w:lineRule="auto"/>
        <w:jc w:val="both"/>
        <w:rPr>
          <w:rFonts w:ascii="Proxima Nova" w:eastAsia="Calibri" w:hAnsi="Proxima Nova" w:cs="Times New Roman"/>
          <w:sz w:val="25"/>
          <w:szCs w:val="25"/>
          <w:lang w:val="en-US"/>
        </w:rPr>
      </w:pPr>
      <w:r w:rsidRPr="00E51968">
        <w:rPr>
          <w:rFonts w:ascii="Proxima Nova" w:eastAsia="Calibri" w:hAnsi="Proxima Nova" w:cs="Times New Roman"/>
          <w:sz w:val="25"/>
          <w:szCs w:val="25"/>
          <w:lang w:val="en-US"/>
        </w:rPr>
        <w:t xml:space="preserve">VCs rarely use DCF or other standard financial analysis techniques for assessing deals. By far, the </w:t>
      </w:r>
      <w:proofErr w:type="gramStart"/>
      <w:r w:rsidRPr="00E51968">
        <w:rPr>
          <w:rFonts w:ascii="Proxima Nova" w:eastAsia="Calibri" w:hAnsi="Proxima Nova" w:cs="Times New Roman"/>
          <w:sz w:val="25"/>
          <w:szCs w:val="25"/>
          <w:lang w:val="en-US"/>
        </w:rPr>
        <w:t>most commonly used</w:t>
      </w:r>
      <w:proofErr w:type="gramEnd"/>
      <w:r w:rsidRPr="00E51968">
        <w:rPr>
          <w:rFonts w:ascii="Proxima Nova" w:eastAsia="Calibri" w:hAnsi="Proxima Nova" w:cs="Times New Roman"/>
          <w:sz w:val="25"/>
          <w:szCs w:val="25"/>
          <w:lang w:val="en-US"/>
        </w:rPr>
        <w:t xml:space="preserve"> metric used is cash – on cash return, which is simply the cash returned from the investment as a multiple of the cash invested. The next </w:t>
      </w:r>
      <w:proofErr w:type="gramStart"/>
      <w:r w:rsidRPr="00E51968">
        <w:rPr>
          <w:rFonts w:ascii="Proxima Nova" w:eastAsia="Calibri" w:hAnsi="Proxima Nova" w:cs="Times New Roman"/>
          <w:sz w:val="25"/>
          <w:szCs w:val="25"/>
          <w:lang w:val="en-US"/>
        </w:rPr>
        <w:t>most commonly used</w:t>
      </w:r>
      <w:proofErr w:type="gramEnd"/>
      <w:r w:rsidRPr="00E51968">
        <w:rPr>
          <w:rFonts w:ascii="Proxima Nova" w:eastAsia="Calibri" w:hAnsi="Proxima Nova" w:cs="Times New Roman"/>
          <w:sz w:val="25"/>
          <w:szCs w:val="25"/>
          <w:lang w:val="en-US"/>
        </w:rPr>
        <w:t xml:space="preserve"> metric is the </w:t>
      </w:r>
      <w:proofErr w:type="spellStart"/>
      <w:r w:rsidRPr="00E51968">
        <w:rPr>
          <w:rFonts w:ascii="Proxima Nova" w:eastAsia="Calibri" w:hAnsi="Proxima Nova" w:cs="Times New Roman"/>
          <w:sz w:val="25"/>
          <w:szCs w:val="25"/>
          <w:lang w:val="en-US"/>
        </w:rPr>
        <w:t>annualised</w:t>
      </w:r>
      <w:proofErr w:type="spellEnd"/>
      <w:r w:rsidRPr="00E51968">
        <w:rPr>
          <w:rFonts w:ascii="Proxima Nova" w:eastAsia="Calibri" w:hAnsi="Proxima Nova" w:cs="Times New Roman"/>
          <w:sz w:val="25"/>
          <w:szCs w:val="25"/>
          <w:lang w:val="en-US"/>
        </w:rPr>
        <w:t xml:space="preserve"> IRR generated by the deal. As J. P. Gan of INCE Capital explained, “Successful VC deals take a long time to develop, mature, and exit. We very much focus on potential return multiple rather than NPV or IRR at the time of investment. IRR is only calculated after the fact, when there is an exit for our limited partners.”</w:t>
      </w:r>
    </w:p>
    <w:p w14:paraId="139A8E5A" w14:textId="77777777" w:rsidR="00DC494D" w:rsidRPr="00E51968" w:rsidRDefault="00DC494D" w:rsidP="00DC494D">
      <w:pPr>
        <w:numPr>
          <w:ilvl w:val="0"/>
          <w:numId w:val="9"/>
        </w:numPr>
        <w:spacing w:after="200" w:line="240" w:lineRule="auto"/>
        <w:jc w:val="both"/>
        <w:rPr>
          <w:rFonts w:ascii="Proxima Nova" w:eastAsia="Calibri" w:hAnsi="Proxima Nova" w:cs="Times New Roman"/>
          <w:sz w:val="25"/>
          <w:szCs w:val="25"/>
          <w:lang w:val="en-US"/>
        </w:rPr>
      </w:pPr>
      <w:r w:rsidRPr="00E51968">
        <w:rPr>
          <w:rFonts w:ascii="Proxima Nova" w:eastAsia="Calibri" w:hAnsi="Proxima Nova" w:cs="Times New Roman"/>
          <w:sz w:val="25"/>
          <w:szCs w:val="25"/>
          <w:lang w:val="en-US"/>
        </w:rPr>
        <w:t xml:space="preserve">The typical VC term sheet appears very complex and daunting to aspiring entrepreneurs. But it is critical for company founders to </w:t>
      </w:r>
      <w:proofErr w:type="gramStart"/>
      <w:r w:rsidRPr="00E51968">
        <w:rPr>
          <w:rFonts w:ascii="Proxima Nova" w:eastAsia="Calibri" w:hAnsi="Proxima Nova" w:cs="Times New Roman"/>
          <w:sz w:val="25"/>
          <w:szCs w:val="25"/>
          <w:lang w:val="en-US"/>
        </w:rPr>
        <w:t>understand  the</w:t>
      </w:r>
      <w:proofErr w:type="gramEnd"/>
      <w:r w:rsidRPr="00E51968">
        <w:rPr>
          <w:rFonts w:ascii="Proxima Nova" w:eastAsia="Calibri" w:hAnsi="Proxima Nova" w:cs="Times New Roman"/>
          <w:sz w:val="25"/>
          <w:szCs w:val="25"/>
          <w:lang w:val="en-US"/>
        </w:rPr>
        <w:t xml:space="preserve"> contracts. They are meant to ensure that the entrepreneur will do well if he performs but lose control of the business if he does not deliver. As Paul Gompers et. al say, “In general deals are structured so that entrepreneurs who hit specific milestones retain control and reap monetary rewards. If they miss those milestones, however, the VCs can bring in new management and change direction.”</w:t>
      </w:r>
    </w:p>
    <w:p w14:paraId="2B53D3E2" w14:textId="77777777" w:rsidR="00DC494D" w:rsidRPr="00E51968" w:rsidRDefault="00DC494D" w:rsidP="00DC494D">
      <w:pPr>
        <w:numPr>
          <w:ilvl w:val="0"/>
          <w:numId w:val="9"/>
        </w:numPr>
        <w:spacing w:after="200" w:line="240" w:lineRule="auto"/>
        <w:jc w:val="both"/>
        <w:rPr>
          <w:rFonts w:ascii="Proxima Nova" w:eastAsia="Calibri" w:hAnsi="Proxima Nova" w:cs="Times New Roman"/>
          <w:sz w:val="25"/>
          <w:szCs w:val="25"/>
          <w:lang w:val="en-US"/>
        </w:rPr>
      </w:pPr>
      <w:r w:rsidRPr="00E51968">
        <w:rPr>
          <w:rFonts w:ascii="Proxima Nova" w:eastAsia="Calibri" w:hAnsi="Proxima Nova" w:cs="Times New Roman"/>
          <w:sz w:val="25"/>
          <w:szCs w:val="25"/>
          <w:lang w:val="en-US"/>
        </w:rPr>
        <w:t xml:space="preserve">VCs interact substantially with their portfolio companies and provide </w:t>
      </w:r>
      <w:proofErr w:type="gramStart"/>
      <w:r w:rsidRPr="00E51968">
        <w:rPr>
          <w:rFonts w:ascii="Proxima Nova" w:eastAsia="Calibri" w:hAnsi="Proxima Nova" w:cs="Times New Roman"/>
          <w:sz w:val="25"/>
          <w:szCs w:val="25"/>
          <w:lang w:val="en-US"/>
        </w:rPr>
        <w:t>a large number of</w:t>
      </w:r>
      <w:proofErr w:type="gramEnd"/>
      <w:r w:rsidRPr="00E51968">
        <w:rPr>
          <w:rFonts w:ascii="Proxima Nova" w:eastAsia="Calibri" w:hAnsi="Proxima Nova" w:cs="Times New Roman"/>
          <w:sz w:val="25"/>
          <w:szCs w:val="25"/>
          <w:lang w:val="en-US"/>
        </w:rPr>
        <w:t xml:space="preserve"> post investment services: strategic guidance, connections to other investors, connections to customers, operational guidelines, and help in hiring board members and employees.</w:t>
      </w:r>
    </w:p>
    <w:p w14:paraId="49F45FFD" w14:textId="77777777" w:rsidR="00DC494D" w:rsidRPr="00E51968" w:rsidRDefault="00DC494D" w:rsidP="00DC494D">
      <w:pPr>
        <w:numPr>
          <w:ilvl w:val="0"/>
          <w:numId w:val="9"/>
        </w:numPr>
        <w:spacing w:after="200" w:line="240" w:lineRule="auto"/>
        <w:jc w:val="both"/>
        <w:rPr>
          <w:rFonts w:ascii="Proxima Nova" w:eastAsia="Calibri" w:hAnsi="Proxima Nova" w:cs="Times New Roman"/>
          <w:sz w:val="25"/>
          <w:szCs w:val="25"/>
          <w:lang w:val="en-US"/>
        </w:rPr>
      </w:pPr>
      <w:r w:rsidRPr="00E51968">
        <w:rPr>
          <w:rFonts w:ascii="Proxima Nova" w:eastAsia="Calibri" w:hAnsi="Proxima Nova" w:cs="Times New Roman"/>
          <w:sz w:val="25"/>
          <w:szCs w:val="25"/>
          <w:lang w:val="en-US"/>
        </w:rPr>
        <w:t xml:space="preserve">Top VC funds earn spectacular returns, but a definitive explanation of how </w:t>
      </w:r>
      <w:proofErr w:type="gramStart"/>
      <w:r w:rsidRPr="00E51968">
        <w:rPr>
          <w:rFonts w:ascii="Proxima Nova" w:eastAsia="Calibri" w:hAnsi="Proxima Nova" w:cs="Times New Roman"/>
          <w:sz w:val="25"/>
          <w:szCs w:val="25"/>
          <w:lang w:val="en-US"/>
        </w:rPr>
        <w:t>VCs  deliver</w:t>
      </w:r>
      <w:proofErr w:type="gramEnd"/>
      <w:r w:rsidRPr="00E51968">
        <w:rPr>
          <w:rFonts w:ascii="Proxima Nova" w:eastAsia="Calibri" w:hAnsi="Proxima Nova" w:cs="Times New Roman"/>
          <w:sz w:val="25"/>
          <w:szCs w:val="25"/>
          <w:lang w:val="en-US"/>
        </w:rPr>
        <w:t xml:space="preserve"> positive risk- adjusted returns (“alpha”) has yet to be articulated. VCs believe that while deal sourcing, deal selection, and post investment actions are all important, deal selection is perhaps the most critical.</w:t>
      </w:r>
    </w:p>
    <w:p w14:paraId="3F13536A" w14:textId="77777777" w:rsidR="00DC494D" w:rsidRDefault="00DC494D" w:rsidP="00DC494D">
      <w:pPr>
        <w:numPr>
          <w:ilvl w:val="0"/>
          <w:numId w:val="9"/>
        </w:numPr>
        <w:spacing w:after="200" w:line="240" w:lineRule="auto"/>
        <w:jc w:val="both"/>
        <w:rPr>
          <w:rFonts w:ascii="Proxima Nova" w:eastAsia="Calibri" w:hAnsi="Proxima Nova" w:cs="Times New Roman"/>
          <w:sz w:val="25"/>
          <w:szCs w:val="25"/>
          <w:lang w:val="en-US"/>
        </w:rPr>
      </w:pPr>
      <w:r w:rsidRPr="00E51968">
        <w:rPr>
          <w:rFonts w:ascii="Proxima Nova" w:eastAsia="Calibri" w:hAnsi="Proxima Nova" w:cs="Times New Roman"/>
          <w:sz w:val="25"/>
          <w:szCs w:val="25"/>
          <w:lang w:val="en-US"/>
        </w:rPr>
        <w:t xml:space="preserve">VCs believe that the management contributes most to success or failure of their portfolio companies. As Brian Jacobs, a cofounder of Emergence Capital observed: “I have </w:t>
      </w:r>
      <w:proofErr w:type="gramStart"/>
      <w:r w:rsidRPr="00E51968">
        <w:rPr>
          <w:rFonts w:ascii="Proxima Nova" w:eastAsia="Calibri" w:hAnsi="Proxima Nova" w:cs="Times New Roman"/>
          <w:sz w:val="25"/>
          <w:szCs w:val="25"/>
          <w:lang w:val="en-US"/>
        </w:rPr>
        <w:t>never  seen</w:t>
      </w:r>
      <w:proofErr w:type="gramEnd"/>
      <w:r w:rsidRPr="00E51968">
        <w:rPr>
          <w:rFonts w:ascii="Proxima Nova" w:eastAsia="Calibri" w:hAnsi="Proxima Nova" w:cs="Times New Roman"/>
          <w:sz w:val="25"/>
          <w:szCs w:val="25"/>
          <w:lang w:val="en-US"/>
        </w:rPr>
        <w:t xml:space="preserve"> a venture success for which one person deserves all the credit. The winners always seem to be the founders which can build a kick – ass team.” Other factors contributing to </w:t>
      </w:r>
      <w:r w:rsidRPr="00E51968">
        <w:rPr>
          <w:rFonts w:ascii="Proxima Nova" w:eastAsia="Calibri" w:hAnsi="Proxima Nova" w:cs="Times New Roman"/>
          <w:sz w:val="25"/>
          <w:szCs w:val="25"/>
          <w:lang w:val="en-US"/>
        </w:rPr>
        <w:lastRenderedPageBreak/>
        <w:t xml:space="preserve">success or failure are timing, luck, technology, business model, and industry. </w:t>
      </w:r>
      <w:proofErr w:type="gramStart"/>
      <w:r w:rsidRPr="00E51968">
        <w:rPr>
          <w:rFonts w:ascii="Proxima Nova" w:eastAsia="Calibri" w:hAnsi="Proxima Nova" w:cs="Times New Roman"/>
          <w:sz w:val="25"/>
          <w:szCs w:val="25"/>
          <w:lang w:val="en-US"/>
        </w:rPr>
        <w:t>VCs  surprisingly</w:t>
      </w:r>
      <w:proofErr w:type="gramEnd"/>
      <w:r w:rsidRPr="00E51968">
        <w:rPr>
          <w:rFonts w:ascii="Proxima Nova" w:eastAsia="Calibri" w:hAnsi="Proxima Nova" w:cs="Times New Roman"/>
          <w:sz w:val="25"/>
          <w:szCs w:val="25"/>
          <w:lang w:val="en-US"/>
        </w:rPr>
        <w:t xml:space="preserve"> don’t cite their own contributions as a major source of success. As one executive put it this way. “Our firm puts a huge amount of work in helping our companies- everything firm assisting with hiring to acting as the founders’ psychologist. But in the end the real success or failure of a venture of a venture comes from the founders.”</w:t>
      </w:r>
    </w:p>
    <w:p w14:paraId="6373CF90" w14:textId="77777777" w:rsidR="00DC494D" w:rsidRDefault="00DC494D" w:rsidP="00DC494D">
      <w:pPr>
        <w:spacing w:after="200" w:line="240" w:lineRule="auto"/>
        <w:jc w:val="both"/>
        <w:rPr>
          <w:rFonts w:ascii="Proxima Nova" w:eastAsia="Calibri" w:hAnsi="Proxima Nova" w:cs="Times New Roman"/>
          <w:sz w:val="25"/>
          <w:szCs w:val="25"/>
          <w:lang w:val="en-US"/>
        </w:rPr>
      </w:pPr>
    </w:p>
    <w:p w14:paraId="6CEEC125" w14:textId="77777777" w:rsidR="00DC494D" w:rsidRPr="008A14AB" w:rsidRDefault="00DC494D" w:rsidP="00DC494D">
      <w:pPr>
        <w:widowControl w:val="0"/>
        <w:autoSpaceDE w:val="0"/>
        <w:autoSpaceDN w:val="0"/>
        <w:spacing w:before="25" w:after="0" w:line="240" w:lineRule="auto"/>
        <w:ind w:left="360" w:right="407"/>
        <w:jc w:val="center"/>
        <w:rPr>
          <w:rFonts w:ascii="Proxima Nova" w:eastAsia="Times New Roman" w:hAnsi="Proxima Nova" w:cs="Times New Roman"/>
          <w:b/>
          <w:sz w:val="24"/>
          <w:szCs w:val="24"/>
          <w:lang w:val="en-US"/>
        </w:rPr>
      </w:pPr>
      <w:r w:rsidRPr="008A14AB">
        <w:rPr>
          <w:rFonts w:ascii="Proxima Nova" w:eastAsia="Times New Roman" w:hAnsi="Proxima Nova" w:cs="Times New Roman"/>
          <w:b/>
          <w:w w:val="105"/>
          <w:sz w:val="24"/>
          <w:szCs w:val="24"/>
          <w:lang w:val="en-US"/>
        </w:rPr>
        <w:t>CHAPTER 18 ORGANISATION OF AN INVESTMENT BANK</w:t>
      </w:r>
    </w:p>
    <w:p w14:paraId="1E748F9F" w14:textId="77777777" w:rsidR="00DC494D" w:rsidRPr="00825BE1" w:rsidRDefault="00DC494D" w:rsidP="00DC494D">
      <w:pPr>
        <w:widowControl w:val="0"/>
        <w:autoSpaceDE w:val="0"/>
        <w:autoSpaceDN w:val="0"/>
        <w:spacing w:before="2" w:after="0" w:line="240" w:lineRule="auto"/>
        <w:rPr>
          <w:rFonts w:ascii="Proxima Nova" w:eastAsia="Times New Roman" w:hAnsi="Proxima Nova" w:cs="Times New Roman"/>
          <w:b/>
          <w:sz w:val="35"/>
          <w:szCs w:val="24"/>
          <w:lang w:val="en-US"/>
        </w:rPr>
      </w:pPr>
    </w:p>
    <w:p w14:paraId="78B67EE1" w14:textId="77777777" w:rsidR="00DC494D" w:rsidRPr="00825BE1" w:rsidRDefault="00DC494D" w:rsidP="00DC494D">
      <w:pPr>
        <w:widowControl w:val="0"/>
        <w:autoSpaceDE w:val="0"/>
        <w:autoSpaceDN w:val="0"/>
        <w:spacing w:before="1" w:after="5" w:line="240" w:lineRule="auto"/>
        <w:ind w:left="340"/>
        <w:jc w:val="both"/>
        <w:rPr>
          <w:rFonts w:ascii="Proxima Nova" w:eastAsia="Times New Roman" w:hAnsi="Proxima Nova" w:cs="Times New Roman"/>
          <w:sz w:val="25"/>
          <w:lang w:val="en-US"/>
        </w:rPr>
      </w:pPr>
      <w:r w:rsidRPr="00825BE1">
        <w:rPr>
          <w:rFonts w:ascii="Proxima Nova" w:eastAsia="Times New Roman" w:hAnsi="Proxima Nova" w:cs="Times New Roman"/>
          <w:sz w:val="25"/>
          <w:lang w:val="en-US"/>
        </w:rPr>
        <w:t xml:space="preserve">An investment bank is typically </w:t>
      </w:r>
      <w:proofErr w:type="spellStart"/>
      <w:r w:rsidRPr="00825BE1">
        <w:rPr>
          <w:rFonts w:ascii="Proxima Nova" w:eastAsia="Times New Roman" w:hAnsi="Proxima Nova" w:cs="Times New Roman"/>
          <w:sz w:val="25"/>
          <w:lang w:val="en-US"/>
        </w:rPr>
        <w:t>organised</w:t>
      </w:r>
      <w:proofErr w:type="spellEnd"/>
      <w:r w:rsidRPr="00825BE1">
        <w:rPr>
          <w:rFonts w:ascii="Proxima Nova" w:eastAsia="Times New Roman" w:hAnsi="Proxima Nova" w:cs="Times New Roman"/>
          <w:sz w:val="25"/>
          <w:lang w:val="en-US"/>
        </w:rPr>
        <w:t xml:space="preserve"> as follows:</w:t>
      </w:r>
    </w:p>
    <w:p w14:paraId="0C2E7FD1" w14:textId="77777777" w:rsidR="00DC494D" w:rsidRPr="00825BE1" w:rsidRDefault="00DC494D" w:rsidP="00DC494D">
      <w:pPr>
        <w:widowControl w:val="0"/>
        <w:autoSpaceDE w:val="0"/>
        <w:autoSpaceDN w:val="0"/>
        <w:spacing w:after="0" w:line="240" w:lineRule="auto"/>
        <w:ind w:left="378"/>
        <w:rPr>
          <w:rFonts w:ascii="Proxima Nova" w:eastAsia="Times New Roman" w:hAnsi="Proxima Nova" w:cs="Times New Roman"/>
          <w:sz w:val="20"/>
          <w:szCs w:val="24"/>
          <w:lang w:val="en-US"/>
        </w:rPr>
      </w:pPr>
      <w:r w:rsidRPr="00825BE1">
        <w:rPr>
          <w:rFonts w:ascii="Proxima Nova" w:eastAsia="Times New Roman" w:hAnsi="Proxima Nova" w:cs="Times New Roman"/>
          <w:noProof/>
          <w:sz w:val="20"/>
          <w:szCs w:val="24"/>
          <w:lang w:val="en-US"/>
        </w:rPr>
        <w:drawing>
          <wp:inline distT="0" distB="0" distL="0" distR="0" wp14:anchorId="322F4DE9" wp14:editId="5BCCB64A">
            <wp:extent cx="5971032" cy="3547872"/>
            <wp:effectExtent l="0" t="0" r="0" b="0"/>
            <wp:docPr id="306" name="image8.jpeg" descr="A picture containing text, white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image8.jpeg" descr="A picture containing text, whiteboard&#10;&#10;Description automatically generated"/>
                    <pic:cNvPicPr/>
                  </pic:nvPicPr>
                  <pic:blipFill>
                    <a:blip r:embed="rId11" cstate="print"/>
                    <a:stretch>
                      <a:fillRect/>
                    </a:stretch>
                  </pic:blipFill>
                  <pic:spPr>
                    <a:xfrm>
                      <a:off x="0" y="0"/>
                      <a:ext cx="5971032" cy="3547872"/>
                    </a:xfrm>
                    <a:prstGeom prst="rect">
                      <a:avLst/>
                    </a:prstGeom>
                  </pic:spPr>
                </pic:pic>
              </a:graphicData>
            </a:graphic>
          </wp:inline>
        </w:drawing>
      </w:r>
    </w:p>
    <w:p w14:paraId="6EEA34FD" w14:textId="77777777" w:rsidR="00DC494D" w:rsidRPr="00825BE1" w:rsidRDefault="00DC494D" w:rsidP="00DC494D">
      <w:pPr>
        <w:widowControl w:val="0"/>
        <w:autoSpaceDE w:val="0"/>
        <w:autoSpaceDN w:val="0"/>
        <w:spacing w:before="8" w:after="0" w:line="240" w:lineRule="auto"/>
        <w:rPr>
          <w:rFonts w:ascii="Proxima Nova" w:eastAsia="Times New Roman" w:hAnsi="Proxima Nova" w:cs="Times New Roman"/>
          <w:szCs w:val="24"/>
          <w:lang w:val="en-US"/>
        </w:rPr>
      </w:pPr>
    </w:p>
    <w:p w14:paraId="29FFB35D" w14:textId="77777777" w:rsidR="00DC494D" w:rsidRPr="00825BE1" w:rsidRDefault="00DC494D" w:rsidP="00DC494D">
      <w:pPr>
        <w:widowControl w:val="0"/>
        <w:autoSpaceDE w:val="0"/>
        <w:autoSpaceDN w:val="0"/>
        <w:spacing w:after="0" w:line="283" w:lineRule="auto"/>
        <w:ind w:left="340" w:firstLine="163"/>
        <w:rPr>
          <w:rFonts w:ascii="Proxima Nova" w:eastAsia="Times New Roman" w:hAnsi="Proxima Nova" w:cs="Times New Roman"/>
          <w:sz w:val="25"/>
          <w:lang w:val="en-US"/>
        </w:rPr>
      </w:pPr>
      <w:r w:rsidRPr="00825BE1">
        <w:rPr>
          <w:rFonts w:ascii="Proxima Nova" w:eastAsia="Times New Roman" w:hAnsi="Proxima Nova" w:cs="Times New Roman"/>
          <w:sz w:val="25"/>
          <w:lang w:val="en-US"/>
        </w:rPr>
        <w:t xml:space="preserve">As shown above, the major activities of an investment bank </w:t>
      </w:r>
      <w:proofErr w:type="gramStart"/>
      <w:r w:rsidRPr="00825BE1">
        <w:rPr>
          <w:rFonts w:ascii="Proxima Nova" w:eastAsia="Times New Roman" w:hAnsi="Proxima Nova" w:cs="Times New Roman"/>
          <w:sz w:val="25"/>
          <w:lang w:val="en-US"/>
        </w:rPr>
        <w:t>are:</w:t>
      </w:r>
      <w:proofErr w:type="gramEnd"/>
      <w:r w:rsidRPr="00825BE1">
        <w:rPr>
          <w:rFonts w:ascii="Proxima Nova" w:eastAsia="Times New Roman" w:hAnsi="Proxima Nova" w:cs="Times New Roman"/>
          <w:sz w:val="25"/>
          <w:lang w:val="en-US"/>
        </w:rPr>
        <w:t xml:space="preserve"> corporate finance, sales, trading, and research. The nature of these activities is briefly described below.</w:t>
      </w:r>
    </w:p>
    <w:p w14:paraId="5190CE87" w14:textId="77777777" w:rsidR="00DC494D" w:rsidRPr="00825BE1" w:rsidRDefault="00DC494D" w:rsidP="00DC494D">
      <w:pPr>
        <w:widowControl w:val="0"/>
        <w:autoSpaceDE w:val="0"/>
        <w:autoSpaceDN w:val="0"/>
        <w:spacing w:before="216" w:after="0" w:line="283" w:lineRule="auto"/>
        <w:ind w:left="338" w:right="316"/>
        <w:jc w:val="both"/>
        <w:rPr>
          <w:rFonts w:ascii="Proxima Nova" w:eastAsia="Times New Roman" w:hAnsi="Proxima Nova" w:cs="Times New Roman"/>
          <w:sz w:val="25"/>
          <w:lang w:val="en-US"/>
        </w:rPr>
      </w:pPr>
      <w:r w:rsidRPr="00825BE1">
        <w:rPr>
          <w:rFonts w:ascii="Proxima Nova" w:eastAsia="Times New Roman" w:hAnsi="Proxima Nova" w:cs="Times New Roman"/>
          <w:b/>
          <w:sz w:val="25"/>
          <w:lang w:val="en-US"/>
        </w:rPr>
        <w:t xml:space="preserve">Corporate Finance </w:t>
      </w:r>
      <w:r w:rsidRPr="00825BE1">
        <w:rPr>
          <w:rFonts w:ascii="Proxima Nova" w:eastAsia="Times New Roman" w:hAnsi="Proxima Nova" w:cs="Times New Roman"/>
          <w:sz w:val="25"/>
          <w:lang w:val="en-US"/>
        </w:rPr>
        <w:t xml:space="preserve">Corporate finance represents the </w:t>
      </w:r>
      <w:proofErr w:type="gramStart"/>
      <w:r w:rsidRPr="00825BE1">
        <w:rPr>
          <w:rFonts w:ascii="Proxima Nova" w:eastAsia="Times New Roman" w:hAnsi="Proxima Nova" w:cs="Times New Roman"/>
          <w:sz w:val="25"/>
          <w:lang w:val="en-US"/>
        </w:rPr>
        <w:t>bread and butter</w:t>
      </w:r>
      <w:proofErr w:type="gramEnd"/>
      <w:r w:rsidRPr="00825BE1">
        <w:rPr>
          <w:rFonts w:ascii="Proxima Nova" w:eastAsia="Times New Roman" w:hAnsi="Proxima Nova" w:cs="Times New Roman"/>
          <w:sz w:val="25"/>
          <w:lang w:val="en-US"/>
        </w:rPr>
        <w:t xml:space="preserve"> activity of a traditional</w:t>
      </w:r>
      <w:r w:rsidRPr="00825BE1">
        <w:rPr>
          <w:rFonts w:ascii="Proxima Nova" w:eastAsia="Times New Roman" w:hAnsi="Proxima Nova" w:cs="Times New Roman"/>
          <w:spacing w:val="-15"/>
          <w:sz w:val="25"/>
          <w:lang w:val="en-US"/>
        </w:rPr>
        <w:t xml:space="preserve"> </w:t>
      </w:r>
      <w:r w:rsidRPr="00825BE1">
        <w:rPr>
          <w:rFonts w:ascii="Proxima Nova" w:eastAsia="Times New Roman" w:hAnsi="Proxima Nova" w:cs="Times New Roman"/>
          <w:sz w:val="25"/>
          <w:lang w:val="en-US"/>
        </w:rPr>
        <w:t>investing</w:t>
      </w:r>
      <w:r w:rsidRPr="00825BE1">
        <w:rPr>
          <w:rFonts w:ascii="Proxima Nova" w:eastAsia="Times New Roman" w:hAnsi="Proxima Nova" w:cs="Times New Roman"/>
          <w:spacing w:val="-15"/>
          <w:sz w:val="25"/>
          <w:lang w:val="en-US"/>
        </w:rPr>
        <w:t xml:space="preserve"> </w:t>
      </w:r>
      <w:r w:rsidRPr="00825BE1">
        <w:rPr>
          <w:rFonts w:ascii="Proxima Nova" w:eastAsia="Times New Roman" w:hAnsi="Proxima Nova" w:cs="Times New Roman"/>
          <w:sz w:val="25"/>
          <w:lang w:val="en-US"/>
        </w:rPr>
        <w:t>bank.</w:t>
      </w:r>
      <w:r w:rsidRPr="00825BE1">
        <w:rPr>
          <w:rFonts w:ascii="Proxima Nova" w:eastAsia="Times New Roman" w:hAnsi="Proxima Nova" w:cs="Times New Roman"/>
          <w:spacing w:val="-17"/>
          <w:sz w:val="25"/>
          <w:lang w:val="en-US"/>
        </w:rPr>
        <w:t xml:space="preserve"> </w:t>
      </w:r>
      <w:r w:rsidRPr="00825BE1">
        <w:rPr>
          <w:rFonts w:ascii="Proxima Nova" w:eastAsia="Times New Roman" w:hAnsi="Proxima Nova" w:cs="Times New Roman"/>
          <w:sz w:val="25"/>
          <w:lang w:val="en-US"/>
        </w:rPr>
        <w:t>It</w:t>
      </w:r>
      <w:r w:rsidRPr="00825BE1">
        <w:rPr>
          <w:rFonts w:ascii="Proxima Nova" w:eastAsia="Times New Roman" w:hAnsi="Proxima Nova" w:cs="Times New Roman"/>
          <w:spacing w:val="-16"/>
          <w:sz w:val="25"/>
          <w:lang w:val="en-US"/>
        </w:rPr>
        <w:t xml:space="preserve"> </w:t>
      </w:r>
      <w:r w:rsidRPr="00825BE1">
        <w:rPr>
          <w:rFonts w:ascii="Proxima Nova" w:eastAsia="Times New Roman" w:hAnsi="Proxima Nova" w:cs="Times New Roman"/>
          <w:sz w:val="25"/>
          <w:lang w:val="en-US"/>
        </w:rPr>
        <w:t>covers</w:t>
      </w:r>
      <w:r w:rsidRPr="00825BE1">
        <w:rPr>
          <w:rFonts w:ascii="Proxima Nova" w:eastAsia="Times New Roman" w:hAnsi="Proxima Nova" w:cs="Times New Roman"/>
          <w:spacing w:val="-17"/>
          <w:sz w:val="25"/>
          <w:lang w:val="en-US"/>
        </w:rPr>
        <w:t xml:space="preserve"> </w:t>
      </w:r>
      <w:r w:rsidRPr="00825BE1">
        <w:rPr>
          <w:rFonts w:ascii="Proxima Nova" w:eastAsia="Times New Roman" w:hAnsi="Proxima Nova" w:cs="Times New Roman"/>
          <w:sz w:val="25"/>
          <w:lang w:val="en-US"/>
        </w:rPr>
        <w:t>two</w:t>
      </w:r>
      <w:r w:rsidRPr="00825BE1">
        <w:rPr>
          <w:rFonts w:ascii="Proxima Nova" w:eastAsia="Times New Roman" w:hAnsi="Proxima Nova" w:cs="Times New Roman"/>
          <w:spacing w:val="-15"/>
          <w:sz w:val="25"/>
          <w:lang w:val="en-US"/>
        </w:rPr>
        <w:t xml:space="preserve"> </w:t>
      </w:r>
      <w:r w:rsidRPr="00825BE1">
        <w:rPr>
          <w:rFonts w:ascii="Proxima Nova" w:eastAsia="Times New Roman" w:hAnsi="Proxima Nova" w:cs="Times New Roman"/>
          <w:sz w:val="25"/>
          <w:lang w:val="en-US"/>
        </w:rPr>
        <w:t>broad</w:t>
      </w:r>
      <w:r w:rsidRPr="00825BE1">
        <w:rPr>
          <w:rFonts w:ascii="Proxima Nova" w:eastAsia="Times New Roman" w:hAnsi="Proxima Nova" w:cs="Times New Roman"/>
          <w:spacing w:val="-17"/>
          <w:sz w:val="25"/>
          <w:lang w:val="en-US"/>
        </w:rPr>
        <w:t xml:space="preserve"> </w:t>
      </w:r>
      <w:r w:rsidRPr="00825BE1">
        <w:rPr>
          <w:rFonts w:ascii="Proxima Nova" w:eastAsia="Times New Roman" w:hAnsi="Proxima Nova" w:cs="Times New Roman"/>
          <w:sz w:val="25"/>
          <w:lang w:val="en-US"/>
        </w:rPr>
        <w:t>functions</w:t>
      </w:r>
      <w:r w:rsidRPr="00825BE1">
        <w:rPr>
          <w:rFonts w:ascii="Proxima Nova" w:eastAsia="Times New Roman" w:hAnsi="Proxima Nova" w:cs="Times New Roman"/>
          <w:spacing w:val="-17"/>
          <w:sz w:val="25"/>
          <w:lang w:val="en-US"/>
        </w:rPr>
        <w:t xml:space="preserve"> </w:t>
      </w:r>
      <w:r w:rsidRPr="00825BE1">
        <w:rPr>
          <w:rFonts w:ascii="Proxima Nova" w:eastAsia="Times New Roman" w:hAnsi="Proxima Nova" w:cs="Times New Roman"/>
          <w:sz w:val="25"/>
          <w:lang w:val="en-US"/>
        </w:rPr>
        <w:t>viz.,</w:t>
      </w:r>
      <w:r w:rsidRPr="00825BE1">
        <w:rPr>
          <w:rFonts w:ascii="Proxima Nova" w:eastAsia="Times New Roman" w:hAnsi="Proxima Nova" w:cs="Times New Roman"/>
          <w:spacing w:val="-14"/>
          <w:sz w:val="25"/>
          <w:lang w:val="en-US"/>
        </w:rPr>
        <w:t xml:space="preserve"> </w:t>
      </w:r>
      <w:r w:rsidRPr="00825BE1">
        <w:rPr>
          <w:rFonts w:ascii="Proxima Nova" w:eastAsia="Times New Roman" w:hAnsi="Proxima Nova" w:cs="Times New Roman"/>
          <w:sz w:val="25"/>
          <w:lang w:val="en-US"/>
        </w:rPr>
        <w:t>capital</w:t>
      </w:r>
      <w:r w:rsidRPr="00825BE1">
        <w:rPr>
          <w:rFonts w:ascii="Proxima Nova" w:eastAsia="Times New Roman" w:hAnsi="Proxima Nova" w:cs="Times New Roman"/>
          <w:spacing w:val="-16"/>
          <w:sz w:val="25"/>
          <w:lang w:val="en-US"/>
        </w:rPr>
        <w:t xml:space="preserve"> </w:t>
      </w:r>
      <w:r w:rsidRPr="00825BE1">
        <w:rPr>
          <w:rFonts w:ascii="Proxima Nova" w:eastAsia="Times New Roman" w:hAnsi="Proxima Nova" w:cs="Times New Roman"/>
          <w:sz w:val="25"/>
          <w:lang w:val="en-US"/>
        </w:rPr>
        <w:t>raising</w:t>
      </w:r>
      <w:r w:rsidRPr="00825BE1">
        <w:rPr>
          <w:rFonts w:ascii="Proxima Nova" w:eastAsia="Times New Roman" w:hAnsi="Proxima Nova" w:cs="Times New Roman"/>
          <w:spacing w:val="-14"/>
          <w:sz w:val="25"/>
          <w:lang w:val="en-US"/>
        </w:rPr>
        <w:t xml:space="preserve"> </w:t>
      </w:r>
      <w:r w:rsidRPr="00825BE1">
        <w:rPr>
          <w:rFonts w:ascii="Proxima Nova" w:eastAsia="Times New Roman" w:hAnsi="Proxima Nova" w:cs="Times New Roman"/>
          <w:sz w:val="25"/>
          <w:lang w:val="en-US"/>
        </w:rPr>
        <w:t>and</w:t>
      </w:r>
      <w:r w:rsidRPr="00825BE1">
        <w:rPr>
          <w:rFonts w:ascii="Proxima Nova" w:eastAsia="Times New Roman" w:hAnsi="Proxima Nova" w:cs="Times New Roman"/>
          <w:spacing w:val="-15"/>
          <w:sz w:val="25"/>
          <w:lang w:val="en-US"/>
        </w:rPr>
        <w:t xml:space="preserve"> </w:t>
      </w:r>
      <w:r w:rsidRPr="00825BE1">
        <w:rPr>
          <w:rFonts w:ascii="Proxima Nova" w:eastAsia="Times New Roman" w:hAnsi="Proxima Nova" w:cs="Times New Roman"/>
          <w:sz w:val="25"/>
          <w:lang w:val="en-US"/>
        </w:rPr>
        <w:t>M</w:t>
      </w:r>
      <w:r w:rsidRPr="00825BE1">
        <w:rPr>
          <w:rFonts w:ascii="Proxima Nova" w:eastAsia="Times New Roman" w:hAnsi="Proxima Nova" w:cs="Times New Roman"/>
          <w:spacing w:val="-16"/>
          <w:sz w:val="25"/>
          <w:lang w:val="en-US"/>
        </w:rPr>
        <w:t xml:space="preserve"> </w:t>
      </w:r>
      <w:r w:rsidRPr="00825BE1">
        <w:rPr>
          <w:rFonts w:ascii="Proxima Nova" w:eastAsia="Times New Roman" w:hAnsi="Proxima Nova" w:cs="Times New Roman"/>
          <w:sz w:val="25"/>
          <w:lang w:val="en-US"/>
        </w:rPr>
        <w:t>&amp;</w:t>
      </w:r>
      <w:r w:rsidRPr="00825BE1">
        <w:rPr>
          <w:rFonts w:ascii="Proxima Nova" w:eastAsia="Times New Roman" w:hAnsi="Proxima Nova" w:cs="Times New Roman"/>
          <w:spacing w:val="-16"/>
          <w:sz w:val="25"/>
          <w:lang w:val="en-US"/>
        </w:rPr>
        <w:t xml:space="preserve"> </w:t>
      </w:r>
      <w:r w:rsidRPr="00825BE1">
        <w:rPr>
          <w:rFonts w:ascii="Proxima Nova" w:eastAsia="Times New Roman" w:hAnsi="Proxima Nova" w:cs="Times New Roman"/>
          <w:sz w:val="25"/>
          <w:lang w:val="en-US"/>
        </w:rPr>
        <w:t>A advisory.</w:t>
      </w:r>
    </w:p>
    <w:p w14:paraId="3B4FDF6B" w14:textId="77777777" w:rsidR="00DC494D" w:rsidRPr="00825BE1" w:rsidRDefault="00DC494D" w:rsidP="00DC494D">
      <w:pPr>
        <w:widowControl w:val="0"/>
        <w:autoSpaceDE w:val="0"/>
        <w:autoSpaceDN w:val="0"/>
        <w:spacing w:before="190" w:after="0" w:line="283" w:lineRule="auto"/>
        <w:ind w:left="340" w:right="321"/>
        <w:jc w:val="both"/>
        <w:rPr>
          <w:rFonts w:ascii="Proxima Nova" w:eastAsia="Times New Roman" w:hAnsi="Proxima Nova" w:cs="Times New Roman"/>
          <w:sz w:val="25"/>
          <w:lang w:val="en-US"/>
        </w:rPr>
      </w:pPr>
      <w:proofErr w:type="spellStart"/>
      <w:r w:rsidRPr="00825BE1">
        <w:rPr>
          <w:rFonts w:ascii="Proxima Nova" w:eastAsia="Times New Roman" w:hAnsi="Proxima Nova" w:cs="Times New Roman"/>
          <w:i/>
          <w:sz w:val="26"/>
          <w:lang w:val="en-US"/>
        </w:rPr>
        <w:t>CapitalRaising</w:t>
      </w:r>
      <w:proofErr w:type="spellEnd"/>
      <w:r w:rsidRPr="00825BE1">
        <w:rPr>
          <w:rFonts w:ascii="Proxima Nova" w:eastAsia="Times New Roman" w:hAnsi="Proxima Nova" w:cs="Times New Roman"/>
          <w:i/>
          <w:spacing w:val="-7"/>
          <w:sz w:val="26"/>
          <w:lang w:val="en-US"/>
        </w:rPr>
        <w:t xml:space="preserve"> </w:t>
      </w:r>
      <w:r w:rsidRPr="00825BE1">
        <w:rPr>
          <w:rFonts w:ascii="Proxima Nova" w:eastAsia="Times New Roman" w:hAnsi="Proxima Nova" w:cs="Times New Roman"/>
          <w:sz w:val="25"/>
          <w:lang w:val="en-US"/>
        </w:rPr>
        <w:t>Investment</w:t>
      </w:r>
      <w:r w:rsidRPr="00825BE1">
        <w:rPr>
          <w:rFonts w:ascii="Proxima Nova" w:eastAsia="Times New Roman" w:hAnsi="Proxima Nova" w:cs="Times New Roman"/>
          <w:spacing w:val="-29"/>
          <w:sz w:val="25"/>
          <w:lang w:val="en-US"/>
        </w:rPr>
        <w:t xml:space="preserve"> </w:t>
      </w:r>
      <w:proofErr w:type="spellStart"/>
      <w:r w:rsidRPr="00825BE1">
        <w:rPr>
          <w:rFonts w:ascii="Proxima Nova" w:eastAsia="Times New Roman" w:hAnsi="Proxima Nova" w:cs="Times New Roman"/>
          <w:sz w:val="25"/>
          <w:lang w:val="en-US"/>
        </w:rPr>
        <w:t>banksmanage</w:t>
      </w:r>
      <w:proofErr w:type="spellEnd"/>
      <w:r w:rsidRPr="00825BE1">
        <w:rPr>
          <w:rFonts w:ascii="Proxima Nova" w:eastAsia="Times New Roman" w:hAnsi="Proxima Nova" w:cs="Times New Roman"/>
          <w:spacing w:val="-32"/>
          <w:sz w:val="25"/>
          <w:lang w:val="en-US"/>
        </w:rPr>
        <w:t xml:space="preserve"> </w:t>
      </w:r>
      <w:proofErr w:type="spellStart"/>
      <w:r w:rsidRPr="00825BE1">
        <w:rPr>
          <w:rFonts w:ascii="Proxima Nova" w:eastAsia="Times New Roman" w:hAnsi="Proxima Nova" w:cs="Times New Roman"/>
          <w:sz w:val="25"/>
          <w:lang w:val="en-US"/>
        </w:rPr>
        <w:t>theprocess</w:t>
      </w:r>
      <w:proofErr w:type="spellEnd"/>
      <w:r w:rsidRPr="00825BE1">
        <w:rPr>
          <w:rFonts w:ascii="Proxima Nova" w:eastAsia="Times New Roman" w:hAnsi="Proxima Nova" w:cs="Times New Roman"/>
          <w:spacing w:val="-33"/>
          <w:sz w:val="25"/>
          <w:lang w:val="en-US"/>
        </w:rPr>
        <w:t xml:space="preserve"> </w:t>
      </w:r>
      <w:r w:rsidRPr="00825BE1">
        <w:rPr>
          <w:rFonts w:ascii="Proxima Nova" w:eastAsia="Times New Roman" w:hAnsi="Proxima Nova" w:cs="Times New Roman"/>
          <w:sz w:val="25"/>
          <w:lang w:val="en-US"/>
        </w:rPr>
        <w:t>of</w:t>
      </w:r>
      <w:r w:rsidRPr="00825BE1">
        <w:rPr>
          <w:rFonts w:ascii="Proxima Nova" w:eastAsia="Times New Roman" w:hAnsi="Proxima Nova" w:cs="Times New Roman"/>
          <w:spacing w:val="-31"/>
          <w:sz w:val="25"/>
          <w:lang w:val="en-US"/>
        </w:rPr>
        <w:t xml:space="preserve"> </w:t>
      </w:r>
      <w:r w:rsidRPr="00825BE1">
        <w:rPr>
          <w:rFonts w:ascii="Proxima Nova" w:eastAsia="Times New Roman" w:hAnsi="Proxima Nova" w:cs="Times New Roman"/>
          <w:sz w:val="25"/>
          <w:lang w:val="en-US"/>
        </w:rPr>
        <w:t>raising,</w:t>
      </w:r>
      <w:r w:rsidRPr="00825BE1">
        <w:rPr>
          <w:rFonts w:ascii="Proxima Nova" w:eastAsia="Times New Roman" w:hAnsi="Proxima Nova" w:cs="Times New Roman"/>
          <w:spacing w:val="-29"/>
          <w:sz w:val="25"/>
          <w:lang w:val="en-US"/>
        </w:rPr>
        <w:t xml:space="preserve"> </w:t>
      </w:r>
      <w:proofErr w:type="spellStart"/>
      <w:r w:rsidRPr="00825BE1">
        <w:rPr>
          <w:rFonts w:ascii="Proxima Nova" w:eastAsia="Times New Roman" w:hAnsi="Proxima Nova" w:cs="Times New Roman"/>
          <w:sz w:val="25"/>
          <w:lang w:val="en-US"/>
        </w:rPr>
        <w:t>capitalfor</w:t>
      </w:r>
      <w:proofErr w:type="spellEnd"/>
      <w:r w:rsidRPr="00825BE1">
        <w:rPr>
          <w:rFonts w:ascii="Proxima Nova" w:eastAsia="Times New Roman" w:hAnsi="Proxima Nova" w:cs="Times New Roman"/>
          <w:spacing w:val="-29"/>
          <w:sz w:val="25"/>
          <w:lang w:val="en-US"/>
        </w:rPr>
        <w:t xml:space="preserve"> </w:t>
      </w:r>
      <w:proofErr w:type="spellStart"/>
      <w:r w:rsidRPr="00825BE1">
        <w:rPr>
          <w:rFonts w:ascii="Proxima Nova" w:eastAsia="Times New Roman" w:hAnsi="Proxima Nova" w:cs="Times New Roman"/>
          <w:sz w:val="25"/>
          <w:lang w:val="en-US"/>
        </w:rPr>
        <w:t>theirclients</w:t>
      </w:r>
      <w:proofErr w:type="spellEnd"/>
      <w:r w:rsidRPr="00825BE1">
        <w:rPr>
          <w:rFonts w:ascii="Proxima Nova" w:eastAsia="Times New Roman" w:hAnsi="Proxima Nova" w:cs="Times New Roman"/>
          <w:sz w:val="25"/>
          <w:lang w:val="en-US"/>
        </w:rPr>
        <w:t xml:space="preserve"> by</w:t>
      </w:r>
      <w:r w:rsidRPr="00825BE1">
        <w:rPr>
          <w:rFonts w:ascii="Proxima Nova" w:eastAsia="Times New Roman" w:hAnsi="Proxima Nova" w:cs="Times New Roman"/>
          <w:spacing w:val="-12"/>
          <w:sz w:val="25"/>
          <w:lang w:val="en-US"/>
        </w:rPr>
        <w:t xml:space="preserve"> </w:t>
      </w:r>
      <w:r w:rsidRPr="00825BE1">
        <w:rPr>
          <w:rFonts w:ascii="Proxima Nova" w:eastAsia="Times New Roman" w:hAnsi="Proxima Nova" w:cs="Times New Roman"/>
          <w:sz w:val="25"/>
          <w:lang w:val="en-US"/>
        </w:rPr>
        <w:t>selling</w:t>
      </w:r>
      <w:r w:rsidRPr="00825BE1">
        <w:rPr>
          <w:rFonts w:ascii="Proxima Nova" w:eastAsia="Times New Roman" w:hAnsi="Proxima Nova" w:cs="Times New Roman"/>
          <w:spacing w:val="-8"/>
          <w:sz w:val="25"/>
          <w:lang w:val="en-US"/>
        </w:rPr>
        <w:t xml:space="preserve"> </w:t>
      </w:r>
      <w:r w:rsidRPr="00825BE1">
        <w:rPr>
          <w:rFonts w:ascii="Proxima Nova" w:eastAsia="Times New Roman" w:hAnsi="Proxima Nova" w:cs="Times New Roman"/>
          <w:sz w:val="25"/>
          <w:lang w:val="en-US"/>
        </w:rPr>
        <w:t>equities,</w:t>
      </w:r>
      <w:r w:rsidRPr="00825BE1">
        <w:rPr>
          <w:rFonts w:ascii="Proxima Nova" w:eastAsia="Times New Roman" w:hAnsi="Proxima Nova" w:cs="Times New Roman"/>
          <w:spacing w:val="-10"/>
          <w:sz w:val="25"/>
          <w:lang w:val="en-US"/>
        </w:rPr>
        <w:t xml:space="preserve"> </w:t>
      </w:r>
      <w:r w:rsidRPr="00825BE1">
        <w:rPr>
          <w:rFonts w:ascii="Proxima Nova" w:eastAsia="Times New Roman" w:hAnsi="Proxima Nova" w:cs="Times New Roman"/>
          <w:sz w:val="25"/>
          <w:lang w:val="en-US"/>
        </w:rPr>
        <w:t>bonds,</w:t>
      </w:r>
      <w:r w:rsidRPr="00825BE1">
        <w:rPr>
          <w:rFonts w:ascii="Proxima Nova" w:eastAsia="Times New Roman" w:hAnsi="Proxima Nova" w:cs="Times New Roman"/>
          <w:spacing w:val="-10"/>
          <w:sz w:val="25"/>
          <w:lang w:val="en-US"/>
        </w:rPr>
        <w:t xml:space="preserve"> </w:t>
      </w:r>
      <w:r w:rsidRPr="00825BE1">
        <w:rPr>
          <w:rFonts w:ascii="Proxima Nova" w:eastAsia="Times New Roman" w:hAnsi="Proxima Nova" w:cs="Times New Roman"/>
          <w:sz w:val="25"/>
          <w:lang w:val="en-US"/>
        </w:rPr>
        <w:t>and</w:t>
      </w:r>
      <w:r w:rsidRPr="00825BE1">
        <w:rPr>
          <w:rFonts w:ascii="Proxima Nova" w:eastAsia="Times New Roman" w:hAnsi="Proxima Nova" w:cs="Times New Roman"/>
          <w:spacing w:val="-11"/>
          <w:sz w:val="25"/>
          <w:lang w:val="en-US"/>
        </w:rPr>
        <w:t xml:space="preserve"> </w:t>
      </w:r>
      <w:r w:rsidRPr="00825BE1">
        <w:rPr>
          <w:rFonts w:ascii="Proxima Nova" w:eastAsia="Times New Roman" w:hAnsi="Proxima Nova" w:cs="Times New Roman"/>
          <w:sz w:val="25"/>
          <w:lang w:val="en-US"/>
        </w:rPr>
        <w:t>hybrid</w:t>
      </w:r>
      <w:r w:rsidRPr="00825BE1">
        <w:rPr>
          <w:rFonts w:ascii="Proxima Nova" w:eastAsia="Times New Roman" w:hAnsi="Proxima Nova" w:cs="Times New Roman"/>
          <w:spacing w:val="-9"/>
          <w:sz w:val="25"/>
          <w:lang w:val="en-US"/>
        </w:rPr>
        <w:t xml:space="preserve"> </w:t>
      </w:r>
      <w:r w:rsidRPr="00825BE1">
        <w:rPr>
          <w:rFonts w:ascii="Proxima Nova" w:eastAsia="Times New Roman" w:hAnsi="Proxima Nova" w:cs="Times New Roman"/>
          <w:sz w:val="25"/>
          <w:lang w:val="en-US"/>
        </w:rPr>
        <w:t>securities</w:t>
      </w:r>
      <w:r w:rsidRPr="00825BE1">
        <w:rPr>
          <w:rFonts w:ascii="Proxima Nova" w:eastAsia="Times New Roman" w:hAnsi="Proxima Nova" w:cs="Times New Roman"/>
          <w:spacing w:val="-10"/>
          <w:sz w:val="25"/>
          <w:lang w:val="en-US"/>
        </w:rPr>
        <w:t xml:space="preserve"> </w:t>
      </w:r>
      <w:r w:rsidRPr="00825BE1">
        <w:rPr>
          <w:rFonts w:ascii="Proxima Nova" w:eastAsia="Times New Roman" w:hAnsi="Proxima Nova" w:cs="Times New Roman"/>
          <w:sz w:val="25"/>
          <w:lang w:val="en-US"/>
        </w:rPr>
        <w:t>to</w:t>
      </w:r>
      <w:r w:rsidRPr="00825BE1">
        <w:rPr>
          <w:rFonts w:ascii="Proxima Nova" w:eastAsia="Times New Roman" w:hAnsi="Proxima Nova" w:cs="Times New Roman"/>
          <w:spacing w:val="-8"/>
          <w:sz w:val="25"/>
          <w:lang w:val="en-US"/>
        </w:rPr>
        <w:t xml:space="preserve"> </w:t>
      </w:r>
      <w:r w:rsidRPr="00825BE1">
        <w:rPr>
          <w:rFonts w:ascii="Proxima Nova" w:eastAsia="Times New Roman" w:hAnsi="Proxima Nova" w:cs="Times New Roman"/>
          <w:sz w:val="25"/>
          <w:lang w:val="en-US"/>
        </w:rPr>
        <w:t>investors.</w:t>
      </w:r>
    </w:p>
    <w:p w14:paraId="023AE590" w14:textId="77777777" w:rsidR="00DC494D" w:rsidRPr="00825BE1" w:rsidRDefault="00DC494D" w:rsidP="00DC494D">
      <w:pPr>
        <w:widowControl w:val="0"/>
        <w:autoSpaceDE w:val="0"/>
        <w:autoSpaceDN w:val="0"/>
        <w:spacing w:before="192" w:after="0" w:line="283" w:lineRule="auto"/>
        <w:ind w:left="338" w:right="321"/>
        <w:jc w:val="both"/>
        <w:rPr>
          <w:rFonts w:ascii="Proxima Nova" w:eastAsia="Times New Roman" w:hAnsi="Proxima Nova" w:cs="Times New Roman"/>
          <w:sz w:val="25"/>
          <w:lang w:val="en-US"/>
        </w:rPr>
      </w:pPr>
      <w:r w:rsidRPr="00825BE1">
        <w:rPr>
          <w:rFonts w:ascii="Proxima Nova" w:eastAsia="Times New Roman" w:hAnsi="Proxima Nova" w:cs="Times New Roman"/>
          <w:i/>
          <w:sz w:val="26"/>
          <w:lang w:val="en-US"/>
        </w:rPr>
        <w:t xml:space="preserve">M &amp; A Advisory </w:t>
      </w:r>
      <w:r w:rsidRPr="00825BE1">
        <w:rPr>
          <w:rFonts w:ascii="Proxima Nova" w:eastAsia="Times New Roman" w:hAnsi="Proxima Nova" w:cs="Times New Roman"/>
          <w:sz w:val="25"/>
          <w:lang w:val="en-US"/>
        </w:rPr>
        <w:t xml:space="preserve">Investment banks assist their clients in identifying acquisition candidates, negotiating the transaction, </w:t>
      </w:r>
      <w:proofErr w:type="spellStart"/>
      <w:r w:rsidRPr="00825BE1">
        <w:rPr>
          <w:rFonts w:ascii="Proxima Nova" w:eastAsia="Times New Roman" w:hAnsi="Proxima Nova" w:cs="Times New Roman"/>
          <w:sz w:val="25"/>
          <w:lang w:val="en-US"/>
        </w:rPr>
        <w:t>finalising</w:t>
      </w:r>
      <w:proofErr w:type="spellEnd"/>
      <w:r w:rsidRPr="00825BE1">
        <w:rPr>
          <w:rFonts w:ascii="Proxima Nova" w:eastAsia="Times New Roman" w:hAnsi="Proxima Nova" w:cs="Times New Roman"/>
          <w:sz w:val="25"/>
          <w:lang w:val="en-US"/>
        </w:rPr>
        <w:t xml:space="preserve"> the purchase price, structuring the deal, and ensuring a smooth completion of the transaction.</w:t>
      </w:r>
    </w:p>
    <w:p w14:paraId="2885890D" w14:textId="77777777" w:rsidR="00DC494D" w:rsidRPr="00825BE1" w:rsidRDefault="00DC494D" w:rsidP="00DC494D">
      <w:pPr>
        <w:widowControl w:val="0"/>
        <w:autoSpaceDE w:val="0"/>
        <w:autoSpaceDN w:val="0"/>
        <w:spacing w:before="203" w:after="0" w:line="285" w:lineRule="auto"/>
        <w:ind w:left="338" w:right="338" w:firstLine="218"/>
        <w:rPr>
          <w:rFonts w:ascii="Proxima Nova" w:eastAsia="Times New Roman" w:hAnsi="Proxima Nova" w:cs="Times New Roman"/>
          <w:sz w:val="25"/>
          <w:lang w:val="en-US"/>
        </w:rPr>
      </w:pPr>
      <w:r w:rsidRPr="00825BE1">
        <w:rPr>
          <w:rFonts w:ascii="Proxima Nova" w:eastAsia="Times New Roman" w:hAnsi="Proxima Nova" w:cs="Times New Roman"/>
          <w:sz w:val="25"/>
          <w:lang w:val="en-US"/>
        </w:rPr>
        <w:lastRenderedPageBreak/>
        <w:t>Corporate</w:t>
      </w:r>
      <w:r w:rsidRPr="00825BE1">
        <w:rPr>
          <w:rFonts w:ascii="Proxima Nova" w:eastAsia="Times New Roman" w:hAnsi="Proxima Nova" w:cs="Times New Roman"/>
          <w:spacing w:val="-12"/>
          <w:sz w:val="25"/>
          <w:lang w:val="en-US"/>
        </w:rPr>
        <w:t xml:space="preserve"> </w:t>
      </w:r>
      <w:r w:rsidRPr="00825BE1">
        <w:rPr>
          <w:rFonts w:ascii="Proxima Nova" w:eastAsia="Times New Roman" w:hAnsi="Proxima Nova" w:cs="Times New Roman"/>
          <w:sz w:val="25"/>
          <w:lang w:val="en-US"/>
        </w:rPr>
        <w:t>finance</w:t>
      </w:r>
      <w:r w:rsidRPr="00825BE1">
        <w:rPr>
          <w:rFonts w:ascii="Proxima Nova" w:eastAsia="Times New Roman" w:hAnsi="Proxima Nova" w:cs="Times New Roman"/>
          <w:spacing w:val="-9"/>
          <w:sz w:val="25"/>
          <w:lang w:val="en-US"/>
        </w:rPr>
        <w:t xml:space="preserve"> </w:t>
      </w:r>
      <w:r w:rsidRPr="00825BE1">
        <w:rPr>
          <w:rFonts w:ascii="Proxima Nova" w:eastAsia="Times New Roman" w:hAnsi="Proxima Nova" w:cs="Times New Roman"/>
          <w:sz w:val="25"/>
          <w:lang w:val="en-US"/>
        </w:rPr>
        <w:t>bankers</w:t>
      </w:r>
      <w:r w:rsidRPr="00825BE1">
        <w:rPr>
          <w:rFonts w:ascii="Proxima Nova" w:eastAsia="Times New Roman" w:hAnsi="Proxima Nova" w:cs="Times New Roman"/>
          <w:spacing w:val="-10"/>
          <w:sz w:val="25"/>
          <w:lang w:val="en-US"/>
        </w:rPr>
        <w:t xml:space="preserve"> </w:t>
      </w:r>
      <w:r w:rsidRPr="00825BE1">
        <w:rPr>
          <w:rFonts w:ascii="Proxima Nova" w:eastAsia="Times New Roman" w:hAnsi="Proxima Nova" w:cs="Times New Roman"/>
          <w:sz w:val="25"/>
          <w:lang w:val="en-US"/>
        </w:rPr>
        <w:t>prepare</w:t>
      </w:r>
      <w:r w:rsidRPr="00825BE1">
        <w:rPr>
          <w:rFonts w:ascii="Proxima Nova" w:eastAsia="Times New Roman" w:hAnsi="Proxima Nova" w:cs="Times New Roman"/>
          <w:spacing w:val="-12"/>
          <w:sz w:val="25"/>
          <w:lang w:val="en-US"/>
        </w:rPr>
        <w:t xml:space="preserve"> </w:t>
      </w:r>
      <w:r w:rsidRPr="00825BE1">
        <w:rPr>
          <w:rFonts w:ascii="Proxima Nova" w:eastAsia="Times New Roman" w:hAnsi="Proxima Nova" w:cs="Times New Roman"/>
          <w:sz w:val="25"/>
          <w:lang w:val="en-US"/>
        </w:rPr>
        <w:t>offering</w:t>
      </w:r>
      <w:r w:rsidRPr="00825BE1">
        <w:rPr>
          <w:rFonts w:ascii="Proxima Nova" w:eastAsia="Times New Roman" w:hAnsi="Proxima Nova" w:cs="Times New Roman"/>
          <w:spacing w:val="-6"/>
          <w:sz w:val="25"/>
          <w:lang w:val="en-US"/>
        </w:rPr>
        <w:t xml:space="preserve"> </w:t>
      </w:r>
      <w:r w:rsidRPr="00825BE1">
        <w:rPr>
          <w:rFonts w:ascii="Proxima Nova" w:eastAsia="Times New Roman" w:hAnsi="Proxima Nova" w:cs="Times New Roman"/>
          <w:sz w:val="25"/>
          <w:lang w:val="en-US"/>
        </w:rPr>
        <w:t>pitch</w:t>
      </w:r>
      <w:r w:rsidRPr="00825BE1">
        <w:rPr>
          <w:rFonts w:ascii="Proxima Nova" w:eastAsia="Times New Roman" w:hAnsi="Proxima Nova" w:cs="Times New Roman"/>
          <w:spacing w:val="-8"/>
          <w:sz w:val="25"/>
          <w:lang w:val="en-US"/>
        </w:rPr>
        <w:t xml:space="preserve"> </w:t>
      </w:r>
      <w:r w:rsidRPr="00825BE1">
        <w:rPr>
          <w:rFonts w:ascii="Proxima Nova" w:eastAsia="Times New Roman" w:hAnsi="Proxima Nova" w:cs="Times New Roman"/>
          <w:sz w:val="25"/>
          <w:lang w:val="en-US"/>
        </w:rPr>
        <w:t>books</w:t>
      </w:r>
      <w:r w:rsidRPr="00825BE1">
        <w:rPr>
          <w:rFonts w:ascii="Proxima Nova" w:eastAsia="Times New Roman" w:hAnsi="Proxima Nova" w:cs="Times New Roman"/>
          <w:spacing w:val="-11"/>
          <w:sz w:val="25"/>
          <w:lang w:val="en-US"/>
        </w:rPr>
        <w:t xml:space="preserve"> </w:t>
      </w:r>
      <w:r w:rsidRPr="00825BE1">
        <w:rPr>
          <w:rFonts w:ascii="Proxima Nova" w:eastAsia="Times New Roman" w:hAnsi="Proxima Nova" w:cs="Times New Roman"/>
          <w:sz w:val="25"/>
          <w:lang w:val="en-US"/>
        </w:rPr>
        <w:t>for the</w:t>
      </w:r>
      <w:r w:rsidRPr="00825BE1">
        <w:rPr>
          <w:rFonts w:ascii="Proxima Nova" w:eastAsia="Times New Roman" w:hAnsi="Proxima Nova" w:cs="Times New Roman"/>
          <w:spacing w:val="-10"/>
          <w:sz w:val="25"/>
          <w:lang w:val="en-US"/>
        </w:rPr>
        <w:t xml:space="preserve"> </w:t>
      </w:r>
      <w:r w:rsidRPr="00825BE1">
        <w:rPr>
          <w:rFonts w:ascii="Proxima Nova" w:eastAsia="Times New Roman" w:hAnsi="Proxima Nova" w:cs="Times New Roman"/>
          <w:sz w:val="25"/>
          <w:lang w:val="en-US"/>
        </w:rPr>
        <w:t>transaction</w:t>
      </w:r>
      <w:r w:rsidRPr="00825BE1">
        <w:rPr>
          <w:rFonts w:ascii="Proxima Nova" w:eastAsia="Times New Roman" w:hAnsi="Proxima Nova" w:cs="Times New Roman"/>
          <w:spacing w:val="-11"/>
          <w:sz w:val="25"/>
          <w:lang w:val="en-US"/>
        </w:rPr>
        <w:t xml:space="preserve"> </w:t>
      </w:r>
      <w:r w:rsidRPr="00825BE1">
        <w:rPr>
          <w:rFonts w:ascii="Proxima Nova" w:eastAsia="Times New Roman" w:hAnsi="Proxima Nova" w:cs="Times New Roman"/>
          <w:sz w:val="25"/>
          <w:lang w:val="en-US"/>
        </w:rPr>
        <w:t>(such</w:t>
      </w:r>
      <w:r w:rsidRPr="00825BE1">
        <w:rPr>
          <w:rFonts w:ascii="Proxima Nova" w:eastAsia="Times New Roman" w:hAnsi="Proxima Nova" w:cs="Times New Roman"/>
          <w:spacing w:val="-8"/>
          <w:sz w:val="25"/>
          <w:lang w:val="en-US"/>
        </w:rPr>
        <w:t xml:space="preserve"> </w:t>
      </w:r>
      <w:r w:rsidRPr="00825BE1">
        <w:rPr>
          <w:rFonts w:ascii="Proxima Nova" w:eastAsia="Times New Roman" w:hAnsi="Proxima Nova" w:cs="Times New Roman"/>
          <w:sz w:val="25"/>
          <w:lang w:val="en-US"/>
        </w:rPr>
        <w:t>as an</w:t>
      </w:r>
      <w:r w:rsidRPr="00825BE1">
        <w:rPr>
          <w:rFonts w:ascii="Proxima Nova" w:eastAsia="Times New Roman" w:hAnsi="Proxima Nova" w:cs="Times New Roman"/>
          <w:spacing w:val="-14"/>
          <w:sz w:val="25"/>
          <w:lang w:val="en-US"/>
        </w:rPr>
        <w:t xml:space="preserve"> </w:t>
      </w:r>
      <w:r w:rsidRPr="00825BE1">
        <w:rPr>
          <w:rFonts w:ascii="Proxima Nova" w:eastAsia="Times New Roman" w:hAnsi="Proxima Nova" w:cs="Times New Roman"/>
          <w:sz w:val="25"/>
          <w:lang w:val="en-US"/>
        </w:rPr>
        <w:t>IPO</w:t>
      </w:r>
      <w:r w:rsidRPr="00825BE1">
        <w:rPr>
          <w:rFonts w:ascii="Proxima Nova" w:eastAsia="Times New Roman" w:hAnsi="Proxima Nova" w:cs="Times New Roman"/>
          <w:spacing w:val="-11"/>
          <w:sz w:val="25"/>
          <w:lang w:val="en-US"/>
        </w:rPr>
        <w:t xml:space="preserve"> </w:t>
      </w:r>
      <w:r w:rsidRPr="00825BE1">
        <w:rPr>
          <w:rFonts w:ascii="Proxima Nova" w:eastAsia="Times New Roman" w:hAnsi="Proxima Nova" w:cs="Times New Roman"/>
          <w:sz w:val="25"/>
          <w:lang w:val="en-US"/>
        </w:rPr>
        <w:t>or</w:t>
      </w:r>
      <w:r w:rsidRPr="00825BE1">
        <w:rPr>
          <w:rFonts w:ascii="Proxima Nova" w:eastAsia="Times New Roman" w:hAnsi="Proxima Nova" w:cs="Times New Roman"/>
          <w:spacing w:val="-9"/>
          <w:sz w:val="25"/>
          <w:lang w:val="en-US"/>
        </w:rPr>
        <w:t xml:space="preserve"> </w:t>
      </w:r>
      <w:r w:rsidRPr="00825BE1">
        <w:rPr>
          <w:rFonts w:ascii="Proxima Nova" w:eastAsia="Times New Roman" w:hAnsi="Proxima Nova" w:cs="Times New Roman"/>
          <w:sz w:val="25"/>
          <w:lang w:val="en-US"/>
        </w:rPr>
        <w:t>a</w:t>
      </w:r>
      <w:r w:rsidRPr="00825BE1">
        <w:rPr>
          <w:rFonts w:ascii="Proxima Nova" w:eastAsia="Times New Roman" w:hAnsi="Proxima Nova" w:cs="Times New Roman"/>
          <w:spacing w:val="-12"/>
          <w:sz w:val="25"/>
          <w:lang w:val="en-US"/>
        </w:rPr>
        <w:t xml:space="preserve"> </w:t>
      </w:r>
      <w:r w:rsidRPr="00825BE1">
        <w:rPr>
          <w:rFonts w:ascii="Proxima Nova" w:eastAsia="Times New Roman" w:hAnsi="Proxima Nova" w:cs="Times New Roman"/>
          <w:sz w:val="25"/>
          <w:lang w:val="en-US"/>
        </w:rPr>
        <w:t>sale</w:t>
      </w:r>
      <w:r w:rsidRPr="00825BE1">
        <w:rPr>
          <w:rFonts w:ascii="Proxima Nova" w:eastAsia="Times New Roman" w:hAnsi="Proxima Nova" w:cs="Times New Roman"/>
          <w:spacing w:val="-10"/>
          <w:sz w:val="25"/>
          <w:lang w:val="en-US"/>
        </w:rPr>
        <w:t xml:space="preserve"> </w:t>
      </w:r>
      <w:r w:rsidRPr="00825BE1">
        <w:rPr>
          <w:rFonts w:ascii="Proxima Nova" w:eastAsia="Times New Roman" w:hAnsi="Proxima Nova" w:cs="Times New Roman"/>
          <w:sz w:val="25"/>
          <w:lang w:val="en-US"/>
        </w:rPr>
        <w:t>of</w:t>
      </w:r>
      <w:r w:rsidRPr="00825BE1">
        <w:rPr>
          <w:rFonts w:ascii="Proxima Nova" w:eastAsia="Times New Roman" w:hAnsi="Proxima Nova" w:cs="Times New Roman"/>
          <w:spacing w:val="-9"/>
          <w:sz w:val="25"/>
          <w:lang w:val="en-US"/>
        </w:rPr>
        <w:t xml:space="preserve"> </w:t>
      </w:r>
      <w:r w:rsidRPr="00825BE1">
        <w:rPr>
          <w:rFonts w:ascii="Proxima Nova" w:eastAsia="Times New Roman" w:hAnsi="Proxima Nova" w:cs="Times New Roman"/>
          <w:sz w:val="25"/>
          <w:lang w:val="en-US"/>
        </w:rPr>
        <w:t>a</w:t>
      </w:r>
      <w:r w:rsidRPr="00825BE1">
        <w:rPr>
          <w:rFonts w:ascii="Proxima Nova" w:eastAsia="Times New Roman" w:hAnsi="Proxima Nova" w:cs="Times New Roman"/>
          <w:spacing w:val="-12"/>
          <w:sz w:val="25"/>
          <w:lang w:val="en-US"/>
        </w:rPr>
        <w:t xml:space="preserve"> </w:t>
      </w:r>
      <w:r w:rsidRPr="00825BE1">
        <w:rPr>
          <w:rFonts w:ascii="Proxima Nova" w:eastAsia="Times New Roman" w:hAnsi="Proxima Nova" w:cs="Times New Roman"/>
          <w:sz w:val="25"/>
          <w:lang w:val="en-US"/>
        </w:rPr>
        <w:t>company)</w:t>
      </w:r>
      <w:r w:rsidRPr="00825BE1">
        <w:rPr>
          <w:rFonts w:ascii="Proxima Nova" w:eastAsia="Times New Roman" w:hAnsi="Proxima Nova" w:cs="Times New Roman"/>
          <w:spacing w:val="-10"/>
          <w:sz w:val="25"/>
          <w:lang w:val="en-US"/>
        </w:rPr>
        <w:t xml:space="preserve"> </w:t>
      </w:r>
      <w:r w:rsidRPr="00825BE1">
        <w:rPr>
          <w:rFonts w:ascii="Proxima Nova" w:eastAsia="Times New Roman" w:hAnsi="Proxima Nova" w:cs="Times New Roman"/>
          <w:sz w:val="25"/>
          <w:lang w:val="en-US"/>
        </w:rPr>
        <w:t>they</w:t>
      </w:r>
      <w:r w:rsidRPr="00825BE1">
        <w:rPr>
          <w:rFonts w:ascii="Proxima Nova" w:eastAsia="Times New Roman" w:hAnsi="Proxima Nova" w:cs="Times New Roman"/>
          <w:spacing w:val="-11"/>
          <w:sz w:val="25"/>
          <w:lang w:val="en-US"/>
        </w:rPr>
        <w:t xml:space="preserve"> </w:t>
      </w:r>
      <w:r w:rsidRPr="00825BE1">
        <w:rPr>
          <w:rFonts w:ascii="Proxima Nova" w:eastAsia="Times New Roman" w:hAnsi="Proxima Nova" w:cs="Times New Roman"/>
          <w:sz w:val="25"/>
          <w:lang w:val="en-US"/>
        </w:rPr>
        <w:t>propose</w:t>
      </w:r>
      <w:r w:rsidRPr="00825BE1">
        <w:rPr>
          <w:rFonts w:ascii="Proxima Nova" w:eastAsia="Times New Roman" w:hAnsi="Proxima Nova" w:cs="Times New Roman"/>
          <w:spacing w:val="-10"/>
          <w:sz w:val="25"/>
          <w:lang w:val="en-US"/>
        </w:rPr>
        <w:t xml:space="preserve"> </w:t>
      </w:r>
      <w:r w:rsidRPr="00825BE1">
        <w:rPr>
          <w:rFonts w:ascii="Proxima Nova" w:eastAsia="Times New Roman" w:hAnsi="Proxima Nova" w:cs="Times New Roman"/>
          <w:sz w:val="25"/>
          <w:lang w:val="en-US"/>
        </w:rPr>
        <w:t>to</w:t>
      </w:r>
      <w:r w:rsidRPr="00825BE1">
        <w:rPr>
          <w:rFonts w:ascii="Proxima Nova" w:eastAsia="Times New Roman" w:hAnsi="Proxima Nova" w:cs="Times New Roman"/>
          <w:spacing w:val="-10"/>
          <w:sz w:val="25"/>
          <w:lang w:val="en-US"/>
        </w:rPr>
        <w:t xml:space="preserve"> </w:t>
      </w:r>
      <w:r w:rsidRPr="00825BE1">
        <w:rPr>
          <w:rFonts w:ascii="Proxima Nova" w:eastAsia="Times New Roman" w:hAnsi="Proxima Nova" w:cs="Times New Roman"/>
          <w:sz w:val="25"/>
          <w:lang w:val="en-US"/>
        </w:rPr>
        <w:t>company’s</w:t>
      </w:r>
      <w:r w:rsidRPr="00825BE1">
        <w:rPr>
          <w:rFonts w:ascii="Proxima Nova" w:eastAsia="Times New Roman" w:hAnsi="Proxima Nova" w:cs="Times New Roman"/>
          <w:spacing w:val="-12"/>
          <w:sz w:val="25"/>
          <w:lang w:val="en-US"/>
        </w:rPr>
        <w:t xml:space="preserve"> </w:t>
      </w:r>
      <w:r w:rsidRPr="00825BE1">
        <w:rPr>
          <w:rFonts w:ascii="Proxima Nova" w:eastAsia="Times New Roman" w:hAnsi="Proxima Nova" w:cs="Times New Roman"/>
          <w:sz w:val="25"/>
          <w:lang w:val="en-US"/>
        </w:rPr>
        <w:t>top</w:t>
      </w:r>
      <w:r w:rsidRPr="00825BE1">
        <w:rPr>
          <w:rFonts w:ascii="Proxima Nova" w:eastAsia="Times New Roman" w:hAnsi="Proxima Nova" w:cs="Times New Roman"/>
          <w:spacing w:val="-11"/>
          <w:sz w:val="25"/>
          <w:lang w:val="en-US"/>
        </w:rPr>
        <w:t xml:space="preserve"> </w:t>
      </w:r>
      <w:r w:rsidRPr="00825BE1">
        <w:rPr>
          <w:rFonts w:ascii="Proxima Nova" w:eastAsia="Times New Roman" w:hAnsi="Proxima Nova" w:cs="Times New Roman"/>
          <w:sz w:val="25"/>
          <w:lang w:val="en-US"/>
        </w:rPr>
        <w:t>management.</w:t>
      </w:r>
      <w:r w:rsidRPr="00825BE1">
        <w:rPr>
          <w:rFonts w:ascii="Proxima Nova" w:eastAsia="Times New Roman" w:hAnsi="Proxima Nova" w:cs="Times New Roman"/>
          <w:spacing w:val="-9"/>
          <w:sz w:val="25"/>
          <w:lang w:val="en-US"/>
        </w:rPr>
        <w:t xml:space="preserve"> </w:t>
      </w:r>
      <w:r w:rsidRPr="00825BE1">
        <w:rPr>
          <w:rFonts w:ascii="Proxima Nova" w:eastAsia="Times New Roman" w:hAnsi="Proxima Nova" w:cs="Times New Roman"/>
          <w:sz w:val="25"/>
          <w:lang w:val="en-US"/>
        </w:rPr>
        <w:t>The</w:t>
      </w:r>
      <w:r w:rsidRPr="00825BE1">
        <w:rPr>
          <w:rFonts w:ascii="Proxima Nova" w:eastAsia="Times New Roman" w:hAnsi="Proxima Nova" w:cs="Times New Roman"/>
          <w:spacing w:val="-10"/>
          <w:sz w:val="25"/>
          <w:lang w:val="en-US"/>
        </w:rPr>
        <w:t xml:space="preserve"> </w:t>
      </w:r>
      <w:r w:rsidRPr="00825BE1">
        <w:rPr>
          <w:rFonts w:ascii="Proxima Nova" w:eastAsia="Times New Roman" w:hAnsi="Proxima Nova" w:cs="Times New Roman"/>
          <w:sz w:val="25"/>
          <w:lang w:val="en-US"/>
        </w:rPr>
        <w:t>pitch</w:t>
      </w:r>
    </w:p>
    <w:p w14:paraId="25E772FF" w14:textId="77777777" w:rsidR="00DC494D" w:rsidRPr="00825BE1" w:rsidRDefault="00DC494D" w:rsidP="00DC494D">
      <w:pPr>
        <w:widowControl w:val="0"/>
        <w:autoSpaceDE w:val="0"/>
        <w:autoSpaceDN w:val="0"/>
        <w:spacing w:after="0" w:line="285" w:lineRule="auto"/>
        <w:rPr>
          <w:rFonts w:ascii="Proxima Nova" w:eastAsia="Times New Roman" w:hAnsi="Proxima Nova" w:cs="Times New Roman"/>
          <w:sz w:val="25"/>
          <w:lang w:val="en-US"/>
        </w:rPr>
        <w:sectPr w:rsidR="00DC494D" w:rsidRPr="00825BE1">
          <w:headerReference w:type="default" r:id="rId54"/>
          <w:footerReference w:type="default" r:id="rId55"/>
          <w:pgSz w:w="12240" w:h="15840"/>
          <w:pgMar w:top="1500" w:right="1120" w:bottom="1140" w:left="1100" w:header="0" w:footer="895" w:gutter="0"/>
          <w:cols w:space="720"/>
        </w:sectPr>
      </w:pPr>
    </w:p>
    <w:p w14:paraId="3B335EC1" w14:textId="77777777" w:rsidR="00DC494D" w:rsidRPr="00825BE1" w:rsidRDefault="00DC494D" w:rsidP="00DC494D">
      <w:pPr>
        <w:widowControl w:val="0"/>
        <w:autoSpaceDE w:val="0"/>
        <w:autoSpaceDN w:val="0"/>
        <w:spacing w:before="86" w:after="0" w:line="285" w:lineRule="auto"/>
        <w:ind w:left="340" w:right="315"/>
        <w:jc w:val="both"/>
        <w:rPr>
          <w:rFonts w:ascii="Proxima Nova" w:eastAsia="Times New Roman" w:hAnsi="Proxima Nova" w:cs="Times New Roman"/>
          <w:sz w:val="25"/>
          <w:lang w:val="en-US"/>
        </w:rPr>
      </w:pPr>
      <w:r w:rsidRPr="00825BE1">
        <w:rPr>
          <w:rFonts w:ascii="Proxima Nova" w:eastAsia="Times New Roman" w:hAnsi="Proxima Nova" w:cs="Times New Roman"/>
          <w:sz w:val="25"/>
          <w:lang w:val="en-US"/>
        </w:rPr>
        <w:lastRenderedPageBreak/>
        <w:t>book</w:t>
      </w:r>
      <w:r w:rsidRPr="00825BE1">
        <w:rPr>
          <w:rFonts w:ascii="Proxima Nova" w:eastAsia="Times New Roman" w:hAnsi="Proxima Nova" w:cs="Times New Roman"/>
          <w:spacing w:val="-27"/>
          <w:sz w:val="25"/>
          <w:lang w:val="en-US"/>
        </w:rPr>
        <w:t xml:space="preserve"> </w:t>
      </w:r>
      <w:r w:rsidRPr="00825BE1">
        <w:rPr>
          <w:rFonts w:ascii="Proxima Nova" w:eastAsia="Times New Roman" w:hAnsi="Proxima Nova" w:cs="Times New Roman"/>
          <w:sz w:val="25"/>
          <w:lang w:val="en-US"/>
        </w:rPr>
        <w:t>covers</w:t>
      </w:r>
      <w:r w:rsidRPr="00825BE1">
        <w:rPr>
          <w:rFonts w:ascii="Proxima Nova" w:eastAsia="Times New Roman" w:hAnsi="Proxima Nova" w:cs="Times New Roman"/>
          <w:spacing w:val="-23"/>
          <w:sz w:val="25"/>
          <w:lang w:val="en-US"/>
        </w:rPr>
        <w:t xml:space="preserve"> </w:t>
      </w:r>
      <w:r w:rsidRPr="00825BE1">
        <w:rPr>
          <w:rFonts w:ascii="Proxima Nova" w:eastAsia="Times New Roman" w:hAnsi="Proxima Nova" w:cs="Times New Roman"/>
          <w:sz w:val="25"/>
          <w:lang w:val="en-US"/>
        </w:rPr>
        <w:t>topics</w:t>
      </w:r>
      <w:r w:rsidRPr="00825BE1">
        <w:rPr>
          <w:rFonts w:ascii="Proxima Nova" w:eastAsia="Times New Roman" w:hAnsi="Proxima Nova" w:cs="Times New Roman"/>
          <w:spacing w:val="-24"/>
          <w:sz w:val="25"/>
          <w:lang w:val="en-US"/>
        </w:rPr>
        <w:t xml:space="preserve"> </w:t>
      </w:r>
      <w:r w:rsidRPr="00825BE1">
        <w:rPr>
          <w:rFonts w:ascii="Proxima Nova" w:eastAsia="Times New Roman" w:hAnsi="Proxima Nova" w:cs="Times New Roman"/>
          <w:sz w:val="25"/>
          <w:lang w:val="en-US"/>
        </w:rPr>
        <w:t>like</w:t>
      </w:r>
      <w:r w:rsidRPr="00825BE1">
        <w:rPr>
          <w:rFonts w:ascii="Proxima Nova" w:eastAsia="Times New Roman" w:hAnsi="Proxima Nova" w:cs="Times New Roman"/>
          <w:spacing w:val="-25"/>
          <w:sz w:val="25"/>
          <w:lang w:val="en-US"/>
        </w:rPr>
        <w:t xml:space="preserve"> </w:t>
      </w:r>
      <w:r w:rsidRPr="00825BE1">
        <w:rPr>
          <w:rFonts w:ascii="Proxima Nova" w:eastAsia="Times New Roman" w:hAnsi="Proxima Nova" w:cs="Times New Roman"/>
          <w:sz w:val="25"/>
          <w:lang w:val="en-US"/>
        </w:rPr>
        <w:t>valuation,</w:t>
      </w:r>
      <w:r w:rsidRPr="00825BE1">
        <w:rPr>
          <w:rFonts w:ascii="Proxima Nova" w:eastAsia="Times New Roman" w:hAnsi="Proxima Nova" w:cs="Times New Roman"/>
          <w:spacing w:val="-24"/>
          <w:sz w:val="25"/>
          <w:lang w:val="en-US"/>
        </w:rPr>
        <w:t xml:space="preserve"> </w:t>
      </w:r>
      <w:r w:rsidRPr="00825BE1">
        <w:rPr>
          <w:rFonts w:ascii="Proxima Nova" w:eastAsia="Times New Roman" w:hAnsi="Proxima Nova" w:cs="Times New Roman"/>
          <w:sz w:val="25"/>
          <w:lang w:val="en-US"/>
        </w:rPr>
        <w:t>comparable</w:t>
      </w:r>
      <w:r w:rsidRPr="00825BE1">
        <w:rPr>
          <w:rFonts w:ascii="Proxima Nova" w:eastAsia="Times New Roman" w:hAnsi="Proxima Nova" w:cs="Times New Roman"/>
          <w:spacing w:val="-26"/>
          <w:sz w:val="25"/>
          <w:lang w:val="en-US"/>
        </w:rPr>
        <w:t xml:space="preserve"> </w:t>
      </w:r>
      <w:r w:rsidRPr="00825BE1">
        <w:rPr>
          <w:rFonts w:ascii="Proxima Nova" w:eastAsia="Times New Roman" w:hAnsi="Proxima Nova" w:cs="Times New Roman"/>
          <w:sz w:val="25"/>
          <w:lang w:val="en-US"/>
        </w:rPr>
        <w:t>company</w:t>
      </w:r>
      <w:r w:rsidRPr="00825BE1">
        <w:rPr>
          <w:rFonts w:ascii="Proxima Nova" w:eastAsia="Times New Roman" w:hAnsi="Proxima Nova" w:cs="Times New Roman"/>
          <w:spacing w:val="-25"/>
          <w:sz w:val="25"/>
          <w:lang w:val="en-US"/>
        </w:rPr>
        <w:t xml:space="preserve"> </w:t>
      </w:r>
      <w:r w:rsidRPr="00825BE1">
        <w:rPr>
          <w:rFonts w:ascii="Proxima Nova" w:eastAsia="Times New Roman" w:hAnsi="Proxima Nova" w:cs="Times New Roman"/>
          <w:sz w:val="25"/>
          <w:lang w:val="en-US"/>
        </w:rPr>
        <w:t>analysis,</w:t>
      </w:r>
      <w:r w:rsidRPr="00825BE1">
        <w:rPr>
          <w:rFonts w:ascii="Proxima Nova" w:eastAsia="Times New Roman" w:hAnsi="Proxima Nova" w:cs="Times New Roman"/>
          <w:spacing w:val="-19"/>
          <w:sz w:val="25"/>
          <w:lang w:val="en-US"/>
        </w:rPr>
        <w:t xml:space="preserve"> </w:t>
      </w:r>
      <w:r w:rsidRPr="00825BE1">
        <w:rPr>
          <w:rFonts w:ascii="Proxima Nova" w:eastAsia="Times New Roman" w:hAnsi="Proxima Nova" w:cs="Times New Roman"/>
          <w:sz w:val="25"/>
          <w:lang w:val="en-US"/>
        </w:rPr>
        <w:t>industry</w:t>
      </w:r>
      <w:r w:rsidRPr="00825BE1">
        <w:rPr>
          <w:rFonts w:ascii="Proxima Nova" w:eastAsia="Times New Roman" w:hAnsi="Proxima Nova" w:cs="Times New Roman"/>
          <w:spacing w:val="-26"/>
          <w:sz w:val="25"/>
          <w:lang w:val="en-US"/>
        </w:rPr>
        <w:t xml:space="preserve"> </w:t>
      </w:r>
      <w:r w:rsidRPr="00825BE1">
        <w:rPr>
          <w:rFonts w:ascii="Proxima Nova" w:eastAsia="Times New Roman" w:hAnsi="Proxima Nova" w:cs="Times New Roman"/>
          <w:sz w:val="25"/>
          <w:lang w:val="en-US"/>
        </w:rPr>
        <w:t>analysis,</w:t>
      </w:r>
      <w:r w:rsidRPr="00825BE1">
        <w:rPr>
          <w:rFonts w:ascii="Proxima Nova" w:eastAsia="Times New Roman" w:hAnsi="Proxima Nova" w:cs="Times New Roman"/>
          <w:spacing w:val="-24"/>
          <w:sz w:val="25"/>
          <w:lang w:val="en-US"/>
        </w:rPr>
        <w:t xml:space="preserve"> </w:t>
      </w:r>
      <w:r w:rsidRPr="00825BE1">
        <w:rPr>
          <w:rFonts w:ascii="Proxima Nova" w:eastAsia="Times New Roman" w:hAnsi="Proxima Nova" w:cs="Times New Roman"/>
          <w:sz w:val="25"/>
          <w:lang w:val="en-US"/>
        </w:rPr>
        <w:t>and the</w:t>
      </w:r>
      <w:r w:rsidRPr="00825BE1">
        <w:rPr>
          <w:rFonts w:ascii="Proxima Nova" w:eastAsia="Times New Roman" w:hAnsi="Proxima Nova" w:cs="Times New Roman"/>
          <w:spacing w:val="-23"/>
          <w:sz w:val="25"/>
          <w:lang w:val="en-US"/>
        </w:rPr>
        <w:t xml:space="preserve"> </w:t>
      </w:r>
      <w:r w:rsidRPr="00825BE1">
        <w:rPr>
          <w:rFonts w:ascii="Proxima Nova" w:eastAsia="Times New Roman" w:hAnsi="Proxima Nova" w:cs="Times New Roman"/>
          <w:sz w:val="25"/>
          <w:lang w:val="en-US"/>
        </w:rPr>
        <w:t>investment</w:t>
      </w:r>
      <w:r w:rsidRPr="00825BE1">
        <w:rPr>
          <w:rFonts w:ascii="Proxima Nova" w:eastAsia="Times New Roman" w:hAnsi="Proxima Nova" w:cs="Times New Roman"/>
          <w:spacing w:val="-20"/>
          <w:sz w:val="25"/>
          <w:lang w:val="en-US"/>
        </w:rPr>
        <w:t xml:space="preserve"> </w:t>
      </w:r>
      <w:r w:rsidRPr="00825BE1">
        <w:rPr>
          <w:rFonts w:ascii="Proxima Nova" w:eastAsia="Times New Roman" w:hAnsi="Proxima Nova" w:cs="Times New Roman"/>
          <w:sz w:val="25"/>
          <w:lang w:val="en-US"/>
        </w:rPr>
        <w:t>bank’s</w:t>
      </w:r>
      <w:r w:rsidRPr="00825BE1">
        <w:rPr>
          <w:rFonts w:ascii="Proxima Nova" w:eastAsia="Times New Roman" w:hAnsi="Proxima Nova" w:cs="Times New Roman"/>
          <w:spacing w:val="-19"/>
          <w:sz w:val="25"/>
          <w:lang w:val="en-US"/>
        </w:rPr>
        <w:t xml:space="preserve"> </w:t>
      </w:r>
      <w:proofErr w:type="spellStart"/>
      <w:r w:rsidRPr="00825BE1">
        <w:rPr>
          <w:rFonts w:ascii="Proxima Nova" w:eastAsia="Times New Roman" w:hAnsi="Proxima Nova" w:cs="Times New Roman"/>
          <w:sz w:val="25"/>
          <w:lang w:val="en-US"/>
        </w:rPr>
        <w:t>customised</w:t>
      </w:r>
      <w:proofErr w:type="spellEnd"/>
      <w:r w:rsidRPr="00825BE1">
        <w:rPr>
          <w:rFonts w:ascii="Proxima Nova" w:eastAsia="Times New Roman" w:hAnsi="Proxima Nova" w:cs="Times New Roman"/>
          <w:spacing w:val="-20"/>
          <w:sz w:val="25"/>
          <w:lang w:val="en-US"/>
        </w:rPr>
        <w:t xml:space="preserve"> </w:t>
      </w:r>
      <w:r w:rsidRPr="00825BE1">
        <w:rPr>
          <w:rFonts w:ascii="Proxima Nova" w:eastAsia="Times New Roman" w:hAnsi="Proxima Nova" w:cs="Times New Roman"/>
          <w:sz w:val="25"/>
          <w:lang w:val="en-US"/>
        </w:rPr>
        <w:t>selling</w:t>
      </w:r>
      <w:r w:rsidRPr="00825BE1">
        <w:rPr>
          <w:rFonts w:ascii="Proxima Nova" w:eastAsia="Times New Roman" w:hAnsi="Proxima Nova" w:cs="Times New Roman"/>
          <w:spacing w:val="-19"/>
          <w:sz w:val="25"/>
          <w:lang w:val="en-US"/>
        </w:rPr>
        <w:t xml:space="preserve"> </w:t>
      </w:r>
      <w:r w:rsidRPr="00825BE1">
        <w:rPr>
          <w:rFonts w:ascii="Proxima Nova" w:eastAsia="Times New Roman" w:hAnsi="Proxima Nova" w:cs="Times New Roman"/>
          <w:sz w:val="25"/>
          <w:lang w:val="en-US"/>
        </w:rPr>
        <w:t>points.</w:t>
      </w:r>
      <w:r w:rsidRPr="00825BE1">
        <w:rPr>
          <w:rFonts w:ascii="Proxima Nova" w:eastAsia="Times New Roman" w:hAnsi="Proxima Nova" w:cs="Times New Roman"/>
          <w:spacing w:val="-22"/>
          <w:sz w:val="25"/>
          <w:lang w:val="en-US"/>
        </w:rPr>
        <w:t xml:space="preserve"> </w:t>
      </w:r>
      <w:r w:rsidRPr="00825BE1">
        <w:rPr>
          <w:rFonts w:ascii="Proxima Nova" w:eastAsia="Times New Roman" w:hAnsi="Proxima Nova" w:cs="Times New Roman"/>
          <w:sz w:val="25"/>
          <w:lang w:val="en-US"/>
        </w:rPr>
        <w:t>Building</w:t>
      </w:r>
      <w:r w:rsidRPr="00825BE1">
        <w:rPr>
          <w:rFonts w:ascii="Proxima Nova" w:eastAsia="Times New Roman" w:hAnsi="Proxima Nova" w:cs="Times New Roman"/>
          <w:spacing w:val="-19"/>
          <w:sz w:val="25"/>
          <w:lang w:val="en-US"/>
        </w:rPr>
        <w:t xml:space="preserve"> </w:t>
      </w:r>
      <w:r w:rsidRPr="00825BE1">
        <w:rPr>
          <w:rFonts w:ascii="Proxima Nova" w:eastAsia="Times New Roman" w:hAnsi="Proxima Nova" w:cs="Times New Roman"/>
          <w:sz w:val="25"/>
          <w:lang w:val="en-US"/>
        </w:rPr>
        <w:t>spreadsheet</w:t>
      </w:r>
      <w:r w:rsidRPr="00825BE1">
        <w:rPr>
          <w:rFonts w:ascii="Proxima Nova" w:eastAsia="Times New Roman" w:hAnsi="Proxima Nova" w:cs="Times New Roman"/>
          <w:spacing w:val="-20"/>
          <w:sz w:val="25"/>
          <w:lang w:val="en-US"/>
        </w:rPr>
        <w:t xml:space="preserve"> </w:t>
      </w:r>
      <w:r w:rsidRPr="00825BE1">
        <w:rPr>
          <w:rFonts w:ascii="Proxima Nova" w:eastAsia="Times New Roman" w:hAnsi="Proxima Nova" w:cs="Times New Roman"/>
          <w:sz w:val="25"/>
          <w:lang w:val="en-US"/>
        </w:rPr>
        <w:t>model,</w:t>
      </w:r>
      <w:r w:rsidRPr="00825BE1">
        <w:rPr>
          <w:rFonts w:ascii="Proxima Nova" w:eastAsia="Times New Roman" w:hAnsi="Proxima Nova" w:cs="Times New Roman"/>
          <w:spacing w:val="-20"/>
          <w:sz w:val="25"/>
          <w:lang w:val="en-US"/>
        </w:rPr>
        <w:t xml:space="preserve"> </w:t>
      </w:r>
      <w:r w:rsidRPr="00825BE1">
        <w:rPr>
          <w:rFonts w:ascii="Proxima Nova" w:eastAsia="Times New Roman" w:hAnsi="Proxima Nova" w:cs="Times New Roman"/>
          <w:sz w:val="25"/>
          <w:lang w:val="en-US"/>
        </w:rPr>
        <w:t>creating “comps”</w:t>
      </w:r>
      <w:r w:rsidRPr="00825BE1">
        <w:rPr>
          <w:rFonts w:ascii="Proxima Nova" w:eastAsia="Times New Roman" w:hAnsi="Proxima Nova" w:cs="Times New Roman"/>
          <w:spacing w:val="-22"/>
          <w:sz w:val="25"/>
          <w:lang w:val="en-US"/>
        </w:rPr>
        <w:t xml:space="preserve"> </w:t>
      </w:r>
      <w:r w:rsidRPr="00825BE1">
        <w:rPr>
          <w:rFonts w:ascii="Proxima Nova" w:eastAsia="Times New Roman" w:hAnsi="Proxima Nova" w:cs="Times New Roman"/>
          <w:sz w:val="25"/>
          <w:lang w:val="en-US"/>
        </w:rPr>
        <w:t>(or</w:t>
      </w:r>
      <w:r w:rsidRPr="00825BE1">
        <w:rPr>
          <w:rFonts w:ascii="Proxima Nova" w:eastAsia="Times New Roman" w:hAnsi="Proxima Nova" w:cs="Times New Roman"/>
          <w:spacing w:val="-21"/>
          <w:sz w:val="25"/>
          <w:lang w:val="en-US"/>
        </w:rPr>
        <w:t xml:space="preserve"> </w:t>
      </w:r>
      <w:r w:rsidRPr="00825BE1">
        <w:rPr>
          <w:rFonts w:ascii="Proxima Nova" w:eastAsia="Times New Roman" w:hAnsi="Proxima Nova" w:cs="Times New Roman"/>
          <w:sz w:val="25"/>
          <w:lang w:val="en-US"/>
        </w:rPr>
        <w:t>comparable</w:t>
      </w:r>
      <w:r w:rsidRPr="00825BE1">
        <w:rPr>
          <w:rFonts w:ascii="Proxima Nova" w:eastAsia="Times New Roman" w:hAnsi="Proxima Nova" w:cs="Times New Roman"/>
          <w:spacing w:val="-18"/>
          <w:sz w:val="25"/>
          <w:lang w:val="en-US"/>
        </w:rPr>
        <w:t xml:space="preserve"> </w:t>
      </w:r>
      <w:r w:rsidRPr="00825BE1">
        <w:rPr>
          <w:rFonts w:ascii="Proxima Nova" w:eastAsia="Times New Roman" w:hAnsi="Proxima Nova" w:cs="Times New Roman"/>
          <w:sz w:val="25"/>
          <w:lang w:val="en-US"/>
        </w:rPr>
        <w:t>company</w:t>
      </w:r>
      <w:r w:rsidRPr="00825BE1">
        <w:rPr>
          <w:rFonts w:ascii="Proxima Nova" w:eastAsia="Times New Roman" w:hAnsi="Proxima Nova" w:cs="Times New Roman"/>
          <w:spacing w:val="-20"/>
          <w:sz w:val="25"/>
          <w:lang w:val="en-US"/>
        </w:rPr>
        <w:t xml:space="preserve"> </w:t>
      </w:r>
      <w:r w:rsidRPr="00825BE1">
        <w:rPr>
          <w:rFonts w:ascii="Proxima Nova" w:eastAsia="Times New Roman" w:hAnsi="Proxima Nova" w:cs="Times New Roman"/>
          <w:sz w:val="25"/>
          <w:lang w:val="en-US"/>
        </w:rPr>
        <w:t>analysis),</w:t>
      </w:r>
      <w:r w:rsidRPr="00825BE1">
        <w:rPr>
          <w:rFonts w:ascii="Proxima Nova" w:eastAsia="Times New Roman" w:hAnsi="Proxima Nova" w:cs="Times New Roman"/>
          <w:spacing w:val="-17"/>
          <w:sz w:val="25"/>
          <w:lang w:val="en-US"/>
        </w:rPr>
        <w:t xml:space="preserve"> </w:t>
      </w:r>
      <w:r w:rsidRPr="00825BE1">
        <w:rPr>
          <w:rFonts w:ascii="Proxima Nova" w:eastAsia="Times New Roman" w:hAnsi="Proxima Nova" w:cs="Times New Roman"/>
          <w:sz w:val="25"/>
          <w:lang w:val="en-US"/>
        </w:rPr>
        <w:t>and</w:t>
      </w:r>
      <w:r w:rsidRPr="00825BE1">
        <w:rPr>
          <w:rFonts w:ascii="Proxima Nova" w:eastAsia="Times New Roman" w:hAnsi="Proxima Nova" w:cs="Times New Roman"/>
          <w:spacing w:val="-20"/>
          <w:sz w:val="25"/>
          <w:lang w:val="en-US"/>
        </w:rPr>
        <w:t xml:space="preserve"> </w:t>
      </w:r>
      <w:r w:rsidRPr="00825BE1">
        <w:rPr>
          <w:rFonts w:ascii="Proxima Nova" w:eastAsia="Times New Roman" w:hAnsi="Proxima Nova" w:cs="Times New Roman"/>
          <w:sz w:val="25"/>
          <w:lang w:val="en-US"/>
        </w:rPr>
        <w:t>editing</w:t>
      </w:r>
      <w:r w:rsidRPr="00825BE1">
        <w:rPr>
          <w:rFonts w:ascii="Proxima Nova" w:eastAsia="Times New Roman" w:hAnsi="Proxima Nova" w:cs="Times New Roman"/>
          <w:spacing w:val="-19"/>
          <w:sz w:val="25"/>
          <w:lang w:val="en-US"/>
        </w:rPr>
        <w:t xml:space="preserve"> </w:t>
      </w:r>
      <w:r w:rsidRPr="00825BE1">
        <w:rPr>
          <w:rFonts w:ascii="Proxima Nova" w:eastAsia="Times New Roman" w:hAnsi="Proxima Nova" w:cs="Times New Roman"/>
          <w:sz w:val="25"/>
          <w:lang w:val="en-US"/>
        </w:rPr>
        <w:t>pitch</w:t>
      </w:r>
      <w:r w:rsidRPr="00825BE1">
        <w:rPr>
          <w:rFonts w:ascii="Proxima Nova" w:eastAsia="Times New Roman" w:hAnsi="Proxima Nova" w:cs="Times New Roman"/>
          <w:spacing w:val="-19"/>
          <w:sz w:val="25"/>
          <w:lang w:val="en-US"/>
        </w:rPr>
        <w:t xml:space="preserve"> </w:t>
      </w:r>
      <w:r w:rsidRPr="00825BE1">
        <w:rPr>
          <w:rFonts w:ascii="Proxima Nova" w:eastAsia="Times New Roman" w:hAnsi="Proxima Nova" w:cs="Times New Roman"/>
          <w:sz w:val="25"/>
          <w:lang w:val="en-US"/>
        </w:rPr>
        <w:t>books</w:t>
      </w:r>
      <w:r w:rsidRPr="00825BE1">
        <w:rPr>
          <w:rFonts w:ascii="Proxima Nova" w:eastAsia="Times New Roman" w:hAnsi="Proxima Nova" w:cs="Times New Roman"/>
          <w:spacing w:val="-20"/>
          <w:sz w:val="25"/>
          <w:lang w:val="en-US"/>
        </w:rPr>
        <w:t xml:space="preserve"> </w:t>
      </w:r>
      <w:r w:rsidRPr="00825BE1">
        <w:rPr>
          <w:rFonts w:ascii="Proxima Nova" w:eastAsia="Times New Roman" w:hAnsi="Proxima Nova" w:cs="Times New Roman"/>
          <w:sz w:val="25"/>
          <w:lang w:val="en-US"/>
        </w:rPr>
        <w:t>consumes</w:t>
      </w:r>
      <w:r w:rsidRPr="00825BE1">
        <w:rPr>
          <w:rFonts w:ascii="Proxima Nova" w:eastAsia="Times New Roman" w:hAnsi="Proxima Nova" w:cs="Times New Roman"/>
          <w:spacing w:val="-22"/>
          <w:sz w:val="25"/>
          <w:lang w:val="en-US"/>
        </w:rPr>
        <w:t xml:space="preserve"> </w:t>
      </w:r>
      <w:r w:rsidRPr="00825BE1">
        <w:rPr>
          <w:rFonts w:ascii="Proxima Nova" w:eastAsia="Times New Roman" w:hAnsi="Proxima Nova" w:cs="Times New Roman"/>
          <w:sz w:val="25"/>
          <w:lang w:val="en-US"/>
        </w:rPr>
        <w:t>most</w:t>
      </w:r>
      <w:r w:rsidRPr="00825BE1">
        <w:rPr>
          <w:rFonts w:ascii="Proxima Nova" w:eastAsia="Times New Roman" w:hAnsi="Proxima Nova" w:cs="Times New Roman"/>
          <w:spacing w:val="-18"/>
          <w:sz w:val="25"/>
          <w:lang w:val="en-US"/>
        </w:rPr>
        <w:t xml:space="preserve"> </w:t>
      </w:r>
      <w:r w:rsidRPr="00825BE1">
        <w:rPr>
          <w:rFonts w:ascii="Proxima Nova" w:eastAsia="Times New Roman" w:hAnsi="Proxima Nova" w:cs="Times New Roman"/>
          <w:sz w:val="25"/>
          <w:lang w:val="en-US"/>
        </w:rPr>
        <w:t>of the</w:t>
      </w:r>
      <w:r w:rsidRPr="00825BE1">
        <w:rPr>
          <w:rFonts w:ascii="Proxima Nova" w:eastAsia="Times New Roman" w:hAnsi="Proxima Nova" w:cs="Times New Roman"/>
          <w:spacing w:val="-9"/>
          <w:sz w:val="25"/>
          <w:lang w:val="en-US"/>
        </w:rPr>
        <w:t xml:space="preserve"> </w:t>
      </w:r>
      <w:r w:rsidRPr="00825BE1">
        <w:rPr>
          <w:rFonts w:ascii="Proxima Nova" w:eastAsia="Times New Roman" w:hAnsi="Proxima Nova" w:cs="Times New Roman"/>
          <w:sz w:val="25"/>
          <w:lang w:val="en-US"/>
        </w:rPr>
        <w:t>time</w:t>
      </w:r>
      <w:r w:rsidRPr="00825BE1">
        <w:rPr>
          <w:rFonts w:ascii="Proxima Nova" w:eastAsia="Times New Roman" w:hAnsi="Proxima Nova" w:cs="Times New Roman"/>
          <w:spacing w:val="-9"/>
          <w:sz w:val="25"/>
          <w:lang w:val="en-US"/>
        </w:rPr>
        <w:t xml:space="preserve"> </w:t>
      </w:r>
      <w:r w:rsidRPr="00825BE1">
        <w:rPr>
          <w:rFonts w:ascii="Proxima Nova" w:eastAsia="Times New Roman" w:hAnsi="Proxima Nova" w:cs="Times New Roman"/>
          <w:sz w:val="25"/>
          <w:lang w:val="en-US"/>
        </w:rPr>
        <w:t>for</w:t>
      </w:r>
      <w:r w:rsidRPr="00825BE1">
        <w:rPr>
          <w:rFonts w:ascii="Proxima Nova" w:eastAsia="Times New Roman" w:hAnsi="Proxima Nova" w:cs="Times New Roman"/>
          <w:spacing w:val="-7"/>
          <w:sz w:val="25"/>
          <w:lang w:val="en-US"/>
        </w:rPr>
        <w:t xml:space="preserve"> </w:t>
      </w:r>
      <w:r w:rsidRPr="00825BE1">
        <w:rPr>
          <w:rFonts w:ascii="Proxima Nova" w:eastAsia="Times New Roman" w:hAnsi="Proxima Nova" w:cs="Times New Roman"/>
          <w:sz w:val="25"/>
          <w:lang w:val="en-US"/>
        </w:rPr>
        <w:t>analysts</w:t>
      </w:r>
      <w:r w:rsidRPr="00825BE1">
        <w:rPr>
          <w:rFonts w:ascii="Proxima Nova" w:eastAsia="Times New Roman" w:hAnsi="Proxima Nova" w:cs="Times New Roman"/>
          <w:spacing w:val="-6"/>
          <w:sz w:val="25"/>
          <w:lang w:val="en-US"/>
        </w:rPr>
        <w:t xml:space="preserve"> </w:t>
      </w:r>
      <w:r w:rsidRPr="00825BE1">
        <w:rPr>
          <w:rFonts w:ascii="Proxima Nova" w:eastAsia="Times New Roman" w:hAnsi="Proxima Nova" w:cs="Times New Roman"/>
          <w:sz w:val="25"/>
          <w:lang w:val="en-US"/>
        </w:rPr>
        <w:t>in</w:t>
      </w:r>
      <w:r w:rsidRPr="00825BE1">
        <w:rPr>
          <w:rFonts w:ascii="Proxima Nova" w:eastAsia="Times New Roman" w:hAnsi="Proxima Nova" w:cs="Times New Roman"/>
          <w:spacing w:val="-10"/>
          <w:sz w:val="25"/>
          <w:lang w:val="en-US"/>
        </w:rPr>
        <w:t xml:space="preserve"> </w:t>
      </w:r>
      <w:r w:rsidRPr="00825BE1">
        <w:rPr>
          <w:rFonts w:ascii="Proxima Nova" w:eastAsia="Times New Roman" w:hAnsi="Proxima Nova" w:cs="Times New Roman"/>
          <w:sz w:val="25"/>
          <w:lang w:val="en-US"/>
        </w:rPr>
        <w:t>corporate</w:t>
      </w:r>
      <w:r w:rsidRPr="00825BE1">
        <w:rPr>
          <w:rFonts w:ascii="Proxima Nova" w:eastAsia="Times New Roman" w:hAnsi="Proxima Nova" w:cs="Times New Roman"/>
          <w:spacing w:val="-8"/>
          <w:sz w:val="25"/>
          <w:lang w:val="en-US"/>
        </w:rPr>
        <w:t xml:space="preserve"> </w:t>
      </w:r>
      <w:r w:rsidRPr="00825BE1">
        <w:rPr>
          <w:rFonts w:ascii="Proxima Nova" w:eastAsia="Times New Roman" w:hAnsi="Proxima Nova" w:cs="Times New Roman"/>
          <w:sz w:val="25"/>
          <w:lang w:val="en-US"/>
        </w:rPr>
        <w:t>finance.</w:t>
      </w:r>
    </w:p>
    <w:p w14:paraId="3CC6DBD8" w14:textId="77777777" w:rsidR="00DC494D" w:rsidRPr="00825BE1" w:rsidRDefault="00DC494D" w:rsidP="00DC494D">
      <w:pPr>
        <w:widowControl w:val="0"/>
        <w:autoSpaceDE w:val="0"/>
        <w:autoSpaceDN w:val="0"/>
        <w:spacing w:before="204" w:after="0" w:line="285" w:lineRule="auto"/>
        <w:ind w:left="340" w:right="317" w:hanging="3"/>
        <w:jc w:val="both"/>
        <w:rPr>
          <w:rFonts w:ascii="Proxima Nova" w:eastAsia="Times New Roman" w:hAnsi="Proxima Nova" w:cs="Times New Roman"/>
          <w:sz w:val="25"/>
          <w:lang w:val="en-US"/>
        </w:rPr>
      </w:pPr>
      <w:r w:rsidRPr="00825BE1">
        <w:rPr>
          <w:rFonts w:ascii="Proxima Nova" w:eastAsia="Times New Roman" w:hAnsi="Proxima Nova" w:cs="Times New Roman"/>
          <w:b/>
          <w:sz w:val="25"/>
          <w:lang w:val="en-US"/>
        </w:rPr>
        <w:t>Sales</w:t>
      </w:r>
      <w:r w:rsidRPr="00825BE1">
        <w:rPr>
          <w:rFonts w:ascii="Proxima Nova" w:eastAsia="Times New Roman" w:hAnsi="Proxima Nova" w:cs="Times New Roman"/>
          <w:b/>
          <w:spacing w:val="-9"/>
          <w:sz w:val="25"/>
          <w:lang w:val="en-US"/>
        </w:rPr>
        <w:t xml:space="preserve"> </w:t>
      </w:r>
      <w:proofErr w:type="spellStart"/>
      <w:r w:rsidRPr="00825BE1">
        <w:rPr>
          <w:rFonts w:ascii="Proxima Nova" w:eastAsia="Times New Roman" w:hAnsi="Proxima Nova" w:cs="Times New Roman"/>
          <w:sz w:val="25"/>
          <w:lang w:val="en-US"/>
        </w:rPr>
        <w:t>Sales</w:t>
      </w:r>
      <w:proofErr w:type="spellEnd"/>
      <w:r w:rsidRPr="00825BE1">
        <w:rPr>
          <w:rFonts w:ascii="Proxima Nova" w:eastAsia="Times New Roman" w:hAnsi="Proxima Nova" w:cs="Times New Roman"/>
          <w:spacing w:val="-5"/>
          <w:sz w:val="25"/>
          <w:lang w:val="en-US"/>
        </w:rPr>
        <w:t xml:space="preserve"> </w:t>
      </w:r>
      <w:r w:rsidRPr="00825BE1">
        <w:rPr>
          <w:rFonts w:ascii="Proxima Nova" w:eastAsia="Times New Roman" w:hAnsi="Proxima Nova" w:cs="Times New Roman"/>
          <w:sz w:val="25"/>
          <w:lang w:val="en-US"/>
        </w:rPr>
        <w:t>is</w:t>
      </w:r>
      <w:r w:rsidRPr="00825BE1">
        <w:rPr>
          <w:rFonts w:ascii="Proxima Nova" w:eastAsia="Times New Roman" w:hAnsi="Proxima Nova" w:cs="Times New Roman"/>
          <w:spacing w:val="-5"/>
          <w:sz w:val="25"/>
          <w:lang w:val="en-US"/>
        </w:rPr>
        <w:t xml:space="preserve"> </w:t>
      </w:r>
      <w:r w:rsidRPr="00825BE1">
        <w:rPr>
          <w:rFonts w:ascii="Proxima Nova" w:eastAsia="Times New Roman" w:hAnsi="Proxima Nova" w:cs="Times New Roman"/>
          <w:sz w:val="25"/>
          <w:lang w:val="en-US"/>
        </w:rPr>
        <w:t>another</w:t>
      </w:r>
      <w:r w:rsidRPr="00825BE1">
        <w:rPr>
          <w:rFonts w:ascii="Proxima Nova" w:eastAsia="Times New Roman" w:hAnsi="Proxima Nova" w:cs="Times New Roman"/>
          <w:spacing w:val="-2"/>
          <w:sz w:val="25"/>
          <w:lang w:val="en-US"/>
        </w:rPr>
        <w:t xml:space="preserve"> </w:t>
      </w:r>
      <w:r w:rsidRPr="00825BE1">
        <w:rPr>
          <w:rFonts w:ascii="Proxima Nova" w:eastAsia="Times New Roman" w:hAnsi="Proxima Nova" w:cs="Times New Roman"/>
          <w:sz w:val="25"/>
          <w:lang w:val="en-US"/>
        </w:rPr>
        <w:t>core</w:t>
      </w:r>
      <w:r w:rsidRPr="00825BE1">
        <w:rPr>
          <w:rFonts w:ascii="Proxima Nova" w:eastAsia="Times New Roman" w:hAnsi="Proxima Nova" w:cs="Times New Roman"/>
          <w:spacing w:val="-7"/>
          <w:sz w:val="25"/>
          <w:lang w:val="en-US"/>
        </w:rPr>
        <w:t xml:space="preserve"> </w:t>
      </w:r>
      <w:r w:rsidRPr="00825BE1">
        <w:rPr>
          <w:rFonts w:ascii="Proxima Nova" w:eastAsia="Times New Roman" w:hAnsi="Proxima Nova" w:cs="Times New Roman"/>
          <w:sz w:val="25"/>
          <w:lang w:val="en-US"/>
        </w:rPr>
        <w:t>area</w:t>
      </w:r>
      <w:r w:rsidRPr="00825BE1">
        <w:rPr>
          <w:rFonts w:ascii="Proxima Nova" w:eastAsia="Times New Roman" w:hAnsi="Proxima Nova" w:cs="Times New Roman"/>
          <w:spacing w:val="-6"/>
          <w:sz w:val="25"/>
          <w:lang w:val="en-US"/>
        </w:rPr>
        <w:t xml:space="preserve"> </w:t>
      </w:r>
      <w:r w:rsidRPr="00825BE1">
        <w:rPr>
          <w:rFonts w:ascii="Proxima Nova" w:eastAsia="Times New Roman" w:hAnsi="Proxima Nova" w:cs="Times New Roman"/>
          <w:sz w:val="25"/>
          <w:lang w:val="en-US"/>
        </w:rPr>
        <w:t>for an</w:t>
      </w:r>
      <w:r w:rsidRPr="00825BE1">
        <w:rPr>
          <w:rFonts w:ascii="Proxima Nova" w:eastAsia="Times New Roman" w:hAnsi="Proxima Nova" w:cs="Times New Roman"/>
          <w:spacing w:val="-6"/>
          <w:sz w:val="25"/>
          <w:lang w:val="en-US"/>
        </w:rPr>
        <w:t xml:space="preserve"> </w:t>
      </w:r>
      <w:r w:rsidRPr="00825BE1">
        <w:rPr>
          <w:rFonts w:ascii="Proxima Nova" w:eastAsia="Times New Roman" w:hAnsi="Proxima Nova" w:cs="Times New Roman"/>
          <w:sz w:val="25"/>
          <w:lang w:val="en-US"/>
        </w:rPr>
        <w:t>investment</w:t>
      </w:r>
      <w:r w:rsidRPr="00825BE1">
        <w:rPr>
          <w:rFonts w:ascii="Proxima Nova" w:eastAsia="Times New Roman" w:hAnsi="Proxima Nova" w:cs="Times New Roman"/>
          <w:spacing w:val="-4"/>
          <w:sz w:val="25"/>
          <w:lang w:val="en-US"/>
        </w:rPr>
        <w:t xml:space="preserve"> </w:t>
      </w:r>
      <w:r w:rsidRPr="00825BE1">
        <w:rPr>
          <w:rFonts w:ascii="Proxima Nova" w:eastAsia="Times New Roman" w:hAnsi="Proxima Nova" w:cs="Times New Roman"/>
          <w:sz w:val="25"/>
          <w:lang w:val="en-US"/>
        </w:rPr>
        <w:t>bank.</w:t>
      </w:r>
      <w:r w:rsidRPr="00825BE1">
        <w:rPr>
          <w:rFonts w:ascii="Proxima Nova" w:eastAsia="Times New Roman" w:hAnsi="Proxima Nova" w:cs="Times New Roman"/>
          <w:spacing w:val="-4"/>
          <w:sz w:val="25"/>
          <w:lang w:val="en-US"/>
        </w:rPr>
        <w:t xml:space="preserve"> </w:t>
      </w:r>
      <w:r w:rsidRPr="00825BE1">
        <w:rPr>
          <w:rFonts w:ascii="Proxima Nova" w:eastAsia="Times New Roman" w:hAnsi="Proxima Nova" w:cs="Times New Roman"/>
          <w:sz w:val="25"/>
          <w:lang w:val="en-US"/>
        </w:rPr>
        <w:t>A</w:t>
      </w:r>
      <w:r w:rsidRPr="00825BE1">
        <w:rPr>
          <w:rFonts w:ascii="Proxima Nova" w:eastAsia="Times New Roman" w:hAnsi="Proxima Nova" w:cs="Times New Roman"/>
          <w:spacing w:val="-5"/>
          <w:sz w:val="25"/>
          <w:lang w:val="en-US"/>
        </w:rPr>
        <w:t xml:space="preserve"> </w:t>
      </w:r>
      <w:proofErr w:type="gramStart"/>
      <w:r w:rsidRPr="00825BE1">
        <w:rPr>
          <w:rFonts w:ascii="Proxima Nova" w:eastAsia="Times New Roman" w:hAnsi="Proxima Nova" w:cs="Times New Roman"/>
          <w:sz w:val="25"/>
          <w:lang w:val="en-US"/>
        </w:rPr>
        <w:t>sales</w:t>
      </w:r>
      <w:r w:rsidRPr="00825BE1">
        <w:rPr>
          <w:rFonts w:ascii="Proxima Nova" w:eastAsia="Times New Roman" w:hAnsi="Proxima Nova" w:cs="Times New Roman"/>
          <w:spacing w:val="-5"/>
          <w:sz w:val="25"/>
          <w:lang w:val="en-US"/>
        </w:rPr>
        <w:t xml:space="preserve"> </w:t>
      </w:r>
      <w:r w:rsidRPr="00825BE1">
        <w:rPr>
          <w:rFonts w:ascii="Proxima Nova" w:eastAsia="Times New Roman" w:hAnsi="Proxima Nova" w:cs="Times New Roman"/>
          <w:sz w:val="25"/>
          <w:lang w:val="en-US"/>
        </w:rPr>
        <w:t>person</w:t>
      </w:r>
      <w:proofErr w:type="gramEnd"/>
      <w:r w:rsidRPr="00825BE1">
        <w:rPr>
          <w:rFonts w:ascii="Proxima Nova" w:eastAsia="Times New Roman" w:hAnsi="Proxima Nova" w:cs="Times New Roman"/>
          <w:spacing w:val="-5"/>
          <w:sz w:val="25"/>
          <w:lang w:val="en-US"/>
        </w:rPr>
        <w:t xml:space="preserve"> </w:t>
      </w:r>
      <w:r w:rsidRPr="00825BE1">
        <w:rPr>
          <w:rFonts w:ascii="Proxima Nova" w:eastAsia="Times New Roman" w:hAnsi="Proxima Nova" w:cs="Times New Roman"/>
          <w:sz w:val="25"/>
          <w:lang w:val="en-US"/>
        </w:rPr>
        <w:t>may</w:t>
      </w:r>
      <w:r w:rsidRPr="00825BE1">
        <w:rPr>
          <w:rFonts w:ascii="Proxima Nova" w:eastAsia="Times New Roman" w:hAnsi="Proxima Nova" w:cs="Times New Roman"/>
          <w:spacing w:val="-3"/>
          <w:sz w:val="25"/>
          <w:lang w:val="en-US"/>
        </w:rPr>
        <w:t xml:space="preserve"> </w:t>
      </w:r>
      <w:r w:rsidRPr="00825BE1">
        <w:rPr>
          <w:rFonts w:ascii="Proxima Nova" w:eastAsia="Times New Roman" w:hAnsi="Proxima Nova" w:cs="Times New Roman"/>
          <w:sz w:val="25"/>
          <w:lang w:val="en-US"/>
        </w:rPr>
        <w:t>be</w:t>
      </w:r>
      <w:r w:rsidRPr="00825BE1">
        <w:rPr>
          <w:rFonts w:ascii="Proxima Nova" w:eastAsia="Times New Roman" w:hAnsi="Proxima Nova" w:cs="Times New Roman"/>
          <w:spacing w:val="-3"/>
          <w:sz w:val="25"/>
          <w:lang w:val="en-US"/>
        </w:rPr>
        <w:t xml:space="preserve"> </w:t>
      </w:r>
      <w:r w:rsidRPr="00825BE1">
        <w:rPr>
          <w:rFonts w:ascii="Proxima Nova" w:eastAsia="Times New Roman" w:hAnsi="Proxima Nova" w:cs="Times New Roman"/>
          <w:sz w:val="25"/>
          <w:lang w:val="en-US"/>
        </w:rPr>
        <w:t>a</w:t>
      </w:r>
      <w:r w:rsidRPr="00825BE1">
        <w:rPr>
          <w:rFonts w:ascii="Proxima Nova" w:eastAsia="Times New Roman" w:hAnsi="Proxima Nova" w:cs="Times New Roman"/>
          <w:spacing w:val="-7"/>
          <w:sz w:val="25"/>
          <w:lang w:val="en-US"/>
        </w:rPr>
        <w:t xml:space="preserve"> </w:t>
      </w:r>
      <w:r w:rsidRPr="00825BE1">
        <w:rPr>
          <w:rFonts w:ascii="Proxima Nova" w:eastAsia="Times New Roman" w:hAnsi="Proxima Nova" w:cs="Times New Roman"/>
          <w:sz w:val="25"/>
          <w:lang w:val="en-US"/>
        </w:rPr>
        <w:t>retail broker,</w:t>
      </w:r>
      <w:r w:rsidRPr="00825BE1">
        <w:rPr>
          <w:rFonts w:ascii="Proxima Nova" w:eastAsia="Times New Roman" w:hAnsi="Proxima Nova" w:cs="Times New Roman"/>
          <w:spacing w:val="-19"/>
          <w:sz w:val="25"/>
          <w:lang w:val="en-US"/>
        </w:rPr>
        <w:t xml:space="preserve"> </w:t>
      </w:r>
      <w:r w:rsidRPr="00825BE1">
        <w:rPr>
          <w:rFonts w:ascii="Proxima Nova" w:eastAsia="Times New Roman" w:hAnsi="Proxima Nova" w:cs="Times New Roman"/>
          <w:sz w:val="25"/>
          <w:lang w:val="en-US"/>
        </w:rPr>
        <w:t>or</w:t>
      </w:r>
      <w:r w:rsidRPr="00825BE1">
        <w:rPr>
          <w:rFonts w:ascii="Proxima Nova" w:eastAsia="Times New Roman" w:hAnsi="Proxima Nova" w:cs="Times New Roman"/>
          <w:spacing w:val="-19"/>
          <w:sz w:val="25"/>
          <w:lang w:val="en-US"/>
        </w:rPr>
        <w:t xml:space="preserve"> </w:t>
      </w:r>
      <w:r w:rsidRPr="00825BE1">
        <w:rPr>
          <w:rFonts w:ascii="Proxima Nova" w:eastAsia="Times New Roman" w:hAnsi="Proxima Nova" w:cs="Times New Roman"/>
          <w:sz w:val="25"/>
          <w:lang w:val="en-US"/>
        </w:rPr>
        <w:t>an</w:t>
      </w:r>
      <w:r w:rsidRPr="00825BE1">
        <w:rPr>
          <w:rFonts w:ascii="Proxima Nova" w:eastAsia="Times New Roman" w:hAnsi="Proxima Nova" w:cs="Times New Roman"/>
          <w:spacing w:val="-20"/>
          <w:sz w:val="25"/>
          <w:lang w:val="en-US"/>
        </w:rPr>
        <w:t xml:space="preserve"> </w:t>
      </w:r>
      <w:r w:rsidRPr="00825BE1">
        <w:rPr>
          <w:rFonts w:ascii="Proxima Nova" w:eastAsia="Times New Roman" w:hAnsi="Proxima Nova" w:cs="Times New Roman"/>
          <w:sz w:val="25"/>
          <w:lang w:val="en-US"/>
        </w:rPr>
        <w:t>institutional</w:t>
      </w:r>
      <w:r w:rsidRPr="00825BE1">
        <w:rPr>
          <w:rFonts w:ascii="Proxima Nova" w:eastAsia="Times New Roman" w:hAnsi="Proxima Nova" w:cs="Times New Roman"/>
          <w:spacing w:val="-15"/>
          <w:sz w:val="25"/>
          <w:lang w:val="en-US"/>
        </w:rPr>
        <w:t xml:space="preserve"> </w:t>
      </w:r>
      <w:r w:rsidRPr="00825BE1">
        <w:rPr>
          <w:rFonts w:ascii="Proxima Nova" w:eastAsia="Times New Roman" w:hAnsi="Proxima Nova" w:cs="Times New Roman"/>
          <w:sz w:val="25"/>
          <w:lang w:val="en-US"/>
        </w:rPr>
        <w:t>salesperson,</w:t>
      </w:r>
      <w:r w:rsidRPr="00825BE1">
        <w:rPr>
          <w:rFonts w:ascii="Proxima Nova" w:eastAsia="Times New Roman" w:hAnsi="Proxima Nova" w:cs="Times New Roman"/>
          <w:spacing w:val="-18"/>
          <w:sz w:val="25"/>
          <w:lang w:val="en-US"/>
        </w:rPr>
        <w:t xml:space="preserve"> </w:t>
      </w:r>
      <w:r w:rsidRPr="00825BE1">
        <w:rPr>
          <w:rFonts w:ascii="Proxima Nova" w:eastAsia="Times New Roman" w:hAnsi="Proxima Nova" w:cs="Times New Roman"/>
          <w:sz w:val="25"/>
          <w:lang w:val="en-US"/>
        </w:rPr>
        <w:t>or</w:t>
      </w:r>
      <w:r w:rsidRPr="00825BE1">
        <w:rPr>
          <w:rFonts w:ascii="Proxima Nova" w:eastAsia="Times New Roman" w:hAnsi="Proxima Nova" w:cs="Times New Roman"/>
          <w:spacing w:val="-19"/>
          <w:sz w:val="25"/>
          <w:lang w:val="en-US"/>
        </w:rPr>
        <w:t xml:space="preserve"> </w:t>
      </w:r>
      <w:r w:rsidRPr="00825BE1">
        <w:rPr>
          <w:rFonts w:ascii="Proxima Nova" w:eastAsia="Times New Roman" w:hAnsi="Proxima Nova" w:cs="Times New Roman"/>
          <w:sz w:val="25"/>
          <w:lang w:val="en-US"/>
        </w:rPr>
        <w:t>a</w:t>
      </w:r>
      <w:r w:rsidRPr="00825BE1">
        <w:rPr>
          <w:rFonts w:ascii="Proxima Nova" w:eastAsia="Times New Roman" w:hAnsi="Proxima Nova" w:cs="Times New Roman"/>
          <w:spacing w:val="-16"/>
          <w:sz w:val="25"/>
          <w:lang w:val="en-US"/>
        </w:rPr>
        <w:t xml:space="preserve"> </w:t>
      </w:r>
      <w:r w:rsidRPr="00825BE1">
        <w:rPr>
          <w:rFonts w:ascii="Proxima Nova" w:eastAsia="Times New Roman" w:hAnsi="Proxima Nova" w:cs="Times New Roman"/>
          <w:sz w:val="25"/>
          <w:lang w:val="en-US"/>
        </w:rPr>
        <w:t>private</w:t>
      </w:r>
      <w:r w:rsidRPr="00825BE1">
        <w:rPr>
          <w:rFonts w:ascii="Proxima Nova" w:eastAsia="Times New Roman" w:hAnsi="Proxima Nova" w:cs="Times New Roman"/>
          <w:spacing w:val="-17"/>
          <w:sz w:val="25"/>
          <w:lang w:val="en-US"/>
        </w:rPr>
        <w:t xml:space="preserve"> </w:t>
      </w:r>
      <w:r w:rsidRPr="00825BE1">
        <w:rPr>
          <w:rFonts w:ascii="Proxima Nova" w:eastAsia="Times New Roman" w:hAnsi="Proxima Nova" w:cs="Times New Roman"/>
          <w:sz w:val="25"/>
          <w:lang w:val="en-US"/>
        </w:rPr>
        <w:t>client</w:t>
      </w:r>
      <w:r w:rsidRPr="00825BE1">
        <w:rPr>
          <w:rFonts w:ascii="Proxima Nova" w:eastAsia="Times New Roman" w:hAnsi="Proxima Nova" w:cs="Times New Roman"/>
          <w:spacing w:val="-17"/>
          <w:sz w:val="25"/>
          <w:lang w:val="en-US"/>
        </w:rPr>
        <w:t xml:space="preserve"> </w:t>
      </w:r>
      <w:r w:rsidRPr="00825BE1">
        <w:rPr>
          <w:rFonts w:ascii="Proxima Nova" w:eastAsia="Times New Roman" w:hAnsi="Proxima Nova" w:cs="Times New Roman"/>
          <w:sz w:val="25"/>
          <w:lang w:val="en-US"/>
        </w:rPr>
        <w:t>service</w:t>
      </w:r>
      <w:r w:rsidRPr="00825BE1">
        <w:rPr>
          <w:rFonts w:ascii="Proxima Nova" w:eastAsia="Times New Roman" w:hAnsi="Proxima Nova" w:cs="Times New Roman"/>
          <w:spacing w:val="-20"/>
          <w:sz w:val="25"/>
          <w:lang w:val="en-US"/>
        </w:rPr>
        <w:t xml:space="preserve"> </w:t>
      </w:r>
      <w:r w:rsidRPr="00825BE1">
        <w:rPr>
          <w:rFonts w:ascii="Proxima Nova" w:eastAsia="Times New Roman" w:hAnsi="Proxima Nova" w:cs="Times New Roman"/>
          <w:sz w:val="25"/>
          <w:lang w:val="en-US"/>
        </w:rPr>
        <w:t>representative.</w:t>
      </w:r>
      <w:r w:rsidRPr="00825BE1">
        <w:rPr>
          <w:rFonts w:ascii="Proxima Nova" w:eastAsia="Times New Roman" w:hAnsi="Proxima Nova" w:cs="Times New Roman"/>
          <w:spacing w:val="-16"/>
          <w:sz w:val="25"/>
          <w:lang w:val="en-US"/>
        </w:rPr>
        <w:t xml:space="preserve"> </w:t>
      </w:r>
      <w:r w:rsidRPr="00825BE1">
        <w:rPr>
          <w:rFonts w:ascii="Proxima Nova" w:eastAsia="Times New Roman" w:hAnsi="Proxima Nova" w:cs="Times New Roman"/>
          <w:sz w:val="25"/>
          <w:lang w:val="en-US"/>
        </w:rPr>
        <w:t>Retail brokers build relationships with individual investors and sell securities and advice to them. Institutional salespersons develop business relationships with institutional investors such as mutual funds, insurance companies, banks, pension funds, and corporate. Private clients’ service representatives provide brokerage and money management</w:t>
      </w:r>
      <w:r w:rsidRPr="00825BE1">
        <w:rPr>
          <w:rFonts w:ascii="Proxima Nova" w:eastAsia="Times New Roman" w:hAnsi="Proxima Nova" w:cs="Times New Roman"/>
          <w:spacing w:val="-8"/>
          <w:sz w:val="25"/>
          <w:lang w:val="en-US"/>
        </w:rPr>
        <w:t xml:space="preserve"> </w:t>
      </w:r>
      <w:r w:rsidRPr="00825BE1">
        <w:rPr>
          <w:rFonts w:ascii="Proxima Nova" w:eastAsia="Times New Roman" w:hAnsi="Proxima Nova" w:cs="Times New Roman"/>
          <w:sz w:val="25"/>
          <w:lang w:val="en-US"/>
        </w:rPr>
        <w:t>services</w:t>
      </w:r>
      <w:r w:rsidRPr="00825BE1">
        <w:rPr>
          <w:rFonts w:ascii="Proxima Nova" w:eastAsia="Times New Roman" w:hAnsi="Proxima Nova" w:cs="Times New Roman"/>
          <w:spacing w:val="-5"/>
          <w:sz w:val="25"/>
          <w:lang w:val="en-US"/>
        </w:rPr>
        <w:t xml:space="preserve"> </w:t>
      </w:r>
      <w:r w:rsidRPr="00825BE1">
        <w:rPr>
          <w:rFonts w:ascii="Proxima Nova" w:eastAsia="Times New Roman" w:hAnsi="Proxima Nova" w:cs="Times New Roman"/>
          <w:sz w:val="25"/>
          <w:lang w:val="en-US"/>
        </w:rPr>
        <w:t>to</w:t>
      </w:r>
      <w:r w:rsidRPr="00825BE1">
        <w:rPr>
          <w:rFonts w:ascii="Proxima Nova" w:eastAsia="Times New Roman" w:hAnsi="Proxima Nova" w:cs="Times New Roman"/>
          <w:spacing w:val="-12"/>
          <w:sz w:val="25"/>
          <w:lang w:val="en-US"/>
        </w:rPr>
        <w:t xml:space="preserve"> </w:t>
      </w:r>
      <w:proofErr w:type="gramStart"/>
      <w:r w:rsidRPr="00825BE1">
        <w:rPr>
          <w:rFonts w:ascii="Proxima Nova" w:eastAsia="Times New Roman" w:hAnsi="Proxima Nova" w:cs="Times New Roman"/>
          <w:sz w:val="25"/>
          <w:lang w:val="en-US"/>
        </w:rPr>
        <w:t>high</w:t>
      </w:r>
      <w:r w:rsidRPr="00825BE1">
        <w:rPr>
          <w:rFonts w:ascii="Proxima Nova" w:eastAsia="Times New Roman" w:hAnsi="Proxima Nova" w:cs="Times New Roman"/>
          <w:spacing w:val="-6"/>
          <w:sz w:val="25"/>
          <w:lang w:val="en-US"/>
        </w:rPr>
        <w:t xml:space="preserve"> </w:t>
      </w:r>
      <w:r w:rsidRPr="00825BE1">
        <w:rPr>
          <w:rFonts w:ascii="Proxima Nova" w:eastAsia="Times New Roman" w:hAnsi="Proxima Nova" w:cs="Times New Roman"/>
          <w:sz w:val="25"/>
          <w:lang w:val="en-US"/>
        </w:rPr>
        <w:t>net</w:t>
      </w:r>
      <w:r w:rsidRPr="00825BE1">
        <w:rPr>
          <w:rFonts w:ascii="Proxima Nova" w:eastAsia="Times New Roman" w:hAnsi="Proxima Nova" w:cs="Times New Roman"/>
          <w:spacing w:val="-8"/>
          <w:sz w:val="25"/>
          <w:lang w:val="en-US"/>
        </w:rPr>
        <w:t xml:space="preserve"> </w:t>
      </w:r>
      <w:r w:rsidRPr="00825BE1">
        <w:rPr>
          <w:rFonts w:ascii="Proxima Nova" w:eastAsia="Times New Roman" w:hAnsi="Proxima Nova" w:cs="Times New Roman"/>
          <w:sz w:val="25"/>
          <w:lang w:val="en-US"/>
        </w:rPr>
        <w:t>worth</w:t>
      </w:r>
      <w:proofErr w:type="gramEnd"/>
      <w:r w:rsidRPr="00825BE1">
        <w:rPr>
          <w:rFonts w:ascii="Proxima Nova" w:eastAsia="Times New Roman" w:hAnsi="Proxima Nova" w:cs="Times New Roman"/>
          <w:spacing w:val="-9"/>
          <w:sz w:val="25"/>
          <w:lang w:val="en-US"/>
        </w:rPr>
        <w:t xml:space="preserve"> </w:t>
      </w:r>
      <w:r w:rsidRPr="00825BE1">
        <w:rPr>
          <w:rFonts w:ascii="Proxima Nova" w:eastAsia="Times New Roman" w:hAnsi="Proxima Nova" w:cs="Times New Roman"/>
          <w:sz w:val="25"/>
          <w:lang w:val="en-US"/>
        </w:rPr>
        <w:t>individuals.</w:t>
      </w:r>
    </w:p>
    <w:p w14:paraId="33ECBD1E" w14:textId="77777777" w:rsidR="00DC494D" w:rsidRPr="00825BE1" w:rsidRDefault="00DC494D" w:rsidP="00DC494D">
      <w:pPr>
        <w:widowControl w:val="0"/>
        <w:autoSpaceDE w:val="0"/>
        <w:autoSpaceDN w:val="0"/>
        <w:spacing w:before="190" w:after="0" w:line="285" w:lineRule="auto"/>
        <w:ind w:left="340" w:right="323" w:firstLine="218"/>
        <w:jc w:val="both"/>
        <w:rPr>
          <w:rFonts w:ascii="Proxima Nova" w:eastAsia="Times New Roman" w:hAnsi="Proxima Nova" w:cs="Times New Roman"/>
          <w:sz w:val="25"/>
          <w:lang w:val="en-US"/>
        </w:rPr>
      </w:pPr>
      <w:r w:rsidRPr="00825BE1">
        <w:rPr>
          <w:rFonts w:ascii="Proxima Nova" w:eastAsia="Times New Roman" w:hAnsi="Proxima Nova" w:cs="Times New Roman"/>
          <w:sz w:val="25"/>
          <w:lang w:val="en-US"/>
        </w:rPr>
        <w:t xml:space="preserve">The key qualities required to succeed as a </w:t>
      </w:r>
      <w:proofErr w:type="gramStart"/>
      <w:r w:rsidRPr="00825BE1">
        <w:rPr>
          <w:rFonts w:ascii="Proxima Nova" w:eastAsia="Times New Roman" w:hAnsi="Proxima Nova" w:cs="Times New Roman"/>
          <w:sz w:val="25"/>
          <w:lang w:val="en-US"/>
        </w:rPr>
        <w:t>sales person</w:t>
      </w:r>
      <w:proofErr w:type="gramEnd"/>
      <w:r w:rsidRPr="00825BE1">
        <w:rPr>
          <w:rFonts w:ascii="Proxima Nova" w:eastAsia="Times New Roman" w:hAnsi="Proxima Nova" w:cs="Times New Roman"/>
          <w:sz w:val="25"/>
          <w:lang w:val="en-US"/>
        </w:rPr>
        <w:t xml:space="preserve"> are good communication skills, outgoing personality, and suave manners.</w:t>
      </w:r>
    </w:p>
    <w:p w14:paraId="1C2004F6" w14:textId="77777777" w:rsidR="00DC494D" w:rsidRPr="00825BE1" w:rsidRDefault="00DC494D" w:rsidP="00DC494D">
      <w:pPr>
        <w:widowControl w:val="0"/>
        <w:autoSpaceDE w:val="0"/>
        <w:autoSpaceDN w:val="0"/>
        <w:spacing w:before="212" w:after="0" w:line="285" w:lineRule="auto"/>
        <w:ind w:left="340" w:right="317"/>
        <w:jc w:val="both"/>
        <w:rPr>
          <w:rFonts w:ascii="Proxima Nova" w:eastAsia="Times New Roman" w:hAnsi="Proxima Nova" w:cs="Times New Roman"/>
          <w:sz w:val="25"/>
          <w:lang w:val="en-US"/>
        </w:rPr>
      </w:pPr>
      <w:r w:rsidRPr="00825BE1">
        <w:rPr>
          <w:rFonts w:ascii="Proxima Nova" w:eastAsia="Times New Roman" w:hAnsi="Proxima Nova" w:cs="Times New Roman"/>
          <w:b/>
          <w:sz w:val="25"/>
          <w:lang w:val="en-US"/>
        </w:rPr>
        <w:t>Trading</w:t>
      </w:r>
      <w:r w:rsidRPr="00825BE1">
        <w:rPr>
          <w:rFonts w:ascii="Proxima Nova" w:eastAsia="Times New Roman" w:hAnsi="Proxima Nova" w:cs="Times New Roman"/>
          <w:b/>
          <w:spacing w:val="-20"/>
          <w:sz w:val="25"/>
          <w:lang w:val="en-US"/>
        </w:rPr>
        <w:t xml:space="preserve"> </w:t>
      </w:r>
      <w:proofErr w:type="spellStart"/>
      <w:r w:rsidRPr="00825BE1">
        <w:rPr>
          <w:rFonts w:ascii="Proxima Nova" w:eastAsia="Times New Roman" w:hAnsi="Proxima Nova" w:cs="Times New Roman"/>
          <w:sz w:val="25"/>
          <w:lang w:val="en-US"/>
        </w:rPr>
        <w:t>Trading</w:t>
      </w:r>
      <w:proofErr w:type="spellEnd"/>
      <w:r w:rsidRPr="00825BE1">
        <w:rPr>
          <w:rFonts w:ascii="Proxima Nova" w:eastAsia="Times New Roman" w:hAnsi="Proxima Nova" w:cs="Times New Roman"/>
          <w:spacing w:val="-15"/>
          <w:sz w:val="25"/>
          <w:lang w:val="en-US"/>
        </w:rPr>
        <w:t xml:space="preserve"> </w:t>
      </w:r>
      <w:r w:rsidRPr="00825BE1">
        <w:rPr>
          <w:rFonts w:ascii="Proxima Nova" w:eastAsia="Times New Roman" w:hAnsi="Proxima Nova" w:cs="Times New Roman"/>
          <w:sz w:val="25"/>
          <w:lang w:val="en-US"/>
        </w:rPr>
        <w:t>is</w:t>
      </w:r>
      <w:r w:rsidRPr="00825BE1">
        <w:rPr>
          <w:rFonts w:ascii="Proxima Nova" w:eastAsia="Times New Roman" w:hAnsi="Proxima Nova" w:cs="Times New Roman"/>
          <w:spacing w:val="-17"/>
          <w:sz w:val="25"/>
          <w:lang w:val="en-US"/>
        </w:rPr>
        <w:t xml:space="preserve"> </w:t>
      </w:r>
      <w:r w:rsidRPr="00825BE1">
        <w:rPr>
          <w:rFonts w:ascii="Proxima Nova" w:eastAsia="Times New Roman" w:hAnsi="Proxima Nova" w:cs="Times New Roman"/>
          <w:sz w:val="25"/>
          <w:lang w:val="en-US"/>
        </w:rPr>
        <w:t>also</w:t>
      </w:r>
      <w:r w:rsidRPr="00825BE1">
        <w:rPr>
          <w:rFonts w:ascii="Proxima Nova" w:eastAsia="Times New Roman" w:hAnsi="Proxima Nova" w:cs="Times New Roman"/>
          <w:spacing w:val="-18"/>
          <w:sz w:val="25"/>
          <w:lang w:val="en-US"/>
        </w:rPr>
        <w:t xml:space="preserve"> </w:t>
      </w:r>
      <w:r w:rsidRPr="00825BE1">
        <w:rPr>
          <w:rFonts w:ascii="Proxima Nova" w:eastAsia="Times New Roman" w:hAnsi="Proxima Nova" w:cs="Times New Roman"/>
          <w:sz w:val="25"/>
          <w:lang w:val="en-US"/>
        </w:rPr>
        <w:t>a</w:t>
      </w:r>
      <w:r w:rsidRPr="00825BE1">
        <w:rPr>
          <w:rFonts w:ascii="Proxima Nova" w:eastAsia="Times New Roman" w:hAnsi="Proxima Nova" w:cs="Times New Roman"/>
          <w:spacing w:val="-19"/>
          <w:sz w:val="25"/>
          <w:lang w:val="en-US"/>
        </w:rPr>
        <w:t xml:space="preserve"> </w:t>
      </w:r>
      <w:r w:rsidRPr="00825BE1">
        <w:rPr>
          <w:rFonts w:ascii="Proxima Nova" w:eastAsia="Times New Roman" w:hAnsi="Proxima Nova" w:cs="Times New Roman"/>
          <w:sz w:val="25"/>
          <w:lang w:val="en-US"/>
        </w:rPr>
        <w:t>key</w:t>
      </w:r>
      <w:r w:rsidRPr="00825BE1">
        <w:rPr>
          <w:rFonts w:ascii="Proxima Nova" w:eastAsia="Times New Roman" w:hAnsi="Proxima Nova" w:cs="Times New Roman"/>
          <w:spacing w:val="-16"/>
          <w:sz w:val="25"/>
          <w:lang w:val="en-US"/>
        </w:rPr>
        <w:t xml:space="preserve"> </w:t>
      </w:r>
      <w:r w:rsidRPr="00825BE1">
        <w:rPr>
          <w:rFonts w:ascii="Proxima Nova" w:eastAsia="Times New Roman" w:hAnsi="Proxima Nova" w:cs="Times New Roman"/>
          <w:sz w:val="25"/>
          <w:lang w:val="en-US"/>
        </w:rPr>
        <w:t>area</w:t>
      </w:r>
      <w:r w:rsidRPr="00825BE1">
        <w:rPr>
          <w:rFonts w:ascii="Proxima Nova" w:eastAsia="Times New Roman" w:hAnsi="Proxima Nova" w:cs="Times New Roman"/>
          <w:spacing w:val="-19"/>
          <w:sz w:val="25"/>
          <w:lang w:val="en-US"/>
        </w:rPr>
        <w:t xml:space="preserve"> </w:t>
      </w:r>
      <w:r w:rsidRPr="00825BE1">
        <w:rPr>
          <w:rFonts w:ascii="Proxima Nova" w:eastAsia="Times New Roman" w:hAnsi="Proxima Nova" w:cs="Times New Roman"/>
          <w:sz w:val="25"/>
          <w:lang w:val="en-US"/>
        </w:rPr>
        <w:t>for</w:t>
      </w:r>
      <w:r w:rsidRPr="00825BE1">
        <w:rPr>
          <w:rFonts w:ascii="Proxima Nova" w:eastAsia="Times New Roman" w:hAnsi="Proxima Nova" w:cs="Times New Roman"/>
          <w:spacing w:val="-14"/>
          <w:sz w:val="25"/>
          <w:lang w:val="en-US"/>
        </w:rPr>
        <w:t xml:space="preserve"> </w:t>
      </w:r>
      <w:r w:rsidRPr="00825BE1">
        <w:rPr>
          <w:rFonts w:ascii="Proxima Nova" w:eastAsia="Times New Roman" w:hAnsi="Proxima Nova" w:cs="Times New Roman"/>
          <w:sz w:val="25"/>
          <w:lang w:val="en-US"/>
        </w:rPr>
        <w:t>an</w:t>
      </w:r>
      <w:r w:rsidRPr="00825BE1">
        <w:rPr>
          <w:rFonts w:ascii="Proxima Nova" w:eastAsia="Times New Roman" w:hAnsi="Proxima Nova" w:cs="Times New Roman"/>
          <w:spacing w:val="-19"/>
          <w:sz w:val="25"/>
          <w:lang w:val="en-US"/>
        </w:rPr>
        <w:t xml:space="preserve"> </w:t>
      </w:r>
      <w:r w:rsidRPr="00825BE1">
        <w:rPr>
          <w:rFonts w:ascii="Proxima Nova" w:eastAsia="Times New Roman" w:hAnsi="Proxima Nova" w:cs="Times New Roman"/>
          <w:sz w:val="25"/>
          <w:lang w:val="en-US"/>
        </w:rPr>
        <w:t>investment</w:t>
      </w:r>
      <w:r w:rsidRPr="00825BE1">
        <w:rPr>
          <w:rFonts w:ascii="Proxima Nova" w:eastAsia="Times New Roman" w:hAnsi="Proxima Nova" w:cs="Times New Roman"/>
          <w:spacing w:val="-17"/>
          <w:sz w:val="25"/>
          <w:lang w:val="en-US"/>
        </w:rPr>
        <w:t xml:space="preserve"> </w:t>
      </w:r>
      <w:r w:rsidRPr="00825BE1">
        <w:rPr>
          <w:rFonts w:ascii="Proxima Nova" w:eastAsia="Times New Roman" w:hAnsi="Proxima Nova" w:cs="Times New Roman"/>
          <w:sz w:val="25"/>
          <w:lang w:val="en-US"/>
        </w:rPr>
        <w:t>bank.</w:t>
      </w:r>
      <w:r w:rsidRPr="00825BE1">
        <w:rPr>
          <w:rFonts w:ascii="Proxima Nova" w:eastAsia="Times New Roman" w:hAnsi="Proxima Nova" w:cs="Times New Roman"/>
          <w:spacing w:val="-15"/>
          <w:sz w:val="25"/>
          <w:lang w:val="en-US"/>
        </w:rPr>
        <w:t xml:space="preserve"> </w:t>
      </w:r>
      <w:r w:rsidRPr="00825BE1">
        <w:rPr>
          <w:rFonts w:ascii="Proxima Nova" w:eastAsia="Times New Roman" w:hAnsi="Proxima Nova" w:cs="Times New Roman"/>
          <w:sz w:val="25"/>
          <w:lang w:val="en-US"/>
        </w:rPr>
        <w:t>Traders</w:t>
      </w:r>
      <w:r w:rsidRPr="00825BE1">
        <w:rPr>
          <w:rFonts w:ascii="Proxima Nova" w:eastAsia="Times New Roman" w:hAnsi="Proxima Nova" w:cs="Times New Roman"/>
          <w:spacing w:val="-14"/>
          <w:sz w:val="25"/>
          <w:lang w:val="en-US"/>
        </w:rPr>
        <w:t xml:space="preserve"> </w:t>
      </w:r>
      <w:r w:rsidRPr="00825BE1">
        <w:rPr>
          <w:rFonts w:ascii="Proxima Nova" w:eastAsia="Times New Roman" w:hAnsi="Proxima Nova" w:cs="Times New Roman"/>
          <w:sz w:val="25"/>
          <w:lang w:val="en-US"/>
        </w:rPr>
        <w:t>facilitate</w:t>
      </w:r>
      <w:r w:rsidRPr="00825BE1">
        <w:rPr>
          <w:rFonts w:ascii="Proxima Nova" w:eastAsia="Times New Roman" w:hAnsi="Proxima Nova" w:cs="Times New Roman"/>
          <w:spacing w:val="-19"/>
          <w:sz w:val="25"/>
          <w:lang w:val="en-US"/>
        </w:rPr>
        <w:t xml:space="preserve"> </w:t>
      </w:r>
      <w:r w:rsidRPr="00825BE1">
        <w:rPr>
          <w:rFonts w:ascii="Proxima Nova" w:eastAsia="Times New Roman" w:hAnsi="Proxima Nova" w:cs="Times New Roman"/>
          <w:sz w:val="25"/>
          <w:lang w:val="en-US"/>
        </w:rPr>
        <w:t>the</w:t>
      </w:r>
      <w:r w:rsidRPr="00825BE1">
        <w:rPr>
          <w:rFonts w:ascii="Proxima Nova" w:eastAsia="Times New Roman" w:hAnsi="Proxima Nova" w:cs="Times New Roman"/>
          <w:spacing w:val="-16"/>
          <w:sz w:val="25"/>
          <w:lang w:val="en-US"/>
        </w:rPr>
        <w:t xml:space="preserve"> </w:t>
      </w:r>
      <w:r w:rsidRPr="00825BE1">
        <w:rPr>
          <w:rFonts w:ascii="Proxima Nova" w:eastAsia="Times New Roman" w:hAnsi="Proxima Nova" w:cs="Times New Roman"/>
          <w:sz w:val="25"/>
          <w:lang w:val="en-US"/>
        </w:rPr>
        <w:t>buying and</w:t>
      </w:r>
      <w:r w:rsidRPr="00825BE1">
        <w:rPr>
          <w:rFonts w:ascii="Proxima Nova" w:eastAsia="Times New Roman" w:hAnsi="Proxima Nova" w:cs="Times New Roman"/>
          <w:spacing w:val="-6"/>
          <w:sz w:val="25"/>
          <w:lang w:val="en-US"/>
        </w:rPr>
        <w:t xml:space="preserve"> </w:t>
      </w:r>
      <w:r w:rsidRPr="00825BE1">
        <w:rPr>
          <w:rFonts w:ascii="Proxima Nova" w:eastAsia="Times New Roman" w:hAnsi="Proxima Nova" w:cs="Times New Roman"/>
          <w:sz w:val="25"/>
          <w:lang w:val="en-US"/>
        </w:rPr>
        <w:t>selling</w:t>
      </w:r>
      <w:r w:rsidRPr="00825BE1">
        <w:rPr>
          <w:rFonts w:ascii="Proxima Nova" w:eastAsia="Times New Roman" w:hAnsi="Proxima Nova" w:cs="Times New Roman"/>
          <w:spacing w:val="-1"/>
          <w:sz w:val="25"/>
          <w:lang w:val="en-US"/>
        </w:rPr>
        <w:t xml:space="preserve"> </w:t>
      </w:r>
      <w:r w:rsidRPr="00825BE1">
        <w:rPr>
          <w:rFonts w:ascii="Proxima Nova" w:eastAsia="Times New Roman" w:hAnsi="Proxima Nova" w:cs="Times New Roman"/>
          <w:sz w:val="25"/>
          <w:lang w:val="en-US"/>
        </w:rPr>
        <w:t>o</w:t>
      </w:r>
      <w:r w:rsidRPr="00825BE1">
        <w:rPr>
          <w:rFonts w:ascii="Proxima Nova" w:eastAsia="Times New Roman" w:hAnsi="Proxima Nova" w:cs="Times New Roman"/>
          <w:spacing w:val="-3"/>
          <w:sz w:val="25"/>
          <w:lang w:val="en-US"/>
        </w:rPr>
        <w:t xml:space="preserve"> </w:t>
      </w:r>
      <w:r w:rsidRPr="00825BE1">
        <w:rPr>
          <w:rFonts w:ascii="Proxima Nova" w:eastAsia="Times New Roman" w:hAnsi="Proxima Nova" w:cs="Times New Roman"/>
          <w:sz w:val="25"/>
          <w:lang w:val="en-US"/>
        </w:rPr>
        <w:t>securities.</w:t>
      </w:r>
      <w:r w:rsidRPr="00825BE1">
        <w:rPr>
          <w:rFonts w:ascii="Proxima Nova" w:eastAsia="Times New Roman" w:hAnsi="Proxima Nova" w:cs="Times New Roman"/>
          <w:spacing w:val="-2"/>
          <w:sz w:val="25"/>
          <w:lang w:val="en-US"/>
        </w:rPr>
        <w:t xml:space="preserve"> </w:t>
      </w:r>
      <w:r w:rsidRPr="00825BE1">
        <w:rPr>
          <w:rFonts w:ascii="Proxima Nova" w:eastAsia="Times New Roman" w:hAnsi="Proxima Nova" w:cs="Times New Roman"/>
          <w:sz w:val="25"/>
          <w:lang w:val="en-US"/>
        </w:rPr>
        <w:t>They</w:t>
      </w:r>
      <w:r w:rsidRPr="00825BE1">
        <w:rPr>
          <w:rFonts w:ascii="Proxima Nova" w:eastAsia="Times New Roman" w:hAnsi="Proxima Nova" w:cs="Times New Roman"/>
          <w:spacing w:val="-6"/>
          <w:sz w:val="25"/>
          <w:lang w:val="en-US"/>
        </w:rPr>
        <w:t xml:space="preserve"> </w:t>
      </w:r>
      <w:r w:rsidRPr="00825BE1">
        <w:rPr>
          <w:rFonts w:ascii="Proxima Nova" w:eastAsia="Times New Roman" w:hAnsi="Proxima Nova" w:cs="Times New Roman"/>
          <w:sz w:val="25"/>
          <w:lang w:val="en-US"/>
        </w:rPr>
        <w:t>do</w:t>
      </w:r>
      <w:r w:rsidRPr="00825BE1">
        <w:rPr>
          <w:rFonts w:ascii="Proxima Nova" w:eastAsia="Times New Roman" w:hAnsi="Proxima Nova" w:cs="Times New Roman"/>
          <w:spacing w:val="-2"/>
          <w:sz w:val="25"/>
          <w:lang w:val="en-US"/>
        </w:rPr>
        <w:t xml:space="preserve"> </w:t>
      </w:r>
      <w:r w:rsidRPr="00825BE1">
        <w:rPr>
          <w:rFonts w:ascii="Proxima Nova" w:eastAsia="Times New Roman" w:hAnsi="Proxima Nova" w:cs="Times New Roman"/>
          <w:sz w:val="25"/>
          <w:lang w:val="en-US"/>
        </w:rPr>
        <w:t>it</w:t>
      </w:r>
      <w:r w:rsidRPr="00825BE1">
        <w:rPr>
          <w:rFonts w:ascii="Proxima Nova" w:eastAsia="Times New Roman" w:hAnsi="Proxima Nova" w:cs="Times New Roman"/>
          <w:spacing w:val="-4"/>
          <w:sz w:val="25"/>
          <w:lang w:val="en-US"/>
        </w:rPr>
        <w:t xml:space="preserve"> </w:t>
      </w:r>
      <w:r w:rsidRPr="00825BE1">
        <w:rPr>
          <w:rFonts w:ascii="Proxima Nova" w:eastAsia="Times New Roman" w:hAnsi="Proxima Nova" w:cs="Times New Roman"/>
          <w:sz w:val="25"/>
          <w:lang w:val="en-US"/>
        </w:rPr>
        <w:t>by</w:t>
      </w:r>
      <w:r w:rsidRPr="00825BE1">
        <w:rPr>
          <w:rFonts w:ascii="Proxima Nova" w:eastAsia="Times New Roman" w:hAnsi="Proxima Nova" w:cs="Times New Roman"/>
          <w:spacing w:val="-3"/>
          <w:sz w:val="25"/>
          <w:lang w:val="en-US"/>
        </w:rPr>
        <w:t xml:space="preserve"> </w:t>
      </w:r>
      <w:r w:rsidRPr="00825BE1">
        <w:rPr>
          <w:rFonts w:ascii="Proxima Nova" w:eastAsia="Times New Roman" w:hAnsi="Proxima Nova" w:cs="Times New Roman"/>
          <w:sz w:val="25"/>
          <w:lang w:val="en-US"/>
        </w:rPr>
        <w:t>carrying</w:t>
      </w:r>
      <w:r w:rsidRPr="00825BE1">
        <w:rPr>
          <w:rFonts w:ascii="Proxima Nova" w:eastAsia="Times New Roman" w:hAnsi="Proxima Nova" w:cs="Times New Roman"/>
          <w:spacing w:val="-5"/>
          <w:sz w:val="25"/>
          <w:lang w:val="en-US"/>
        </w:rPr>
        <w:t xml:space="preserve"> </w:t>
      </w:r>
      <w:r w:rsidRPr="00825BE1">
        <w:rPr>
          <w:rFonts w:ascii="Proxima Nova" w:eastAsia="Times New Roman" w:hAnsi="Proxima Nova" w:cs="Times New Roman"/>
          <w:sz w:val="25"/>
          <w:lang w:val="en-US"/>
        </w:rPr>
        <w:t>an</w:t>
      </w:r>
      <w:r w:rsidRPr="00825BE1">
        <w:rPr>
          <w:rFonts w:ascii="Proxima Nova" w:eastAsia="Times New Roman" w:hAnsi="Proxima Nova" w:cs="Times New Roman"/>
          <w:spacing w:val="-4"/>
          <w:sz w:val="25"/>
          <w:lang w:val="en-US"/>
        </w:rPr>
        <w:t xml:space="preserve"> </w:t>
      </w:r>
      <w:r w:rsidRPr="00825BE1">
        <w:rPr>
          <w:rFonts w:ascii="Proxima Nova" w:eastAsia="Times New Roman" w:hAnsi="Proxima Nova" w:cs="Times New Roman"/>
          <w:sz w:val="25"/>
          <w:lang w:val="en-US"/>
        </w:rPr>
        <w:t>inventory</w:t>
      </w:r>
      <w:r w:rsidRPr="00825BE1">
        <w:rPr>
          <w:rFonts w:ascii="Proxima Nova" w:eastAsia="Times New Roman" w:hAnsi="Proxima Nova" w:cs="Times New Roman"/>
          <w:spacing w:val="-3"/>
          <w:sz w:val="25"/>
          <w:lang w:val="en-US"/>
        </w:rPr>
        <w:t xml:space="preserve"> </w:t>
      </w:r>
      <w:r w:rsidRPr="00825BE1">
        <w:rPr>
          <w:rFonts w:ascii="Proxima Nova" w:eastAsia="Times New Roman" w:hAnsi="Proxima Nova" w:cs="Times New Roman"/>
          <w:spacing w:val="3"/>
          <w:sz w:val="25"/>
          <w:lang w:val="en-US"/>
        </w:rPr>
        <w:t>of</w:t>
      </w:r>
      <w:r w:rsidRPr="00825BE1">
        <w:rPr>
          <w:rFonts w:ascii="Proxima Nova" w:eastAsia="Times New Roman" w:hAnsi="Proxima Nova" w:cs="Times New Roman"/>
          <w:spacing w:val="4"/>
          <w:sz w:val="25"/>
          <w:lang w:val="en-US"/>
        </w:rPr>
        <w:t xml:space="preserve"> </w:t>
      </w:r>
      <w:r w:rsidRPr="00825BE1">
        <w:rPr>
          <w:rFonts w:ascii="Proxima Nova" w:eastAsia="Times New Roman" w:hAnsi="Proxima Nova" w:cs="Times New Roman"/>
          <w:sz w:val="25"/>
          <w:lang w:val="en-US"/>
        </w:rPr>
        <w:t>securities</w:t>
      </w:r>
      <w:r w:rsidRPr="00825BE1">
        <w:rPr>
          <w:rFonts w:ascii="Proxima Nova" w:eastAsia="Times New Roman" w:hAnsi="Proxima Nova" w:cs="Times New Roman"/>
          <w:spacing w:val="-5"/>
          <w:sz w:val="25"/>
          <w:lang w:val="en-US"/>
        </w:rPr>
        <w:t xml:space="preserve"> </w:t>
      </w:r>
      <w:r w:rsidRPr="00825BE1">
        <w:rPr>
          <w:rFonts w:ascii="Proxima Nova" w:eastAsia="Times New Roman" w:hAnsi="Proxima Nova" w:cs="Times New Roman"/>
          <w:sz w:val="25"/>
          <w:lang w:val="en-US"/>
        </w:rPr>
        <w:t>for</w:t>
      </w:r>
      <w:r w:rsidRPr="00825BE1">
        <w:rPr>
          <w:rFonts w:ascii="Proxima Nova" w:eastAsia="Times New Roman" w:hAnsi="Proxima Nova" w:cs="Times New Roman"/>
          <w:spacing w:val="-2"/>
          <w:sz w:val="25"/>
          <w:lang w:val="en-US"/>
        </w:rPr>
        <w:t xml:space="preserve"> </w:t>
      </w:r>
      <w:r w:rsidRPr="00825BE1">
        <w:rPr>
          <w:rFonts w:ascii="Proxima Nova" w:eastAsia="Times New Roman" w:hAnsi="Proxima Nova" w:cs="Times New Roman"/>
          <w:sz w:val="25"/>
          <w:lang w:val="en-US"/>
        </w:rPr>
        <w:t>sale</w:t>
      </w:r>
      <w:r w:rsidRPr="00825BE1">
        <w:rPr>
          <w:rFonts w:ascii="Proxima Nova" w:eastAsia="Times New Roman" w:hAnsi="Proxima Nova" w:cs="Times New Roman"/>
          <w:spacing w:val="-5"/>
          <w:sz w:val="25"/>
          <w:lang w:val="en-US"/>
        </w:rPr>
        <w:t xml:space="preserve"> </w:t>
      </w:r>
      <w:r w:rsidRPr="00825BE1">
        <w:rPr>
          <w:rFonts w:ascii="Proxima Nova" w:eastAsia="Times New Roman" w:hAnsi="Proxima Nova" w:cs="Times New Roman"/>
          <w:sz w:val="25"/>
          <w:lang w:val="en-US"/>
        </w:rPr>
        <w:t>or</w:t>
      </w:r>
      <w:r w:rsidRPr="00825BE1">
        <w:rPr>
          <w:rFonts w:ascii="Proxima Nova" w:eastAsia="Times New Roman" w:hAnsi="Proxima Nova" w:cs="Times New Roman"/>
          <w:spacing w:val="-2"/>
          <w:sz w:val="25"/>
          <w:lang w:val="en-US"/>
        </w:rPr>
        <w:t xml:space="preserve"> </w:t>
      </w:r>
      <w:r w:rsidRPr="00825BE1">
        <w:rPr>
          <w:rFonts w:ascii="Proxima Nova" w:eastAsia="Times New Roman" w:hAnsi="Proxima Nova" w:cs="Times New Roman"/>
          <w:sz w:val="25"/>
          <w:lang w:val="en-US"/>
        </w:rPr>
        <w:t>by executing trades for</w:t>
      </w:r>
      <w:r w:rsidRPr="00825BE1">
        <w:rPr>
          <w:rFonts w:ascii="Proxima Nova" w:eastAsia="Times New Roman" w:hAnsi="Proxima Nova" w:cs="Times New Roman"/>
          <w:spacing w:val="-20"/>
          <w:sz w:val="25"/>
          <w:lang w:val="en-US"/>
        </w:rPr>
        <w:t xml:space="preserve"> </w:t>
      </w:r>
      <w:r w:rsidRPr="00825BE1">
        <w:rPr>
          <w:rFonts w:ascii="Proxima Nova" w:eastAsia="Times New Roman" w:hAnsi="Proxima Nova" w:cs="Times New Roman"/>
          <w:sz w:val="25"/>
          <w:lang w:val="en-US"/>
        </w:rPr>
        <w:t>clients.</w:t>
      </w:r>
    </w:p>
    <w:p w14:paraId="136B1BC6" w14:textId="77777777" w:rsidR="00DC494D" w:rsidRPr="00825BE1" w:rsidRDefault="00DC494D" w:rsidP="00DC494D">
      <w:pPr>
        <w:widowControl w:val="0"/>
        <w:autoSpaceDE w:val="0"/>
        <w:autoSpaceDN w:val="0"/>
        <w:spacing w:before="195" w:after="0" w:line="285" w:lineRule="auto"/>
        <w:ind w:left="340" w:right="318" w:firstLine="218"/>
        <w:jc w:val="both"/>
        <w:rPr>
          <w:rFonts w:ascii="Proxima Nova" w:eastAsia="Times New Roman" w:hAnsi="Proxima Nova" w:cs="Times New Roman"/>
          <w:sz w:val="25"/>
          <w:lang w:val="en-US"/>
        </w:rPr>
      </w:pPr>
      <w:r w:rsidRPr="00825BE1">
        <w:rPr>
          <w:rFonts w:ascii="Proxima Nova" w:eastAsia="Times New Roman" w:hAnsi="Proxima Nova" w:cs="Times New Roman"/>
          <w:sz w:val="25"/>
          <w:lang w:val="en-US"/>
        </w:rPr>
        <w:t>Traders provide liquidity to the clients of the firm by acting as market makers. This means that they are ready to buy and sell with a price differential called the bid- ask spread. Apart from providing liquidity and executing trades for the firm’s clients, the traders may also engage in proprietary trading on behalf of the firm. Generally, the same trader performs the market- making function, and the proprietary trading functions for any given security.</w:t>
      </w:r>
    </w:p>
    <w:p w14:paraId="0F153C92" w14:textId="77777777" w:rsidR="00DC494D" w:rsidRPr="00825BE1" w:rsidRDefault="00DC494D" w:rsidP="00DC494D">
      <w:pPr>
        <w:widowControl w:val="0"/>
        <w:autoSpaceDE w:val="0"/>
        <w:autoSpaceDN w:val="0"/>
        <w:spacing w:before="190" w:after="0" w:line="285" w:lineRule="auto"/>
        <w:ind w:left="340" w:right="319" w:firstLine="273"/>
        <w:jc w:val="both"/>
        <w:rPr>
          <w:rFonts w:ascii="Proxima Nova" w:eastAsia="Times New Roman" w:hAnsi="Proxima Nova" w:cs="Times New Roman"/>
          <w:sz w:val="25"/>
          <w:lang w:val="en-US"/>
        </w:rPr>
      </w:pPr>
      <w:r w:rsidRPr="00825BE1">
        <w:rPr>
          <w:rFonts w:ascii="Proxima Nova" w:eastAsia="Times New Roman" w:hAnsi="Proxima Nova" w:cs="Times New Roman"/>
          <w:sz w:val="25"/>
          <w:lang w:val="en-US"/>
        </w:rPr>
        <w:t xml:space="preserve">To succeed as a trade, one must be tough, mentally sharp, and </w:t>
      </w:r>
      <w:proofErr w:type="gramStart"/>
      <w:r w:rsidRPr="00825BE1">
        <w:rPr>
          <w:rFonts w:ascii="Proxima Nova" w:eastAsia="Times New Roman" w:hAnsi="Proxima Nova" w:cs="Times New Roman"/>
          <w:sz w:val="25"/>
          <w:lang w:val="en-US"/>
        </w:rPr>
        <w:t>have the ability to</w:t>
      </w:r>
      <w:proofErr w:type="gramEnd"/>
      <w:r w:rsidRPr="00825BE1">
        <w:rPr>
          <w:rFonts w:ascii="Proxima Nova" w:eastAsia="Times New Roman" w:hAnsi="Proxima Nova" w:cs="Times New Roman"/>
          <w:sz w:val="25"/>
          <w:lang w:val="en-US"/>
        </w:rPr>
        <w:t xml:space="preserve"> handle</w:t>
      </w:r>
      <w:r w:rsidRPr="00825BE1">
        <w:rPr>
          <w:rFonts w:ascii="Proxima Nova" w:eastAsia="Times New Roman" w:hAnsi="Proxima Nova" w:cs="Times New Roman"/>
          <w:spacing w:val="-11"/>
          <w:sz w:val="25"/>
          <w:lang w:val="en-US"/>
        </w:rPr>
        <w:t xml:space="preserve"> </w:t>
      </w:r>
      <w:r w:rsidRPr="00825BE1">
        <w:rPr>
          <w:rFonts w:ascii="Proxima Nova" w:eastAsia="Times New Roman" w:hAnsi="Proxima Nova" w:cs="Times New Roman"/>
          <w:sz w:val="25"/>
          <w:lang w:val="en-US"/>
        </w:rPr>
        <w:t>stress.</w:t>
      </w:r>
      <w:r w:rsidRPr="00825BE1">
        <w:rPr>
          <w:rFonts w:ascii="Proxima Nova" w:eastAsia="Times New Roman" w:hAnsi="Proxima Nova" w:cs="Times New Roman"/>
          <w:spacing w:val="-9"/>
          <w:sz w:val="25"/>
          <w:lang w:val="en-US"/>
        </w:rPr>
        <w:t xml:space="preserve"> </w:t>
      </w:r>
      <w:r w:rsidRPr="00825BE1">
        <w:rPr>
          <w:rFonts w:ascii="Proxima Nova" w:eastAsia="Times New Roman" w:hAnsi="Proxima Nova" w:cs="Times New Roman"/>
          <w:sz w:val="25"/>
          <w:lang w:val="en-US"/>
        </w:rPr>
        <w:t>Note</w:t>
      </w:r>
      <w:r w:rsidRPr="00825BE1">
        <w:rPr>
          <w:rFonts w:ascii="Proxima Nova" w:eastAsia="Times New Roman" w:hAnsi="Proxima Nova" w:cs="Times New Roman"/>
          <w:spacing w:val="-7"/>
          <w:sz w:val="25"/>
          <w:lang w:val="en-US"/>
        </w:rPr>
        <w:t xml:space="preserve"> </w:t>
      </w:r>
      <w:r w:rsidRPr="00825BE1">
        <w:rPr>
          <w:rFonts w:ascii="Proxima Nova" w:eastAsia="Times New Roman" w:hAnsi="Proxima Nova" w:cs="Times New Roman"/>
          <w:sz w:val="25"/>
          <w:lang w:val="en-US"/>
        </w:rPr>
        <w:t>that</w:t>
      </w:r>
      <w:r w:rsidRPr="00825BE1">
        <w:rPr>
          <w:rFonts w:ascii="Proxima Nova" w:eastAsia="Times New Roman" w:hAnsi="Proxima Nova" w:cs="Times New Roman"/>
          <w:spacing w:val="-9"/>
          <w:sz w:val="25"/>
          <w:lang w:val="en-US"/>
        </w:rPr>
        <w:t xml:space="preserve"> </w:t>
      </w:r>
      <w:r w:rsidRPr="00825BE1">
        <w:rPr>
          <w:rFonts w:ascii="Proxima Nova" w:eastAsia="Times New Roman" w:hAnsi="Proxima Nova" w:cs="Times New Roman"/>
          <w:sz w:val="25"/>
          <w:lang w:val="en-US"/>
        </w:rPr>
        <w:t>sometimes</w:t>
      </w:r>
      <w:r w:rsidRPr="00825BE1">
        <w:rPr>
          <w:rFonts w:ascii="Proxima Nova" w:eastAsia="Times New Roman" w:hAnsi="Proxima Nova" w:cs="Times New Roman"/>
          <w:spacing w:val="-8"/>
          <w:sz w:val="25"/>
          <w:lang w:val="en-US"/>
        </w:rPr>
        <w:t xml:space="preserve"> </w:t>
      </w:r>
      <w:r w:rsidRPr="00825BE1">
        <w:rPr>
          <w:rFonts w:ascii="Proxima Nova" w:eastAsia="Times New Roman" w:hAnsi="Proxima Nova" w:cs="Times New Roman"/>
          <w:sz w:val="25"/>
          <w:lang w:val="en-US"/>
        </w:rPr>
        <w:t>traders</w:t>
      </w:r>
      <w:r w:rsidRPr="00825BE1">
        <w:rPr>
          <w:rFonts w:ascii="Proxima Nova" w:eastAsia="Times New Roman" w:hAnsi="Proxima Nova" w:cs="Times New Roman"/>
          <w:spacing w:val="-6"/>
          <w:sz w:val="25"/>
          <w:lang w:val="en-US"/>
        </w:rPr>
        <w:t xml:space="preserve"> </w:t>
      </w:r>
      <w:r w:rsidRPr="00825BE1">
        <w:rPr>
          <w:rFonts w:ascii="Proxima Nova" w:eastAsia="Times New Roman" w:hAnsi="Proxima Nova" w:cs="Times New Roman"/>
          <w:sz w:val="25"/>
          <w:lang w:val="en-US"/>
        </w:rPr>
        <w:t>call</w:t>
      </w:r>
      <w:r w:rsidRPr="00825BE1">
        <w:rPr>
          <w:rFonts w:ascii="Proxima Nova" w:eastAsia="Times New Roman" w:hAnsi="Proxima Nova" w:cs="Times New Roman"/>
          <w:spacing w:val="-9"/>
          <w:sz w:val="25"/>
          <w:lang w:val="en-US"/>
        </w:rPr>
        <w:t xml:space="preserve"> </w:t>
      </w:r>
      <w:r w:rsidRPr="00825BE1">
        <w:rPr>
          <w:rFonts w:ascii="Proxima Nova" w:eastAsia="Times New Roman" w:hAnsi="Proxima Nova" w:cs="Times New Roman"/>
          <w:sz w:val="25"/>
          <w:lang w:val="en-US"/>
        </w:rPr>
        <w:t>salespeople</w:t>
      </w:r>
      <w:r w:rsidRPr="00825BE1">
        <w:rPr>
          <w:rFonts w:ascii="Proxima Nova" w:eastAsia="Times New Roman" w:hAnsi="Proxima Nova" w:cs="Times New Roman"/>
          <w:spacing w:val="-10"/>
          <w:sz w:val="25"/>
          <w:lang w:val="en-US"/>
        </w:rPr>
        <w:t xml:space="preserve"> </w:t>
      </w:r>
      <w:r w:rsidRPr="00825BE1">
        <w:rPr>
          <w:rFonts w:ascii="Proxima Nova" w:eastAsia="Times New Roman" w:hAnsi="Proxima Nova" w:cs="Times New Roman"/>
          <w:sz w:val="25"/>
          <w:lang w:val="en-US"/>
        </w:rPr>
        <w:t>as</w:t>
      </w:r>
      <w:r w:rsidRPr="00825BE1">
        <w:rPr>
          <w:rFonts w:ascii="Proxima Nova" w:eastAsia="Times New Roman" w:hAnsi="Proxima Nova" w:cs="Times New Roman"/>
          <w:spacing w:val="-3"/>
          <w:sz w:val="25"/>
          <w:lang w:val="en-US"/>
        </w:rPr>
        <w:t xml:space="preserve"> </w:t>
      </w:r>
      <w:r w:rsidRPr="00825BE1">
        <w:rPr>
          <w:rFonts w:ascii="Proxima Nova" w:eastAsia="Times New Roman" w:hAnsi="Proxima Nova" w:cs="Times New Roman"/>
          <w:sz w:val="25"/>
          <w:lang w:val="en-US"/>
        </w:rPr>
        <w:t>smooth</w:t>
      </w:r>
      <w:r w:rsidRPr="00825BE1">
        <w:rPr>
          <w:rFonts w:ascii="Proxima Nova" w:eastAsia="Times New Roman" w:hAnsi="Proxima Nova" w:cs="Times New Roman"/>
          <w:spacing w:val="-8"/>
          <w:sz w:val="25"/>
          <w:lang w:val="en-US"/>
        </w:rPr>
        <w:t xml:space="preserve"> </w:t>
      </w:r>
      <w:r w:rsidRPr="00825BE1">
        <w:rPr>
          <w:rFonts w:ascii="Proxima Nova" w:eastAsia="Times New Roman" w:hAnsi="Proxima Nova" w:cs="Times New Roman"/>
          <w:sz w:val="25"/>
          <w:lang w:val="en-US"/>
        </w:rPr>
        <w:t>talkers</w:t>
      </w:r>
      <w:r w:rsidRPr="00825BE1">
        <w:rPr>
          <w:rFonts w:ascii="Proxima Nova" w:eastAsia="Times New Roman" w:hAnsi="Proxima Nova" w:cs="Times New Roman"/>
          <w:spacing w:val="-6"/>
          <w:sz w:val="25"/>
          <w:lang w:val="en-US"/>
        </w:rPr>
        <w:t xml:space="preserve"> </w:t>
      </w:r>
      <w:r w:rsidRPr="00825BE1">
        <w:rPr>
          <w:rFonts w:ascii="Proxima Nova" w:eastAsia="Times New Roman" w:hAnsi="Proxima Nova" w:cs="Times New Roman"/>
          <w:sz w:val="25"/>
          <w:lang w:val="en-US"/>
        </w:rPr>
        <w:t>without substance</w:t>
      </w:r>
      <w:r w:rsidRPr="00825BE1">
        <w:rPr>
          <w:rFonts w:ascii="Proxima Nova" w:eastAsia="Times New Roman" w:hAnsi="Proxima Nova" w:cs="Times New Roman"/>
          <w:spacing w:val="-16"/>
          <w:sz w:val="25"/>
          <w:lang w:val="en-US"/>
        </w:rPr>
        <w:t xml:space="preserve"> </w:t>
      </w:r>
      <w:r w:rsidRPr="00825BE1">
        <w:rPr>
          <w:rFonts w:ascii="Proxima Nova" w:eastAsia="Times New Roman" w:hAnsi="Proxima Nova" w:cs="Times New Roman"/>
          <w:sz w:val="25"/>
          <w:lang w:val="en-US"/>
        </w:rPr>
        <w:t>while</w:t>
      </w:r>
      <w:r w:rsidRPr="00825BE1">
        <w:rPr>
          <w:rFonts w:ascii="Proxima Nova" w:eastAsia="Times New Roman" w:hAnsi="Proxima Nova" w:cs="Times New Roman"/>
          <w:spacing w:val="-11"/>
          <w:sz w:val="25"/>
          <w:lang w:val="en-US"/>
        </w:rPr>
        <w:t xml:space="preserve"> </w:t>
      </w:r>
      <w:r w:rsidRPr="00825BE1">
        <w:rPr>
          <w:rFonts w:ascii="Proxima Nova" w:eastAsia="Times New Roman" w:hAnsi="Proxima Nova" w:cs="Times New Roman"/>
          <w:sz w:val="25"/>
          <w:lang w:val="en-US"/>
        </w:rPr>
        <w:t>the</w:t>
      </w:r>
      <w:r w:rsidRPr="00825BE1">
        <w:rPr>
          <w:rFonts w:ascii="Proxima Nova" w:eastAsia="Times New Roman" w:hAnsi="Proxima Nova" w:cs="Times New Roman"/>
          <w:spacing w:val="-14"/>
          <w:sz w:val="25"/>
          <w:lang w:val="en-US"/>
        </w:rPr>
        <w:t xml:space="preserve"> </w:t>
      </w:r>
      <w:r w:rsidRPr="00825BE1">
        <w:rPr>
          <w:rFonts w:ascii="Proxima Nova" w:eastAsia="Times New Roman" w:hAnsi="Proxima Nova" w:cs="Times New Roman"/>
          <w:sz w:val="25"/>
          <w:lang w:val="en-US"/>
        </w:rPr>
        <w:t>latter</w:t>
      </w:r>
      <w:r w:rsidRPr="00825BE1">
        <w:rPr>
          <w:rFonts w:ascii="Proxima Nova" w:eastAsia="Times New Roman" w:hAnsi="Proxima Nova" w:cs="Times New Roman"/>
          <w:spacing w:val="-12"/>
          <w:sz w:val="25"/>
          <w:lang w:val="en-US"/>
        </w:rPr>
        <w:t xml:space="preserve"> </w:t>
      </w:r>
      <w:r w:rsidRPr="00825BE1">
        <w:rPr>
          <w:rFonts w:ascii="Proxima Nova" w:eastAsia="Times New Roman" w:hAnsi="Proxima Nova" w:cs="Times New Roman"/>
          <w:sz w:val="25"/>
          <w:lang w:val="en-US"/>
        </w:rPr>
        <w:t>refer</w:t>
      </w:r>
      <w:r w:rsidRPr="00825BE1">
        <w:rPr>
          <w:rFonts w:ascii="Proxima Nova" w:eastAsia="Times New Roman" w:hAnsi="Proxima Nova" w:cs="Times New Roman"/>
          <w:spacing w:val="-4"/>
          <w:sz w:val="25"/>
          <w:lang w:val="en-US"/>
        </w:rPr>
        <w:t xml:space="preserve"> </w:t>
      </w:r>
      <w:r w:rsidRPr="00825BE1">
        <w:rPr>
          <w:rFonts w:ascii="Proxima Nova" w:eastAsia="Times New Roman" w:hAnsi="Proxima Nova" w:cs="Times New Roman"/>
          <w:sz w:val="25"/>
          <w:lang w:val="en-US"/>
        </w:rPr>
        <w:t>to</w:t>
      </w:r>
      <w:r w:rsidRPr="00825BE1">
        <w:rPr>
          <w:rFonts w:ascii="Proxima Nova" w:eastAsia="Times New Roman" w:hAnsi="Proxima Nova" w:cs="Times New Roman"/>
          <w:spacing w:val="-14"/>
          <w:sz w:val="25"/>
          <w:lang w:val="en-US"/>
        </w:rPr>
        <w:t xml:space="preserve"> </w:t>
      </w:r>
      <w:r w:rsidRPr="00825BE1">
        <w:rPr>
          <w:rFonts w:ascii="Proxima Nova" w:eastAsia="Times New Roman" w:hAnsi="Proxima Nova" w:cs="Times New Roman"/>
          <w:sz w:val="25"/>
          <w:lang w:val="en-US"/>
        </w:rPr>
        <w:t>traders</w:t>
      </w:r>
      <w:r w:rsidRPr="00825BE1">
        <w:rPr>
          <w:rFonts w:ascii="Proxima Nova" w:eastAsia="Times New Roman" w:hAnsi="Proxima Nova" w:cs="Times New Roman"/>
          <w:spacing w:val="-10"/>
          <w:sz w:val="25"/>
          <w:lang w:val="en-US"/>
        </w:rPr>
        <w:t xml:space="preserve"> </w:t>
      </w:r>
      <w:r w:rsidRPr="00825BE1">
        <w:rPr>
          <w:rFonts w:ascii="Proxima Nova" w:eastAsia="Times New Roman" w:hAnsi="Proxima Nova" w:cs="Times New Roman"/>
          <w:sz w:val="25"/>
          <w:lang w:val="en-US"/>
        </w:rPr>
        <w:t>as</w:t>
      </w:r>
      <w:r w:rsidRPr="00825BE1">
        <w:rPr>
          <w:rFonts w:ascii="Proxima Nova" w:eastAsia="Times New Roman" w:hAnsi="Proxima Nova" w:cs="Times New Roman"/>
          <w:spacing w:val="-11"/>
          <w:sz w:val="25"/>
          <w:lang w:val="en-US"/>
        </w:rPr>
        <w:t xml:space="preserve"> </w:t>
      </w:r>
      <w:r w:rsidRPr="00825BE1">
        <w:rPr>
          <w:rFonts w:ascii="Proxima Nova" w:eastAsia="Times New Roman" w:hAnsi="Proxima Nova" w:cs="Times New Roman"/>
          <w:sz w:val="25"/>
          <w:lang w:val="en-US"/>
        </w:rPr>
        <w:t>quant</w:t>
      </w:r>
      <w:r w:rsidRPr="00825BE1">
        <w:rPr>
          <w:rFonts w:ascii="Proxima Nova" w:eastAsia="Times New Roman" w:hAnsi="Proxima Nova" w:cs="Times New Roman"/>
          <w:spacing w:val="-13"/>
          <w:sz w:val="25"/>
          <w:lang w:val="en-US"/>
        </w:rPr>
        <w:t xml:space="preserve"> </w:t>
      </w:r>
      <w:r w:rsidRPr="00825BE1">
        <w:rPr>
          <w:rFonts w:ascii="Proxima Nova" w:eastAsia="Times New Roman" w:hAnsi="Proxima Nova" w:cs="Times New Roman"/>
          <w:sz w:val="25"/>
          <w:lang w:val="en-US"/>
        </w:rPr>
        <w:t>jocks</w:t>
      </w:r>
      <w:r w:rsidRPr="00825BE1">
        <w:rPr>
          <w:rFonts w:ascii="Proxima Nova" w:eastAsia="Times New Roman" w:hAnsi="Proxima Nova" w:cs="Times New Roman"/>
          <w:spacing w:val="-13"/>
          <w:sz w:val="25"/>
          <w:lang w:val="en-US"/>
        </w:rPr>
        <w:t xml:space="preserve"> </w:t>
      </w:r>
      <w:r w:rsidRPr="00825BE1">
        <w:rPr>
          <w:rFonts w:ascii="Proxima Nova" w:eastAsia="Times New Roman" w:hAnsi="Proxima Nova" w:cs="Times New Roman"/>
          <w:sz w:val="25"/>
          <w:lang w:val="en-US"/>
        </w:rPr>
        <w:t>with</w:t>
      </w:r>
      <w:r w:rsidRPr="00825BE1">
        <w:rPr>
          <w:rFonts w:ascii="Proxima Nova" w:eastAsia="Times New Roman" w:hAnsi="Proxima Nova" w:cs="Times New Roman"/>
          <w:spacing w:val="-7"/>
          <w:sz w:val="25"/>
          <w:lang w:val="en-US"/>
        </w:rPr>
        <w:t xml:space="preserve"> </w:t>
      </w:r>
      <w:r w:rsidRPr="00825BE1">
        <w:rPr>
          <w:rFonts w:ascii="Proxima Nova" w:eastAsia="Times New Roman" w:hAnsi="Proxima Nova" w:cs="Times New Roman"/>
          <w:sz w:val="25"/>
          <w:lang w:val="en-US"/>
        </w:rPr>
        <w:t>no</w:t>
      </w:r>
      <w:r w:rsidRPr="00825BE1">
        <w:rPr>
          <w:rFonts w:ascii="Proxima Nova" w:eastAsia="Times New Roman" w:hAnsi="Proxima Nova" w:cs="Times New Roman"/>
          <w:spacing w:val="-12"/>
          <w:sz w:val="25"/>
          <w:lang w:val="en-US"/>
        </w:rPr>
        <w:t xml:space="preserve"> </w:t>
      </w:r>
      <w:r w:rsidRPr="00825BE1">
        <w:rPr>
          <w:rFonts w:ascii="Proxima Nova" w:eastAsia="Times New Roman" w:hAnsi="Proxima Nova" w:cs="Times New Roman"/>
          <w:sz w:val="25"/>
          <w:lang w:val="en-US"/>
        </w:rPr>
        <w:t>personality.</w:t>
      </w:r>
    </w:p>
    <w:p w14:paraId="3CC16503" w14:textId="77777777" w:rsidR="00DC494D" w:rsidRPr="00825BE1" w:rsidRDefault="00DC494D" w:rsidP="00DC494D">
      <w:pPr>
        <w:widowControl w:val="0"/>
        <w:autoSpaceDE w:val="0"/>
        <w:autoSpaceDN w:val="0"/>
        <w:spacing w:before="206" w:after="0" w:line="285" w:lineRule="auto"/>
        <w:ind w:left="340" w:right="314"/>
        <w:jc w:val="both"/>
        <w:rPr>
          <w:rFonts w:ascii="Proxima Nova" w:eastAsia="Times New Roman" w:hAnsi="Proxima Nova" w:cs="Times New Roman"/>
          <w:sz w:val="25"/>
          <w:lang w:val="en-US"/>
        </w:rPr>
      </w:pPr>
      <w:r w:rsidRPr="00825BE1">
        <w:rPr>
          <w:rFonts w:ascii="Proxima Nova" w:eastAsia="Times New Roman" w:hAnsi="Proxima Nova" w:cs="Times New Roman"/>
          <w:b/>
          <w:sz w:val="25"/>
          <w:lang w:val="en-US"/>
        </w:rPr>
        <w:t>Research</w:t>
      </w:r>
      <w:r w:rsidRPr="00825BE1">
        <w:rPr>
          <w:rFonts w:ascii="Proxima Nova" w:eastAsia="Times New Roman" w:hAnsi="Proxima Nova" w:cs="Times New Roman"/>
          <w:b/>
          <w:spacing w:val="-13"/>
          <w:sz w:val="25"/>
          <w:lang w:val="en-US"/>
        </w:rPr>
        <w:t xml:space="preserve"> </w:t>
      </w:r>
      <w:proofErr w:type="spellStart"/>
      <w:r w:rsidRPr="00825BE1">
        <w:rPr>
          <w:rFonts w:ascii="Proxima Nova" w:eastAsia="Times New Roman" w:hAnsi="Proxima Nova" w:cs="Times New Roman"/>
          <w:sz w:val="25"/>
          <w:lang w:val="en-US"/>
        </w:rPr>
        <w:t>Research</w:t>
      </w:r>
      <w:proofErr w:type="spellEnd"/>
      <w:r w:rsidRPr="00825BE1">
        <w:rPr>
          <w:rFonts w:ascii="Proxima Nova" w:eastAsia="Times New Roman" w:hAnsi="Proxima Nova" w:cs="Times New Roman"/>
          <w:spacing w:val="-7"/>
          <w:sz w:val="25"/>
          <w:lang w:val="en-US"/>
        </w:rPr>
        <w:t xml:space="preserve"> </w:t>
      </w:r>
      <w:r w:rsidRPr="00825BE1">
        <w:rPr>
          <w:rFonts w:ascii="Proxima Nova" w:eastAsia="Times New Roman" w:hAnsi="Proxima Nova" w:cs="Times New Roman"/>
          <w:sz w:val="25"/>
          <w:lang w:val="en-US"/>
        </w:rPr>
        <w:t>is</w:t>
      </w:r>
      <w:r w:rsidRPr="00825BE1">
        <w:rPr>
          <w:rFonts w:ascii="Proxima Nova" w:eastAsia="Times New Roman" w:hAnsi="Proxima Nova" w:cs="Times New Roman"/>
          <w:spacing w:val="-7"/>
          <w:sz w:val="25"/>
          <w:lang w:val="en-US"/>
        </w:rPr>
        <w:t xml:space="preserve"> </w:t>
      </w:r>
      <w:r w:rsidRPr="00825BE1">
        <w:rPr>
          <w:rFonts w:ascii="Proxima Nova" w:eastAsia="Times New Roman" w:hAnsi="Proxima Nova" w:cs="Times New Roman"/>
          <w:sz w:val="25"/>
          <w:lang w:val="en-US"/>
        </w:rPr>
        <w:t>an</w:t>
      </w:r>
      <w:r w:rsidRPr="00825BE1">
        <w:rPr>
          <w:rFonts w:ascii="Proxima Nova" w:eastAsia="Times New Roman" w:hAnsi="Proxima Nova" w:cs="Times New Roman"/>
          <w:spacing w:val="-7"/>
          <w:sz w:val="25"/>
          <w:lang w:val="en-US"/>
        </w:rPr>
        <w:t xml:space="preserve"> </w:t>
      </w:r>
      <w:r w:rsidRPr="00825BE1">
        <w:rPr>
          <w:rFonts w:ascii="Proxima Nova" w:eastAsia="Times New Roman" w:hAnsi="Proxima Nova" w:cs="Times New Roman"/>
          <w:sz w:val="25"/>
          <w:lang w:val="en-US"/>
        </w:rPr>
        <w:t>integral</w:t>
      </w:r>
      <w:r w:rsidRPr="00825BE1">
        <w:rPr>
          <w:rFonts w:ascii="Proxima Nova" w:eastAsia="Times New Roman" w:hAnsi="Proxima Nova" w:cs="Times New Roman"/>
          <w:spacing w:val="-8"/>
          <w:sz w:val="25"/>
          <w:lang w:val="en-US"/>
        </w:rPr>
        <w:t xml:space="preserve"> </w:t>
      </w:r>
      <w:r w:rsidRPr="00825BE1">
        <w:rPr>
          <w:rFonts w:ascii="Proxima Nova" w:eastAsia="Times New Roman" w:hAnsi="Proxima Nova" w:cs="Times New Roman"/>
          <w:sz w:val="25"/>
          <w:lang w:val="en-US"/>
        </w:rPr>
        <w:t>part</w:t>
      </w:r>
      <w:r w:rsidRPr="00825BE1">
        <w:rPr>
          <w:rFonts w:ascii="Proxima Nova" w:eastAsia="Times New Roman" w:hAnsi="Proxima Nova" w:cs="Times New Roman"/>
          <w:spacing w:val="-8"/>
          <w:sz w:val="25"/>
          <w:lang w:val="en-US"/>
        </w:rPr>
        <w:t xml:space="preserve"> </w:t>
      </w:r>
      <w:r w:rsidRPr="00825BE1">
        <w:rPr>
          <w:rFonts w:ascii="Proxima Nova" w:eastAsia="Times New Roman" w:hAnsi="Proxima Nova" w:cs="Times New Roman"/>
          <w:sz w:val="25"/>
          <w:lang w:val="en-US"/>
        </w:rPr>
        <w:t>of</w:t>
      </w:r>
      <w:r w:rsidRPr="00825BE1">
        <w:rPr>
          <w:rFonts w:ascii="Proxima Nova" w:eastAsia="Times New Roman" w:hAnsi="Proxima Nova" w:cs="Times New Roman"/>
          <w:spacing w:val="-8"/>
          <w:sz w:val="25"/>
          <w:lang w:val="en-US"/>
        </w:rPr>
        <w:t xml:space="preserve"> </w:t>
      </w:r>
      <w:r w:rsidRPr="00825BE1">
        <w:rPr>
          <w:rFonts w:ascii="Proxima Nova" w:eastAsia="Times New Roman" w:hAnsi="Proxima Nova" w:cs="Times New Roman"/>
          <w:sz w:val="25"/>
          <w:lang w:val="en-US"/>
        </w:rPr>
        <w:t>an</w:t>
      </w:r>
      <w:r w:rsidRPr="00825BE1">
        <w:rPr>
          <w:rFonts w:ascii="Proxima Nova" w:eastAsia="Times New Roman" w:hAnsi="Proxima Nova" w:cs="Times New Roman"/>
          <w:spacing w:val="-7"/>
          <w:sz w:val="25"/>
          <w:lang w:val="en-US"/>
        </w:rPr>
        <w:t xml:space="preserve"> </w:t>
      </w:r>
      <w:r w:rsidRPr="00825BE1">
        <w:rPr>
          <w:rFonts w:ascii="Proxima Nova" w:eastAsia="Times New Roman" w:hAnsi="Proxima Nova" w:cs="Times New Roman"/>
          <w:sz w:val="25"/>
          <w:lang w:val="en-US"/>
        </w:rPr>
        <w:t>investment</w:t>
      </w:r>
      <w:r w:rsidRPr="00825BE1">
        <w:rPr>
          <w:rFonts w:ascii="Proxima Nova" w:eastAsia="Times New Roman" w:hAnsi="Proxima Nova" w:cs="Times New Roman"/>
          <w:spacing w:val="-8"/>
          <w:sz w:val="25"/>
          <w:lang w:val="en-US"/>
        </w:rPr>
        <w:t xml:space="preserve"> </w:t>
      </w:r>
      <w:r w:rsidRPr="00825BE1">
        <w:rPr>
          <w:rFonts w:ascii="Proxima Nova" w:eastAsia="Times New Roman" w:hAnsi="Proxima Nova" w:cs="Times New Roman"/>
          <w:sz w:val="25"/>
          <w:lang w:val="en-US"/>
        </w:rPr>
        <w:t>bank.</w:t>
      </w:r>
      <w:r w:rsidRPr="00825BE1">
        <w:rPr>
          <w:rFonts w:ascii="Proxima Nova" w:eastAsia="Times New Roman" w:hAnsi="Proxima Nova" w:cs="Times New Roman"/>
          <w:spacing w:val="-5"/>
          <w:sz w:val="25"/>
          <w:lang w:val="en-US"/>
        </w:rPr>
        <w:t xml:space="preserve"> </w:t>
      </w:r>
      <w:r w:rsidRPr="00825BE1">
        <w:rPr>
          <w:rFonts w:ascii="Proxima Nova" w:eastAsia="Times New Roman" w:hAnsi="Proxima Nova" w:cs="Times New Roman"/>
          <w:sz w:val="25"/>
          <w:lang w:val="en-US"/>
        </w:rPr>
        <w:t>Research</w:t>
      </w:r>
      <w:r w:rsidRPr="00825BE1">
        <w:rPr>
          <w:rFonts w:ascii="Proxima Nova" w:eastAsia="Times New Roman" w:hAnsi="Proxima Nova" w:cs="Times New Roman"/>
          <w:spacing w:val="-7"/>
          <w:sz w:val="25"/>
          <w:lang w:val="en-US"/>
        </w:rPr>
        <w:t xml:space="preserve"> </w:t>
      </w:r>
      <w:r w:rsidRPr="00825BE1">
        <w:rPr>
          <w:rFonts w:ascii="Proxima Nova" w:eastAsia="Times New Roman" w:hAnsi="Proxima Nova" w:cs="Times New Roman"/>
          <w:sz w:val="25"/>
          <w:lang w:val="en-US"/>
        </w:rPr>
        <w:t>analysts</w:t>
      </w:r>
      <w:r w:rsidRPr="00825BE1">
        <w:rPr>
          <w:rFonts w:ascii="Proxima Nova" w:eastAsia="Times New Roman" w:hAnsi="Proxima Nova" w:cs="Times New Roman"/>
          <w:spacing w:val="-8"/>
          <w:sz w:val="25"/>
          <w:lang w:val="en-US"/>
        </w:rPr>
        <w:t xml:space="preserve"> </w:t>
      </w:r>
      <w:r w:rsidRPr="00825BE1">
        <w:rPr>
          <w:rFonts w:ascii="Proxima Nova" w:eastAsia="Times New Roman" w:hAnsi="Proxima Nova" w:cs="Times New Roman"/>
          <w:sz w:val="25"/>
          <w:lang w:val="en-US"/>
        </w:rPr>
        <w:t>follow different</w:t>
      </w:r>
      <w:r w:rsidRPr="00825BE1">
        <w:rPr>
          <w:rFonts w:ascii="Proxima Nova" w:eastAsia="Times New Roman" w:hAnsi="Proxima Nova" w:cs="Times New Roman"/>
          <w:spacing w:val="-6"/>
          <w:sz w:val="25"/>
          <w:lang w:val="en-US"/>
        </w:rPr>
        <w:t xml:space="preserve"> </w:t>
      </w:r>
      <w:r w:rsidRPr="00825BE1">
        <w:rPr>
          <w:rFonts w:ascii="Proxima Nova" w:eastAsia="Times New Roman" w:hAnsi="Proxima Nova" w:cs="Times New Roman"/>
          <w:sz w:val="25"/>
          <w:lang w:val="en-US"/>
        </w:rPr>
        <w:t>securities</w:t>
      </w:r>
      <w:r w:rsidRPr="00825BE1">
        <w:rPr>
          <w:rFonts w:ascii="Proxima Nova" w:eastAsia="Times New Roman" w:hAnsi="Proxima Nova" w:cs="Times New Roman"/>
          <w:spacing w:val="-6"/>
          <w:sz w:val="25"/>
          <w:lang w:val="en-US"/>
        </w:rPr>
        <w:t xml:space="preserve"> </w:t>
      </w:r>
      <w:r w:rsidRPr="00825BE1">
        <w:rPr>
          <w:rFonts w:ascii="Proxima Nova" w:eastAsia="Times New Roman" w:hAnsi="Proxima Nova" w:cs="Times New Roman"/>
          <w:sz w:val="25"/>
          <w:lang w:val="en-US"/>
        </w:rPr>
        <w:t>(equities</w:t>
      </w:r>
      <w:r w:rsidRPr="00825BE1">
        <w:rPr>
          <w:rFonts w:ascii="Proxima Nova" w:eastAsia="Times New Roman" w:hAnsi="Proxima Nova" w:cs="Times New Roman"/>
          <w:spacing w:val="-6"/>
          <w:sz w:val="25"/>
          <w:lang w:val="en-US"/>
        </w:rPr>
        <w:t xml:space="preserve"> </w:t>
      </w:r>
      <w:r w:rsidRPr="00825BE1">
        <w:rPr>
          <w:rFonts w:ascii="Proxima Nova" w:eastAsia="Times New Roman" w:hAnsi="Proxima Nova" w:cs="Times New Roman"/>
          <w:sz w:val="25"/>
          <w:lang w:val="en-US"/>
        </w:rPr>
        <w:t>and</w:t>
      </w:r>
      <w:r w:rsidRPr="00825BE1">
        <w:rPr>
          <w:rFonts w:ascii="Proxima Nova" w:eastAsia="Times New Roman" w:hAnsi="Proxima Nova" w:cs="Times New Roman"/>
          <w:spacing w:val="-5"/>
          <w:sz w:val="25"/>
          <w:lang w:val="en-US"/>
        </w:rPr>
        <w:t xml:space="preserve"> </w:t>
      </w:r>
      <w:r w:rsidRPr="00825BE1">
        <w:rPr>
          <w:rFonts w:ascii="Proxima Nova" w:eastAsia="Times New Roman" w:hAnsi="Proxima Nova" w:cs="Times New Roman"/>
          <w:sz w:val="25"/>
          <w:lang w:val="en-US"/>
        </w:rPr>
        <w:t>bonds)</w:t>
      </w:r>
      <w:r w:rsidRPr="00825BE1">
        <w:rPr>
          <w:rFonts w:ascii="Proxima Nova" w:eastAsia="Times New Roman" w:hAnsi="Proxima Nova" w:cs="Times New Roman"/>
          <w:spacing w:val="-7"/>
          <w:sz w:val="25"/>
          <w:lang w:val="en-US"/>
        </w:rPr>
        <w:t xml:space="preserve"> </w:t>
      </w:r>
      <w:r w:rsidRPr="00825BE1">
        <w:rPr>
          <w:rFonts w:ascii="Proxima Nova" w:eastAsia="Times New Roman" w:hAnsi="Proxima Nova" w:cs="Times New Roman"/>
          <w:sz w:val="25"/>
          <w:lang w:val="en-US"/>
        </w:rPr>
        <w:t>and</w:t>
      </w:r>
      <w:r w:rsidRPr="00825BE1">
        <w:rPr>
          <w:rFonts w:ascii="Proxima Nova" w:eastAsia="Times New Roman" w:hAnsi="Proxima Nova" w:cs="Times New Roman"/>
          <w:spacing w:val="-8"/>
          <w:sz w:val="25"/>
          <w:lang w:val="en-US"/>
        </w:rPr>
        <w:t xml:space="preserve"> </w:t>
      </w:r>
      <w:r w:rsidRPr="00825BE1">
        <w:rPr>
          <w:rFonts w:ascii="Proxima Nova" w:eastAsia="Times New Roman" w:hAnsi="Proxima Nova" w:cs="Times New Roman"/>
          <w:sz w:val="25"/>
          <w:lang w:val="en-US"/>
        </w:rPr>
        <w:t>recommend</w:t>
      </w:r>
      <w:r w:rsidRPr="00825BE1">
        <w:rPr>
          <w:rFonts w:ascii="Proxima Nova" w:eastAsia="Times New Roman" w:hAnsi="Proxima Nova" w:cs="Times New Roman"/>
          <w:spacing w:val="-5"/>
          <w:sz w:val="25"/>
          <w:lang w:val="en-US"/>
        </w:rPr>
        <w:t xml:space="preserve"> </w:t>
      </w:r>
      <w:r w:rsidRPr="00825BE1">
        <w:rPr>
          <w:rFonts w:ascii="Proxima Nova" w:eastAsia="Times New Roman" w:hAnsi="Proxima Nova" w:cs="Times New Roman"/>
          <w:sz w:val="25"/>
          <w:lang w:val="en-US"/>
        </w:rPr>
        <w:t>whether</w:t>
      </w:r>
      <w:r w:rsidRPr="00825BE1">
        <w:rPr>
          <w:rFonts w:ascii="Proxima Nova" w:eastAsia="Times New Roman" w:hAnsi="Proxima Nova" w:cs="Times New Roman"/>
          <w:spacing w:val="-2"/>
          <w:sz w:val="25"/>
          <w:lang w:val="en-US"/>
        </w:rPr>
        <w:t xml:space="preserve"> </w:t>
      </w:r>
      <w:r w:rsidRPr="00825BE1">
        <w:rPr>
          <w:rFonts w:ascii="Proxima Nova" w:eastAsia="Times New Roman" w:hAnsi="Proxima Nova" w:cs="Times New Roman"/>
          <w:sz w:val="25"/>
          <w:lang w:val="en-US"/>
        </w:rPr>
        <w:t>to</w:t>
      </w:r>
      <w:r w:rsidRPr="00825BE1">
        <w:rPr>
          <w:rFonts w:ascii="Proxima Nova" w:eastAsia="Times New Roman" w:hAnsi="Proxima Nova" w:cs="Times New Roman"/>
          <w:spacing w:val="-6"/>
          <w:sz w:val="25"/>
          <w:lang w:val="en-US"/>
        </w:rPr>
        <w:t xml:space="preserve"> </w:t>
      </w:r>
      <w:r w:rsidRPr="00825BE1">
        <w:rPr>
          <w:rFonts w:ascii="Proxima Nova" w:eastAsia="Times New Roman" w:hAnsi="Proxima Nova" w:cs="Times New Roman"/>
          <w:sz w:val="25"/>
          <w:lang w:val="en-US"/>
        </w:rPr>
        <w:t>buy,</w:t>
      </w:r>
      <w:r w:rsidRPr="00825BE1">
        <w:rPr>
          <w:rFonts w:ascii="Proxima Nova" w:eastAsia="Times New Roman" w:hAnsi="Proxima Nova" w:cs="Times New Roman"/>
          <w:spacing w:val="-7"/>
          <w:sz w:val="25"/>
          <w:lang w:val="en-US"/>
        </w:rPr>
        <w:t xml:space="preserve"> </w:t>
      </w:r>
      <w:r w:rsidRPr="00825BE1">
        <w:rPr>
          <w:rFonts w:ascii="Proxima Nova" w:eastAsia="Times New Roman" w:hAnsi="Proxima Nova" w:cs="Times New Roman"/>
          <w:sz w:val="25"/>
          <w:lang w:val="en-US"/>
        </w:rPr>
        <w:t>sell,</w:t>
      </w:r>
      <w:r w:rsidRPr="00825BE1">
        <w:rPr>
          <w:rFonts w:ascii="Proxima Nova" w:eastAsia="Times New Roman" w:hAnsi="Proxima Nova" w:cs="Times New Roman"/>
          <w:spacing w:val="-7"/>
          <w:sz w:val="25"/>
          <w:lang w:val="en-US"/>
        </w:rPr>
        <w:t xml:space="preserve"> </w:t>
      </w:r>
      <w:r w:rsidRPr="00825BE1">
        <w:rPr>
          <w:rFonts w:ascii="Proxima Nova" w:eastAsia="Times New Roman" w:hAnsi="Proxima Nova" w:cs="Times New Roman"/>
          <w:sz w:val="25"/>
          <w:lang w:val="en-US"/>
        </w:rPr>
        <w:t>or</w:t>
      </w:r>
      <w:r w:rsidRPr="00825BE1">
        <w:rPr>
          <w:rFonts w:ascii="Proxima Nova" w:eastAsia="Times New Roman" w:hAnsi="Proxima Nova" w:cs="Times New Roman"/>
          <w:spacing w:val="-5"/>
          <w:sz w:val="25"/>
          <w:lang w:val="en-US"/>
        </w:rPr>
        <w:t xml:space="preserve"> </w:t>
      </w:r>
      <w:r w:rsidRPr="00825BE1">
        <w:rPr>
          <w:rFonts w:ascii="Proxima Nova" w:eastAsia="Times New Roman" w:hAnsi="Proxima Nova" w:cs="Times New Roman"/>
          <w:sz w:val="25"/>
          <w:lang w:val="en-US"/>
        </w:rPr>
        <w:t>hold those</w:t>
      </w:r>
      <w:r w:rsidRPr="00825BE1">
        <w:rPr>
          <w:rFonts w:ascii="Proxima Nova" w:eastAsia="Times New Roman" w:hAnsi="Proxima Nova" w:cs="Times New Roman"/>
          <w:spacing w:val="-12"/>
          <w:sz w:val="25"/>
          <w:lang w:val="en-US"/>
        </w:rPr>
        <w:t xml:space="preserve"> </w:t>
      </w:r>
      <w:r w:rsidRPr="00825BE1">
        <w:rPr>
          <w:rFonts w:ascii="Proxima Nova" w:eastAsia="Times New Roman" w:hAnsi="Proxima Nova" w:cs="Times New Roman"/>
          <w:sz w:val="25"/>
          <w:lang w:val="en-US"/>
        </w:rPr>
        <w:t>securities.</w:t>
      </w:r>
      <w:r w:rsidRPr="00825BE1">
        <w:rPr>
          <w:rFonts w:ascii="Proxima Nova" w:eastAsia="Times New Roman" w:hAnsi="Proxima Nova" w:cs="Times New Roman"/>
          <w:spacing w:val="-11"/>
          <w:sz w:val="25"/>
          <w:lang w:val="en-US"/>
        </w:rPr>
        <w:t xml:space="preserve"> </w:t>
      </w:r>
      <w:r w:rsidRPr="00825BE1">
        <w:rPr>
          <w:rFonts w:ascii="Proxima Nova" w:eastAsia="Times New Roman" w:hAnsi="Proxima Nova" w:cs="Times New Roman"/>
          <w:sz w:val="25"/>
          <w:lang w:val="en-US"/>
        </w:rPr>
        <w:t>They</w:t>
      </w:r>
      <w:r w:rsidRPr="00825BE1">
        <w:rPr>
          <w:rFonts w:ascii="Proxima Nova" w:eastAsia="Times New Roman" w:hAnsi="Proxima Nova" w:cs="Times New Roman"/>
          <w:spacing w:val="-9"/>
          <w:sz w:val="25"/>
          <w:lang w:val="en-US"/>
        </w:rPr>
        <w:t xml:space="preserve"> </w:t>
      </w:r>
      <w:r w:rsidRPr="00825BE1">
        <w:rPr>
          <w:rFonts w:ascii="Proxima Nova" w:eastAsia="Times New Roman" w:hAnsi="Proxima Nova" w:cs="Times New Roman"/>
          <w:sz w:val="25"/>
          <w:lang w:val="en-US"/>
        </w:rPr>
        <w:t>also</w:t>
      </w:r>
      <w:r w:rsidRPr="00825BE1">
        <w:rPr>
          <w:rFonts w:ascii="Proxima Nova" w:eastAsia="Times New Roman" w:hAnsi="Proxima Nova" w:cs="Times New Roman"/>
          <w:spacing w:val="-14"/>
          <w:sz w:val="25"/>
          <w:lang w:val="en-US"/>
        </w:rPr>
        <w:t xml:space="preserve"> </w:t>
      </w:r>
      <w:r w:rsidRPr="00825BE1">
        <w:rPr>
          <w:rFonts w:ascii="Proxima Nova" w:eastAsia="Times New Roman" w:hAnsi="Proxima Nova" w:cs="Times New Roman"/>
          <w:sz w:val="25"/>
          <w:lang w:val="en-US"/>
        </w:rPr>
        <w:t>forecast</w:t>
      </w:r>
      <w:r w:rsidRPr="00825BE1">
        <w:rPr>
          <w:rFonts w:ascii="Proxima Nova" w:eastAsia="Times New Roman" w:hAnsi="Proxima Nova" w:cs="Times New Roman"/>
          <w:spacing w:val="-12"/>
          <w:sz w:val="25"/>
          <w:lang w:val="en-US"/>
        </w:rPr>
        <w:t xml:space="preserve"> </w:t>
      </w:r>
      <w:r w:rsidRPr="00825BE1">
        <w:rPr>
          <w:rFonts w:ascii="Proxima Nova" w:eastAsia="Times New Roman" w:hAnsi="Proxima Nova" w:cs="Times New Roman"/>
          <w:sz w:val="25"/>
          <w:lang w:val="en-US"/>
        </w:rPr>
        <w:t>the</w:t>
      </w:r>
      <w:r w:rsidRPr="00825BE1">
        <w:rPr>
          <w:rFonts w:ascii="Proxima Nova" w:eastAsia="Times New Roman" w:hAnsi="Proxima Nova" w:cs="Times New Roman"/>
          <w:spacing w:val="-14"/>
          <w:sz w:val="25"/>
          <w:lang w:val="en-US"/>
        </w:rPr>
        <w:t xml:space="preserve"> </w:t>
      </w:r>
      <w:r w:rsidRPr="00825BE1">
        <w:rPr>
          <w:rFonts w:ascii="Proxima Nova" w:eastAsia="Times New Roman" w:hAnsi="Proxima Nova" w:cs="Times New Roman"/>
          <w:sz w:val="25"/>
          <w:lang w:val="en-US"/>
        </w:rPr>
        <w:t>future</w:t>
      </w:r>
      <w:r w:rsidRPr="00825BE1">
        <w:rPr>
          <w:rFonts w:ascii="Proxima Nova" w:eastAsia="Times New Roman" w:hAnsi="Proxima Nova" w:cs="Times New Roman"/>
          <w:spacing w:val="-13"/>
          <w:sz w:val="25"/>
          <w:lang w:val="en-US"/>
        </w:rPr>
        <w:t xml:space="preserve"> </w:t>
      </w:r>
      <w:r w:rsidRPr="00825BE1">
        <w:rPr>
          <w:rFonts w:ascii="Proxima Nova" w:eastAsia="Times New Roman" w:hAnsi="Proxima Nova" w:cs="Times New Roman"/>
          <w:sz w:val="25"/>
          <w:lang w:val="en-US"/>
        </w:rPr>
        <w:t>earnings</w:t>
      </w:r>
      <w:r w:rsidRPr="00825BE1">
        <w:rPr>
          <w:rFonts w:ascii="Proxima Nova" w:eastAsia="Times New Roman" w:hAnsi="Proxima Nova" w:cs="Times New Roman"/>
          <w:spacing w:val="-10"/>
          <w:sz w:val="25"/>
          <w:lang w:val="en-US"/>
        </w:rPr>
        <w:t xml:space="preserve"> </w:t>
      </w:r>
      <w:r w:rsidRPr="00825BE1">
        <w:rPr>
          <w:rFonts w:ascii="Proxima Nova" w:eastAsia="Times New Roman" w:hAnsi="Proxima Nova" w:cs="Times New Roman"/>
          <w:sz w:val="25"/>
          <w:lang w:val="en-US"/>
        </w:rPr>
        <w:t>of</w:t>
      </w:r>
      <w:r w:rsidRPr="00825BE1">
        <w:rPr>
          <w:rFonts w:ascii="Proxima Nova" w:eastAsia="Times New Roman" w:hAnsi="Proxima Nova" w:cs="Times New Roman"/>
          <w:spacing w:val="-10"/>
          <w:sz w:val="25"/>
          <w:lang w:val="en-US"/>
        </w:rPr>
        <w:t xml:space="preserve"> </w:t>
      </w:r>
      <w:r w:rsidRPr="00825BE1">
        <w:rPr>
          <w:rFonts w:ascii="Proxima Nova" w:eastAsia="Times New Roman" w:hAnsi="Proxima Nova" w:cs="Times New Roman"/>
          <w:sz w:val="25"/>
          <w:lang w:val="en-US"/>
        </w:rPr>
        <w:t>companies.</w:t>
      </w:r>
    </w:p>
    <w:p w14:paraId="624CF1DD" w14:textId="77777777" w:rsidR="00DC494D" w:rsidRPr="00825BE1" w:rsidRDefault="00DC494D" w:rsidP="00DC494D">
      <w:pPr>
        <w:widowControl w:val="0"/>
        <w:autoSpaceDE w:val="0"/>
        <w:autoSpaceDN w:val="0"/>
        <w:spacing w:before="197" w:after="0" w:line="285" w:lineRule="auto"/>
        <w:ind w:left="340" w:right="315"/>
        <w:jc w:val="both"/>
        <w:rPr>
          <w:rFonts w:ascii="Proxima Nova" w:eastAsia="Times New Roman" w:hAnsi="Proxima Nova" w:cs="Times New Roman"/>
          <w:sz w:val="25"/>
          <w:lang w:val="en-US"/>
        </w:rPr>
      </w:pPr>
      <w:r w:rsidRPr="00825BE1">
        <w:rPr>
          <w:rFonts w:ascii="Proxima Nova" w:eastAsia="Times New Roman" w:hAnsi="Proxima Nova" w:cs="Times New Roman"/>
          <w:sz w:val="25"/>
          <w:lang w:val="en-US"/>
        </w:rPr>
        <w:t>Corporate</w:t>
      </w:r>
      <w:r w:rsidRPr="00825BE1">
        <w:rPr>
          <w:rFonts w:ascii="Proxima Nova" w:eastAsia="Times New Roman" w:hAnsi="Proxima Nova" w:cs="Times New Roman"/>
          <w:spacing w:val="-11"/>
          <w:sz w:val="25"/>
          <w:lang w:val="en-US"/>
        </w:rPr>
        <w:t xml:space="preserve"> </w:t>
      </w:r>
      <w:r w:rsidRPr="00825BE1">
        <w:rPr>
          <w:rFonts w:ascii="Proxima Nova" w:eastAsia="Times New Roman" w:hAnsi="Proxima Nova" w:cs="Times New Roman"/>
          <w:sz w:val="25"/>
          <w:lang w:val="en-US"/>
        </w:rPr>
        <w:t>finance</w:t>
      </w:r>
      <w:r w:rsidRPr="00825BE1">
        <w:rPr>
          <w:rFonts w:ascii="Proxima Nova" w:eastAsia="Times New Roman" w:hAnsi="Proxima Nova" w:cs="Times New Roman"/>
          <w:spacing w:val="-11"/>
          <w:sz w:val="25"/>
          <w:lang w:val="en-US"/>
        </w:rPr>
        <w:t xml:space="preserve"> </w:t>
      </w:r>
      <w:r w:rsidRPr="00825BE1">
        <w:rPr>
          <w:rFonts w:ascii="Proxima Nova" w:eastAsia="Times New Roman" w:hAnsi="Proxima Nova" w:cs="Times New Roman"/>
          <w:sz w:val="25"/>
          <w:lang w:val="en-US"/>
        </w:rPr>
        <w:t>bankers</w:t>
      </w:r>
      <w:r w:rsidRPr="00825BE1">
        <w:rPr>
          <w:rFonts w:ascii="Proxima Nova" w:eastAsia="Times New Roman" w:hAnsi="Proxima Nova" w:cs="Times New Roman"/>
          <w:spacing w:val="-10"/>
          <w:sz w:val="25"/>
          <w:lang w:val="en-US"/>
        </w:rPr>
        <w:t xml:space="preserve"> </w:t>
      </w:r>
      <w:r w:rsidRPr="00825BE1">
        <w:rPr>
          <w:rFonts w:ascii="Proxima Nova" w:eastAsia="Times New Roman" w:hAnsi="Proxima Nova" w:cs="Times New Roman"/>
          <w:sz w:val="25"/>
          <w:lang w:val="en-US"/>
        </w:rPr>
        <w:t>depend</w:t>
      </w:r>
      <w:r w:rsidRPr="00825BE1">
        <w:rPr>
          <w:rFonts w:ascii="Proxima Nova" w:eastAsia="Times New Roman" w:hAnsi="Proxima Nova" w:cs="Times New Roman"/>
          <w:spacing w:val="-3"/>
          <w:sz w:val="25"/>
          <w:lang w:val="en-US"/>
        </w:rPr>
        <w:t xml:space="preserve"> </w:t>
      </w:r>
      <w:r w:rsidRPr="00825BE1">
        <w:rPr>
          <w:rFonts w:ascii="Proxima Nova" w:eastAsia="Times New Roman" w:hAnsi="Proxima Nova" w:cs="Times New Roman"/>
          <w:sz w:val="25"/>
          <w:lang w:val="en-US"/>
        </w:rPr>
        <w:t>on</w:t>
      </w:r>
      <w:r w:rsidRPr="00825BE1">
        <w:rPr>
          <w:rFonts w:ascii="Proxima Nova" w:eastAsia="Times New Roman" w:hAnsi="Proxima Nova" w:cs="Times New Roman"/>
          <w:spacing w:val="-12"/>
          <w:sz w:val="25"/>
          <w:lang w:val="en-US"/>
        </w:rPr>
        <w:t xml:space="preserve"> </w:t>
      </w:r>
      <w:r w:rsidRPr="00825BE1">
        <w:rPr>
          <w:rFonts w:ascii="Proxima Nova" w:eastAsia="Times New Roman" w:hAnsi="Proxima Nova" w:cs="Times New Roman"/>
          <w:sz w:val="25"/>
          <w:lang w:val="en-US"/>
        </w:rPr>
        <w:t>research</w:t>
      </w:r>
      <w:r w:rsidRPr="00825BE1">
        <w:rPr>
          <w:rFonts w:ascii="Proxima Nova" w:eastAsia="Times New Roman" w:hAnsi="Proxima Nova" w:cs="Times New Roman"/>
          <w:spacing w:val="-9"/>
          <w:sz w:val="25"/>
          <w:lang w:val="en-US"/>
        </w:rPr>
        <w:t xml:space="preserve"> </w:t>
      </w:r>
      <w:r w:rsidRPr="00825BE1">
        <w:rPr>
          <w:rFonts w:ascii="Proxima Nova" w:eastAsia="Times New Roman" w:hAnsi="Proxima Nova" w:cs="Times New Roman"/>
          <w:sz w:val="25"/>
          <w:lang w:val="en-US"/>
        </w:rPr>
        <w:t>reports</w:t>
      </w:r>
      <w:r w:rsidRPr="00825BE1">
        <w:rPr>
          <w:rFonts w:ascii="Proxima Nova" w:eastAsia="Times New Roman" w:hAnsi="Proxima Nova" w:cs="Times New Roman"/>
          <w:spacing w:val="-10"/>
          <w:sz w:val="25"/>
          <w:lang w:val="en-US"/>
        </w:rPr>
        <w:t xml:space="preserve"> </w:t>
      </w:r>
      <w:r w:rsidRPr="00825BE1">
        <w:rPr>
          <w:rFonts w:ascii="Proxima Nova" w:eastAsia="Times New Roman" w:hAnsi="Proxima Nova" w:cs="Times New Roman"/>
          <w:sz w:val="25"/>
          <w:lang w:val="en-US"/>
        </w:rPr>
        <w:t>to</w:t>
      </w:r>
      <w:r w:rsidRPr="00825BE1">
        <w:rPr>
          <w:rFonts w:ascii="Proxima Nova" w:eastAsia="Times New Roman" w:hAnsi="Proxima Nova" w:cs="Times New Roman"/>
          <w:spacing w:val="-8"/>
          <w:sz w:val="25"/>
          <w:lang w:val="en-US"/>
        </w:rPr>
        <w:t xml:space="preserve"> </w:t>
      </w:r>
      <w:r w:rsidRPr="00825BE1">
        <w:rPr>
          <w:rFonts w:ascii="Proxima Nova" w:eastAsia="Times New Roman" w:hAnsi="Proxima Nova" w:cs="Times New Roman"/>
          <w:sz w:val="25"/>
          <w:lang w:val="en-US"/>
        </w:rPr>
        <w:t>deepen</w:t>
      </w:r>
      <w:r w:rsidRPr="00825BE1">
        <w:rPr>
          <w:rFonts w:ascii="Proxima Nova" w:eastAsia="Times New Roman" w:hAnsi="Proxima Nova" w:cs="Times New Roman"/>
          <w:spacing w:val="-7"/>
          <w:sz w:val="25"/>
          <w:lang w:val="en-US"/>
        </w:rPr>
        <w:t xml:space="preserve"> </w:t>
      </w:r>
      <w:r w:rsidRPr="00825BE1">
        <w:rPr>
          <w:rFonts w:ascii="Proxima Nova" w:eastAsia="Times New Roman" w:hAnsi="Proxima Nova" w:cs="Times New Roman"/>
          <w:sz w:val="25"/>
          <w:lang w:val="en-US"/>
        </w:rPr>
        <w:t>their</w:t>
      </w:r>
      <w:r w:rsidRPr="00825BE1">
        <w:rPr>
          <w:rFonts w:ascii="Proxima Nova" w:eastAsia="Times New Roman" w:hAnsi="Proxima Nova" w:cs="Times New Roman"/>
          <w:spacing w:val="-9"/>
          <w:sz w:val="25"/>
          <w:lang w:val="en-US"/>
        </w:rPr>
        <w:t xml:space="preserve"> </w:t>
      </w:r>
      <w:r w:rsidRPr="00825BE1">
        <w:rPr>
          <w:rFonts w:ascii="Proxima Nova" w:eastAsia="Times New Roman" w:hAnsi="Proxima Nova" w:cs="Times New Roman"/>
          <w:sz w:val="25"/>
          <w:lang w:val="en-US"/>
        </w:rPr>
        <w:t xml:space="preserve">understanding of the industry in which they are working. </w:t>
      </w:r>
      <w:proofErr w:type="gramStart"/>
      <w:r w:rsidRPr="00825BE1">
        <w:rPr>
          <w:rFonts w:ascii="Proxima Nova" w:eastAsia="Times New Roman" w:hAnsi="Proxima Nova" w:cs="Times New Roman"/>
          <w:sz w:val="25"/>
          <w:lang w:val="en-US"/>
        </w:rPr>
        <w:t>Sales people</w:t>
      </w:r>
      <w:proofErr w:type="gramEnd"/>
      <w:r w:rsidRPr="00825BE1">
        <w:rPr>
          <w:rFonts w:ascii="Proxima Nova" w:eastAsia="Times New Roman" w:hAnsi="Proxima Nova" w:cs="Times New Roman"/>
          <w:sz w:val="25"/>
          <w:lang w:val="en-US"/>
        </w:rPr>
        <w:t xml:space="preserve"> use research reports to convince clients to buy or sell securities. Traders use research inputs for their trades. Indeed,</w:t>
      </w:r>
      <w:r w:rsidRPr="00825BE1">
        <w:rPr>
          <w:rFonts w:ascii="Proxima Nova" w:eastAsia="Times New Roman" w:hAnsi="Proxima Nova" w:cs="Times New Roman"/>
          <w:spacing w:val="-17"/>
          <w:sz w:val="25"/>
          <w:lang w:val="en-US"/>
        </w:rPr>
        <w:t xml:space="preserve"> </w:t>
      </w:r>
      <w:r w:rsidRPr="00825BE1">
        <w:rPr>
          <w:rFonts w:ascii="Proxima Nova" w:eastAsia="Times New Roman" w:hAnsi="Proxima Nova" w:cs="Times New Roman"/>
          <w:sz w:val="25"/>
          <w:lang w:val="en-US"/>
        </w:rPr>
        <w:t>reputed</w:t>
      </w:r>
      <w:r w:rsidRPr="00825BE1">
        <w:rPr>
          <w:rFonts w:ascii="Proxima Nova" w:eastAsia="Times New Roman" w:hAnsi="Proxima Nova" w:cs="Times New Roman"/>
          <w:spacing w:val="-15"/>
          <w:sz w:val="25"/>
          <w:lang w:val="en-US"/>
        </w:rPr>
        <w:t xml:space="preserve"> </w:t>
      </w:r>
      <w:r w:rsidRPr="00825BE1">
        <w:rPr>
          <w:rFonts w:ascii="Proxima Nova" w:eastAsia="Times New Roman" w:hAnsi="Proxima Nova" w:cs="Times New Roman"/>
          <w:sz w:val="25"/>
          <w:lang w:val="en-US"/>
        </w:rPr>
        <w:t>research</w:t>
      </w:r>
      <w:r w:rsidRPr="00825BE1">
        <w:rPr>
          <w:rFonts w:ascii="Proxima Nova" w:eastAsia="Times New Roman" w:hAnsi="Proxima Nova" w:cs="Times New Roman"/>
          <w:spacing w:val="-16"/>
          <w:sz w:val="25"/>
          <w:lang w:val="en-US"/>
        </w:rPr>
        <w:t xml:space="preserve"> </w:t>
      </w:r>
      <w:r w:rsidRPr="00825BE1">
        <w:rPr>
          <w:rFonts w:ascii="Proxima Nova" w:eastAsia="Times New Roman" w:hAnsi="Proxima Nova" w:cs="Times New Roman"/>
          <w:sz w:val="25"/>
          <w:lang w:val="en-US"/>
        </w:rPr>
        <w:t>analysts</w:t>
      </w:r>
      <w:r w:rsidRPr="00825BE1">
        <w:rPr>
          <w:rFonts w:ascii="Proxima Nova" w:eastAsia="Times New Roman" w:hAnsi="Proxima Nova" w:cs="Times New Roman"/>
          <w:spacing w:val="-16"/>
          <w:sz w:val="25"/>
          <w:lang w:val="en-US"/>
        </w:rPr>
        <w:t xml:space="preserve"> </w:t>
      </w:r>
      <w:r w:rsidRPr="00825BE1">
        <w:rPr>
          <w:rFonts w:ascii="Proxima Nova" w:eastAsia="Times New Roman" w:hAnsi="Proxima Nova" w:cs="Times New Roman"/>
          <w:sz w:val="25"/>
          <w:lang w:val="en-US"/>
        </w:rPr>
        <w:t>can</w:t>
      </w:r>
      <w:r w:rsidRPr="00825BE1">
        <w:rPr>
          <w:rFonts w:ascii="Proxima Nova" w:eastAsia="Times New Roman" w:hAnsi="Proxima Nova" w:cs="Times New Roman"/>
          <w:spacing w:val="-16"/>
          <w:sz w:val="25"/>
          <w:lang w:val="en-US"/>
        </w:rPr>
        <w:t xml:space="preserve"> </w:t>
      </w:r>
      <w:r w:rsidRPr="00825BE1">
        <w:rPr>
          <w:rFonts w:ascii="Proxima Nova" w:eastAsia="Times New Roman" w:hAnsi="Proxima Nova" w:cs="Times New Roman"/>
          <w:sz w:val="25"/>
          <w:lang w:val="en-US"/>
        </w:rPr>
        <w:t>generate</w:t>
      </w:r>
      <w:r w:rsidRPr="00825BE1">
        <w:rPr>
          <w:rFonts w:ascii="Proxima Nova" w:eastAsia="Times New Roman" w:hAnsi="Proxima Nova" w:cs="Times New Roman"/>
          <w:spacing w:val="-17"/>
          <w:sz w:val="25"/>
          <w:lang w:val="en-US"/>
        </w:rPr>
        <w:t xml:space="preserve"> </w:t>
      </w:r>
      <w:r w:rsidRPr="00825BE1">
        <w:rPr>
          <w:rFonts w:ascii="Proxima Nova" w:eastAsia="Times New Roman" w:hAnsi="Proxima Nova" w:cs="Times New Roman"/>
          <w:sz w:val="25"/>
          <w:lang w:val="en-US"/>
        </w:rPr>
        <w:t>substantial</w:t>
      </w:r>
      <w:r w:rsidRPr="00825BE1">
        <w:rPr>
          <w:rFonts w:ascii="Proxima Nova" w:eastAsia="Times New Roman" w:hAnsi="Proxima Nova" w:cs="Times New Roman"/>
          <w:spacing w:val="-14"/>
          <w:sz w:val="25"/>
          <w:lang w:val="en-US"/>
        </w:rPr>
        <w:t xml:space="preserve"> </w:t>
      </w:r>
      <w:r w:rsidRPr="00825BE1">
        <w:rPr>
          <w:rFonts w:ascii="Proxima Nova" w:eastAsia="Times New Roman" w:hAnsi="Proxima Nova" w:cs="Times New Roman"/>
          <w:sz w:val="25"/>
          <w:lang w:val="en-US"/>
        </w:rPr>
        <w:t>corporate</w:t>
      </w:r>
      <w:r w:rsidRPr="00825BE1">
        <w:rPr>
          <w:rFonts w:ascii="Proxima Nova" w:eastAsia="Times New Roman" w:hAnsi="Proxima Nova" w:cs="Times New Roman"/>
          <w:spacing w:val="-16"/>
          <w:sz w:val="25"/>
          <w:lang w:val="en-US"/>
        </w:rPr>
        <w:t xml:space="preserve"> </w:t>
      </w:r>
      <w:r w:rsidRPr="00825BE1">
        <w:rPr>
          <w:rFonts w:ascii="Proxima Nova" w:eastAsia="Times New Roman" w:hAnsi="Proxima Nova" w:cs="Times New Roman"/>
          <w:sz w:val="25"/>
          <w:lang w:val="en-US"/>
        </w:rPr>
        <w:t>finance</w:t>
      </w:r>
      <w:r w:rsidRPr="00825BE1">
        <w:rPr>
          <w:rFonts w:ascii="Proxima Nova" w:eastAsia="Times New Roman" w:hAnsi="Proxima Nova" w:cs="Times New Roman"/>
          <w:spacing w:val="-15"/>
          <w:sz w:val="25"/>
          <w:lang w:val="en-US"/>
        </w:rPr>
        <w:t xml:space="preserve"> </w:t>
      </w:r>
      <w:r w:rsidRPr="00825BE1">
        <w:rPr>
          <w:rFonts w:ascii="Proxima Nova" w:eastAsia="Times New Roman" w:hAnsi="Proxima Nova" w:cs="Times New Roman"/>
          <w:sz w:val="25"/>
          <w:lang w:val="en-US"/>
        </w:rPr>
        <w:t>business and</w:t>
      </w:r>
      <w:r w:rsidRPr="00825BE1">
        <w:rPr>
          <w:rFonts w:ascii="Proxima Nova" w:eastAsia="Times New Roman" w:hAnsi="Proxima Nova" w:cs="Times New Roman"/>
          <w:spacing w:val="-13"/>
          <w:sz w:val="25"/>
          <w:lang w:val="en-US"/>
        </w:rPr>
        <w:t xml:space="preserve"> </w:t>
      </w:r>
      <w:r w:rsidRPr="00825BE1">
        <w:rPr>
          <w:rFonts w:ascii="Proxima Nova" w:eastAsia="Times New Roman" w:hAnsi="Proxima Nova" w:cs="Times New Roman"/>
          <w:sz w:val="25"/>
          <w:lang w:val="en-US"/>
        </w:rPr>
        <w:t>stimulate</w:t>
      </w:r>
      <w:r w:rsidRPr="00825BE1">
        <w:rPr>
          <w:rFonts w:ascii="Proxima Nova" w:eastAsia="Times New Roman" w:hAnsi="Proxima Nova" w:cs="Times New Roman"/>
          <w:spacing w:val="-11"/>
          <w:sz w:val="25"/>
          <w:lang w:val="en-US"/>
        </w:rPr>
        <w:t xml:space="preserve"> </w:t>
      </w:r>
      <w:r w:rsidRPr="00825BE1">
        <w:rPr>
          <w:rFonts w:ascii="Proxima Nova" w:eastAsia="Times New Roman" w:hAnsi="Proxima Nova" w:cs="Times New Roman"/>
          <w:sz w:val="25"/>
          <w:lang w:val="en-US"/>
        </w:rPr>
        <w:t>sales</w:t>
      </w:r>
      <w:r w:rsidRPr="00825BE1">
        <w:rPr>
          <w:rFonts w:ascii="Proxima Nova" w:eastAsia="Times New Roman" w:hAnsi="Proxima Nova" w:cs="Times New Roman"/>
          <w:spacing w:val="-9"/>
          <w:sz w:val="25"/>
          <w:lang w:val="en-US"/>
        </w:rPr>
        <w:t xml:space="preserve"> </w:t>
      </w:r>
      <w:r w:rsidRPr="00825BE1">
        <w:rPr>
          <w:rFonts w:ascii="Proxima Nova" w:eastAsia="Times New Roman" w:hAnsi="Proxima Nova" w:cs="Times New Roman"/>
          <w:sz w:val="25"/>
          <w:lang w:val="en-US"/>
        </w:rPr>
        <w:t>and</w:t>
      </w:r>
      <w:r w:rsidRPr="00825BE1">
        <w:rPr>
          <w:rFonts w:ascii="Proxima Nova" w:eastAsia="Times New Roman" w:hAnsi="Proxima Nova" w:cs="Times New Roman"/>
          <w:spacing w:val="-13"/>
          <w:sz w:val="25"/>
          <w:lang w:val="en-US"/>
        </w:rPr>
        <w:t xml:space="preserve"> </w:t>
      </w:r>
      <w:r w:rsidRPr="00825BE1">
        <w:rPr>
          <w:rFonts w:ascii="Proxima Nova" w:eastAsia="Times New Roman" w:hAnsi="Proxima Nova" w:cs="Times New Roman"/>
          <w:sz w:val="25"/>
          <w:lang w:val="en-US"/>
        </w:rPr>
        <w:t>trading</w:t>
      </w:r>
      <w:r w:rsidRPr="00825BE1">
        <w:rPr>
          <w:rFonts w:ascii="Proxima Nova" w:eastAsia="Times New Roman" w:hAnsi="Proxima Nova" w:cs="Times New Roman"/>
          <w:spacing w:val="-11"/>
          <w:sz w:val="25"/>
          <w:lang w:val="en-US"/>
        </w:rPr>
        <w:t xml:space="preserve"> </w:t>
      </w:r>
      <w:r w:rsidRPr="00825BE1">
        <w:rPr>
          <w:rFonts w:ascii="Proxima Nova" w:eastAsia="Times New Roman" w:hAnsi="Proxima Nova" w:cs="Times New Roman"/>
          <w:sz w:val="25"/>
          <w:lang w:val="en-US"/>
        </w:rPr>
        <w:t>activities</w:t>
      </w:r>
      <w:r w:rsidRPr="00825BE1">
        <w:rPr>
          <w:rFonts w:ascii="Proxima Nova" w:eastAsia="Times New Roman" w:hAnsi="Proxima Nova" w:cs="Times New Roman"/>
          <w:spacing w:val="-10"/>
          <w:sz w:val="25"/>
          <w:lang w:val="en-US"/>
        </w:rPr>
        <w:t xml:space="preserve"> </w:t>
      </w:r>
      <w:r w:rsidRPr="00825BE1">
        <w:rPr>
          <w:rFonts w:ascii="Proxima Nova" w:eastAsia="Times New Roman" w:hAnsi="Proxima Nova" w:cs="Times New Roman"/>
          <w:sz w:val="25"/>
          <w:lang w:val="en-US"/>
        </w:rPr>
        <w:t>for</w:t>
      </w:r>
      <w:r w:rsidRPr="00825BE1">
        <w:rPr>
          <w:rFonts w:ascii="Proxima Nova" w:eastAsia="Times New Roman" w:hAnsi="Proxima Nova" w:cs="Times New Roman"/>
          <w:spacing w:val="-8"/>
          <w:sz w:val="25"/>
          <w:lang w:val="en-US"/>
        </w:rPr>
        <w:t xml:space="preserve"> </w:t>
      </w:r>
      <w:r w:rsidRPr="00825BE1">
        <w:rPr>
          <w:rFonts w:ascii="Proxima Nova" w:eastAsia="Times New Roman" w:hAnsi="Proxima Nova" w:cs="Times New Roman"/>
          <w:sz w:val="25"/>
          <w:lang w:val="en-US"/>
        </w:rPr>
        <w:t>the</w:t>
      </w:r>
      <w:r w:rsidRPr="00825BE1">
        <w:rPr>
          <w:rFonts w:ascii="Proxima Nova" w:eastAsia="Times New Roman" w:hAnsi="Proxima Nova" w:cs="Times New Roman"/>
          <w:spacing w:val="-14"/>
          <w:sz w:val="25"/>
          <w:lang w:val="en-US"/>
        </w:rPr>
        <w:t xml:space="preserve"> </w:t>
      </w:r>
      <w:r w:rsidRPr="00825BE1">
        <w:rPr>
          <w:rFonts w:ascii="Proxima Nova" w:eastAsia="Times New Roman" w:hAnsi="Proxima Nova" w:cs="Times New Roman"/>
          <w:sz w:val="25"/>
          <w:lang w:val="en-US"/>
        </w:rPr>
        <w:t>investment</w:t>
      </w:r>
      <w:r w:rsidRPr="00825BE1">
        <w:rPr>
          <w:rFonts w:ascii="Proxima Nova" w:eastAsia="Times New Roman" w:hAnsi="Proxima Nova" w:cs="Times New Roman"/>
          <w:spacing w:val="-7"/>
          <w:sz w:val="25"/>
          <w:lang w:val="en-US"/>
        </w:rPr>
        <w:t xml:space="preserve"> </w:t>
      </w:r>
      <w:r w:rsidRPr="00825BE1">
        <w:rPr>
          <w:rFonts w:ascii="Proxima Nova" w:eastAsia="Times New Roman" w:hAnsi="Proxima Nova" w:cs="Times New Roman"/>
          <w:sz w:val="25"/>
          <w:lang w:val="en-US"/>
        </w:rPr>
        <w:t>bank.</w:t>
      </w:r>
    </w:p>
    <w:p w14:paraId="3CE799F4" w14:textId="77777777" w:rsidR="00DC494D" w:rsidRPr="00825BE1" w:rsidRDefault="00DC494D" w:rsidP="00DC494D">
      <w:pPr>
        <w:widowControl w:val="0"/>
        <w:autoSpaceDE w:val="0"/>
        <w:autoSpaceDN w:val="0"/>
        <w:spacing w:after="0" w:line="285" w:lineRule="auto"/>
        <w:jc w:val="both"/>
        <w:rPr>
          <w:rFonts w:ascii="Proxima Nova" w:eastAsia="Times New Roman" w:hAnsi="Proxima Nova" w:cs="Times New Roman"/>
          <w:sz w:val="25"/>
          <w:lang w:val="en-US"/>
        </w:rPr>
        <w:sectPr w:rsidR="00DC494D" w:rsidRPr="00825BE1">
          <w:headerReference w:type="default" r:id="rId54"/>
          <w:footerReference w:type="default" r:id="rId55"/>
          <w:pgSz w:w="12240" w:h="15840"/>
          <w:pgMar w:top="1360" w:right="1120" w:bottom="1140" w:left="1100" w:header="0" w:footer="895" w:gutter="0"/>
          <w:cols w:space="720"/>
        </w:sectPr>
      </w:pPr>
    </w:p>
    <w:p w14:paraId="1C0A0A59" w14:textId="77777777" w:rsidR="00DC494D" w:rsidRPr="00825BE1" w:rsidRDefault="00DC494D" w:rsidP="00DC494D">
      <w:pPr>
        <w:widowControl w:val="0"/>
        <w:autoSpaceDE w:val="0"/>
        <w:autoSpaceDN w:val="0"/>
        <w:spacing w:before="86" w:after="0" w:line="285" w:lineRule="auto"/>
        <w:ind w:left="340" w:right="314" w:firstLine="163"/>
        <w:jc w:val="both"/>
        <w:rPr>
          <w:rFonts w:ascii="Proxima Nova" w:eastAsia="Times New Roman" w:hAnsi="Proxima Nova" w:cs="Times New Roman"/>
          <w:sz w:val="25"/>
          <w:lang w:val="en-US"/>
        </w:rPr>
      </w:pPr>
      <w:r w:rsidRPr="00825BE1">
        <w:rPr>
          <w:rFonts w:ascii="Proxima Nova" w:eastAsia="Times New Roman" w:hAnsi="Proxima Nova" w:cs="Times New Roman"/>
          <w:sz w:val="25"/>
          <w:lang w:val="en-US"/>
        </w:rPr>
        <w:lastRenderedPageBreak/>
        <w:t>Research analysts may have a tough job in balancing the divergent expectations of corporate finance bankers, salespeople, investors, and companies. Corporate finance bankers expect research analysts to be banker- friendly. Salespeople press for new stock</w:t>
      </w:r>
      <w:r w:rsidRPr="00825BE1">
        <w:rPr>
          <w:rFonts w:ascii="Proxima Nova" w:eastAsia="Times New Roman" w:hAnsi="Proxima Nova" w:cs="Times New Roman"/>
          <w:spacing w:val="-31"/>
          <w:sz w:val="25"/>
          <w:lang w:val="en-US"/>
        </w:rPr>
        <w:t xml:space="preserve"> </w:t>
      </w:r>
      <w:r w:rsidRPr="00825BE1">
        <w:rPr>
          <w:rFonts w:ascii="Proxima Nova" w:eastAsia="Times New Roman" w:hAnsi="Proxima Nova" w:cs="Times New Roman"/>
          <w:sz w:val="25"/>
          <w:lang w:val="en-US"/>
        </w:rPr>
        <w:t>and</w:t>
      </w:r>
      <w:r w:rsidRPr="00825BE1">
        <w:rPr>
          <w:rFonts w:ascii="Proxima Nova" w:eastAsia="Times New Roman" w:hAnsi="Proxima Nova" w:cs="Times New Roman"/>
          <w:spacing w:val="-29"/>
          <w:sz w:val="25"/>
          <w:lang w:val="en-US"/>
        </w:rPr>
        <w:t xml:space="preserve"> </w:t>
      </w:r>
      <w:r w:rsidRPr="00825BE1">
        <w:rPr>
          <w:rFonts w:ascii="Proxima Nova" w:eastAsia="Times New Roman" w:hAnsi="Proxima Nova" w:cs="Times New Roman"/>
          <w:sz w:val="25"/>
          <w:lang w:val="en-US"/>
        </w:rPr>
        <w:t>bond</w:t>
      </w:r>
      <w:r w:rsidRPr="00825BE1">
        <w:rPr>
          <w:rFonts w:ascii="Proxima Nova" w:eastAsia="Times New Roman" w:hAnsi="Proxima Nova" w:cs="Times New Roman"/>
          <w:spacing w:val="-29"/>
          <w:sz w:val="25"/>
          <w:lang w:val="en-US"/>
        </w:rPr>
        <w:t xml:space="preserve"> </w:t>
      </w:r>
      <w:r w:rsidRPr="00825BE1">
        <w:rPr>
          <w:rFonts w:ascii="Proxima Nova" w:eastAsia="Times New Roman" w:hAnsi="Proxima Nova" w:cs="Times New Roman"/>
          <w:sz w:val="25"/>
          <w:lang w:val="en-US"/>
        </w:rPr>
        <w:t>idea</w:t>
      </w:r>
      <w:r w:rsidRPr="00825BE1">
        <w:rPr>
          <w:rFonts w:ascii="Proxima Nova" w:eastAsia="Times New Roman" w:hAnsi="Proxima Nova" w:cs="Times New Roman"/>
          <w:spacing w:val="-28"/>
          <w:sz w:val="25"/>
          <w:lang w:val="en-US"/>
        </w:rPr>
        <w:t xml:space="preserve"> </w:t>
      </w:r>
      <w:r w:rsidRPr="00825BE1">
        <w:rPr>
          <w:rFonts w:ascii="Proxima Nova" w:eastAsia="Times New Roman" w:hAnsi="Proxima Nova" w:cs="Times New Roman"/>
          <w:sz w:val="25"/>
          <w:lang w:val="en-US"/>
        </w:rPr>
        <w:t>to</w:t>
      </w:r>
      <w:r w:rsidRPr="00825BE1">
        <w:rPr>
          <w:rFonts w:ascii="Proxima Nova" w:eastAsia="Times New Roman" w:hAnsi="Proxima Nova" w:cs="Times New Roman"/>
          <w:spacing w:val="-27"/>
          <w:sz w:val="25"/>
          <w:lang w:val="en-US"/>
        </w:rPr>
        <w:t xml:space="preserve"> </w:t>
      </w:r>
      <w:r w:rsidRPr="00825BE1">
        <w:rPr>
          <w:rFonts w:ascii="Proxima Nova" w:eastAsia="Times New Roman" w:hAnsi="Proxima Nova" w:cs="Times New Roman"/>
          <w:sz w:val="25"/>
          <w:lang w:val="en-US"/>
        </w:rPr>
        <w:t>help</w:t>
      </w:r>
      <w:r w:rsidRPr="00825BE1">
        <w:rPr>
          <w:rFonts w:ascii="Proxima Nova" w:eastAsia="Times New Roman" w:hAnsi="Proxima Nova" w:cs="Times New Roman"/>
          <w:spacing w:val="-29"/>
          <w:sz w:val="25"/>
          <w:lang w:val="en-US"/>
        </w:rPr>
        <w:t xml:space="preserve"> </w:t>
      </w:r>
      <w:r w:rsidRPr="00825BE1">
        <w:rPr>
          <w:rFonts w:ascii="Proxima Nova" w:eastAsia="Times New Roman" w:hAnsi="Proxima Nova" w:cs="Times New Roman"/>
          <w:sz w:val="25"/>
          <w:lang w:val="en-US"/>
        </w:rPr>
        <w:t>them</w:t>
      </w:r>
      <w:r w:rsidRPr="00825BE1">
        <w:rPr>
          <w:rFonts w:ascii="Proxima Nova" w:eastAsia="Times New Roman" w:hAnsi="Proxima Nova" w:cs="Times New Roman"/>
          <w:spacing w:val="-27"/>
          <w:sz w:val="25"/>
          <w:lang w:val="en-US"/>
        </w:rPr>
        <w:t xml:space="preserve"> </w:t>
      </w:r>
      <w:r w:rsidRPr="00825BE1">
        <w:rPr>
          <w:rFonts w:ascii="Proxima Nova" w:eastAsia="Times New Roman" w:hAnsi="Proxima Nova" w:cs="Times New Roman"/>
          <w:sz w:val="25"/>
          <w:lang w:val="en-US"/>
        </w:rPr>
        <w:t>solicit</w:t>
      </w:r>
      <w:r w:rsidRPr="00825BE1">
        <w:rPr>
          <w:rFonts w:ascii="Proxima Nova" w:eastAsia="Times New Roman" w:hAnsi="Proxima Nova" w:cs="Times New Roman"/>
          <w:spacing w:val="-28"/>
          <w:sz w:val="25"/>
          <w:lang w:val="en-US"/>
        </w:rPr>
        <w:t xml:space="preserve"> </w:t>
      </w:r>
      <w:r w:rsidRPr="00825BE1">
        <w:rPr>
          <w:rFonts w:ascii="Proxima Nova" w:eastAsia="Times New Roman" w:hAnsi="Proxima Nova" w:cs="Times New Roman"/>
          <w:sz w:val="25"/>
          <w:lang w:val="en-US"/>
        </w:rPr>
        <w:t>trades</w:t>
      </w:r>
      <w:r w:rsidRPr="00825BE1">
        <w:rPr>
          <w:rFonts w:ascii="Proxima Nova" w:eastAsia="Times New Roman" w:hAnsi="Proxima Nova" w:cs="Times New Roman"/>
          <w:spacing w:val="-29"/>
          <w:sz w:val="25"/>
          <w:lang w:val="en-US"/>
        </w:rPr>
        <w:t xml:space="preserve"> </w:t>
      </w:r>
      <w:r w:rsidRPr="00825BE1">
        <w:rPr>
          <w:rFonts w:ascii="Proxima Nova" w:eastAsia="Times New Roman" w:hAnsi="Proxima Nova" w:cs="Times New Roman"/>
          <w:sz w:val="25"/>
          <w:lang w:val="en-US"/>
        </w:rPr>
        <w:t>from</w:t>
      </w:r>
      <w:r w:rsidRPr="00825BE1">
        <w:rPr>
          <w:rFonts w:ascii="Proxima Nova" w:eastAsia="Times New Roman" w:hAnsi="Proxima Nova" w:cs="Times New Roman"/>
          <w:spacing w:val="-27"/>
          <w:sz w:val="25"/>
          <w:lang w:val="en-US"/>
        </w:rPr>
        <w:t xml:space="preserve"> </w:t>
      </w:r>
      <w:r w:rsidRPr="00825BE1">
        <w:rPr>
          <w:rFonts w:ascii="Proxima Nova" w:eastAsia="Times New Roman" w:hAnsi="Proxima Nova" w:cs="Times New Roman"/>
          <w:sz w:val="25"/>
          <w:lang w:val="en-US"/>
        </w:rPr>
        <w:t>clients.</w:t>
      </w:r>
      <w:r w:rsidRPr="00825BE1">
        <w:rPr>
          <w:rFonts w:ascii="Proxima Nova" w:eastAsia="Times New Roman" w:hAnsi="Proxima Nova" w:cs="Times New Roman"/>
          <w:spacing w:val="-31"/>
          <w:sz w:val="25"/>
          <w:lang w:val="en-US"/>
        </w:rPr>
        <w:t xml:space="preserve"> </w:t>
      </w:r>
      <w:r w:rsidRPr="00825BE1">
        <w:rPr>
          <w:rFonts w:ascii="Proxima Nova" w:eastAsia="Times New Roman" w:hAnsi="Proxima Nova" w:cs="Times New Roman"/>
          <w:sz w:val="25"/>
          <w:lang w:val="en-US"/>
        </w:rPr>
        <w:t>Investors</w:t>
      </w:r>
      <w:r w:rsidRPr="00825BE1">
        <w:rPr>
          <w:rFonts w:ascii="Proxima Nova" w:eastAsia="Times New Roman" w:hAnsi="Proxima Nova" w:cs="Times New Roman"/>
          <w:spacing w:val="-27"/>
          <w:sz w:val="25"/>
          <w:lang w:val="en-US"/>
        </w:rPr>
        <w:t xml:space="preserve"> </w:t>
      </w:r>
      <w:r w:rsidRPr="00825BE1">
        <w:rPr>
          <w:rFonts w:ascii="Proxima Nova" w:eastAsia="Times New Roman" w:hAnsi="Proxima Nova" w:cs="Times New Roman"/>
          <w:sz w:val="25"/>
          <w:lang w:val="en-US"/>
        </w:rPr>
        <w:t>demand</w:t>
      </w:r>
      <w:r w:rsidRPr="00825BE1">
        <w:rPr>
          <w:rFonts w:ascii="Proxima Nova" w:eastAsia="Times New Roman" w:hAnsi="Proxima Nova" w:cs="Times New Roman"/>
          <w:spacing w:val="-29"/>
          <w:sz w:val="25"/>
          <w:lang w:val="en-US"/>
        </w:rPr>
        <w:t xml:space="preserve"> </w:t>
      </w:r>
      <w:r w:rsidRPr="00825BE1">
        <w:rPr>
          <w:rFonts w:ascii="Proxima Nova" w:eastAsia="Times New Roman" w:hAnsi="Proxima Nova" w:cs="Times New Roman"/>
          <w:sz w:val="25"/>
          <w:lang w:val="en-US"/>
        </w:rPr>
        <w:t>unbiased research reports. Finally, companies expect to get the best possible rating recommendations.</w:t>
      </w:r>
    </w:p>
    <w:p w14:paraId="483BB09A" w14:textId="77777777" w:rsidR="00DC494D" w:rsidRPr="00825BE1" w:rsidRDefault="00DC494D" w:rsidP="00DC494D">
      <w:pPr>
        <w:widowControl w:val="0"/>
        <w:autoSpaceDE w:val="0"/>
        <w:autoSpaceDN w:val="0"/>
        <w:spacing w:before="189" w:after="0" w:line="285" w:lineRule="auto"/>
        <w:ind w:left="340" w:right="316"/>
        <w:jc w:val="both"/>
        <w:rPr>
          <w:rFonts w:ascii="Proxima Nova" w:eastAsia="Times New Roman" w:hAnsi="Proxima Nova" w:cs="Times New Roman"/>
          <w:sz w:val="25"/>
          <w:lang w:val="en-US"/>
        </w:rPr>
      </w:pPr>
      <w:r w:rsidRPr="00825BE1">
        <w:rPr>
          <w:rFonts w:ascii="Proxima Nova" w:eastAsia="Times New Roman" w:hAnsi="Proxima Nova" w:cs="Times New Roman"/>
          <w:sz w:val="25"/>
          <w:lang w:val="en-US"/>
        </w:rPr>
        <w:t>Why</w:t>
      </w:r>
      <w:r w:rsidRPr="00825BE1">
        <w:rPr>
          <w:rFonts w:ascii="Proxima Nova" w:eastAsia="Times New Roman" w:hAnsi="Proxima Nova" w:cs="Times New Roman"/>
          <w:spacing w:val="-22"/>
          <w:sz w:val="25"/>
          <w:lang w:val="en-US"/>
        </w:rPr>
        <w:t xml:space="preserve"> </w:t>
      </w:r>
      <w:r w:rsidRPr="00825BE1">
        <w:rPr>
          <w:rFonts w:ascii="Proxima Nova" w:eastAsia="Times New Roman" w:hAnsi="Proxima Nova" w:cs="Times New Roman"/>
          <w:sz w:val="25"/>
          <w:lang w:val="en-US"/>
        </w:rPr>
        <w:t>investment-banking</w:t>
      </w:r>
      <w:r w:rsidRPr="00825BE1">
        <w:rPr>
          <w:rFonts w:ascii="Proxima Nova" w:eastAsia="Times New Roman" w:hAnsi="Proxima Nova" w:cs="Times New Roman"/>
          <w:spacing w:val="-20"/>
          <w:sz w:val="25"/>
          <w:lang w:val="en-US"/>
        </w:rPr>
        <w:t xml:space="preserve"> </w:t>
      </w:r>
      <w:r w:rsidRPr="00825BE1">
        <w:rPr>
          <w:rFonts w:ascii="Proxima Nova" w:eastAsia="Times New Roman" w:hAnsi="Proxima Nova" w:cs="Times New Roman"/>
          <w:sz w:val="25"/>
          <w:lang w:val="en-US"/>
        </w:rPr>
        <w:t>firms</w:t>
      </w:r>
      <w:r w:rsidRPr="00825BE1">
        <w:rPr>
          <w:rFonts w:ascii="Proxima Nova" w:eastAsia="Times New Roman" w:hAnsi="Proxima Nova" w:cs="Times New Roman"/>
          <w:spacing w:val="-20"/>
          <w:sz w:val="25"/>
          <w:lang w:val="en-US"/>
        </w:rPr>
        <w:t xml:space="preserve"> </w:t>
      </w:r>
      <w:r w:rsidRPr="00825BE1">
        <w:rPr>
          <w:rFonts w:ascii="Proxima Nova" w:eastAsia="Times New Roman" w:hAnsi="Proxima Nova" w:cs="Times New Roman"/>
          <w:sz w:val="25"/>
          <w:lang w:val="en-US"/>
        </w:rPr>
        <w:t>build</w:t>
      </w:r>
      <w:r w:rsidRPr="00825BE1">
        <w:rPr>
          <w:rFonts w:ascii="Proxima Nova" w:eastAsia="Times New Roman" w:hAnsi="Proxima Nova" w:cs="Times New Roman"/>
          <w:spacing w:val="-20"/>
          <w:sz w:val="25"/>
          <w:lang w:val="en-US"/>
        </w:rPr>
        <w:t xml:space="preserve"> </w:t>
      </w:r>
      <w:r w:rsidRPr="00825BE1">
        <w:rPr>
          <w:rFonts w:ascii="Proxima Nova" w:eastAsia="Times New Roman" w:hAnsi="Proxima Nova" w:cs="Times New Roman"/>
          <w:sz w:val="25"/>
          <w:lang w:val="en-US"/>
        </w:rPr>
        <w:t>a</w:t>
      </w:r>
      <w:r w:rsidRPr="00825BE1">
        <w:rPr>
          <w:rFonts w:ascii="Proxima Nova" w:eastAsia="Times New Roman" w:hAnsi="Proxima Nova" w:cs="Times New Roman"/>
          <w:spacing w:val="-19"/>
          <w:sz w:val="25"/>
          <w:lang w:val="en-US"/>
        </w:rPr>
        <w:t xml:space="preserve"> </w:t>
      </w:r>
      <w:r w:rsidRPr="00825BE1">
        <w:rPr>
          <w:rFonts w:ascii="Proxima Nova" w:eastAsia="Times New Roman" w:hAnsi="Proxima Nova" w:cs="Times New Roman"/>
          <w:sz w:val="25"/>
          <w:lang w:val="en-US"/>
        </w:rPr>
        <w:t>Chinese</w:t>
      </w:r>
      <w:r w:rsidRPr="00825BE1">
        <w:rPr>
          <w:rFonts w:ascii="Proxima Nova" w:eastAsia="Times New Roman" w:hAnsi="Proxima Nova" w:cs="Times New Roman"/>
          <w:spacing w:val="-21"/>
          <w:sz w:val="25"/>
          <w:lang w:val="en-US"/>
        </w:rPr>
        <w:t xml:space="preserve"> </w:t>
      </w:r>
      <w:r w:rsidRPr="00825BE1">
        <w:rPr>
          <w:rFonts w:ascii="Proxima Nova" w:eastAsia="Times New Roman" w:hAnsi="Proxima Nova" w:cs="Times New Roman"/>
          <w:sz w:val="25"/>
          <w:lang w:val="en-US"/>
        </w:rPr>
        <w:t>wall</w:t>
      </w:r>
      <w:r w:rsidRPr="00825BE1">
        <w:rPr>
          <w:rFonts w:ascii="Proxima Nova" w:eastAsia="Times New Roman" w:hAnsi="Proxima Nova" w:cs="Times New Roman"/>
          <w:spacing w:val="-20"/>
          <w:sz w:val="25"/>
          <w:lang w:val="en-US"/>
        </w:rPr>
        <w:t xml:space="preserve"> </w:t>
      </w:r>
      <w:r w:rsidRPr="00825BE1">
        <w:rPr>
          <w:rFonts w:ascii="Proxima Nova" w:eastAsia="Times New Roman" w:hAnsi="Proxima Nova" w:cs="Times New Roman"/>
          <w:sz w:val="25"/>
          <w:lang w:val="en-US"/>
        </w:rPr>
        <w:t>separating</w:t>
      </w:r>
      <w:r w:rsidRPr="00825BE1">
        <w:rPr>
          <w:rFonts w:ascii="Proxima Nova" w:eastAsia="Times New Roman" w:hAnsi="Proxima Nova" w:cs="Times New Roman"/>
          <w:spacing w:val="-19"/>
          <w:sz w:val="25"/>
          <w:lang w:val="en-US"/>
        </w:rPr>
        <w:t xml:space="preserve"> </w:t>
      </w:r>
      <w:r w:rsidRPr="00825BE1">
        <w:rPr>
          <w:rFonts w:ascii="Proxima Nova" w:eastAsia="Times New Roman" w:hAnsi="Proxima Nova" w:cs="Times New Roman"/>
          <w:sz w:val="25"/>
          <w:lang w:val="en-US"/>
        </w:rPr>
        <w:t>corporate</w:t>
      </w:r>
      <w:r w:rsidRPr="00825BE1">
        <w:rPr>
          <w:rFonts w:ascii="Proxima Nova" w:eastAsia="Times New Roman" w:hAnsi="Proxima Nova" w:cs="Times New Roman"/>
          <w:spacing w:val="-22"/>
          <w:sz w:val="25"/>
          <w:lang w:val="en-US"/>
        </w:rPr>
        <w:t xml:space="preserve"> </w:t>
      </w:r>
      <w:r w:rsidRPr="00825BE1">
        <w:rPr>
          <w:rFonts w:ascii="Proxima Nova" w:eastAsia="Times New Roman" w:hAnsi="Proxima Nova" w:cs="Times New Roman"/>
          <w:sz w:val="25"/>
          <w:lang w:val="en-US"/>
        </w:rPr>
        <w:t>finance</w:t>
      </w:r>
      <w:r w:rsidRPr="00825BE1">
        <w:rPr>
          <w:rFonts w:ascii="Proxima Nova" w:eastAsia="Times New Roman" w:hAnsi="Proxima Nova" w:cs="Times New Roman"/>
          <w:spacing w:val="-21"/>
          <w:sz w:val="25"/>
          <w:lang w:val="en-US"/>
        </w:rPr>
        <w:t xml:space="preserve"> </w:t>
      </w:r>
      <w:r w:rsidRPr="00825BE1">
        <w:rPr>
          <w:rFonts w:ascii="Proxima Nova" w:eastAsia="Times New Roman" w:hAnsi="Proxima Nova" w:cs="Times New Roman"/>
          <w:sz w:val="25"/>
          <w:lang w:val="en-US"/>
        </w:rPr>
        <w:t>from research?</w:t>
      </w:r>
      <w:r w:rsidRPr="00825BE1">
        <w:rPr>
          <w:rFonts w:ascii="Proxima Nova" w:eastAsia="Times New Roman" w:hAnsi="Proxima Nova" w:cs="Times New Roman"/>
          <w:spacing w:val="-23"/>
          <w:sz w:val="25"/>
          <w:lang w:val="en-US"/>
        </w:rPr>
        <w:t xml:space="preserve"> </w:t>
      </w:r>
      <w:r w:rsidRPr="00825BE1">
        <w:rPr>
          <w:rFonts w:ascii="Proxima Nova" w:eastAsia="Times New Roman" w:hAnsi="Proxima Nova" w:cs="Times New Roman"/>
          <w:sz w:val="25"/>
          <w:lang w:val="en-US"/>
        </w:rPr>
        <w:t>Corporate</w:t>
      </w:r>
      <w:r w:rsidRPr="00825BE1">
        <w:rPr>
          <w:rFonts w:ascii="Proxima Nova" w:eastAsia="Times New Roman" w:hAnsi="Proxima Nova" w:cs="Times New Roman"/>
          <w:spacing w:val="-23"/>
          <w:sz w:val="25"/>
          <w:lang w:val="en-US"/>
        </w:rPr>
        <w:t xml:space="preserve"> </w:t>
      </w:r>
      <w:r w:rsidRPr="00825BE1">
        <w:rPr>
          <w:rFonts w:ascii="Proxima Nova" w:eastAsia="Times New Roman" w:hAnsi="Proxima Nova" w:cs="Times New Roman"/>
          <w:sz w:val="25"/>
          <w:lang w:val="en-US"/>
        </w:rPr>
        <w:t>finance</w:t>
      </w:r>
      <w:r w:rsidRPr="00825BE1">
        <w:rPr>
          <w:rFonts w:ascii="Proxima Nova" w:eastAsia="Times New Roman" w:hAnsi="Proxima Nova" w:cs="Times New Roman"/>
          <w:spacing w:val="-24"/>
          <w:sz w:val="25"/>
          <w:lang w:val="en-US"/>
        </w:rPr>
        <w:t xml:space="preserve"> </w:t>
      </w:r>
      <w:r w:rsidRPr="00825BE1">
        <w:rPr>
          <w:rFonts w:ascii="Proxima Nova" w:eastAsia="Times New Roman" w:hAnsi="Proxima Nova" w:cs="Times New Roman"/>
          <w:sz w:val="25"/>
          <w:lang w:val="en-US"/>
        </w:rPr>
        <w:t>bankers</w:t>
      </w:r>
      <w:r w:rsidRPr="00825BE1">
        <w:rPr>
          <w:rFonts w:ascii="Proxima Nova" w:eastAsia="Times New Roman" w:hAnsi="Proxima Nova" w:cs="Times New Roman"/>
          <w:spacing w:val="-24"/>
          <w:sz w:val="25"/>
          <w:lang w:val="en-US"/>
        </w:rPr>
        <w:t xml:space="preserve"> </w:t>
      </w:r>
      <w:r w:rsidRPr="00825BE1">
        <w:rPr>
          <w:rFonts w:ascii="Proxima Nova" w:eastAsia="Times New Roman" w:hAnsi="Proxima Nova" w:cs="Times New Roman"/>
          <w:sz w:val="25"/>
          <w:lang w:val="en-US"/>
        </w:rPr>
        <w:t>often</w:t>
      </w:r>
      <w:r w:rsidRPr="00825BE1">
        <w:rPr>
          <w:rFonts w:ascii="Proxima Nova" w:eastAsia="Times New Roman" w:hAnsi="Proxima Nova" w:cs="Times New Roman"/>
          <w:spacing w:val="-23"/>
          <w:sz w:val="25"/>
          <w:lang w:val="en-US"/>
        </w:rPr>
        <w:t xml:space="preserve"> </w:t>
      </w:r>
      <w:r w:rsidRPr="00825BE1">
        <w:rPr>
          <w:rFonts w:ascii="Proxima Nova" w:eastAsia="Times New Roman" w:hAnsi="Proxima Nova" w:cs="Times New Roman"/>
          <w:sz w:val="25"/>
          <w:lang w:val="en-US"/>
        </w:rPr>
        <w:t>are</w:t>
      </w:r>
      <w:r w:rsidRPr="00825BE1">
        <w:rPr>
          <w:rFonts w:ascii="Proxima Nova" w:eastAsia="Times New Roman" w:hAnsi="Proxima Nova" w:cs="Times New Roman"/>
          <w:spacing w:val="-24"/>
          <w:sz w:val="25"/>
          <w:lang w:val="en-US"/>
        </w:rPr>
        <w:t xml:space="preserve"> </w:t>
      </w:r>
      <w:r w:rsidRPr="00825BE1">
        <w:rPr>
          <w:rFonts w:ascii="Proxima Nova" w:eastAsia="Times New Roman" w:hAnsi="Proxima Nova" w:cs="Times New Roman"/>
          <w:sz w:val="25"/>
          <w:lang w:val="en-US"/>
        </w:rPr>
        <w:t>privy</w:t>
      </w:r>
      <w:r w:rsidRPr="00825BE1">
        <w:rPr>
          <w:rFonts w:ascii="Proxima Nova" w:eastAsia="Times New Roman" w:hAnsi="Proxima Nova" w:cs="Times New Roman"/>
          <w:spacing w:val="-23"/>
          <w:sz w:val="25"/>
          <w:lang w:val="en-US"/>
        </w:rPr>
        <w:t xml:space="preserve"> </w:t>
      </w:r>
      <w:r w:rsidRPr="00825BE1">
        <w:rPr>
          <w:rFonts w:ascii="Proxima Nova" w:eastAsia="Times New Roman" w:hAnsi="Proxima Nova" w:cs="Times New Roman"/>
          <w:sz w:val="25"/>
          <w:lang w:val="en-US"/>
        </w:rPr>
        <w:t>to</w:t>
      </w:r>
      <w:r w:rsidRPr="00825BE1">
        <w:rPr>
          <w:rFonts w:ascii="Proxima Nova" w:eastAsia="Times New Roman" w:hAnsi="Proxima Nova" w:cs="Times New Roman"/>
          <w:spacing w:val="-23"/>
          <w:sz w:val="25"/>
          <w:lang w:val="en-US"/>
        </w:rPr>
        <w:t xml:space="preserve"> </w:t>
      </w:r>
      <w:r w:rsidRPr="00825BE1">
        <w:rPr>
          <w:rFonts w:ascii="Proxima Nova" w:eastAsia="Times New Roman" w:hAnsi="Proxima Nova" w:cs="Times New Roman"/>
          <w:sz w:val="25"/>
          <w:lang w:val="en-US"/>
        </w:rPr>
        <w:t>material</w:t>
      </w:r>
      <w:r w:rsidRPr="00825BE1">
        <w:rPr>
          <w:rFonts w:ascii="Proxima Nova" w:eastAsia="Times New Roman" w:hAnsi="Proxima Nova" w:cs="Times New Roman"/>
          <w:spacing w:val="-14"/>
          <w:sz w:val="25"/>
          <w:lang w:val="en-US"/>
        </w:rPr>
        <w:t xml:space="preserve"> </w:t>
      </w:r>
      <w:r w:rsidRPr="00825BE1">
        <w:rPr>
          <w:rFonts w:ascii="Proxima Nova" w:eastAsia="Times New Roman" w:hAnsi="Proxima Nova" w:cs="Times New Roman"/>
          <w:sz w:val="25"/>
          <w:lang w:val="en-US"/>
        </w:rPr>
        <w:t>nonpublic</w:t>
      </w:r>
      <w:r w:rsidRPr="00825BE1">
        <w:rPr>
          <w:rFonts w:ascii="Proxima Nova" w:eastAsia="Times New Roman" w:hAnsi="Proxima Nova" w:cs="Times New Roman"/>
          <w:spacing w:val="-23"/>
          <w:sz w:val="25"/>
          <w:lang w:val="en-US"/>
        </w:rPr>
        <w:t xml:space="preserve"> </w:t>
      </w:r>
      <w:r w:rsidRPr="00825BE1">
        <w:rPr>
          <w:rFonts w:ascii="Proxima Nova" w:eastAsia="Times New Roman" w:hAnsi="Proxima Nova" w:cs="Times New Roman"/>
          <w:sz w:val="25"/>
          <w:lang w:val="en-US"/>
        </w:rPr>
        <w:t>information about</w:t>
      </w:r>
      <w:r w:rsidRPr="00825BE1">
        <w:rPr>
          <w:rFonts w:ascii="Proxima Nova" w:eastAsia="Times New Roman" w:hAnsi="Proxima Nova" w:cs="Times New Roman"/>
          <w:spacing w:val="-17"/>
          <w:sz w:val="25"/>
          <w:lang w:val="en-US"/>
        </w:rPr>
        <w:t xml:space="preserve"> </w:t>
      </w:r>
      <w:r w:rsidRPr="00825BE1">
        <w:rPr>
          <w:rFonts w:ascii="Proxima Nova" w:eastAsia="Times New Roman" w:hAnsi="Proxima Nova" w:cs="Times New Roman"/>
          <w:sz w:val="25"/>
          <w:lang w:val="en-US"/>
        </w:rPr>
        <w:t>a</w:t>
      </w:r>
      <w:r w:rsidRPr="00825BE1">
        <w:rPr>
          <w:rFonts w:ascii="Proxima Nova" w:eastAsia="Times New Roman" w:hAnsi="Proxima Nova" w:cs="Times New Roman"/>
          <w:spacing w:val="-18"/>
          <w:sz w:val="25"/>
          <w:lang w:val="en-US"/>
        </w:rPr>
        <w:t xml:space="preserve"> </w:t>
      </w:r>
      <w:r w:rsidRPr="00825BE1">
        <w:rPr>
          <w:rFonts w:ascii="Proxima Nova" w:eastAsia="Times New Roman" w:hAnsi="Proxima Nova" w:cs="Times New Roman"/>
          <w:sz w:val="25"/>
          <w:lang w:val="en-US"/>
        </w:rPr>
        <w:t>company</w:t>
      </w:r>
      <w:r w:rsidRPr="00825BE1">
        <w:rPr>
          <w:rFonts w:ascii="Proxima Nova" w:eastAsia="Times New Roman" w:hAnsi="Proxima Nova" w:cs="Times New Roman"/>
          <w:spacing w:val="-17"/>
          <w:sz w:val="25"/>
          <w:lang w:val="en-US"/>
        </w:rPr>
        <w:t xml:space="preserve"> </w:t>
      </w:r>
      <w:r w:rsidRPr="00825BE1">
        <w:rPr>
          <w:rFonts w:ascii="Proxima Nova" w:eastAsia="Times New Roman" w:hAnsi="Proxima Nova" w:cs="Times New Roman"/>
          <w:sz w:val="25"/>
          <w:lang w:val="en-US"/>
        </w:rPr>
        <w:t>because</w:t>
      </w:r>
      <w:r w:rsidRPr="00825BE1">
        <w:rPr>
          <w:rFonts w:ascii="Proxima Nova" w:eastAsia="Times New Roman" w:hAnsi="Proxima Nova" w:cs="Times New Roman"/>
          <w:spacing w:val="-16"/>
          <w:sz w:val="25"/>
          <w:lang w:val="en-US"/>
        </w:rPr>
        <w:t xml:space="preserve"> </w:t>
      </w:r>
      <w:r w:rsidRPr="00825BE1">
        <w:rPr>
          <w:rFonts w:ascii="Proxima Nova" w:eastAsia="Times New Roman" w:hAnsi="Proxima Nova" w:cs="Times New Roman"/>
          <w:sz w:val="25"/>
          <w:lang w:val="en-US"/>
        </w:rPr>
        <w:t>of</w:t>
      </w:r>
      <w:r w:rsidRPr="00825BE1">
        <w:rPr>
          <w:rFonts w:ascii="Proxima Nova" w:eastAsia="Times New Roman" w:hAnsi="Proxima Nova" w:cs="Times New Roman"/>
          <w:spacing w:val="-15"/>
          <w:sz w:val="25"/>
          <w:lang w:val="en-US"/>
        </w:rPr>
        <w:t xml:space="preserve"> </w:t>
      </w:r>
      <w:r w:rsidRPr="00825BE1">
        <w:rPr>
          <w:rFonts w:ascii="Proxima Nova" w:eastAsia="Times New Roman" w:hAnsi="Proxima Nova" w:cs="Times New Roman"/>
          <w:sz w:val="25"/>
          <w:lang w:val="en-US"/>
        </w:rPr>
        <w:t>an</w:t>
      </w:r>
      <w:r w:rsidRPr="00825BE1">
        <w:rPr>
          <w:rFonts w:ascii="Proxima Nova" w:eastAsia="Times New Roman" w:hAnsi="Proxima Nova" w:cs="Times New Roman"/>
          <w:spacing w:val="-15"/>
          <w:sz w:val="25"/>
          <w:lang w:val="en-US"/>
        </w:rPr>
        <w:t xml:space="preserve"> </w:t>
      </w:r>
      <w:r w:rsidRPr="00825BE1">
        <w:rPr>
          <w:rFonts w:ascii="Proxima Nova" w:eastAsia="Times New Roman" w:hAnsi="Proxima Nova" w:cs="Times New Roman"/>
          <w:sz w:val="25"/>
          <w:lang w:val="en-US"/>
        </w:rPr>
        <w:t>ongoing</w:t>
      </w:r>
      <w:r w:rsidRPr="00825BE1">
        <w:rPr>
          <w:rFonts w:ascii="Proxima Nova" w:eastAsia="Times New Roman" w:hAnsi="Proxima Nova" w:cs="Times New Roman"/>
          <w:spacing w:val="-14"/>
          <w:sz w:val="25"/>
          <w:lang w:val="en-US"/>
        </w:rPr>
        <w:t xml:space="preserve"> </w:t>
      </w:r>
      <w:r w:rsidRPr="00825BE1">
        <w:rPr>
          <w:rFonts w:ascii="Proxima Nova" w:eastAsia="Times New Roman" w:hAnsi="Proxima Nova" w:cs="Times New Roman"/>
          <w:sz w:val="25"/>
          <w:lang w:val="en-US"/>
        </w:rPr>
        <w:t>public</w:t>
      </w:r>
      <w:r w:rsidRPr="00825BE1">
        <w:rPr>
          <w:rFonts w:ascii="Proxima Nova" w:eastAsia="Times New Roman" w:hAnsi="Proxima Nova" w:cs="Times New Roman"/>
          <w:spacing w:val="-17"/>
          <w:sz w:val="25"/>
          <w:lang w:val="en-US"/>
        </w:rPr>
        <w:t xml:space="preserve"> </w:t>
      </w:r>
      <w:r w:rsidRPr="00825BE1">
        <w:rPr>
          <w:rFonts w:ascii="Proxima Nova" w:eastAsia="Times New Roman" w:hAnsi="Proxima Nova" w:cs="Times New Roman"/>
          <w:sz w:val="25"/>
          <w:lang w:val="en-US"/>
        </w:rPr>
        <w:t>issue</w:t>
      </w:r>
      <w:r w:rsidRPr="00825BE1">
        <w:rPr>
          <w:rFonts w:ascii="Proxima Nova" w:eastAsia="Times New Roman" w:hAnsi="Proxima Nova" w:cs="Times New Roman"/>
          <w:spacing w:val="-17"/>
          <w:sz w:val="25"/>
          <w:lang w:val="en-US"/>
        </w:rPr>
        <w:t xml:space="preserve"> </w:t>
      </w:r>
      <w:r w:rsidRPr="00825BE1">
        <w:rPr>
          <w:rFonts w:ascii="Proxima Nova" w:eastAsia="Times New Roman" w:hAnsi="Proxima Nova" w:cs="Times New Roman"/>
          <w:sz w:val="25"/>
          <w:lang w:val="en-US"/>
        </w:rPr>
        <w:t>or</w:t>
      </w:r>
      <w:r w:rsidRPr="00825BE1">
        <w:rPr>
          <w:rFonts w:ascii="Proxima Nova" w:eastAsia="Times New Roman" w:hAnsi="Proxima Nova" w:cs="Times New Roman"/>
          <w:spacing w:val="-16"/>
          <w:sz w:val="25"/>
          <w:lang w:val="en-US"/>
        </w:rPr>
        <w:t xml:space="preserve"> </w:t>
      </w:r>
      <w:r w:rsidRPr="00825BE1">
        <w:rPr>
          <w:rFonts w:ascii="Proxima Nova" w:eastAsia="Times New Roman" w:hAnsi="Proxima Nova" w:cs="Times New Roman"/>
          <w:sz w:val="25"/>
          <w:lang w:val="en-US"/>
        </w:rPr>
        <w:t>potential</w:t>
      </w:r>
      <w:r w:rsidRPr="00825BE1">
        <w:rPr>
          <w:rFonts w:ascii="Proxima Nova" w:eastAsia="Times New Roman" w:hAnsi="Proxima Nova" w:cs="Times New Roman"/>
          <w:spacing w:val="-12"/>
          <w:sz w:val="25"/>
          <w:lang w:val="en-US"/>
        </w:rPr>
        <w:t xml:space="preserve"> </w:t>
      </w:r>
      <w:r w:rsidRPr="00825BE1">
        <w:rPr>
          <w:rFonts w:ascii="Proxima Nova" w:eastAsia="Times New Roman" w:hAnsi="Proxima Nova" w:cs="Times New Roman"/>
          <w:sz w:val="25"/>
          <w:lang w:val="en-US"/>
        </w:rPr>
        <w:t>acquisition.</w:t>
      </w:r>
      <w:r w:rsidRPr="00825BE1">
        <w:rPr>
          <w:rFonts w:ascii="Proxima Nova" w:eastAsia="Times New Roman" w:hAnsi="Proxima Nova" w:cs="Times New Roman"/>
          <w:spacing w:val="-16"/>
          <w:sz w:val="25"/>
          <w:lang w:val="en-US"/>
        </w:rPr>
        <w:t xml:space="preserve"> </w:t>
      </w:r>
      <w:r w:rsidRPr="00825BE1">
        <w:rPr>
          <w:rFonts w:ascii="Proxima Nova" w:eastAsia="Times New Roman" w:hAnsi="Proxima Nova" w:cs="Times New Roman"/>
          <w:sz w:val="25"/>
          <w:lang w:val="en-US"/>
        </w:rPr>
        <w:t>Research analysts</w:t>
      </w:r>
      <w:r w:rsidRPr="00825BE1">
        <w:rPr>
          <w:rFonts w:ascii="Proxima Nova" w:eastAsia="Times New Roman" w:hAnsi="Proxima Nova" w:cs="Times New Roman"/>
          <w:spacing w:val="-9"/>
          <w:sz w:val="25"/>
          <w:lang w:val="en-US"/>
        </w:rPr>
        <w:t xml:space="preserve"> </w:t>
      </w:r>
      <w:r w:rsidRPr="00825BE1">
        <w:rPr>
          <w:rFonts w:ascii="Proxima Nova" w:eastAsia="Times New Roman" w:hAnsi="Proxima Nova" w:cs="Times New Roman"/>
          <w:sz w:val="25"/>
          <w:lang w:val="en-US"/>
        </w:rPr>
        <w:t>are</w:t>
      </w:r>
      <w:r w:rsidRPr="00825BE1">
        <w:rPr>
          <w:rFonts w:ascii="Proxima Nova" w:eastAsia="Times New Roman" w:hAnsi="Proxima Nova" w:cs="Times New Roman"/>
          <w:spacing w:val="-9"/>
          <w:sz w:val="25"/>
          <w:lang w:val="en-US"/>
        </w:rPr>
        <w:t xml:space="preserve"> </w:t>
      </w:r>
      <w:r w:rsidRPr="00825BE1">
        <w:rPr>
          <w:rFonts w:ascii="Proxima Nova" w:eastAsia="Times New Roman" w:hAnsi="Proxima Nova" w:cs="Times New Roman"/>
          <w:sz w:val="25"/>
          <w:lang w:val="en-US"/>
        </w:rPr>
        <w:t>not</w:t>
      </w:r>
      <w:r w:rsidRPr="00825BE1">
        <w:rPr>
          <w:rFonts w:ascii="Proxima Nova" w:eastAsia="Times New Roman" w:hAnsi="Proxima Nova" w:cs="Times New Roman"/>
          <w:spacing w:val="-9"/>
          <w:sz w:val="25"/>
          <w:lang w:val="en-US"/>
        </w:rPr>
        <w:t xml:space="preserve"> </w:t>
      </w:r>
      <w:r w:rsidRPr="00825BE1">
        <w:rPr>
          <w:rFonts w:ascii="Proxima Nova" w:eastAsia="Times New Roman" w:hAnsi="Proxima Nova" w:cs="Times New Roman"/>
          <w:sz w:val="25"/>
          <w:lang w:val="en-US"/>
        </w:rPr>
        <w:t>supposed</w:t>
      </w:r>
      <w:r w:rsidRPr="00825BE1">
        <w:rPr>
          <w:rFonts w:ascii="Proxima Nova" w:eastAsia="Times New Roman" w:hAnsi="Proxima Nova" w:cs="Times New Roman"/>
          <w:spacing w:val="-7"/>
          <w:sz w:val="25"/>
          <w:lang w:val="en-US"/>
        </w:rPr>
        <w:t xml:space="preserve"> </w:t>
      </w:r>
      <w:r w:rsidRPr="00825BE1">
        <w:rPr>
          <w:rFonts w:ascii="Proxima Nova" w:eastAsia="Times New Roman" w:hAnsi="Proxima Nova" w:cs="Times New Roman"/>
          <w:sz w:val="25"/>
          <w:lang w:val="en-US"/>
        </w:rPr>
        <w:t>to</w:t>
      </w:r>
      <w:r w:rsidRPr="00825BE1">
        <w:rPr>
          <w:rFonts w:ascii="Proxima Nova" w:eastAsia="Times New Roman" w:hAnsi="Proxima Nova" w:cs="Times New Roman"/>
          <w:spacing w:val="-9"/>
          <w:sz w:val="25"/>
          <w:lang w:val="en-US"/>
        </w:rPr>
        <w:t xml:space="preserve"> </w:t>
      </w:r>
      <w:r w:rsidRPr="00825BE1">
        <w:rPr>
          <w:rFonts w:ascii="Proxima Nova" w:eastAsia="Times New Roman" w:hAnsi="Proxima Nova" w:cs="Times New Roman"/>
          <w:sz w:val="25"/>
          <w:lang w:val="en-US"/>
        </w:rPr>
        <w:t>draw</w:t>
      </w:r>
      <w:r w:rsidRPr="00825BE1">
        <w:rPr>
          <w:rFonts w:ascii="Proxima Nova" w:eastAsia="Times New Roman" w:hAnsi="Proxima Nova" w:cs="Times New Roman"/>
          <w:spacing w:val="-8"/>
          <w:sz w:val="25"/>
          <w:lang w:val="en-US"/>
        </w:rPr>
        <w:t xml:space="preserve"> </w:t>
      </w:r>
      <w:r w:rsidRPr="00825BE1">
        <w:rPr>
          <w:rFonts w:ascii="Proxima Nova" w:eastAsia="Times New Roman" w:hAnsi="Proxima Nova" w:cs="Times New Roman"/>
          <w:sz w:val="25"/>
          <w:lang w:val="en-US"/>
        </w:rPr>
        <w:t>o</w:t>
      </w:r>
      <w:r w:rsidRPr="00825BE1">
        <w:rPr>
          <w:rFonts w:ascii="Proxima Nova" w:eastAsia="Times New Roman" w:hAnsi="Proxima Nova" w:cs="Times New Roman"/>
          <w:spacing w:val="-9"/>
          <w:sz w:val="25"/>
          <w:lang w:val="en-US"/>
        </w:rPr>
        <w:t xml:space="preserve"> </w:t>
      </w:r>
      <w:r w:rsidRPr="00825BE1">
        <w:rPr>
          <w:rFonts w:ascii="Proxima Nova" w:eastAsia="Times New Roman" w:hAnsi="Proxima Nova" w:cs="Times New Roman"/>
          <w:sz w:val="25"/>
          <w:lang w:val="en-US"/>
        </w:rPr>
        <w:t>that</w:t>
      </w:r>
      <w:r w:rsidRPr="00825BE1">
        <w:rPr>
          <w:rFonts w:ascii="Proxima Nova" w:eastAsia="Times New Roman" w:hAnsi="Proxima Nova" w:cs="Times New Roman"/>
          <w:spacing w:val="-8"/>
          <w:sz w:val="25"/>
          <w:lang w:val="en-US"/>
        </w:rPr>
        <w:t xml:space="preserve"> </w:t>
      </w:r>
      <w:r w:rsidRPr="00825BE1">
        <w:rPr>
          <w:rFonts w:ascii="Proxima Nova" w:eastAsia="Times New Roman" w:hAnsi="Proxima Nova" w:cs="Times New Roman"/>
          <w:sz w:val="25"/>
          <w:lang w:val="en-US"/>
        </w:rPr>
        <w:t>information</w:t>
      </w:r>
      <w:r w:rsidRPr="00825BE1">
        <w:rPr>
          <w:rFonts w:ascii="Proxima Nova" w:eastAsia="Times New Roman" w:hAnsi="Proxima Nova" w:cs="Times New Roman"/>
          <w:spacing w:val="-7"/>
          <w:sz w:val="25"/>
          <w:lang w:val="en-US"/>
        </w:rPr>
        <w:t xml:space="preserve"> </w:t>
      </w:r>
      <w:r w:rsidRPr="00825BE1">
        <w:rPr>
          <w:rFonts w:ascii="Proxima Nova" w:eastAsia="Times New Roman" w:hAnsi="Proxima Nova" w:cs="Times New Roman"/>
          <w:sz w:val="25"/>
          <w:lang w:val="en-US"/>
        </w:rPr>
        <w:t>because</w:t>
      </w:r>
      <w:r w:rsidRPr="00825BE1">
        <w:rPr>
          <w:rFonts w:ascii="Proxima Nova" w:eastAsia="Times New Roman" w:hAnsi="Proxima Nova" w:cs="Times New Roman"/>
          <w:spacing w:val="-9"/>
          <w:sz w:val="25"/>
          <w:lang w:val="en-US"/>
        </w:rPr>
        <w:t xml:space="preserve"> </w:t>
      </w:r>
      <w:r w:rsidRPr="00825BE1">
        <w:rPr>
          <w:rFonts w:ascii="Proxima Nova" w:eastAsia="Times New Roman" w:hAnsi="Proxima Nova" w:cs="Times New Roman"/>
          <w:sz w:val="25"/>
          <w:lang w:val="en-US"/>
        </w:rPr>
        <w:t>doing</w:t>
      </w:r>
      <w:r w:rsidRPr="00825BE1">
        <w:rPr>
          <w:rFonts w:ascii="Proxima Nova" w:eastAsia="Times New Roman" w:hAnsi="Proxima Nova" w:cs="Times New Roman"/>
          <w:spacing w:val="-8"/>
          <w:sz w:val="25"/>
          <w:lang w:val="en-US"/>
        </w:rPr>
        <w:t xml:space="preserve"> </w:t>
      </w:r>
      <w:r w:rsidRPr="00825BE1">
        <w:rPr>
          <w:rFonts w:ascii="Proxima Nova" w:eastAsia="Times New Roman" w:hAnsi="Proxima Nova" w:cs="Times New Roman"/>
          <w:sz w:val="25"/>
          <w:lang w:val="en-US"/>
        </w:rPr>
        <w:t>so</w:t>
      </w:r>
      <w:r w:rsidRPr="00825BE1">
        <w:rPr>
          <w:rFonts w:ascii="Proxima Nova" w:eastAsia="Times New Roman" w:hAnsi="Proxima Nova" w:cs="Times New Roman"/>
          <w:spacing w:val="-9"/>
          <w:sz w:val="25"/>
          <w:lang w:val="en-US"/>
        </w:rPr>
        <w:t xml:space="preserve"> </w:t>
      </w:r>
      <w:r w:rsidRPr="00825BE1">
        <w:rPr>
          <w:rFonts w:ascii="Proxima Nova" w:eastAsia="Times New Roman" w:hAnsi="Proxima Nova" w:cs="Times New Roman"/>
          <w:sz w:val="25"/>
          <w:lang w:val="en-US"/>
        </w:rPr>
        <w:t>would</w:t>
      </w:r>
      <w:r w:rsidRPr="00825BE1">
        <w:rPr>
          <w:rFonts w:ascii="Proxima Nova" w:eastAsia="Times New Roman" w:hAnsi="Proxima Nova" w:cs="Times New Roman"/>
          <w:spacing w:val="-7"/>
          <w:sz w:val="25"/>
          <w:lang w:val="en-US"/>
        </w:rPr>
        <w:t xml:space="preserve"> </w:t>
      </w:r>
      <w:r w:rsidRPr="00825BE1">
        <w:rPr>
          <w:rFonts w:ascii="Proxima Nova" w:eastAsia="Times New Roman" w:hAnsi="Proxima Nova" w:cs="Times New Roman"/>
          <w:sz w:val="25"/>
          <w:lang w:val="en-US"/>
        </w:rPr>
        <w:t>in</w:t>
      </w:r>
      <w:r w:rsidRPr="00825BE1">
        <w:rPr>
          <w:rFonts w:ascii="Proxima Nova" w:eastAsia="Times New Roman" w:hAnsi="Proxima Nova" w:cs="Times New Roman"/>
          <w:spacing w:val="-10"/>
          <w:sz w:val="25"/>
          <w:lang w:val="en-US"/>
        </w:rPr>
        <w:t xml:space="preserve"> </w:t>
      </w:r>
      <w:r w:rsidRPr="00825BE1">
        <w:rPr>
          <w:rFonts w:ascii="Proxima Nova" w:eastAsia="Times New Roman" w:hAnsi="Proxima Nova" w:cs="Times New Roman"/>
          <w:sz w:val="25"/>
          <w:lang w:val="en-US"/>
        </w:rPr>
        <w:t>effect enable their clients to benefit from inside information at the expense of existing shareholders.</w:t>
      </w:r>
      <w:r w:rsidRPr="00825BE1">
        <w:rPr>
          <w:rFonts w:ascii="Proxima Nova" w:eastAsia="Times New Roman" w:hAnsi="Proxima Nova" w:cs="Times New Roman"/>
          <w:spacing w:val="-18"/>
          <w:sz w:val="25"/>
          <w:lang w:val="en-US"/>
        </w:rPr>
        <w:t xml:space="preserve"> </w:t>
      </w:r>
      <w:r w:rsidRPr="00825BE1">
        <w:rPr>
          <w:rFonts w:ascii="Proxima Nova" w:eastAsia="Times New Roman" w:hAnsi="Proxima Nova" w:cs="Times New Roman"/>
          <w:sz w:val="25"/>
          <w:lang w:val="en-US"/>
        </w:rPr>
        <w:t>A</w:t>
      </w:r>
      <w:r w:rsidRPr="00825BE1">
        <w:rPr>
          <w:rFonts w:ascii="Proxima Nova" w:eastAsia="Times New Roman" w:hAnsi="Proxima Nova" w:cs="Times New Roman"/>
          <w:spacing w:val="-16"/>
          <w:sz w:val="25"/>
          <w:lang w:val="en-US"/>
        </w:rPr>
        <w:t xml:space="preserve"> </w:t>
      </w:r>
      <w:r w:rsidRPr="00825BE1">
        <w:rPr>
          <w:rFonts w:ascii="Proxima Nova" w:eastAsia="Times New Roman" w:hAnsi="Proxima Nova" w:cs="Times New Roman"/>
          <w:sz w:val="25"/>
          <w:lang w:val="en-US"/>
        </w:rPr>
        <w:t>similar</w:t>
      </w:r>
      <w:r w:rsidRPr="00825BE1">
        <w:rPr>
          <w:rFonts w:ascii="Proxima Nova" w:eastAsia="Times New Roman" w:hAnsi="Proxima Nova" w:cs="Times New Roman"/>
          <w:spacing w:val="-17"/>
          <w:sz w:val="25"/>
          <w:lang w:val="en-US"/>
        </w:rPr>
        <w:t xml:space="preserve"> </w:t>
      </w:r>
      <w:r w:rsidRPr="00825BE1">
        <w:rPr>
          <w:rFonts w:ascii="Proxima Nova" w:eastAsia="Times New Roman" w:hAnsi="Proxima Nova" w:cs="Times New Roman"/>
          <w:sz w:val="25"/>
          <w:lang w:val="en-US"/>
        </w:rPr>
        <w:t>Chinese</w:t>
      </w:r>
      <w:r w:rsidRPr="00825BE1">
        <w:rPr>
          <w:rFonts w:ascii="Proxima Nova" w:eastAsia="Times New Roman" w:hAnsi="Proxima Nova" w:cs="Times New Roman"/>
          <w:spacing w:val="-10"/>
          <w:sz w:val="25"/>
          <w:lang w:val="en-US"/>
        </w:rPr>
        <w:t xml:space="preserve"> </w:t>
      </w:r>
      <w:r w:rsidRPr="00825BE1">
        <w:rPr>
          <w:rFonts w:ascii="Proxima Nova" w:eastAsia="Times New Roman" w:hAnsi="Proxima Nova" w:cs="Times New Roman"/>
          <w:sz w:val="25"/>
          <w:lang w:val="en-US"/>
        </w:rPr>
        <w:t>wall</w:t>
      </w:r>
      <w:r w:rsidRPr="00825BE1">
        <w:rPr>
          <w:rFonts w:ascii="Proxima Nova" w:eastAsia="Times New Roman" w:hAnsi="Proxima Nova" w:cs="Times New Roman"/>
          <w:spacing w:val="-15"/>
          <w:sz w:val="25"/>
          <w:lang w:val="en-US"/>
        </w:rPr>
        <w:t xml:space="preserve"> </w:t>
      </w:r>
      <w:r w:rsidRPr="00825BE1">
        <w:rPr>
          <w:rFonts w:ascii="Proxima Nova" w:eastAsia="Times New Roman" w:hAnsi="Proxima Nova" w:cs="Times New Roman"/>
          <w:sz w:val="25"/>
          <w:lang w:val="en-US"/>
        </w:rPr>
        <w:t>separates</w:t>
      </w:r>
      <w:r w:rsidRPr="00825BE1">
        <w:rPr>
          <w:rFonts w:ascii="Proxima Nova" w:eastAsia="Times New Roman" w:hAnsi="Proxima Nova" w:cs="Times New Roman"/>
          <w:spacing w:val="-16"/>
          <w:sz w:val="25"/>
          <w:lang w:val="en-US"/>
        </w:rPr>
        <w:t xml:space="preserve"> </w:t>
      </w:r>
      <w:r w:rsidRPr="00825BE1">
        <w:rPr>
          <w:rFonts w:ascii="Proxima Nova" w:eastAsia="Times New Roman" w:hAnsi="Proxima Nova" w:cs="Times New Roman"/>
          <w:sz w:val="25"/>
          <w:lang w:val="en-US"/>
        </w:rPr>
        <w:t>research</w:t>
      </w:r>
      <w:r w:rsidRPr="00825BE1">
        <w:rPr>
          <w:rFonts w:ascii="Proxima Nova" w:eastAsia="Times New Roman" w:hAnsi="Proxima Nova" w:cs="Times New Roman"/>
          <w:spacing w:val="-18"/>
          <w:sz w:val="25"/>
          <w:lang w:val="en-US"/>
        </w:rPr>
        <w:t xml:space="preserve"> </w:t>
      </w:r>
      <w:r w:rsidRPr="00825BE1">
        <w:rPr>
          <w:rFonts w:ascii="Proxima Nova" w:eastAsia="Times New Roman" w:hAnsi="Proxima Nova" w:cs="Times New Roman"/>
          <w:sz w:val="25"/>
          <w:lang w:val="en-US"/>
        </w:rPr>
        <w:t>analysts</w:t>
      </w:r>
      <w:r w:rsidRPr="00825BE1">
        <w:rPr>
          <w:rFonts w:ascii="Proxima Nova" w:eastAsia="Times New Roman" w:hAnsi="Proxima Nova" w:cs="Times New Roman"/>
          <w:spacing w:val="-18"/>
          <w:sz w:val="25"/>
          <w:lang w:val="en-US"/>
        </w:rPr>
        <w:t xml:space="preserve"> </w:t>
      </w:r>
      <w:r w:rsidRPr="00825BE1">
        <w:rPr>
          <w:rFonts w:ascii="Proxima Nova" w:eastAsia="Times New Roman" w:hAnsi="Proxima Nova" w:cs="Times New Roman"/>
          <w:sz w:val="25"/>
          <w:lang w:val="en-US"/>
        </w:rPr>
        <w:t>from</w:t>
      </w:r>
      <w:r w:rsidRPr="00825BE1">
        <w:rPr>
          <w:rFonts w:ascii="Proxima Nova" w:eastAsia="Times New Roman" w:hAnsi="Proxima Nova" w:cs="Times New Roman"/>
          <w:spacing w:val="-15"/>
          <w:sz w:val="25"/>
          <w:lang w:val="en-US"/>
        </w:rPr>
        <w:t xml:space="preserve"> </w:t>
      </w:r>
      <w:r w:rsidRPr="00825BE1">
        <w:rPr>
          <w:rFonts w:ascii="Proxima Nova" w:eastAsia="Times New Roman" w:hAnsi="Proxima Nova" w:cs="Times New Roman"/>
          <w:sz w:val="25"/>
          <w:lang w:val="en-US"/>
        </w:rPr>
        <w:t>salespeople</w:t>
      </w:r>
      <w:r w:rsidRPr="00825BE1">
        <w:rPr>
          <w:rFonts w:ascii="Proxima Nova" w:eastAsia="Times New Roman" w:hAnsi="Proxima Nova" w:cs="Times New Roman"/>
          <w:spacing w:val="-16"/>
          <w:sz w:val="25"/>
          <w:lang w:val="en-US"/>
        </w:rPr>
        <w:t xml:space="preserve"> </w:t>
      </w:r>
      <w:r w:rsidRPr="00825BE1">
        <w:rPr>
          <w:rFonts w:ascii="Proxima Nova" w:eastAsia="Times New Roman" w:hAnsi="Proxima Nova" w:cs="Times New Roman"/>
          <w:sz w:val="25"/>
          <w:lang w:val="en-US"/>
        </w:rPr>
        <w:t>and traders. Why? Analyst reports may move stock prices. Thus, a salesperson or a trader who</w:t>
      </w:r>
      <w:r w:rsidRPr="00825BE1">
        <w:rPr>
          <w:rFonts w:ascii="Proxima Nova" w:eastAsia="Times New Roman" w:hAnsi="Proxima Nova" w:cs="Times New Roman"/>
          <w:spacing w:val="-9"/>
          <w:sz w:val="25"/>
          <w:lang w:val="en-US"/>
        </w:rPr>
        <w:t xml:space="preserve"> </w:t>
      </w:r>
      <w:r w:rsidRPr="00825BE1">
        <w:rPr>
          <w:rFonts w:ascii="Proxima Nova" w:eastAsia="Times New Roman" w:hAnsi="Proxima Nova" w:cs="Times New Roman"/>
          <w:sz w:val="25"/>
          <w:lang w:val="en-US"/>
        </w:rPr>
        <w:t>has</w:t>
      </w:r>
      <w:r w:rsidRPr="00825BE1">
        <w:rPr>
          <w:rFonts w:ascii="Proxima Nova" w:eastAsia="Times New Roman" w:hAnsi="Proxima Nova" w:cs="Times New Roman"/>
          <w:spacing w:val="-6"/>
          <w:sz w:val="25"/>
          <w:lang w:val="en-US"/>
        </w:rPr>
        <w:t xml:space="preserve"> </w:t>
      </w:r>
      <w:r w:rsidRPr="00825BE1">
        <w:rPr>
          <w:rFonts w:ascii="Proxima Nova" w:eastAsia="Times New Roman" w:hAnsi="Proxima Nova" w:cs="Times New Roman"/>
          <w:sz w:val="25"/>
          <w:lang w:val="en-US"/>
        </w:rPr>
        <w:t>access</w:t>
      </w:r>
      <w:r w:rsidRPr="00825BE1">
        <w:rPr>
          <w:rFonts w:ascii="Proxima Nova" w:eastAsia="Times New Roman" w:hAnsi="Proxima Nova" w:cs="Times New Roman"/>
          <w:spacing w:val="-8"/>
          <w:sz w:val="25"/>
          <w:lang w:val="en-US"/>
        </w:rPr>
        <w:t xml:space="preserve"> </w:t>
      </w:r>
      <w:r w:rsidRPr="00825BE1">
        <w:rPr>
          <w:rFonts w:ascii="Proxima Nova" w:eastAsia="Times New Roman" w:hAnsi="Proxima Nova" w:cs="Times New Roman"/>
          <w:sz w:val="25"/>
          <w:lang w:val="en-US"/>
        </w:rPr>
        <w:t>to</w:t>
      </w:r>
      <w:r w:rsidRPr="00825BE1">
        <w:rPr>
          <w:rFonts w:ascii="Proxima Nova" w:eastAsia="Times New Roman" w:hAnsi="Proxima Nova" w:cs="Times New Roman"/>
          <w:spacing w:val="-6"/>
          <w:sz w:val="25"/>
          <w:lang w:val="en-US"/>
        </w:rPr>
        <w:t xml:space="preserve"> </w:t>
      </w:r>
      <w:r w:rsidRPr="00825BE1">
        <w:rPr>
          <w:rFonts w:ascii="Proxima Nova" w:eastAsia="Times New Roman" w:hAnsi="Proxima Nova" w:cs="Times New Roman"/>
          <w:sz w:val="25"/>
          <w:lang w:val="en-US"/>
        </w:rPr>
        <w:t>research</w:t>
      </w:r>
      <w:r w:rsidRPr="00825BE1">
        <w:rPr>
          <w:rFonts w:ascii="Proxima Nova" w:eastAsia="Times New Roman" w:hAnsi="Proxima Nova" w:cs="Times New Roman"/>
          <w:spacing w:val="-5"/>
          <w:sz w:val="25"/>
          <w:lang w:val="en-US"/>
        </w:rPr>
        <w:t xml:space="preserve"> </w:t>
      </w:r>
      <w:r w:rsidRPr="00825BE1">
        <w:rPr>
          <w:rFonts w:ascii="Proxima Nova" w:eastAsia="Times New Roman" w:hAnsi="Proxima Nova" w:cs="Times New Roman"/>
          <w:sz w:val="25"/>
          <w:lang w:val="en-US"/>
        </w:rPr>
        <w:t>information,</w:t>
      </w:r>
      <w:r w:rsidRPr="00825BE1">
        <w:rPr>
          <w:rFonts w:ascii="Proxima Nova" w:eastAsia="Times New Roman" w:hAnsi="Proxima Nova" w:cs="Times New Roman"/>
          <w:spacing w:val="-3"/>
          <w:sz w:val="25"/>
          <w:lang w:val="en-US"/>
        </w:rPr>
        <w:t xml:space="preserve"> </w:t>
      </w:r>
      <w:r w:rsidRPr="00825BE1">
        <w:rPr>
          <w:rFonts w:ascii="Proxima Nova" w:eastAsia="Times New Roman" w:hAnsi="Proxima Nova" w:cs="Times New Roman"/>
          <w:sz w:val="25"/>
          <w:lang w:val="en-US"/>
        </w:rPr>
        <w:t>before</w:t>
      </w:r>
      <w:r w:rsidRPr="00825BE1">
        <w:rPr>
          <w:rFonts w:ascii="Proxima Nova" w:eastAsia="Times New Roman" w:hAnsi="Proxima Nova" w:cs="Times New Roman"/>
          <w:spacing w:val="-6"/>
          <w:sz w:val="25"/>
          <w:lang w:val="en-US"/>
        </w:rPr>
        <w:t xml:space="preserve"> </w:t>
      </w:r>
      <w:r w:rsidRPr="00825BE1">
        <w:rPr>
          <w:rFonts w:ascii="Proxima Nova" w:eastAsia="Times New Roman" w:hAnsi="Proxima Nova" w:cs="Times New Roman"/>
          <w:sz w:val="25"/>
          <w:lang w:val="en-US"/>
        </w:rPr>
        <w:t>it</w:t>
      </w:r>
      <w:r w:rsidRPr="00825BE1">
        <w:rPr>
          <w:rFonts w:ascii="Proxima Nova" w:eastAsia="Times New Roman" w:hAnsi="Proxima Nova" w:cs="Times New Roman"/>
          <w:spacing w:val="-6"/>
          <w:sz w:val="25"/>
          <w:lang w:val="en-US"/>
        </w:rPr>
        <w:t xml:space="preserve"> </w:t>
      </w:r>
      <w:r w:rsidRPr="00825BE1">
        <w:rPr>
          <w:rFonts w:ascii="Proxima Nova" w:eastAsia="Times New Roman" w:hAnsi="Proxima Nova" w:cs="Times New Roman"/>
          <w:sz w:val="25"/>
          <w:lang w:val="en-US"/>
        </w:rPr>
        <w:t>is</w:t>
      </w:r>
      <w:r w:rsidRPr="00825BE1">
        <w:rPr>
          <w:rFonts w:ascii="Proxima Nova" w:eastAsia="Times New Roman" w:hAnsi="Proxima Nova" w:cs="Times New Roman"/>
          <w:spacing w:val="-4"/>
          <w:sz w:val="25"/>
          <w:lang w:val="en-US"/>
        </w:rPr>
        <w:t xml:space="preserve"> </w:t>
      </w:r>
      <w:r w:rsidRPr="00825BE1">
        <w:rPr>
          <w:rFonts w:ascii="Proxima Nova" w:eastAsia="Times New Roman" w:hAnsi="Proxima Nova" w:cs="Times New Roman"/>
          <w:sz w:val="25"/>
          <w:lang w:val="en-US"/>
        </w:rPr>
        <w:t>publicly</w:t>
      </w:r>
      <w:r w:rsidRPr="00825BE1">
        <w:rPr>
          <w:rFonts w:ascii="Proxima Nova" w:eastAsia="Times New Roman" w:hAnsi="Proxima Nova" w:cs="Times New Roman"/>
          <w:spacing w:val="-4"/>
          <w:sz w:val="25"/>
          <w:lang w:val="en-US"/>
        </w:rPr>
        <w:t xml:space="preserve"> </w:t>
      </w:r>
      <w:r w:rsidRPr="00825BE1">
        <w:rPr>
          <w:rFonts w:ascii="Proxima Nova" w:eastAsia="Times New Roman" w:hAnsi="Proxima Nova" w:cs="Times New Roman"/>
          <w:sz w:val="25"/>
          <w:lang w:val="en-US"/>
        </w:rPr>
        <w:t>available,</w:t>
      </w:r>
      <w:r w:rsidRPr="00825BE1">
        <w:rPr>
          <w:rFonts w:ascii="Proxima Nova" w:eastAsia="Times New Roman" w:hAnsi="Proxima Nova" w:cs="Times New Roman"/>
          <w:spacing w:val="-7"/>
          <w:sz w:val="25"/>
          <w:lang w:val="en-US"/>
        </w:rPr>
        <w:t xml:space="preserve"> </w:t>
      </w:r>
      <w:r w:rsidRPr="00825BE1">
        <w:rPr>
          <w:rFonts w:ascii="Proxima Nova" w:eastAsia="Times New Roman" w:hAnsi="Proxima Nova" w:cs="Times New Roman"/>
          <w:sz w:val="25"/>
          <w:lang w:val="en-US"/>
        </w:rPr>
        <w:t>can</w:t>
      </w:r>
      <w:r w:rsidRPr="00825BE1">
        <w:rPr>
          <w:rFonts w:ascii="Proxima Nova" w:eastAsia="Times New Roman" w:hAnsi="Proxima Nova" w:cs="Times New Roman"/>
          <w:spacing w:val="-9"/>
          <w:sz w:val="25"/>
          <w:lang w:val="en-US"/>
        </w:rPr>
        <w:t xml:space="preserve"> </w:t>
      </w:r>
      <w:r w:rsidRPr="00825BE1">
        <w:rPr>
          <w:rFonts w:ascii="Proxima Nova" w:eastAsia="Times New Roman" w:hAnsi="Proxima Nova" w:cs="Times New Roman"/>
          <w:sz w:val="25"/>
          <w:lang w:val="en-US"/>
        </w:rPr>
        <w:t>give</w:t>
      </w:r>
      <w:r w:rsidRPr="00825BE1">
        <w:rPr>
          <w:rFonts w:ascii="Proxima Nova" w:eastAsia="Times New Roman" w:hAnsi="Proxima Nova" w:cs="Times New Roman"/>
          <w:spacing w:val="-6"/>
          <w:sz w:val="25"/>
          <w:lang w:val="en-US"/>
        </w:rPr>
        <w:t xml:space="preserve"> </w:t>
      </w:r>
      <w:r w:rsidRPr="00825BE1">
        <w:rPr>
          <w:rFonts w:ascii="Proxima Nova" w:eastAsia="Times New Roman" w:hAnsi="Proxima Nova" w:cs="Times New Roman"/>
          <w:sz w:val="25"/>
          <w:lang w:val="en-US"/>
        </w:rPr>
        <w:t>clients an unfair advantage over other</w:t>
      </w:r>
      <w:r w:rsidRPr="00825BE1">
        <w:rPr>
          <w:rFonts w:ascii="Proxima Nova" w:eastAsia="Times New Roman" w:hAnsi="Proxima Nova" w:cs="Times New Roman"/>
          <w:spacing w:val="-36"/>
          <w:sz w:val="25"/>
          <w:lang w:val="en-US"/>
        </w:rPr>
        <w:t xml:space="preserve"> </w:t>
      </w:r>
      <w:r w:rsidRPr="00825BE1">
        <w:rPr>
          <w:rFonts w:ascii="Proxima Nova" w:eastAsia="Times New Roman" w:hAnsi="Proxima Nova" w:cs="Times New Roman"/>
          <w:sz w:val="25"/>
          <w:lang w:val="en-US"/>
        </w:rPr>
        <w:t>investors.</w:t>
      </w:r>
    </w:p>
    <w:p w14:paraId="34F2ED98" w14:textId="77777777" w:rsidR="00DC494D" w:rsidRDefault="00DC494D" w:rsidP="00DC494D">
      <w:pPr>
        <w:spacing w:after="200" w:line="240" w:lineRule="auto"/>
        <w:jc w:val="both"/>
        <w:rPr>
          <w:rFonts w:ascii="Proxima Nova" w:eastAsia="Calibri" w:hAnsi="Proxima Nova" w:cs="Times New Roman"/>
          <w:sz w:val="25"/>
          <w:szCs w:val="25"/>
          <w:lang w:val="en-US"/>
        </w:rPr>
      </w:pPr>
    </w:p>
    <w:p w14:paraId="6691BE67" w14:textId="77777777" w:rsidR="00DC494D" w:rsidRDefault="00DC494D" w:rsidP="00DC494D">
      <w:pPr>
        <w:spacing w:before="16"/>
        <w:ind w:left="71"/>
        <w:jc w:val="center"/>
        <w:rPr>
          <w:b/>
          <w:sz w:val="26"/>
        </w:rPr>
      </w:pPr>
      <w:r>
        <w:rPr>
          <w:b/>
          <w:sz w:val="26"/>
        </w:rPr>
        <w:t>CHAPTER 19 :MERTON MILLER ARGUMENT</w:t>
      </w:r>
    </w:p>
    <w:p w14:paraId="00425BA0" w14:textId="77777777" w:rsidR="00DC494D" w:rsidRDefault="00DC494D" w:rsidP="00DC494D">
      <w:pPr>
        <w:pStyle w:val="BodyText"/>
        <w:spacing w:before="11"/>
        <w:rPr>
          <w:b/>
          <w:sz w:val="36"/>
        </w:rPr>
      </w:pPr>
    </w:p>
    <w:p w14:paraId="0CC1B350" w14:textId="77777777" w:rsidR="00DC494D" w:rsidRDefault="00DC494D" w:rsidP="00DC494D">
      <w:pPr>
        <w:pStyle w:val="BodyText"/>
        <w:ind w:left="318" w:right="233"/>
        <w:jc w:val="both"/>
      </w:pPr>
      <w:r>
        <w:t>The</w:t>
      </w:r>
      <w:r>
        <w:rPr>
          <w:spacing w:val="-12"/>
        </w:rPr>
        <w:t xml:space="preserve"> </w:t>
      </w:r>
      <w:r>
        <w:t>issue</w:t>
      </w:r>
      <w:r>
        <w:rPr>
          <w:spacing w:val="-11"/>
        </w:rPr>
        <w:t xml:space="preserve"> </w:t>
      </w:r>
      <w:r>
        <w:t>of</w:t>
      </w:r>
      <w:r>
        <w:rPr>
          <w:spacing w:val="-11"/>
        </w:rPr>
        <w:t xml:space="preserve"> </w:t>
      </w:r>
      <w:r>
        <w:t>optimal</w:t>
      </w:r>
      <w:r>
        <w:rPr>
          <w:spacing w:val="-10"/>
        </w:rPr>
        <w:t xml:space="preserve"> </w:t>
      </w:r>
      <w:r>
        <w:t>debt</w:t>
      </w:r>
      <w:r>
        <w:rPr>
          <w:spacing w:val="-11"/>
        </w:rPr>
        <w:t xml:space="preserve"> </w:t>
      </w:r>
      <w:r>
        <w:t>policy</w:t>
      </w:r>
      <w:r>
        <w:rPr>
          <w:spacing w:val="-13"/>
        </w:rPr>
        <w:t xml:space="preserve"> </w:t>
      </w:r>
      <w:r>
        <w:t>was</w:t>
      </w:r>
      <w:r>
        <w:rPr>
          <w:spacing w:val="-10"/>
        </w:rPr>
        <w:t xml:space="preserve"> </w:t>
      </w:r>
      <w:r>
        <w:t>answered</w:t>
      </w:r>
      <w:r>
        <w:rPr>
          <w:spacing w:val="-10"/>
        </w:rPr>
        <w:t xml:space="preserve"> </w:t>
      </w:r>
      <w:r>
        <w:t>in</w:t>
      </w:r>
      <w:r>
        <w:rPr>
          <w:spacing w:val="-10"/>
        </w:rPr>
        <w:t xml:space="preserve"> </w:t>
      </w:r>
      <w:r>
        <w:t>a</w:t>
      </w:r>
      <w:r>
        <w:rPr>
          <w:spacing w:val="-10"/>
        </w:rPr>
        <w:t xml:space="preserve"> </w:t>
      </w:r>
      <w:r>
        <w:t>novel,</w:t>
      </w:r>
      <w:r>
        <w:rPr>
          <w:spacing w:val="-10"/>
        </w:rPr>
        <w:t xml:space="preserve"> </w:t>
      </w:r>
      <w:r>
        <w:t>though</w:t>
      </w:r>
      <w:r>
        <w:rPr>
          <w:spacing w:val="-10"/>
        </w:rPr>
        <w:t xml:space="preserve"> </w:t>
      </w:r>
      <w:r>
        <w:t>controversial,</w:t>
      </w:r>
      <w:r>
        <w:rPr>
          <w:spacing w:val="-10"/>
        </w:rPr>
        <w:t xml:space="preserve"> </w:t>
      </w:r>
      <w:r>
        <w:t>manner</w:t>
      </w:r>
      <w:r>
        <w:rPr>
          <w:spacing w:val="-12"/>
        </w:rPr>
        <w:t xml:space="preserve"> </w:t>
      </w:r>
      <w:r>
        <w:t>by</w:t>
      </w:r>
      <w:r>
        <w:rPr>
          <w:spacing w:val="-15"/>
        </w:rPr>
        <w:t xml:space="preserve"> </w:t>
      </w:r>
      <w:r>
        <w:t>Merton Miller in his 1976 Presidential Address to the American Finance Association. He argued that the original</w:t>
      </w:r>
      <w:r>
        <w:rPr>
          <w:spacing w:val="-4"/>
        </w:rPr>
        <w:t xml:space="preserve"> </w:t>
      </w:r>
      <w:r>
        <w:t>MM</w:t>
      </w:r>
      <w:r>
        <w:rPr>
          <w:spacing w:val="-3"/>
        </w:rPr>
        <w:t xml:space="preserve"> </w:t>
      </w:r>
      <w:r>
        <w:t>proposition,</w:t>
      </w:r>
      <w:r>
        <w:rPr>
          <w:spacing w:val="-3"/>
        </w:rPr>
        <w:t xml:space="preserve"> </w:t>
      </w:r>
      <w:r>
        <w:t>which</w:t>
      </w:r>
      <w:r>
        <w:rPr>
          <w:spacing w:val="-4"/>
        </w:rPr>
        <w:t xml:space="preserve"> </w:t>
      </w:r>
      <w:r>
        <w:t>says</w:t>
      </w:r>
      <w:r>
        <w:rPr>
          <w:spacing w:val="-4"/>
        </w:rPr>
        <w:t xml:space="preserve"> </w:t>
      </w:r>
      <w:r>
        <w:t>that financial</w:t>
      </w:r>
      <w:r>
        <w:rPr>
          <w:spacing w:val="-2"/>
        </w:rPr>
        <w:t xml:space="preserve"> </w:t>
      </w:r>
      <w:r>
        <w:t>leverage</w:t>
      </w:r>
      <w:r>
        <w:rPr>
          <w:spacing w:val="-5"/>
        </w:rPr>
        <w:t xml:space="preserve"> </w:t>
      </w:r>
      <w:r>
        <w:t>does not</w:t>
      </w:r>
      <w:r>
        <w:rPr>
          <w:spacing w:val="-3"/>
        </w:rPr>
        <w:t xml:space="preserve"> </w:t>
      </w:r>
      <w:r>
        <w:t>matter</w:t>
      </w:r>
      <w:r>
        <w:rPr>
          <w:spacing w:val="-2"/>
        </w:rPr>
        <w:t xml:space="preserve"> </w:t>
      </w:r>
      <w:r>
        <w:t>in</w:t>
      </w:r>
      <w:r>
        <w:rPr>
          <w:spacing w:val="-3"/>
        </w:rPr>
        <w:t xml:space="preserve"> </w:t>
      </w:r>
      <w:r>
        <w:t>a</w:t>
      </w:r>
      <w:r>
        <w:rPr>
          <w:spacing w:val="-5"/>
        </w:rPr>
        <w:t xml:space="preserve"> </w:t>
      </w:r>
      <w:proofErr w:type="gramStart"/>
      <w:r>
        <w:t>tax</w:t>
      </w:r>
      <w:r>
        <w:rPr>
          <w:spacing w:val="-1"/>
        </w:rPr>
        <w:t xml:space="preserve"> </w:t>
      </w:r>
      <w:r>
        <w:t>free</w:t>
      </w:r>
      <w:proofErr w:type="gramEnd"/>
      <w:r>
        <w:rPr>
          <w:spacing w:val="-3"/>
        </w:rPr>
        <w:t xml:space="preserve"> </w:t>
      </w:r>
      <w:r>
        <w:t>world,</w:t>
      </w:r>
      <w:r>
        <w:rPr>
          <w:spacing w:val="-4"/>
        </w:rPr>
        <w:t xml:space="preserve"> </w:t>
      </w:r>
      <w:r>
        <w:t>is valid in a world where both corporate and personal taxes</w:t>
      </w:r>
      <w:r>
        <w:rPr>
          <w:spacing w:val="-2"/>
        </w:rPr>
        <w:t xml:space="preserve"> </w:t>
      </w:r>
      <w:r>
        <w:t>exist:</w:t>
      </w:r>
    </w:p>
    <w:p w14:paraId="7E08C1A7" w14:textId="77777777" w:rsidR="00DC494D" w:rsidRDefault="00DC494D" w:rsidP="00DC494D">
      <w:pPr>
        <w:pStyle w:val="BodyText"/>
      </w:pPr>
    </w:p>
    <w:p w14:paraId="30FA17B9" w14:textId="77777777" w:rsidR="00DC494D" w:rsidRDefault="00DC494D" w:rsidP="00DC494D">
      <w:pPr>
        <w:pStyle w:val="BodyText"/>
        <w:ind w:left="318" w:right="225" w:firstLine="360"/>
      </w:pPr>
      <w:r>
        <w:t>To understand Miller’s argument, let us begin with the model of firm valuation when corporate and personal taxes exist:</w:t>
      </w:r>
    </w:p>
    <w:p w14:paraId="056CECB4" w14:textId="77777777" w:rsidR="00DC494D" w:rsidRDefault="00DC494D" w:rsidP="00DC494D">
      <w:pPr>
        <w:pStyle w:val="BodyText"/>
        <w:rPr>
          <w:sz w:val="26"/>
        </w:rPr>
      </w:pPr>
    </w:p>
    <w:p w14:paraId="3EC1565C" w14:textId="77777777" w:rsidR="00DC494D" w:rsidRDefault="00DC494D" w:rsidP="00DC494D">
      <w:pPr>
        <w:pStyle w:val="BodyText"/>
        <w:rPr>
          <w:sz w:val="22"/>
        </w:rPr>
      </w:pPr>
    </w:p>
    <w:p w14:paraId="1A1ADE44" w14:textId="77777777" w:rsidR="00DC494D" w:rsidRDefault="00DC494D" w:rsidP="00DC494D">
      <w:pPr>
        <w:tabs>
          <w:tab w:val="left" w:pos="7923"/>
        </w:tabs>
        <w:ind w:right="616"/>
        <w:jc w:val="right"/>
        <w:rPr>
          <w:sz w:val="24"/>
        </w:rPr>
      </w:pPr>
      <w:r>
        <w:rPr>
          <w:noProof/>
        </w:rPr>
        <mc:AlternateContent>
          <mc:Choice Requires="wpg">
            <w:drawing>
              <wp:anchor distT="0" distB="0" distL="114300" distR="114300" simplePos="0" relativeHeight="251697152" behindDoc="1" locked="0" layoutInCell="1" allowOverlap="1" wp14:anchorId="577A1C22" wp14:editId="029629BC">
                <wp:simplePos x="0" y="0"/>
                <wp:positionH relativeFrom="page">
                  <wp:posOffset>2880360</wp:posOffset>
                </wp:positionH>
                <wp:positionV relativeFrom="paragraph">
                  <wp:posOffset>-170180</wp:posOffset>
                </wp:positionV>
                <wp:extent cx="1193800" cy="649605"/>
                <wp:effectExtent l="13335" t="9525" r="2540" b="7620"/>
                <wp:wrapNone/>
                <wp:docPr id="202" name="Group 2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93800" cy="649605"/>
                          <a:chOff x="4536" y="-268"/>
                          <a:chExt cx="1880" cy="1023"/>
                        </a:xfrm>
                      </wpg:grpSpPr>
                      <wps:wsp>
                        <wps:cNvPr id="203" name="AutoShape 95"/>
                        <wps:cNvSpPr>
                          <a:spLocks/>
                        </wps:cNvSpPr>
                        <wps:spPr bwMode="auto">
                          <a:xfrm>
                            <a:off x="4536" y="-261"/>
                            <a:ext cx="1872" cy="1008"/>
                          </a:xfrm>
                          <a:custGeom>
                            <a:avLst/>
                            <a:gdLst>
                              <a:gd name="T0" fmla="+- 0 4536 4536"/>
                              <a:gd name="T1" fmla="*/ T0 w 1872"/>
                              <a:gd name="T2" fmla="+- 0 171 -261"/>
                              <a:gd name="T3" fmla="*/ 171 h 1008"/>
                              <a:gd name="T4" fmla="+- 0 6264 4536"/>
                              <a:gd name="T5" fmla="*/ T4 w 1872"/>
                              <a:gd name="T6" fmla="+- 0 171 -261"/>
                              <a:gd name="T7" fmla="*/ 171 h 1008"/>
                              <a:gd name="T8" fmla="+- 0 6264 4536"/>
                              <a:gd name="T9" fmla="*/ T8 w 1872"/>
                              <a:gd name="T10" fmla="+- 0 -261 -261"/>
                              <a:gd name="T11" fmla="*/ -261 h 1008"/>
                              <a:gd name="T12" fmla="+- 0 6320 4536"/>
                              <a:gd name="T13" fmla="*/ T12 w 1872"/>
                              <a:gd name="T14" fmla="+- 0 -254 -261"/>
                              <a:gd name="T15" fmla="*/ -254 h 1008"/>
                              <a:gd name="T16" fmla="+- 0 6366 4536"/>
                              <a:gd name="T17" fmla="*/ T16 w 1872"/>
                              <a:gd name="T18" fmla="+- 0 -236 -261"/>
                              <a:gd name="T19" fmla="*/ -236 h 1008"/>
                              <a:gd name="T20" fmla="+- 0 6397 4536"/>
                              <a:gd name="T21" fmla="*/ T20 w 1872"/>
                              <a:gd name="T22" fmla="+- 0 -209 -261"/>
                              <a:gd name="T23" fmla="*/ -209 h 1008"/>
                              <a:gd name="T24" fmla="+- 0 6408 4536"/>
                              <a:gd name="T25" fmla="*/ T24 w 1872"/>
                              <a:gd name="T26" fmla="+- 0 -177 -261"/>
                              <a:gd name="T27" fmla="*/ -177 h 1008"/>
                              <a:gd name="T28" fmla="+- 0 6408 4536"/>
                              <a:gd name="T29" fmla="*/ T28 w 1872"/>
                              <a:gd name="T30" fmla="+- 0 663 -261"/>
                              <a:gd name="T31" fmla="*/ 663 h 1008"/>
                              <a:gd name="T32" fmla="+- 0 6397 4536"/>
                              <a:gd name="T33" fmla="*/ T32 w 1872"/>
                              <a:gd name="T34" fmla="+- 0 695 -261"/>
                              <a:gd name="T35" fmla="*/ 695 h 1008"/>
                              <a:gd name="T36" fmla="+- 0 6366 4536"/>
                              <a:gd name="T37" fmla="*/ T36 w 1872"/>
                              <a:gd name="T38" fmla="+- 0 722 -261"/>
                              <a:gd name="T39" fmla="*/ 722 h 1008"/>
                              <a:gd name="T40" fmla="+- 0 6320 4536"/>
                              <a:gd name="T41" fmla="*/ T40 w 1872"/>
                              <a:gd name="T42" fmla="+- 0 740 -261"/>
                              <a:gd name="T43" fmla="*/ 740 h 1008"/>
                              <a:gd name="T44" fmla="+- 0 6264 4536"/>
                              <a:gd name="T45" fmla="*/ T44 w 1872"/>
                              <a:gd name="T46" fmla="+- 0 747 -261"/>
                              <a:gd name="T47" fmla="*/ 747 h 10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872" h="1008">
                                <a:moveTo>
                                  <a:pt x="0" y="432"/>
                                </a:moveTo>
                                <a:lnTo>
                                  <a:pt x="1728" y="432"/>
                                </a:lnTo>
                                <a:moveTo>
                                  <a:pt x="1728" y="0"/>
                                </a:moveTo>
                                <a:lnTo>
                                  <a:pt x="1784" y="7"/>
                                </a:lnTo>
                                <a:lnTo>
                                  <a:pt x="1830" y="25"/>
                                </a:lnTo>
                                <a:lnTo>
                                  <a:pt x="1861" y="52"/>
                                </a:lnTo>
                                <a:lnTo>
                                  <a:pt x="1872" y="84"/>
                                </a:lnTo>
                                <a:lnTo>
                                  <a:pt x="1872" y="924"/>
                                </a:lnTo>
                                <a:lnTo>
                                  <a:pt x="1861" y="956"/>
                                </a:lnTo>
                                <a:lnTo>
                                  <a:pt x="1830" y="983"/>
                                </a:lnTo>
                                <a:lnTo>
                                  <a:pt x="1784" y="1001"/>
                                </a:lnTo>
                                <a:lnTo>
                                  <a:pt x="1728" y="1008"/>
                                </a:lnTo>
                              </a:path>
                            </a:pathLst>
                          </a:custGeom>
                          <a:noFill/>
                          <a:ln w="914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 name="Text Box 96"/>
                        <wps:cNvSpPr txBox="1">
                          <a:spLocks noChangeArrowheads="1"/>
                        </wps:cNvSpPr>
                        <wps:spPr bwMode="auto">
                          <a:xfrm>
                            <a:off x="4536" y="-269"/>
                            <a:ext cx="1880" cy="10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8AE7DF" w14:textId="77777777" w:rsidR="00DC494D" w:rsidRDefault="00DC494D" w:rsidP="00DC494D">
                              <w:pPr>
                                <w:spacing w:line="273" w:lineRule="exact"/>
                                <w:ind w:left="70" w:right="395"/>
                                <w:jc w:val="center"/>
                                <w:rPr>
                                  <w:sz w:val="24"/>
                                </w:rPr>
                              </w:pPr>
                              <w:r>
                                <w:rPr>
                                  <w:position w:val="2"/>
                                  <w:sz w:val="24"/>
                                </w:rPr>
                                <w:t xml:space="preserve">(1 - </w:t>
                              </w:r>
                              <w:r>
                                <w:rPr>
                                  <w:i/>
                                  <w:position w:val="2"/>
                                  <w:sz w:val="24"/>
                                </w:rPr>
                                <w:t>t</w:t>
                              </w:r>
                              <w:r>
                                <w:rPr>
                                  <w:i/>
                                  <w:sz w:val="16"/>
                                </w:rPr>
                                <w:t>c</w:t>
                              </w:r>
                              <w:r>
                                <w:rPr>
                                  <w:position w:val="2"/>
                                  <w:sz w:val="24"/>
                                </w:rPr>
                                <w:t xml:space="preserve">) (1 - </w:t>
                              </w:r>
                              <w:r>
                                <w:rPr>
                                  <w:i/>
                                  <w:position w:val="2"/>
                                  <w:sz w:val="24"/>
                                </w:rPr>
                                <w:t>t</w:t>
                              </w:r>
                              <w:r>
                                <w:rPr>
                                  <w:i/>
                                  <w:sz w:val="16"/>
                                </w:rPr>
                                <w:t>pe</w:t>
                              </w:r>
                              <w:r>
                                <w:rPr>
                                  <w:position w:val="2"/>
                                  <w:sz w:val="24"/>
                                </w:rPr>
                                <w:t>)</w:t>
                              </w:r>
                            </w:p>
                            <w:p w14:paraId="69EE0105" w14:textId="77777777" w:rsidR="00DC494D" w:rsidRDefault="00DC494D" w:rsidP="00DC494D">
                              <w:pPr>
                                <w:spacing w:before="5"/>
                                <w:rPr>
                                  <w:sz w:val="24"/>
                                </w:rPr>
                              </w:pPr>
                            </w:p>
                            <w:p w14:paraId="6AAA00B2" w14:textId="77777777" w:rsidR="00DC494D" w:rsidRDefault="00DC494D" w:rsidP="00DC494D">
                              <w:pPr>
                                <w:ind w:left="70" w:right="343"/>
                                <w:jc w:val="center"/>
                                <w:rPr>
                                  <w:sz w:val="24"/>
                                </w:rPr>
                              </w:pPr>
                              <w:r>
                                <w:rPr>
                                  <w:position w:val="2"/>
                                  <w:sz w:val="24"/>
                                </w:rPr>
                                <w:t xml:space="preserve">(1 - </w:t>
                              </w:r>
                              <w:r>
                                <w:rPr>
                                  <w:i/>
                                  <w:position w:val="2"/>
                                  <w:sz w:val="24"/>
                                </w:rPr>
                                <w:t>t</w:t>
                              </w:r>
                              <w:r>
                                <w:rPr>
                                  <w:i/>
                                  <w:sz w:val="16"/>
                                </w:rPr>
                                <w:t>pd</w:t>
                              </w:r>
                              <w:r>
                                <w:rPr>
                                  <w:position w:val="2"/>
                                  <w:sz w:val="24"/>
                                </w:rPr>
                                <w: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77A1C22" id="Group 202" o:spid="_x0000_s1096" style="position:absolute;left:0;text-align:left;margin-left:226.8pt;margin-top:-13.4pt;width:94pt;height:51.15pt;z-index:-251619328;mso-position-horizontal-relative:page" coordorigin="4536,-268" coordsize="1880,10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">
                <v:shape id="AutoShape 95" o:spid="_x0000_s1097" style="position:absolute;left:4536;top:-261;width:1872;height:1008;visibility:visible;mso-wrap-style:square;v-text-anchor:top" coordsize="1872,1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" path="m,432r1728,m1728,r56,7l1830,25r31,27l1872,84r,840l1861,956r-31,27l1784,1001r-56,7e" filled="f" strokeweight=".72pt">
                  <v:path arrowok="t" o:connecttype="custom" o:connectlocs="0,171;1728,171;1728,-261;1784,-254;1830,-236;1861,-209;1872,-177;1872,663;1861,695;1830,722;1784,740;1728,747" o:connectangles="0,0,0,0,0,0,0,0,0,0,0,0"/>
                </v:shape>
                <v:shape id="Text Box 96" o:spid="_x0000_s1098" type="#_x0000_t202" style="position:absolute;left:4536;top:-269;width:1880;height:1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" filled="f" stroked="f">
                  <v:textbox inset="0,0,0,0">
                    <w:txbxContent>
                      <w:p w14:paraId="168AE7DF" w14:textId="77777777" w:rsidR="00DC494D" w:rsidRDefault="00DC494D" w:rsidP="00DC494D">
                        <w:pPr>
                          <w:spacing w:line="273" w:lineRule="exact"/>
                          <w:ind w:left="70" w:right="395"/>
                          <w:jc w:val="center"/>
                          <w:rPr>
                            <w:sz w:val="24"/>
                          </w:rPr>
                        </w:pPr>
                        <w:r>
                          <w:rPr>
                            <w:position w:val="2"/>
                            <w:sz w:val="24"/>
                          </w:rPr>
                          <w:t xml:space="preserve">(1 - </w:t>
                        </w:r>
                        <w:r>
                          <w:rPr>
                            <w:i/>
                            <w:position w:val="2"/>
                            <w:sz w:val="24"/>
                          </w:rPr>
                          <w:t>t</w:t>
                        </w:r>
                        <w:r>
                          <w:rPr>
                            <w:i/>
                            <w:sz w:val="16"/>
                          </w:rPr>
                          <w:t>c</w:t>
                        </w:r>
                        <w:r>
                          <w:rPr>
                            <w:position w:val="2"/>
                            <w:sz w:val="24"/>
                          </w:rPr>
                          <w:t xml:space="preserve">) (1 - </w:t>
                        </w:r>
                        <w:r>
                          <w:rPr>
                            <w:i/>
                            <w:position w:val="2"/>
                            <w:sz w:val="24"/>
                          </w:rPr>
                          <w:t>t</w:t>
                        </w:r>
                        <w:r>
                          <w:rPr>
                            <w:i/>
                            <w:sz w:val="16"/>
                          </w:rPr>
                          <w:t>pe</w:t>
                        </w:r>
                        <w:r>
                          <w:rPr>
                            <w:position w:val="2"/>
                            <w:sz w:val="24"/>
                          </w:rPr>
                          <w:t>)</w:t>
                        </w:r>
                      </w:p>
                      <w:p w14:paraId="69EE0105" w14:textId="77777777" w:rsidR="00DC494D" w:rsidRDefault="00DC494D" w:rsidP="00DC494D">
                        <w:pPr>
                          <w:spacing w:before="5"/>
                          <w:rPr>
                            <w:sz w:val="24"/>
                          </w:rPr>
                        </w:pPr>
                      </w:p>
                      <w:p w14:paraId="6AAA00B2" w14:textId="77777777" w:rsidR="00DC494D" w:rsidRDefault="00DC494D" w:rsidP="00DC494D">
                        <w:pPr>
                          <w:ind w:left="70" w:right="343"/>
                          <w:jc w:val="center"/>
                          <w:rPr>
                            <w:sz w:val="24"/>
                          </w:rPr>
                        </w:pPr>
                        <w:r>
                          <w:rPr>
                            <w:position w:val="2"/>
                            <w:sz w:val="24"/>
                          </w:rPr>
                          <w:t xml:space="preserve">(1 - </w:t>
                        </w:r>
                        <w:r>
                          <w:rPr>
                            <w:i/>
                            <w:position w:val="2"/>
                            <w:sz w:val="24"/>
                          </w:rPr>
                          <w:t>t</w:t>
                        </w:r>
                        <w:r>
                          <w:rPr>
                            <w:i/>
                            <w:sz w:val="16"/>
                          </w:rPr>
                          <w:t>pd</w:t>
                        </w:r>
                        <w:r>
                          <w:rPr>
                            <w:position w:val="2"/>
                            <w:sz w:val="24"/>
                          </w:rPr>
                          <w:t>)</w:t>
                        </w:r>
                      </w:p>
                    </w:txbxContent>
                  </v:textbox>
                </v:shape>
                <w10:wrap anchorx="page"/>
              </v:group>
            </w:pict>
          </mc:Fallback>
        </mc:AlternateContent>
      </w:r>
      <w:r>
        <w:rPr>
          <w:noProof/>
        </w:rPr>
        <mc:AlternateContent>
          <mc:Choice Requires="wps">
            <w:drawing>
              <wp:anchor distT="0" distB="0" distL="114300" distR="114300" simplePos="0" relativeHeight="251698176" behindDoc="1" locked="0" layoutInCell="1" allowOverlap="1" wp14:anchorId="55CBBB8E" wp14:editId="03E72184">
                <wp:simplePos x="0" y="0"/>
                <wp:positionH relativeFrom="page">
                  <wp:posOffset>2505710</wp:posOffset>
                </wp:positionH>
                <wp:positionV relativeFrom="paragraph">
                  <wp:posOffset>-165735</wp:posOffset>
                </wp:positionV>
                <wp:extent cx="104775" cy="640080"/>
                <wp:effectExtent l="10160" t="13970" r="8890" b="12700"/>
                <wp:wrapNone/>
                <wp:docPr id="4" name="Freeform: 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04775" cy="640080"/>
                        </a:xfrm>
                        <a:custGeom>
                          <a:avLst/>
                          <a:gdLst>
                            <a:gd name="T0" fmla="+- 0 4110 3946"/>
                            <a:gd name="T1" fmla="*/ T0 w 165"/>
                            <a:gd name="T2" fmla="+- 0 -261 -261"/>
                            <a:gd name="T3" fmla="*/ -261 h 1008"/>
                            <a:gd name="T4" fmla="+- 0 4047 3946"/>
                            <a:gd name="T5" fmla="*/ T4 w 165"/>
                            <a:gd name="T6" fmla="+- 0 -254 -261"/>
                            <a:gd name="T7" fmla="*/ -254 h 1008"/>
                            <a:gd name="T8" fmla="+- 0 3994 3946"/>
                            <a:gd name="T9" fmla="*/ T8 w 165"/>
                            <a:gd name="T10" fmla="+- 0 -236 -261"/>
                            <a:gd name="T11" fmla="*/ -236 h 1008"/>
                            <a:gd name="T12" fmla="+- 0 3959 3946"/>
                            <a:gd name="T13" fmla="*/ T12 w 165"/>
                            <a:gd name="T14" fmla="+- 0 -209 -261"/>
                            <a:gd name="T15" fmla="*/ -209 h 1008"/>
                            <a:gd name="T16" fmla="+- 0 3946 3946"/>
                            <a:gd name="T17" fmla="*/ T16 w 165"/>
                            <a:gd name="T18" fmla="+- 0 -177 -261"/>
                            <a:gd name="T19" fmla="*/ -177 h 1008"/>
                            <a:gd name="T20" fmla="+- 0 3946 3946"/>
                            <a:gd name="T21" fmla="*/ T20 w 165"/>
                            <a:gd name="T22" fmla="+- 0 663 -261"/>
                            <a:gd name="T23" fmla="*/ 663 h 1008"/>
                            <a:gd name="T24" fmla="+- 0 3959 3946"/>
                            <a:gd name="T25" fmla="*/ T24 w 165"/>
                            <a:gd name="T26" fmla="+- 0 695 -261"/>
                            <a:gd name="T27" fmla="*/ 695 h 1008"/>
                            <a:gd name="T28" fmla="+- 0 3994 3946"/>
                            <a:gd name="T29" fmla="*/ T28 w 165"/>
                            <a:gd name="T30" fmla="+- 0 722 -261"/>
                            <a:gd name="T31" fmla="*/ 722 h 1008"/>
                            <a:gd name="T32" fmla="+- 0 4047 3946"/>
                            <a:gd name="T33" fmla="*/ T32 w 165"/>
                            <a:gd name="T34" fmla="+- 0 740 -261"/>
                            <a:gd name="T35" fmla="*/ 740 h 1008"/>
                            <a:gd name="T36" fmla="+- 0 4110 3946"/>
                            <a:gd name="T37" fmla="*/ T36 w 165"/>
                            <a:gd name="T38" fmla="+- 0 747 -261"/>
                            <a:gd name="T39" fmla="*/ 747 h 10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65" h="1008">
                              <a:moveTo>
                                <a:pt x="164" y="0"/>
                              </a:moveTo>
                              <a:lnTo>
                                <a:pt x="101" y="7"/>
                              </a:lnTo>
                              <a:lnTo>
                                <a:pt x="48" y="25"/>
                              </a:lnTo>
                              <a:lnTo>
                                <a:pt x="13" y="52"/>
                              </a:lnTo>
                              <a:lnTo>
                                <a:pt x="0" y="84"/>
                              </a:lnTo>
                              <a:lnTo>
                                <a:pt x="0" y="924"/>
                              </a:lnTo>
                              <a:lnTo>
                                <a:pt x="13" y="956"/>
                              </a:lnTo>
                              <a:lnTo>
                                <a:pt x="48" y="983"/>
                              </a:lnTo>
                              <a:lnTo>
                                <a:pt x="101" y="1001"/>
                              </a:lnTo>
                              <a:lnTo>
                                <a:pt x="164" y="1008"/>
                              </a:lnTo>
                            </a:path>
                          </a:pathLst>
                        </a:custGeom>
                        <a:noFill/>
                        <a:ln w="914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13D027CE" id="Freeform: Shape 4" o:spid="_x0000_s1026" style="position:absolute;z-index:-2516183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points="205.5pt,-13.05pt,202.35pt,-12.7pt,199.7pt,-11.8pt,197.95pt,-10.45pt,197.3pt,-8.85pt,197.3pt,33.15pt,197.95pt,34.75pt,199.7pt,36.1pt,202.35pt,37pt,205.5pt,37.35pt" coordsize="165,10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" filled="f" strokeweight=".72pt">
                <v:path arrowok="t" o:connecttype="custom" o:connectlocs="104140,-165735;64135,-161290;30480,-149860;8255,-132715;0,-112395;0,421005;8255,441325;30480,458470;64135,469900;104140,474345" o:connectangles="0,0,0,0,0,0,0,0,0,0"/>
                <w10:wrap anchorx="page"/>
              </v:polyline>
            </w:pict>
          </mc:Fallback>
        </mc:AlternateContent>
      </w:r>
      <w:r>
        <w:rPr>
          <w:i/>
          <w:position w:val="2"/>
          <w:sz w:val="24"/>
        </w:rPr>
        <w:t>V</w:t>
      </w:r>
      <w:r>
        <w:rPr>
          <w:i/>
          <w:sz w:val="16"/>
        </w:rPr>
        <w:t xml:space="preserve">L   </w:t>
      </w:r>
      <w:r>
        <w:rPr>
          <w:position w:val="2"/>
          <w:sz w:val="24"/>
        </w:rPr>
        <w:t xml:space="preserve">=   </w:t>
      </w:r>
      <w:r>
        <w:rPr>
          <w:i/>
          <w:position w:val="2"/>
          <w:sz w:val="24"/>
        </w:rPr>
        <w:t>V</w:t>
      </w:r>
      <w:r>
        <w:rPr>
          <w:i/>
          <w:sz w:val="16"/>
        </w:rPr>
        <w:t xml:space="preserve">U     </w:t>
      </w:r>
      <w:r>
        <w:rPr>
          <w:position w:val="2"/>
          <w:sz w:val="24"/>
        </w:rPr>
        <w:t xml:space="preserve">+  </w:t>
      </w:r>
      <w:r>
        <w:rPr>
          <w:i/>
          <w:position w:val="2"/>
          <w:sz w:val="24"/>
        </w:rPr>
        <w:t>D</w:t>
      </w:r>
      <w:r>
        <w:rPr>
          <w:i/>
          <w:spacing w:val="39"/>
          <w:position w:val="2"/>
          <w:sz w:val="24"/>
        </w:rPr>
        <w:t xml:space="preserve"> </w:t>
      </w:r>
      <w:r>
        <w:rPr>
          <w:position w:val="2"/>
          <w:sz w:val="24"/>
        </w:rPr>
        <w:t>1  -</w:t>
      </w:r>
      <w:r>
        <w:rPr>
          <w:position w:val="2"/>
          <w:sz w:val="24"/>
        </w:rPr>
        <w:tab/>
        <w:t>(1)</w:t>
      </w:r>
    </w:p>
    <w:p w14:paraId="13CD9E30" w14:textId="77777777" w:rsidR="00DC494D" w:rsidRDefault="00DC494D" w:rsidP="00DC494D">
      <w:pPr>
        <w:pStyle w:val="BodyText"/>
        <w:rPr>
          <w:sz w:val="26"/>
        </w:rPr>
      </w:pPr>
    </w:p>
    <w:p w14:paraId="523A55DA" w14:textId="77777777" w:rsidR="00DC494D" w:rsidRDefault="00DC494D" w:rsidP="00DC494D">
      <w:pPr>
        <w:pStyle w:val="BodyText"/>
        <w:spacing w:before="9"/>
        <w:rPr>
          <w:sz w:val="21"/>
        </w:rPr>
      </w:pPr>
    </w:p>
    <w:p w14:paraId="22FC71CD" w14:textId="77777777" w:rsidR="00DC494D" w:rsidRDefault="00DC494D" w:rsidP="00DC494D">
      <w:pPr>
        <w:pStyle w:val="BodyText"/>
        <w:spacing w:line="279" w:lineRule="exact"/>
        <w:ind w:left="1038"/>
      </w:pPr>
      <w:r>
        <w:rPr>
          <w:position w:val="2"/>
        </w:rPr>
        <w:t xml:space="preserve">If (1 - </w:t>
      </w:r>
      <w:r>
        <w:rPr>
          <w:i/>
          <w:position w:val="2"/>
        </w:rPr>
        <w:t>t</w:t>
      </w:r>
      <w:r>
        <w:rPr>
          <w:i/>
          <w:sz w:val="16"/>
        </w:rPr>
        <w:t>pd</w:t>
      </w:r>
      <w:r>
        <w:rPr>
          <w:position w:val="2"/>
        </w:rPr>
        <w:t xml:space="preserve">) = (1 - </w:t>
      </w:r>
      <w:r>
        <w:rPr>
          <w:i/>
          <w:position w:val="2"/>
        </w:rPr>
        <w:t>t</w:t>
      </w:r>
      <w:r>
        <w:rPr>
          <w:i/>
          <w:sz w:val="16"/>
        </w:rPr>
        <w:t>c</w:t>
      </w:r>
      <w:r>
        <w:rPr>
          <w:position w:val="2"/>
        </w:rPr>
        <w:t xml:space="preserve">) (1 - </w:t>
      </w:r>
      <w:r>
        <w:rPr>
          <w:i/>
          <w:position w:val="2"/>
        </w:rPr>
        <w:t>t</w:t>
      </w:r>
      <w:r>
        <w:rPr>
          <w:i/>
          <w:sz w:val="16"/>
        </w:rPr>
        <w:t>pe</w:t>
      </w:r>
      <w:proofErr w:type="gramStart"/>
      <w:r>
        <w:rPr>
          <w:position w:val="2"/>
        </w:rPr>
        <w:t>) ,</w:t>
      </w:r>
      <w:proofErr w:type="gramEnd"/>
      <w:r>
        <w:rPr>
          <w:position w:val="2"/>
        </w:rPr>
        <w:t xml:space="preserve"> </w:t>
      </w:r>
      <w:proofErr w:type="spellStart"/>
      <w:r>
        <w:rPr>
          <w:position w:val="2"/>
        </w:rPr>
        <w:t>Eqn</w:t>
      </w:r>
      <w:proofErr w:type="spellEnd"/>
      <w:r>
        <w:rPr>
          <w:position w:val="2"/>
        </w:rPr>
        <w:t xml:space="preserve"> (1) becomes:</w:t>
      </w:r>
    </w:p>
    <w:p w14:paraId="49A684A3" w14:textId="77777777" w:rsidR="00DC494D" w:rsidRDefault="00DC494D" w:rsidP="00DC494D">
      <w:pPr>
        <w:tabs>
          <w:tab w:val="left" w:pos="7441"/>
        </w:tabs>
        <w:ind w:right="618"/>
        <w:jc w:val="right"/>
        <w:rPr>
          <w:sz w:val="24"/>
        </w:rPr>
      </w:pPr>
      <w:r>
        <w:rPr>
          <w:i/>
          <w:position w:val="2"/>
          <w:sz w:val="24"/>
        </w:rPr>
        <w:t>V</w:t>
      </w:r>
      <w:r>
        <w:rPr>
          <w:i/>
          <w:sz w:val="16"/>
        </w:rPr>
        <w:t xml:space="preserve">L </w:t>
      </w:r>
      <w:r>
        <w:rPr>
          <w:i/>
          <w:spacing w:val="27"/>
          <w:sz w:val="16"/>
        </w:rPr>
        <w:t xml:space="preserve"> </w:t>
      </w:r>
      <w:r>
        <w:rPr>
          <w:position w:val="2"/>
          <w:sz w:val="24"/>
        </w:rPr>
        <w:t xml:space="preserve">= </w:t>
      </w:r>
      <w:r>
        <w:rPr>
          <w:spacing w:val="36"/>
          <w:position w:val="2"/>
          <w:sz w:val="24"/>
        </w:rPr>
        <w:t xml:space="preserve"> </w:t>
      </w:r>
      <w:r>
        <w:rPr>
          <w:i/>
          <w:position w:val="2"/>
          <w:sz w:val="24"/>
        </w:rPr>
        <w:t>V</w:t>
      </w:r>
      <w:r>
        <w:rPr>
          <w:i/>
          <w:sz w:val="16"/>
        </w:rPr>
        <w:t>U</w:t>
      </w:r>
      <w:r>
        <w:rPr>
          <w:i/>
          <w:sz w:val="16"/>
        </w:rPr>
        <w:tab/>
      </w:r>
      <w:r>
        <w:rPr>
          <w:position w:val="2"/>
          <w:sz w:val="24"/>
        </w:rPr>
        <w:t>(2)</w:t>
      </w:r>
    </w:p>
    <w:p w14:paraId="143B3FC7" w14:textId="77777777" w:rsidR="00DC494D" w:rsidRDefault="00DC494D" w:rsidP="00DC494D">
      <w:pPr>
        <w:pStyle w:val="BodyText"/>
        <w:spacing w:before="6"/>
        <w:rPr>
          <w:sz w:val="23"/>
        </w:rPr>
      </w:pPr>
    </w:p>
    <w:p w14:paraId="400A719C" w14:textId="77777777" w:rsidR="00DC494D" w:rsidRDefault="00DC494D" w:rsidP="00DC494D">
      <w:pPr>
        <w:pStyle w:val="BodyText"/>
        <w:ind w:left="318" w:firstLine="360"/>
      </w:pPr>
      <w:r>
        <w:rPr>
          <w:position w:val="2"/>
        </w:rPr>
        <w:t xml:space="preserve">This is the Modigliani and Miller position proposition in a tax-free world. If </w:t>
      </w:r>
      <w:r>
        <w:rPr>
          <w:i/>
          <w:position w:val="2"/>
        </w:rPr>
        <w:t>t</w:t>
      </w:r>
      <w:r>
        <w:rPr>
          <w:i/>
          <w:sz w:val="16"/>
        </w:rPr>
        <w:t xml:space="preserve">pd </w:t>
      </w:r>
      <w:r>
        <w:rPr>
          <w:position w:val="2"/>
        </w:rPr>
        <w:t xml:space="preserve">= </w:t>
      </w:r>
      <w:r>
        <w:rPr>
          <w:i/>
          <w:position w:val="2"/>
        </w:rPr>
        <w:t>t</w:t>
      </w:r>
      <w:r>
        <w:rPr>
          <w:i/>
          <w:sz w:val="16"/>
        </w:rPr>
        <w:t>pe</w:t>
      </w:r>
      <w:r>
        <w:rPr>
          <w:position w:val="2"/>
        </w:rPr>
        <w:t xml:space="preserve">, Eq. (2) </w:t>
      </w:r>
      <w:r>
        <w:t>becomes:</w:t>
      </w:r>
    </w:p>
    <w:p w14:paraId="6BB54FFA" w14:textId="77777777" w:rsidR="00DC494D" w:rsidRDefault="00DC494D" w:rsidP="00DC494D">
      <w:pPr>
        <w:tabs>
          <w:tab w:val="left" w:pos="9019"/>
        </w:tabs>
        <w:spacing w:line="277" w:lineRule="exact"/>
        <w:ind w:left="1758"/>
        <w:rPr>
          <w:sz w:val="24"/>
        </w:rPr>
      </w:pPr>
      <w:r>
        <w:rPr>
          <w:i/>
          <w:position w:val="2"/>
          <w:sz w:val="24"/>
        </w:rPr>
        <w:t>V</w:t>
      </w:r>
      <w:r>
        <w:rPr>
          <w:i/>
          <w:sz w:val="16"/>
        </w:rPr>
        <w:t xml:space="preserve">L   </w:t>
      </w:r>
      <w:r>
        <w:rPr>
          <w:position w:val="2"/>
          <w:sz w:val="24"/>
        </w:rPr>
        <w:t xml:space="preserve">=  </w:t>
      </w:r>
      <w:r>
        <w:rPr>
          <w:i/>
          <w:position w:val="2"/>
          <w:sz w:val="24"/>
        </w:rPr>
        <w:t>V</w:t>
      </w:r>
      <w:r>
        <w:rPr>
          <w:i/>
          <w:sz w:val="16"/>
        </w:rPr>
        <w:t xml:space="preserve">U  </w:t>
      </w:r>
      <w:r>
        <w:rPr>
          <w:position w:val="2"/>
          <w:sz w:val="24"/>
        </w:rPr>
        <w:t>+</w:t>
      </w:r>
      <w:r>
        <w:rPr>
          <w:spacing w:val="-33"/>
          <w:position w:val="2"/>
          <w:sz w:val="24"/>
        </w:rPr>
        <w:t xml:space="preserve"> </w:t>
      </w:r>
      <w:r>
        <w:rPr>
          <w:i/>
          <w:position w:val="2"/>
          <w:sz w:val="24"/>
        </w:rPr>
        <w:t>t</w:t>
      </w:r>
      <w:r>
        <w:rPr>
          <w:i/>
          <w:sz w:val="16"/>
        </w:rPr>
        <w:t>c</w:t>
      </w:r>
      <w:r>
        <w:rPr>
          <w:i/>
          <w:spacing w:val="-13"/>
          <w:sz w:val="16"/>
        </w:rPr>
        <w:t xml:space="preserve"> </w:t>
      </w:r>
      <w:r>
        <w:rPr>
          <w:i/>
          <w:position w:val="2"/>
          <w:sz w:val="24"/>
        </w:rPr>
        <w:t>D</w:t>
      </w:r>
      <w:r>
        <w:rPr>
          <w:i/>
          <w:position w:val="2"/>
          <w:sz w:val="24"/>
        </w:rPr>
        <w:tab/>
      </w:r>
      <w:r>
        <w:rPr>
          <w:position w:val="2"/>
          <w:sz w:val="24"/>
        </w:rPr>
        <w:t>(3)</w:t>
      </w:r>
    </w:p>
    <w:p w14:paraId="25CA0FA6" w14:textId="77777777" w:rsidR="00DC494D" w:rsidRDefault="00DC494D" w:rsidP="00DC494D">
      <w:pPr>
        <w:pStyle w:val="BodyText"/>
        <w:spacing w:before="9"/>
        <w:rPr>
          <w:sz w:val="23"/>
        </w:rPr>
      </w:pPr>
    </w:p>
    <w:p w14:paraId="53C72773" w14:textId="77777777" w:rsidR="00DC494D" w:rsidRDefault="00DC494D" w:rsidP="00DC494D">
      <w:pPr>
        <w:pStyle w:val="BodyText"/>
        <w:ind w:left="678"/>
      </w:pPr>
      <w:r>
        <w:t xml:space="preserve">This is the Modigliani and Miller </w:t>
      </w:r>
      <w:proofErr w:type="gramStart"/>
      <w:r>
        <w:t>taking into account</w:t>
      </w:r>
      <w:proofErr w:type="gramEnd"/>
      <w:r>
        <w:t xml:space="preserve"> only the corporate taxes.</w:t>
      </w:r>
    </w:p>
    <w:p w14:paraId="1A413FF2" w14:textId="77777777" w:rsidR="00DC494D" w:rsidRDefault="00DC494D" w:rsidP="00DC494D">
      <w:pPr>
        <w:pStyle w:val="BodyText"/>
        <w:spacing w:before="1"/>
      </w:pPr>
    </w:p>
    <w:p w14:paraId="543EE03C" w14:textId="77777777" w:rsidR="00DC494D" w:rsidRDefault="00DC494D" w:rsidP="00DC494D">
      <w:pPr>
        <w:pStyle w:val="BodyText"/>
        <w:ind w:left="318" w:right="464" w:firstLine="360"/>
      </w:pPr>
      <w:r>
        <w:lastRenderedPageBreak/>
        <w:t>Miller posits that the former case is the correct case. Broadly, the key premises and links in his argument are as follows:</w:t>
      </w:r>
    </w:p>
    <w:p w14:paraId="0B2D35EB" w14:textId="77777777" w:rsidR="00DC494D" w:rsidRDefault="00DC494D" w:rsidP="00DC494D">
      <w:pPr>
        <w:pStyle w:val="BodyText"/>
        <w:spacing w:before="1"/>
      </w:pPr>
    </w:p>
    <w:p w14:paraId="607A1CDC" w14:textId="77777777" w:rsidR="00DC494D" w:rsidRDefault="00DC494D" w:rsidP="00DC494D">
      <w:pPr>
        <w:pStyle w:val="ListParagraph"/>
        <w:widowControl w:val="0"/>
        <w:numPr>
          <w:ilvl w:val="1"/>
          <w:numId w:val="21"/>
        </w:numPr>
        <w:tabs>
          <w:tab w:val="left" w:pos="1038"/>
        </w:tabs>
        <w:autoSpaceDE w:val="0"/>
        <w:autoSpaceDN w:val="0"/>
        <w:spacing w:after="0" w:line="296" w:lineRule="exact"/>
        <w:contextualSpacing w:val="0"/>
        <w:jc w:val="both"/>
        <w:rPr>
          <w:sz w:val="24"/>
        </w:rPr>
      </w:pPr>
      <w:r>
        <w:rPr>
          <w:position w:val="2"/>
          <w:sz w:val="24"/>
        </w:rPr>
        <w:t>The</w:t>
      </w:r>
      <w:r>
        <w:rPr>
          <w:spacing w:val="14"/>
          <w:position w:val="2"/>
          <w:sz w:val="24"/>
        </w:rPr>
        <w:t xml:space="preserve"> </w:t>
      </w:r>
      <w:r>
        <w:rPr>
          <w:position w:val="2"/>
          <w:sz w:val="24"/>
        </w:rPr>
        <w:t>personal</w:t>
      </w:r>
      <w:r>
        <w:rPr>
          <w:spacing w:val="17"/>
          <w:position w:val="2"/>
          <w:sz w:val="24"/>
        </w:rPr>
        <w:t xml:space="preserve"> </w:t>
      </w:r>
      <w:r>
        <w:rPr>
          <w:position w:val="2"/>
          <w:sz w:val="24"/>
        </w:rPr>
        <w:t>tax</w:t>
      </w:r>
      <w:r>
        <w:rPr>
          <w:spacing w:val="21"/>
          <w:position w:val="2"/>
          <w:sz w:val="24"/>
        </w:rPr>
        <w:t xml:space="preserve"> </w:t>
      </w:r>
      <w:r>
        <w:rPr>
          <w:position w:val="2"/>
          <w:sz w:val="24"/>
        </w:rPr>
        <w:t>rate</w:t>
      </w:r>
      <w:r>
        <w:rPr>
          <w:spacing w:val="15"/>
          <w:position w:val="2"/>
          <w:sz w:val="24"/>
        </w:rPr>
        <w:t xml:space="preserve"> </w:t>
      </w:r>
      <w:r>
        <w:rPr>
          <w:position w:val="2"/>
          <w:sz w:val="24"/>
        </w:rPr>
        <w:t>on</w:t>
      </w:r>
      <w:r>
        <w:rPr>
          <w:spacing w:val="18"/>
          <w:position w:val="2"/>
          <w:sz w:val="24"/>
        </w:rPr>
        <w:t xml:space="preserve"> </w:t>
      </w:r>
      <w:r>
        <w:rPr>
          <w:position w:val="2"/>
          <w:sz w:val="24"/>
        </w:rPr>
        <w:t>equity</w:t>
      </w:r>
      <w:r>
        <w:rPr>
          <w:spacing w:val="7"/>
          <w:position w:val="2"/>
          <w:sz w:val="24"/>
        </w:rPr>
        <w:t xml:space="preserve"> </w:t>
      </w:r>
      <w:r>
        <w:rPr>
          <w:position w:val="2"/>
          <w:sz w:val="24"/>
        </w:rPr>
        <w:t>income,</w:t>
      </w:r>
      <w:r>
        <w:rPr>
          <w:spacing w:val="16"/>
          <w:position w:val="2"/>
          <w:sz w:val="24"/>
        </w:rPr>
        <w:t xml:space="preserve"> </w:t>
      </w:r>
      <w:r>
        <w:rPr>
          <w:i/>
          <w:position w:val="2"/>
          <w:sz w:val="24"/>
        </w:rPr>
        <w:t>t</w:t>
      </w:r>
      <w:r>
        <w:rPr>
          <w:i/>
          <w:sz w:val="16"/>
        </w:rPr>
        <w:t>pe</w:t>
      </w:r>
      <w:r>
        <w:rPr>
          <w:position w:val="2"/>
          <w:sz w:val="24"/>
        </w:rPr>
        <w:t>,</w:t>
      </w:r>
      <w:r>
        <w:rPr>
          <w:spacing w:val="16"/>
          <w:position w:val="2"/>
          <w:sz w:val="24"/>
        </w:rPr>
        <w:t xml:space="preserve"> </w:t>
      </w:r>
      <w:r>
        <w:rPr>
          <w:position w:val="2"/>
          <w:sz w:val="24"/>
        </w:rPr>
        <w:t>is</w:t>
      </w:r>
      <w:r>
        <w:rPr>
          <w:spacing w:val="18"/>
          <w:position w:val="2"/>
          <w:sz w:val="24"/>
        </w:rPr>
        <w:t xml:space="preserve"> </w:t>
      </w:r>
      <w:proofErr w:type="gramStart"/>
      <w:r>
        <w:rPr>
          <w:position w:val="2"/>
          <w:sz w:val="24"/>
        </w:rPr>
        <w:t>nil;</w:t>
      </w:r>
      <w:proofErr w:type="gramEnd"/>
      <w:r>
        <w:rPr>
          <w:spacing w:val="16"/>
          <w:position w:val="2"/>
          <w:sz w:val="24"/>
        </w:rPr>
        <w:t xml:space="preserve"> </w:t>
      </w:r>
      <w:r>
        <w:rPr>
          <w:position w:val="2"/>
          <w:sz w:val="24"/>
        </w:rPr>
        <w:t>the</w:t>
      </w:r>
      <w:r>
        <w:rPr>
          <w:spacing w:val="16"/>
          <w:position w:val="2"/>
          <w:sz w:val="24"/>
        </w:rPr>
        <w:t xml:space="preserve"> </w:t>
      </w:r>
      <w:r>
        <w:rPr>
          <w:position w:val="2"/>
          <w:sz w:val="24"/>
        </w:rPr>
        <w:t>personal</w:t>
      </w:r>
      <w:r>
        <w:rPr>
          <w:spacing w:val="17"/>
          <w:position w:val="2"/>
          <w:sz w:val="24"/>
        </w:rPr>
        <w:t xml:space="preserve"> </w:t>
      </w:r>
      <w:r>
        <w:rPr>
          <w:position w:val="2"/>
          <w:sz w:val="24"/>
        </w:rPr>
        <w:t>tax</w:t>
      </w:r>
      <w:r>
        <w:rPr>
          <w:spacing w:val="20"/>
          <w:position w:val="2"/>
          <w:sz w:val="24"/>
        </w:rPr>
        <w:t xml:space="preserve"> </w:t>
      </w:r>
      <w:r>
        <w:rPr>
          <w:position w:val="2"/>
          <w:sz w:val="24"/>
        </w:rPr>
        <w:t>rate</w:t>
      </w:r>
      <w:r>
        <w:rPr>
          <w:spacing w:val="18"/>
          <w:position w:val="2"/>
          <w:sz w:val="24"/>
        </w:rPr>
        <w:t xml:space="preserve"> </w:t>
      </w:r>
      <w:r>
        <w:rPr>
          <w:position w:val="2"/>
          <w:sz w:val="24"/>
        </w:rPr>
        <w:t>on</w:t>
      </w:r>
      <w:r>
        <w:rPr>
          <w:spacing w:val="15"/>
          <w:position w:val="2"/>
          <w:sz w:val="24"/>
        </w:rPr>
        <w:t xml:space="preserve"> </w:t>
      </w:r>
      <w:r>
        <w:rPr>
          <w:position w:val="2"/>
          <w:sz w:val="24"/>
        </w:rPr>
        <w:t>debt</w:t>
      </w:r>
      <w:r>
        <w:rPr>
          <w:spacing w:val="17"/>
          <w:position w:val="2"/>
          <w:sz w:val="24"/>
        </w:rPr>
        <w:t xml:space="preserve"> </w:t>
      </w:r>
      <w:r>
        <w:rPr>
          <w:position w:val="2"/>
          <w:sz w:val="24"/>
        </w:rPr>
        <w:t>income,</w:t>
      </w:r>
    </w:p>
    <w:p w14:paraId="47B20F5E" w14:textId="77777777" w:rsidR="00DC494D" w:rsidRDefault="00DC494D" w:rsidP="00DC494D">
      <w:pPr>
        <w:pStyle w:val="BodyText"/>
        <w:spacing w:line="275" w:lineRule="exact"/>
        <w:ind w:left="1038"/>
        <w:jc w:val="both"/>
      </w:pPr>
      <w:r>
        <w:rPr>
          <w:i/>
          <w:position w:val="2"/>
        </w:rPr>
        <w:t>t</w:t>
      </w:r>
      <w:r>
        <w:rPr>
          <w:i/>
          <w:sz w:val="16"/>
        </w:rPr>
        <w:t>pd</w:t>
      </w:r>
      <w:r>
        <w:rPr>
          <w:position w:val="2"/>
        </w:rPr>
        <w:t xml:space="preserve">, varies across investors; the corporate tax rate, </w:t>
      </w:r>
      <w:r>
        <w:rPr>
          <w:i/>
          <w:position w:val="2"/>
        </w:rPr>
        <w:t>t</w:t>
      </w:r>
      <w:r>
        <w:rPr>
          <w:i/>
          <w:sz w:val="16"/>
        </w:rPr>
        <w:t>c</w:t>
      </w:r>
      <w:r>
        <w:rPr>
          <w:position w:val="2"/>
        </w:rPr>
        <w:t>, is constant across companies.</w:t>
      </w:r>
    </w:p>
    <w:p w14:paraId="15047520" w14:textId="77777777" w:rsidR="00DC494D" w:rsidRDefault="00DC494D" w:rsidP="00DC494D">
      <w:pPr>
        <w:pStyle w:val="ListParagraph"/>
        <w:widowControl w:val="0"/>
        <w:numPr>
          <w:ilvl w:val="1"/>
          <w:numId w:val="21"/>
        </w:numPr>
        <w:tabs>
          <w:tab w:val="left" w:pos="1038"/>
        </w:tabs>
        <w:autoSpaceDE w:val="0"/>
        <w:autoSpaceDN w:val="0"/>
        <w:spacing w:after="0" w:line="237" w:lineRule="auto"/>
        <w:ind w:right="233"/>
        <w:contextualSpacing w:val="0"/>
        <w:jc w:val="both"/>
        <w:rPr>
          <w:sz w:val="24"/>
        </w:rPr>
      </w:pPr>
      <w:r>
        <w:rPr>
          <w:sz w:val="24"/>
        </w:rPr>
        <w:t xml:space="preserve">Companies will change their capital structures in such a manner that, at the margin, the </w:t>
      </w:r>
      <w:proofErr w:type="gramStart"/>
      <w:r>
        <w:rPr>
          <w:sz w:val="24"/>
        </w:rPr>
        <w:t>after tax</w:t>
      </w:r>
      <w:proofErr w:type="gramEnd"/>
      <w:r>
        <w:rPr>
          <w:sz w:val="24"/>
        </w:rPr>
        <w:t xml:space="preserve"> value of a rupee of debt income is the same as the after-tax value of a rupee of equity</w:t>
      </w:r>
      <w:r>
        <w:rPr>
          <w:spacing w:val="-10"/>
          <w:sz w:val="24"/>
        </w:rPr>
        <w:t xml:space="preserve"> </w:t>
      </w:r>
      <w:r>
        <w:rPr>
          <w:sz w:val="24"/>
        </w:rPr>
        <w:t>income</w:t>
      </w:r>
    </w:p>
    <w:p w14:paraId="670DF648" w14:textId="77777777" w:rsidR="00DC494D" w:rsidRDefault="00DC494D" w:rsidP="00DC494D">
      <w:pPr>
        <w:pStyle w:val="ListParagraph"/>
        <w:widowControl w:val="0"/>
        <w:numPr>
          <w:ilvl w:val="1"/>
          <w:numId w:val="21"/>
        </w:numPr>
        <w:tabs>
          <w:tab w:val="left" w:pos="1038"/>
        </w:tabs>
        <w:autoSpaceDE w:val="0"/>
        <w:autoSpaceDN w:val="0"/>
        <w:spacing w:before="4" w:after="0" w:line="237" w:lineRule="auto"/>
        <w:ind w:right="230"/>
        <w:contextualSpacing w:val="0"/>
        <w:jc w:val="both"/>
        <w:rPr>
          <w:sz w:val="24"/>
        </w:rPr>
      </w:pPr>
      <w:r>
        <w:rPr>
          <w:sz w:val="24"/>
        </w:rPr>
        <w:t xml:space="preserve">If the starting point is an all-equity capital structure, </w:t>
      </w:r>
      <w:proofErr w:type="gramStart"/>
      <w:r>
        <w:rPr>
          <w:sz w:val="24"/>
        </w:rPr>
        <w:t>as long as</w:t>
      </w:r>
      <w:proofErr w:type="gramEnd"/>
      <w:r>
        <w:rPr>
          <w:sz w:val="24"/>
        </w:rPr>
        <w:t xml:space="preserve"> some investors are tax-</w:t>
      </w:r>
      <w:r>
        <w:rPr>
          <w:position w:val="2"/>
          <w:sz w:val="24"/>
        </w:rPr>
        <w:t xml:space="preserve"> exempt (</w:t>
      </w:r>
      <w:r>
        <w:rPr>
          <w:i/>
          <w:position w:val="2"/>
          <w:sz w:val="24"/>
        </w:rPr>
        <w:t>t</w:t>
      </w:r>
      <w:r>
        <w:rPr>
          <w:i/>
          <w:sz w:val="16"/>
        </w:rPr>
        <w:t xml:space="preserve">pd </w:t>
      </w:r>
      <w:r>
        <w:rPr>
          <w:position w:val="2"/>
          <w:sz w:val="24"/>
        </w:rPr>
        <w:t xml:space="preserve">=0), companies can by borrowing a rupee of debt enhance their value by </w:t>
      </w:r>
      <w:r>
        <w:rPr>
          <w:i/>
          <w:position w:val="2"/>
          <w:sz w:val="24"/>
        </w:rPr>
        <w:t>t</w:t>
      </w:r>
      <w:r>
        <w:rPr>
          <w:i/>
          <w:sz w:val="16"/>
        </w:rPr>
        <w:t xml:space="preserve">c </w:t>
      </w:r>
      <w:r>
        <w:rPr>
          <w:position w:val="2"/>
          <w:sz w:val="24"/>
        </w:rPr>
        <w:t>-</w:t>
      </w:r>
      <w:r>
        <w:rPr>
          <w:sz w:val="24"/>
        </w:rPr>
        <w:t xml:space="preserve"> this is clear from Eq.</w:t>
      </w:r>
      <w:r>
        <w:rPr>
          <w:spacing w:val="-3"/>
          <w:sz w:val="24"/>
        </w:rPr>
        <w:t xml:space="preserve"> </w:t>
      </w:r>
      <w:r>
        <w:rPr>
          <w:sz w:val="24"/>
        </w:rPr>
        <w:t>(1)</w:t>
      </w:r>
    </w:p>
    <w:p w14:paraId="1DAE2810" w14:textId="77777777" w:rsidR="00DC494D" w:rsidRDefault="00DC494D" w:rsidP="00DC494D">
      <w:pPr>
        <w:pStyle w:val="ListParagraph"/>
        <w:widowControl w:val="0"/>
        <w:numPr>
          <w:ilvl w:val="1"/>
          <w:numId w:val="21"/>
        </w:numPr>
        <w:tabs>
          <w:tab w:val="left" w:pos="1038"/>
        </w:tabs>
        <w:autoSpaceDE w:val="0"/>
        <w:autoSpaceDN w:val="0"/>
        <w:spacing w:before="4" w:after="0" w:line="237" w:lineRule="auto"/>
        <w:ind w:right="232"/>
        <w:contextualSpacing w:val="0"/>
        <w:jc w:val="both"/>
        <w:rPr>
          <w:sz w:val="24"/>
        </w:rPr>
      </w:pPr>
      <w:r>
        <w:rPr>
          <w:sz w:val="24"/>
        </w:rPr>
        <w:t>Once</w:t>
      </w:r>
      <w:r>
        <w:rPr>
          <w:spacing w:val="-5"/>
          <w:sz w:val="24"/>
        </w:rPr>
        <w:t xml:space="preserve"> </w:t>
      </w:r>
      <w:r>
        <w:rPr>
          <w:sz w:val="24"/>
        </w:rPr>
        <w:t>companies</w:t>
      </w:r>
      <w:r>
        <w:rPr>
          <w:spacing w:val="-5"/>
          <w:sz w:val="24"/>
        </w:rPr>
        <w:t xml:space="preserve"> </w:t>
      </w:r>
      <w:r>
        <w:rPr>
          <w:sz w:val="24"/>
        </w:rPr>
        <w:t>exhaust</w:t>
      </w:r>
      <w:r>
        <w:rPr>
          <w:spacing w:val="-2"/>
          <w:sz w:val="24"/>
        </w:rPr>
        <w:t xml:space="preserve"> </w:t>
      </w:r>
      <w:r>
        <w:rPr>
          <w:sz w:val="24"/>
        </w:rPr>
        <w:t>their</w:t>
      </w:r>
      <w:r>
        <w:rPr>
          <w:spacing w:val="-6"/>
          <w:sz w:val="24"/>
        </w:rPr>
        <w:t xml:space="preserve"> </w:t>
      </w:r>
      <w:r>
        <w:rPr>
          <w:sz w:val="24"/>
        </w:rPr>
        <w:t>tax-exempt</w:t>
      </w:r>
      <w:r>
        <w:rPr>
          <w:spacing w:val="-6"/>
          <w:sz w:val="24"/>
        </w:rPr>
        <w:t xml:space="preserve"> </w:t>
      </w:r>
      <w:r>
        <w:rPr>
          <w:sz w:val="24"/>
        </w:rPr>
        <w:t>clientele,</w:t>
      </w:r>
      <w:r>
        <w:rPr>
          <w:spacing w:val="-5"/>
          <w:sz w:val="24"/>
        </w:rPr>
        <w:t xml:space="preserve"> </w:t>
      </w:r>
      <w:r>
        <w:rPr>
          <w:sz w:val="24"/>
        </w:rPr>
        <w:t>they</w:t>
      </w:r>
      <w:r>
        <w:rPr>
          <w:spacing w:val="-10"/>
          <w:sz w:val="24"/>
        </w:rPr>
        <w:t xml:space="preserve"> </w:t>
      </w:r>
      <w:proofErr w:type="gramStart"/>
      <w:r>
        <w:rPr>
          <w:sz w:val="24"/>
        </w:rPr>
        <w:t>have</w:t>
      </w:r>
      <w:r>
        <w:rPr>
          <w:spacing w:val="-6"/>
          <w:sz w:val="24"/>
        </w:rPr>
        <w:t xml:space="preserve"> </w:t>
      </w:r>
      <w:r>
        <w:rPr>
          <w:sz w:val="24"/>
        </w:rPr>
        <w:t>to</w:t>
      </w:r>
      <w:proofErr w:type="gramEnd"/>
      <w:r>
        <w:rPr>
          <w:spacing w:val="-6"/>
          <w:sz w:val="24"/>
        </w:rPr>
        <w:t xml:space="preserve"> </w:t>
      </w:r>
      <w:r>
        <w:rPr>
          <w:sz w:val="24"/>
        </w:rPr>
        <w:t>sell</w:t>
      </w:r>
      <w:r>
        <w:rPr>
          <w:spacing w:val="-5"/>
          <w:sz w:val="24"/>
        </w:rPr>
        <w:t xml:space="preserve"> </w:t>
      </w:r>
      <w:r>
        <w:rPr>
          <w:sz w:val="24"/>
        </w:rPr>
        <w:t>debt</w:t>
      </w:r>
      <w:r>
        <w:rPr>
          <w:spacing w:val="-5"/>
          <w:sz w:val="24"/>
        </w:rPr>
        <w:t xml:space="preserve"> </w:t>
      </w:r>
      <w:r>
        <w:rPr>
          <w:sz w:val="24"/>
        </w:rPr>
        <w:t>to</w:t>
      </w:r>
      <w:r>
        <w:rPr>
          <w:spacing w:val="-2"/>
          <w:sz w:val="24"/>
        </w:rPr>
        <w:t xml:space="preserve"> </w:t>
      </w:r>
      <w:r>
        <w:rPr>
          <w:sz w:val="24"/>
        </w:rPr>
        <w:t>investors</w:t>
      </w:r>
      <w:r>
        <w:rPr>
          <w:spacing w:val="-6"/>
          <w:sz w:val="24"/>
        </w:rPr>
        <w:t xml:space="preserve"> </w:t>
      </w:r>
      <w:r>
        <w:rPr>
          <w:sz w:val="24"/>
        </w:rPr>
        <w:t>who pay</w:t>
      </w:r>
      <w:r>
        <w:rPr>
          <w:spacing w:val="-10"/>
          <w:sz w:val="24"/>
        </w:rPr>
        <w:t xml:space="preserve"> </w:t>
      </w:r>
      <w:r>
        <w:rPr>
          <w:sz w:val="24"/>
        </w:rPr>
        <w:t>taxes.</w:t>
      </w:r>
      <w:r>
        <w:rPr>
          <w:spacing w:val="-5"/>
          <w:sz w:val="24"/>
        </w:rPr>
        <w:t xml:space="preserve"> </w:t>
      </w:r>
      <w:r>
        <w:rPr>
          <w:sz w:val="24"/>
        </w:rPr>
        <w:t>To</w:t>
      </w:r>
      <w:r>
        <w:rPr>
          <w:spacing w:val="-4"/>
          <w:sz w:val="24"/>
        </w:rPr>
        <w:t xml:space="preserve"> </w:t>
      </w:r>
      <w:r>
        <w:rPr>
          <w:sz w:val="24"/>
        </w:rPr>
        <w:t>induce</w:t>
      </w:r>
      <w:r>
        <w:rPr>
          <w:spacing w:val="-7"/>
          <w:sz w:val="24"/>
        </w:rPr>
        <w:t xml:space="preserve"> </w:t>
      </w:r>
      <w:r>
        <w:rPr>
          <w:sz w:val="24"/>
        </w:rPr>
        <w:t>investors</w:t>
      </w:r>
      <w:r>
        <w:rPr>
          <w:spacing w:val="-4"/>
          <w:sz w:val="24"/>
        </w:rPr>
        <w:t xml:space="preserve"> </w:t>
      </w:r>
      <w:r>
        <w:rPr>
          <w:sz w:val="24"/>
        </w:rPr>
        <w:t>to</w:t>
      </w:r>
      <w:r>
        <w:rPr>
          <w:spacing w:val="-5"/>
          <w:sz w:val="24"/>
        </w:rPr>
        <w:t xml:space="preserve"> </w:t>
      </w:r>
      <w:r>
        <w:rPr>
          <w:sz w:val="24"/>
        </w:rPr>
        <w:t>switch</w:t>
      </w:r>
      <w:r>
        <w:rPr>
          <w:spacing w:val="-5"/>
          <w:sz w:val="24"/>
        </w:rPr>
        <w:t xml:space="preserve"> </w:t>
      </w:r>
      <w:r>
        <w:rPr>
          <w:sz w:val="24"/>
        </w:rPr>
        <w:t>from</w:t>
      </w:r>
      <w:r>
        <w:rPr>
          <w:spacing w:val="-5"/>
          <w:sz w:val="24"/>
        </w:rPr>
        <w:t xml:space="preserve"> </w:t>
      </w:r>
      <w:r>
        <w:rPr>
          <w:sz w:val="24"/>
        </w:rPr>
        <w:t>equity</w:t>
      </w:r>
      <w:r>
        <w:rPr>
          <w:spacing w:val="-7"/>
          <w:sz w:val="24"/>
        </w:rPr>
        <w:t xml:space="preserve"> </w:t>
      </w:r>
      <w:r>
        <w:rPr>
          <w:sz w:val="24"/>
        </w:rPr>
        <w:t>(whose</w:t>
      </w:r>
      <w:r>
        <w:rPr>
          <w:spacing w:val="-6"/>
          <w:sz w:val="24"/>
        </w:rPr>
        <w:t xml:space="preserve"> </w:t>
      </w:r>
      <w:r>
        <w:rPr>
          <w:sz w:val="24"/>
        </w:rPr>
        <w:t>income</w:t>
      </w:r>
      <w:r>
        <w:rPr>
          <w:spacing w:val="-5"/>
          <w:sz w:val="24"/>
        </w:rPr>
        <w:t xml:space="preserve"> </w:t>
      </w:r>
      <w:r>
        <w:rPr>
          <w:sz w:val="24"/>
        </w:rPr>
        <w:t>is</w:t>
      </w:r>
      <w:r>
        <w:rPr>
          <w:spacing w:val="-5"/>
          <w:sz w:val="24"/>
        </w:rPr>
        <w:t xml:space="preserve"> </w:t>
      </w:r>
      <w:r>
        <w:rPr>
          <w:sz w:val="24"/>
        </w:rPr>
        <w:t>tax-exempt)</w:t>
      </w:r>
      <w:r>
        <w:rPr>
          <w:spacing w:val="-5"/>
          <w:sz w:val="24"/>
        </w:rPr>
        <w:t xml:space="preserve"> </w:t>
      </w:r>
      <w:r>
        <w:rPr>
          <w:sz w:val="24"/>
        </w:rPr>
        <w:t>to</w:t>
      </w:r>
      <w:r>
        <w:rPr>
          <w:spacing w:val="-5"/>
          <w:sz w:val="24"/>
        </w:rPr>
        <w:t xml:space="preserve"> </w:t>
      </w:r>
      <w:r>
        <w:rPr>
          <w:sz w:val="24"/>
        </w:rPr>
        <w:t xml:space="preserve">debt (whose income is taxed), companies </w:t>
      </w:r>
      <w:proofErr w:type="gramStart"/>
      <w:r>
        <w:rPr>
          <w:sz w:val="24"/>
        </w:rPr>
        <w:t>have to</w:t>
      </w:r>
      <w:proofErr w:type="gramEnd"/>
      <w:r>
        <w:rPr>
          <w:sz w:val="24"/>
        </w:rPr>
        <w:t xml:space="preserve"> raise the interest rate. </w:t>
      </w:r>
      <w:r>
        <w:rPr>
          <w:spacing w:val="-3"/>
          <w:sz w:val="24"/>
        </w:rPr>
        <w:t xml:space="preserve">If </w:t>
      </w:r>
      <w:r>
        <w:rPr>
          <w:sz w:val="24"/>
        </w:rPr>
        <w:t>the risk- adjusted</w:t>
      </w:r>
      <w:r>
        <w:rPr>
          <w:position w:val="2"/>
          <w:sz w:val="24"/>
        </w:rPr>
        <w:t xml:space="preserve"> expected rate of return on equity is </w:t>
      </w:r>
      <w:r>
        <w:rPr>
          <w:i/>
          <w:position w:val="2"/>
          <w:sz w:val="24"/>
        </w:rPr>
        <w:t>r</w:t>
      </w:r>
      <w:r>
        <w:rPr>
          <w:i/>
          <w:sz w:val="16"/>
        </w:rPr>
        <w:t>e</w:t>
      </w:r>
      <w:r>
        <w:rPr>
          <w:position w:val="2"/>
          <w:sz w:val="24"/>
        </w:rPr>
        <w:t xml:space="preserve">, the risk-adjusted expected rate of return on debt should be at least </w:t>
      </w:r>
      <w:r>
        <w:rPr>
          <w:i/>
          <w:position w:val="2"/>
          <w:sz w:val="24"/>
        </w:rPr>
        <w:t>r</w:t>
      </w:r>
      <w:r>
        <w:rPr>
          <w:i/>
          <w:sz w:val="16"/>
        </w:rPr>
        <w:t xml:space="preserve">e </w:t>
      </w:r>
      <w:r>
        <w:rPr>
          <w:position w:val="2"/>
          <w:sz w:val="24"/>
        </w:rPr>
        <w:t xml:space="preserve">/ (1- </w:t>
      </w:r>
      <w:proofErr w:type="gramStart"/>
      <w:r>
        <w:rPr>
          <w:i/>
          <w:position w:val="2"/>
          <w:sz w:val="24"/>
        </w:rPr>
        <w:t>t</w:t>
      </w:r>
      <w:r>
        <w:rPr>
          <w:i/>
          <w:sz w:val="16"/>
        </w:rPr>
        <w:t xml:space="preserve">pd </w:t>
      </w:r>
      <w:r>
        <w:rPr>
          <w:position w:val="2"/>
          <w:sz w:val="24"/>
        </w:rPr>
        <w:t>)</w:t>
      </w:r>
      <w:proofErr w:type="gramEnd"/>
      <w:r>
        <w:rPr>
          <w:position w:val="2"/>
          <w:sz w:val="24"/>
        </w:rPr>
        <w:t xml:space="preserve"> </w:t>
      </w:r>
      <w:proofErr w:type="gramStart"/>
      <w:r>
        <w:rPr>
          <w:position w:val="2"/>
          <w:sz w:val="24"/>
        </w:rPr>
        <w:t>in order to</w:t>
      </w:r>
      <w:proofErr w:type="gramEnd"/>
      <w:r>
        <w:rPr>
          <w:position w:val="2"/>
          <w:sz w:val="24"/>
        </w:rPr>
        <w:t xml:space="preserve"> compensate investors for personal taxes on</w:t>
      </w:r>
      <w:r>
        <w:rPr>
          <w:spacing w:val="28"/>
          <w:position w:val="2"/>
          <w:sz w:val="24"/>
        </w:rPr>
        <w:t xml:space="preserve"> </w:t>
      </w:r>
      <w:r>
        <w:rPr>
          <w:position w:val="2"/>
          <w:sz w:val="24"/>
        </w:rPr>
        <w:t>debt.</w:t>
      </w:r>
    </w:p>
    <w:p w14:paraId="3D43A39D" w14:textId="77777777" w:rsidR="00DC494D" w:rsidRDefault="00DC494D" w:rsidP="00DC494D">
      <w:pPr>
        <w:tabs>
          <w:tab w:val="left" w:pos="3918"/>
        </w:tabs>
        <w:spacing w:before="60" w:line="300" w:lineRule="atLeast"/>
        <w:ind w:left="1758" w:right="2697" w:hanging="1440"/>
        <w:jc w:val="both"/>
        <w:rPr>
          <w:sz w:val="20"/>
        </w:rPr>
      </w:pPr>
      <w:r>
        <w:rPr>
          <w:noProof/>
        </w:rPr>
        <mc:AlternateContent>
          <mc:Choice Requires="wps">
            <w:drawing>
              <wp:anchor distT="0" distB="0" distL="114300" distR="114300" simplePos="0" relativeHeight="251701248" behindDoc="1" locked="0" layoutInCell="1" allowOverlap="1" wp14:anchorId="54FD70C9" wp14:editId="19DCB2D4">
                <wp:simplePos x="0" y="0"/>
                <wp:positionH relativeFrom="page">
                  <wp:posOffset>906780</wp:posOffset>
                </wp:positionH>
                <wp:positionV relativeFrom="paragraph">
                  <wp:posOffset>266700</wp:posOffset>
                </wp:positionV>
                <wp:extent cx="2247900" cy="0"/>
                <wp:effectExtent l="11430" t="5080" r="7620" b="13970"/>
                <wp:wrapNone/>
                <wp:docPr id="6" name="Straight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47900"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6E255BC" id="Straight Connector 6" o:spid="_x0000_s1026" style="position:absolute;z-index:-2516152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71.4pt,21pt" to="248.4pt,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" strokeweight=".72pt">
                <w10:wrap anchorx="page"/>
              </v:line>
            </w:pict>
          </mc:Fallback>
        </mc:AlternateContent>
      </w:r>
      <w:r>
        <w:rPr>
          <w:sz w:val="20"/>
          <w:vertAlign w:val="superscript"/>
        </w:rPr>
        <w:t>6</w:t>
      </w:r>
      <w:r>
        <w:rPr>
          <w:sz w:val="20"/>
        </w:rPr>
        <w:t xml:space="preserve"> </w:t>
      </w:r>
      <w:r>
        <w:rPr>
          <w:position w:val="2"/>
          <w:sz w:val="20"/>
        </w:rPr>
        <w:t xml:space="preserve">In the extreme case where </w:t>
      </w:r>
      <w:r>
        <w:rPr>
          <w:i/>
          <w:position w:val="2"/>
          <w:sz w:val="20"/>
        </w:rPr>
        <w:t>t</w:t>
      </w:r>
      <w:proofErr w:type="spellStart"/>
      <w:r>
        <w:rPr>
          <w:i/>
          <w:sz w:val="13"/>
        </w:rPr>
        <w:t>ps</w:t>
      </w:r>
      <w:proofErr w:type="spellEnd"/>
      <w:r>
        <w:rPr>
          <w:i/>
          <w:sz w:val="13"/>
        </w:rPr>
        <w:t xml:space="preserve"> </w:t>
      </w:r>
      <w:r>
        <w:rPr>
          <w:position w:val="2"/>
          <w:sz w:val="20"/>
        </w:rPr>
        <w:t xml:space="preserve">= 0 and </w:t>
      </w:r>
      <w:r>
        <w:rPr>
          <w:i/>
          <w:position w:val="2"/>
          <w:sz w:val="20"/>
        </w:rPr>
        <w:t>t</w:t>
      </w:r>
      <w:r>
        <w:rPr>
          <w:i/>
          <w:sz w:val="13"/>
        </w:rPr>
        <w:t xml:space="preserve">pd </w:t>
      </w:r>
      <w:r>
        <w:rPr>
          <w:position w:val="2"/>
          <w:sz w:val="20"/>
        </w:rPr>
        <w:t xml:space="preserve">= </w:t>
      </w:r>
      <w:r>
        <w:rPr>
          <w:i/>
          <w:position w:val="2"/>
          <w:sz w:val="20"/>
        </w:rPr>
        <w:t>t</w:t>
      </w:r>
      <w:r>
        <w:rPr>
          <w:i/>
          <w:sz w:val="13"/>
        </w:rPr>
        <w:t xml:space="preserve">c </w:t>
      </w:r>
      <w:r>
        <w:rPr>
          <w:position w:val="2"/>
          <w:sz w:val="20"/>
        </w:rPr>
        <w:t xml:space="preserve">, the tax advantage of debt is nil because (1 - </w:t>
      </w:r>
      <w:r>
        <w:rPr>
          <w:i/>
          <w:position w:val="2"/>
          <w:sz w:val="20"/>
        </w:rPr>
        <w:t>t</w:t>
      </w:r>
      <w:r>
        <w:rPr>
          <w:i/>
          <w:sz w:val="13"/>
        </w:rPr>
        <w:t>c</w:t>
      </w:r>
      <w:r>
        <w:rPr>
          <w:position w:val="2"/>
          <w:sz w:val="20"/>
        </w:rPr>
        <w:t>) (1</w:t>
      </w:r>
      <w:r>
        <w:rPr>
          <w:spacing w:val="1"/>
          <w:position w:val="2"/>
          <w:sz w:val="20"/>
        </w:rPr>
        <w:t xml:space="preserve"> </w:t>
      </w:r>
      <w:r>
        <w:rPr>
          <w:position w:val="2"/>
          <w:sz w:val="20"/>
        </w:rPr>
        <w:t>-</w:t>
      </w:r>
      <w:r>
        <w:rPr>
          <w:spacing w:val="-3"/>
          <w:position w:val="2"/>
          <w:sz w:val="20"/>
        </w:rPr>
        <w:t xml:space="preserve"> </w:t>
      </w:r>
      <w:r>
        <w:rPr>
          <w:i/>
          <w:position w:val="2"/>
          <w:sz w:val="20"/>
        </w:rPr>
        <w:t>t</w:t>
      </w:r>
      <w:r>
        <w:rPr>
          <w:i/>
          <w:sz w:val="13"/>
        </w:rPr>
        <w:t>pe</w:t>
      </w:r>
      <w:r>
        <w:rPr>
          <w:position w:val="2"/>
          <w:sz w:val="20"/>
        </w:rPr>
        <w:t>)</w:t>
      </w:r>
      <w:r>
        <w:rPr>
          <w:position w:val="2"/>
          <w:sz w:val="20"/>
        </w:rPr>
        <w:tab/>
        <w:t xml:space="preserve">(1 - </w:t>
      </w:r>
      <w:r>
        <w:rPr>
          <w:i/>
          <w:position w:val="2"/>
          <w:sz w:val="20"/>
        </w:rPr>
        <w:t>t</w:t>
      </w:r>
      <w:r>
        <w:rPr>
          <w:i/>
          <w:sz w:val="13"/>
        </w:rPr>
        <w:t>c</w:t>
      </w:r>
      <w:r>
        <w:rPr>
          <w:position w:val="2"/>
          <w:sz w:val="20"/>
        </w:rPr>
        <w:t>) (1 -</w:t>
      </w:r>
      <w:r>
        <w:rPr>
          <w:spacing w:val="-1"/>
          <w:position w:val="2"/>
          <w:sz w:val="20"/>
        </w:rPr>
        <w:t xml:space="preserve"> </w:t>
      </w:r>
      <w:r>
        <w:rPr>
          <w:position w:val="2"/>
          <w:sz w:val="20"/>
        </w:rPr>
        <w:t>0)</w:t>
      </w:r>
    </w:p>
    <w:p w14:paraId="66E8818B" w14:textId="77777777" w:rsidR="00DC494D" w:rsidRDefault="00DC494D" w:rsidP="00DC494D">
      <w:pPr>
        <w:tabs>
          <w:tab w:val="left" w:pos="3299"/>
          <w:tab w:val="left" w:pos="5092"/>
        </w:tabs>
        <w:spacing w:before="1" w:line="230" w:lineRule="exact"/>
        <w:ind w:left="1038"/>
        <w:jc w:val="both"/>
        <w:rPr>
          <w:sz w:val="20"/>
        </w:rPr>
      </w:pPr>
      <w:r>
        <w:rPr>
          <w:noProof/>
        </w:rPr>
        <mc:AlternateContent>
          <mc:Choice Requires="wps">
            <w:drawing>
              <wp:anchor distT="0" distB="0" distL="114300" distR="114300" simplePos="0" relativeHeight="251699200" behindDoc="1" locked="0" layoutInCell="1" allowOverlap="1" wp14:anchorId="42C52065" wp14:editId="1F789112">
                <wp:simplePos x="0" y="0"/>
                <wp:positionH relativeFrom="page">
                  <wp:posOffset>1618615</wp:posOffset>
                </wp:positionH>
                <wp:positionV relativeFrom="paragraph">
                  <wp:posOffset>76835</wp:posOffset>
                </wp:positionV>
                <wp:extent cx="1097280" cy="0"/>
                <wp:effectExtent l="8890" t="5715" r="8255" b="13335"/>
                <wp:wrapNone/>
                <wp:docPr id="7" name="Straight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97280"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84B0815" id="Straight Connector 7" o:spid="_x0000_s1026" style="position:absolute;z-index:-2516172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27.45pt,6.05pt" to="213.85pt,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" strokeweight=".72pt">
                <w10:wrap anchorx="page"/>
              </v:line>
            </w:pict>
          </mc:Fallback>
        </mc:AlternateContent>
      </w:r>
      <w:r>
        <w:rPr>
          <w:noProof/>
        </w:rPr>
        <mc:AlternateContent>
          <mc:Choice Requires="wps">
            <w:drawing>
              <wp:anchor distT="0" distB="0" distL="114300" distR="114300" simplePos="0" relativeHeight="251700224" behindDoc="1" locked="0" layoutInCell="1" allowOverlap="1" wp14:anchorId="6F6212DD" wp14:editId="207A9263">
                <wp:simplePos x="0" y="0"/>
                <wp:positionH relativeFrom="page">
                  <wp:posOffset>3154680</wp:posOffset>
                </wp:positionH>
                <wp:positionV relativeFrom="paragraph">
                  <wp:posOffset>73660</wp:posOffset>
                </wp:positionV>
                <wp:extent cx="731520" cy="0"/>
                <wp:effectExtent l="11430" t="12065" r="9525" b="6985"/>
                <wp:wrapNone/>
                <wp:docPr id="8" name="Straight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31520"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169EA7F" id="Straight Connector 8" o:spid="_x0000_s1026" style="position:absolute;z-index:-2516162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48.4pt,5.8pt" to="306pt,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" strokeweight=".72pt">
                <w10:wrap anchorx="page"/>
              </v:line>
            </w:pict>
          </mc:Fallback>
        </mc:AlternateContent>
      </w:r>
      <w:r>
        <w:rPr>
          <w:sz w:val="20"/>
        </w:rPr>
        <w:t xml:space="preserve">1 </w:t>
      </w:r>
      <w:r>
        <w:rPr>
          <w:spacing w:val="1"/>
          <w:sz w:val="20"/>
        </w:rPr>
        <w:t xml:space="preserve"> </w:t>
      </w:r>
      <w:r>
        <w:rPr>
          <w:sz w:val="20"/>
        </w:rPr>
        <w:t>-</w:t>
      </w:r>
      <w:r>
        <w:rPr>
          <w:sz w:val="20"/>
        </w:rPr>
        <w:tab/>
        <w:t xml:space="preserve">= </w:t>
      </w:r>
      <w:r>
        <w:rPr>
          <w:spacing w:val="1"/>
          <w:sz w:val="20"/>
        </w:rPr>
        <w:t xml:space="preserve"> </w:t>
      </w:r>
      <w:r>
        <w:rPr>
          <w:sz w:val="20"/>
        </w:rPr>
        <w:t>1</w:t>
      </w:r>
      <w:r>
        <w:rPr>
          <w:spacing w:val="1"/>
          <w:sz w:val="20"/>
        </w:rPr>
        <w:t xml:space="preserve"> </w:t>
      </w:r>
      <w:r>
        <w:rPr>
          <w:sz w:val="20"/>
        </w:rPr>
        <w:t>-</w:t>
      </w:r>
      <w:r>
        <w:rPr>
          <w:sz w:val="20"/>
        </w:rPr>
        <w:tab/>
        <w:t>=</w:t>
      </w:r>
      <w:r>
        <w:rPr>
          <w:spacing w:val="48"/>
          <w:sz w:val="20"/>
        </w:rPr>
        <w:t xml:space="preserve"> </w:t>
      </w:r>
      <w:r>
        <w:rPr>
          <w:sz w:val="20"/>
        </w:rPr>
        <w:t>0</w:t>
      </w:r>
    </w:p>
    <w:p w14:paraId="00BEA497" w14:textId="77777777" w:rsidR="00DC494D" w:rsidRDefault="00DC494D" w:rsidP="00DC494D">
      <w:pPr>
        <w:tabs>
          <w:tab w:val="left" w:pos="4223"/>
        </w:tabs>
        <w:ind w:left="1959"/>
        <w:jc w:val="both"/>
        <w:rPr>
          <w:sz w:val="20"/>
        </w:rPr>
      </w:pPr>
      <w:r>
        <w:rPr>
          <w:position w:val="2"/>
          <w:sz w:val="20"/>
        </w:rPr>
        <w:t>(1 -</w:t>
      </w:r>
      <w:r>
        <w:rPr>
          <w:spacing w:val="-2"/>
          <w:position w:val="2"/>
          <w:sz w:val="20"/>
        </w:rPr>
        <w:t xml:space="preserve"> </w:t>
      </w:r>
      <w:r>
        <w:rPr>
          <w:i/>
          <w:position w:val="2"/>
          <w:sz w:val="20"/>
        </w:rPr>
        <w:t>t</w:t>
      </w:r>
      <w:r>
        <w:rPr>
          <w:i/>
          <w:sz w:val="13"/>
        </w:rPr>
        <w:t>pd</w:t>
      </w:r>
      <w:r>
        <w:rPr>
          <w:position w:val="2"/>
          <w:sz w:val="20"/>
        </w:rPr>
        <w:t>)</w:t>
      </w:r>
      <w:r>
        <w:rPr>
          <w:position w:val="2"/>
          <w:sz w:val="20"/>
        </w:rPr>
        <w:tab/>
        <w:t xml:space="preserve">(1 - </w:t>
      </w:r>
      <w:r>
        <w:rPr>
          <w:i/>
          <w:position w:val="2"/>
          <w:sz w:val="20"/>
        </w:rPr>
        <w:t>t</w:t>
      </w:r>
      <w:r>
        <w:rPr>
          <w:i/>
          <w:sz w:val="13"/>
        </w:rPr>
        <w:t>c</w:t>
      </w:r>
      <w:r>
        <w:rPr>
          <w:position w:val="2"/>
          <w:sz w:val="20"/>
        </w:rPr>
        <w:t>)</w:t>
      </w:r>
    </w:p>
    <w:p w14:paraId="2CBCE855" w14:textId="77777777" w:rsidR="00DC494D" w:rsidRDefault="00DC494D" w:rsidP="00DC494D">
      <w:pPr>
        <w:jc w:val="both"/>
        <w:rPr>
          <w:sz w:val="20"/>
        </w:rPr>
        <w:sectPr w:rsidR="00DC494D">
          <w:headerReference w:type="default" r:id="rId54"/>
          <w:footerReference w:type="default" r:id="rId55"/>
          <w:pgSz w:w="12240" w:h="15840"/>
          <w:pgMar w:top="1360" w:right="1200" w:bottom="1140" w:left="1120" w:header="0" w:footer="871" w:gutter="0"/>
          <w:cols w:space="720"/>
        </w:sectPr>
      </w:pPr>
    </w:p>
    <w:p w14:paraId="6629D68D" w14:textId="77777777" w:rsidR="00DC494D" w:rsidRDefault="00DC494D" w:rsidP="00DC494D">
      <w:pPr>
        <w:pStyle w:val="BodyText"/>
        <w:spacing w:before="65"/>
        <w:ind w:left="3025" w:right="2949"/>
        <w:jc w:val="center"/>
      </w:pPr>
      <w:r>
        <w:lastRenderedPageBreak/>
        <w:t>Exhibit 1</w:t>
      </w:r>
    </w:p>
    <w:p w14:paraId="6E18C41C" w14:textId="77777777" w:rsidR="00DC494D" w:rsidRDefault="00DC494D" w:rsidP="00DC494D">
      <w:pPr>
        <w:spacing w:before="12"/>
        <w:ind w:left="946" w:right="1250"/>
        <w:jc w:val="center"/>
        <w:rPr>
          <w:b/>
          <w:sz w:val="24"/>
        </w:rPr>
      </w:pPr>
      <w:r>
        <w:rPr>
          <w:b/>
          <w:sz w:val="24"/>
        </w:rPr>
        <w:t>Optimal Economy-Wide Debt-Equity Ratio Miller Model</w:t>
      </w:r>
    </w:p>
    <w:p w14:paraId="47286972" w14:textId="77777777" w:rsidR="00DC494D" w:rsidRDefault="00DC494D" w:rsidP="00DC494D">
      <w:pPr>
        <w:pStyle w:val="BodyText"/>
        <w:rPr>
          <w:b/>
          <w:sz w:val="20"/>
        </w:rPr>
      </w:pPr>
    </w:p>
    <w:p w14:paraId="74621D3E" w14:textId="77777777" w:rsidR="00DC494D" w:rsidRDefault="00DC494D" w:rsidP="00DC494D">
      <w:pPr>
        <w:pStyle w:val="BodyText"/>
        <w:spacing w:before="10"/>
        <w:rPr>
          <w:b/>
        </w:rPr>
      </w:pPr>
      <w:r>
        <w:rPr>
          <w:noProof/>
        </w:rPr>
        <w:drawing>
          <wp:anchor distT="0" distB="0" distL="0" distR="0" simplePos="0" relativeHeight="251696128" behindDoc="0" locked="0" layoutInCell="1" allowOverlap="1" wp14:anchorId="194E9B3C" wp14:editId="77A61A45">
            <wp:simplePos x="0" y="0"/>
            <wp:positionH relativeFrom="page">
              <wp:posOffset>934211</wp:posOffset>
            </wp:positionH>
            <wp:positionV relativeFrom="paragraph">
              <wp:posOffset>206417</wp:posOffset>
            </wp:positionV>
            <wp:extent cx="5724949" cy="3035427"/>
            <wp:effectExtent l="0" t="0" r="0" b="0"/>
            <wp:wrapTopAndBottom/>
            <wp:docPr id="10" name="image1.jpeg"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image1.jpeg" descr="Diagram&#10;&#10;Description automatically generated"/>
                    <pic:cNvPicPr/>
                  </pic:nvPicPr>
                  <pic:blipFill>
                    <a:blip r:embed="rId12" cstate="print"/>
                    <a:stretch>
                      <a:fillRect/>
                    </a:stretch>
                  </pic:blipFill>
                  <pic:spPr>
                    <a:xfrm>
                      <a:off x="0" y="0"/>
                      <a:ext cx="5724949" cy="3035427"/>
                    </a:xfrm>
                    <a:prstGeom prst="rect">
                      <a:avLst/>
                    </a:prstGeom>
                  </pic:spPr>
                </pic:pic>
              </a:graphicData>
            </a:graphic>
          </wp:anchor>
        </w:drawing>
      </w:r>
    </w:p>
    <w:p w14:paraId="7308C3C3" w14:textId="77777777" w:rsidR="00DC494D" w:rsidRDefault="00DC494D" w:rsidP="00DC494D">
      <w:pPr>
        <w:pStyle w:val="ListParagraph"/>
        <w:widowControl w:val="0"/>
        <w:numPr>
          <w:ilvl w:val="1"/>
          <w:numId w:val="21"/>
        </w:numPr>
        <w:tabs>
          <w:tab w:val="left" w:pos="1038"/>
        </w:tabs>
        <w:autoSpaceDE w:val="0"/>
        <w:autoSpaceDN w:val="0"/>
        <w:spacing w:before="213" w:after="0" w:line="237" w:lineRule="auto"/>
        <w:ind w:right="233"/>
        <w:contextualSpacing w:val="0"/>
        <w:jc w:val="both"/>
        <w:rPr>
          <w:sz w:val="24"/>
        </w:rPr>
      </w:pPr>
      <w:r>
        <w:rPr>
          <w:position w:val="2"/>
          <w:sz w:val="24"/>
        </w:rPr>
        <w:t>In</w:t>
      </w:r>
      <w:r>
        <w:rPr>
          <w:spacing w:val="-9"/>
          <w:position w:val="2"/>
          <w:sz w:val="24"/>
        </w:rPr>
        <w:t xml:space="preserve"> </w:t>
      </w:r>
      <w:r>
        <w:rPr>
          <w:position w:val="2"/>
          <w:sz w:val="24"/>
        </w:rPr>
        <w:t>the</w:t>
      </w:r>
      <w:r>
        <w:rPr>
          <w:spacing w:val="-7"/>
          <w:position w:val="2"/>
          <w:sz w:val="24"/>
        </w:rPr>
        <w:t xml:space="preserve"> </w:t>
      </w:r>
      <w:r>
        <w:rPr>
          <w:position w:val="2"/>
          <w:sz w:val="24"/>
        </w:rPr>
        <w:t>aggregate,</w:t>
      </w:r>
      <w:r>
        <w:rPr>
          <w:spacing w:val="-9"/>
          <w:position w:val="2"/>
          <w:sz w:val="24"/>
        </w:rPr>
        <w:t xml:space="preserve"> </w:t>
      </w:r>
      <w:r>
        <w:rPr>
          <w:position w:val="2"/>
          <w:sz w:val="24"/>
        </w:rPr>
        <w:t>companies</w:t>
      </w:r>
      <w:r>
        <w:rPr>
          <w:spacing w:val="-9"/>
          <w:position w:val="2"/>
          <w:sz w:val="24"/>
        </w:rPr>
        <w:t xml:space="preserve"> </w:t>
      </w:r>
      <w:r>
        <w:rPr>
          <w:position w:val="2"/>
          <w:sz w:val="24"/>
        </w:rPr>
        <w:t>will</w:t>
      </w:r>
      <w:r>
        <w:rPr>
          <w:spacing w:val="-8"/>
          <w:position w:val="2"/>
          <w:sz w:val="24"/>
        </w:rPr>
        <w:t xml:space="preserve"> </w:t>
      </w:r>
      <w:r>
        <w:rPr>
          <w:position w:val="2"/>
          <w:sz w:val="24"/>
        </w:rPr>
        <w:t>issue</w:t>
      </w:r>
      <w:r>
        <w:rPr>
          <w:spacing w:val="-10"/>
          <w:position w:val="2"/>
          <w:sz w:val="24"/>
        </w:rPr>
        <w:t xml:space="preserve"> </w:t>
      </w:r>
      <w:r>
        <w:rPr>
          <w:position w:val="2"/>
          <w:sz w:val="24"/>
        </w:rPr>
        <w:t>debt</w:t>
      </w:r>
      <w:r>
        <w:rPr>
          <w:spacing w:val="-8"/>
          <w:position w:val="2"/>
          <w:sz w:val="24"/>
        </w:rPr>
        <w:t xml:space="preserve"> </w:t>
      </w:r>
      <w:r>
        <w:rPr>
          <w:position w:val="2"/>
          <w:sz w:val="24"/>
        </w:rPr>
        <w:t>till</w:t>
      </w:r>
      <w:r>
        <w:rPr>
          <w:spacing w:val="-8"/>
          <w:position w:val="2"/>
          <w:sz w:val="24"/>
        </w:rPr>
        <w:t xml:space="preserve"> </w:t>
      </w:r>
      <w:r>
        <w:rPr>
          <w:position w:val="2"/>
          <w:sz w:val="24"/>
        </w:rPr>
        <w:t>the</w:t>
      </w:r>
      <w:r>
        <w:rPr>
          <w:spacing w:val="-12"/>
          <w:position w:val="2"/>
          <w:sz w:val="24"/>
        </w:rPr>
        <w:t xml:space="preserve"> </w:t>
      </w:r>
      <w:r>
        <w:rPr>
          <w:position w:val="2"/>
          <w:sz w:val="24"/>
        </w:rPr>
        <w:t>tax</w:t>
      </w:r>
      <w:r>
        <w:rPr>
          <w:spacing w:val="-7"/>
          <w:position w:val="2"/>
          <w:sz w:val="24"/>
        </w:rPr>
        <w:t xml:space="preserve"> </w:t>
      </w:r>
      <w:r>
        <w:rPr>
          <w:position w:val="2"/>
          <w:sz w:val="24"/>
        </w:rPr>
        <w:t>rate</w:t>
      </w:r>
      <w:r>
        <w:rPr>
          <w:spacing w:val="-9"/>
          <w:position w:val="2"/>
          <w:sz w:val="24"/>
        </w:rPr>
        <w:t xml:space="preserve"> </w:t>
      </w:r>
      <w:r>
        <w:rPr>
          <w:position w:val="2"/>
          <w:sz w:val="24"/>
        </w:rPr>
        <w:t>for</w:t>
      </w:r>
      <w:r>
        <w:rPr>
          <w:spacing w:val="-10"/>
          <w:position w:val="2"/>
          <w:sz w:val="24"/>
        </w:rPr>
        <w:t xml:space="preserve"> </w:t>
      </w:r>
      <w:r>
        <w:rPr>
          <w:position w:val="2"/>
          <w:sz w:val="24"/>
        </w:rPr>
        <w:t>the</w:t>
      </w:r>
      <w:r>
        <w:rPr>
          <w:spacing w:val="-9"/>
          <w:position w:val="2"/>
          <w:sz w:val="24"/>
        </w:rPr>
        <w:t xml:space="preserve"> </w:t>
      </w:r>
      <w:r>
        <w:rPr>
          <w:position w:val="2"/>
          <w:sz w:val="24"/>
        </w:rPr>
        <w:t>marginal</w:t>
      </w:r>
      <w:r>
        <w:rPr>
          <w:spacing w:val="-8"/>
          <w:position w:val="2"/>
          <w:sz w:val="24"/>
        </w:rPr>
        <w:t xml:space="preserve"> </w:t>
      </w:r>
      <w:r>
        <w:rPr>
          <w:position w:val="2"/>
          <w:sz w:val="24"/>
        </w:rPr>
        <w:t>bondholder,</w:t>
      </w:r>
      <w:r>
        <w:rPr>
          <w:spacing w:val="-5"/>
          <w:position w:val="2"/>
          <w:sz w:val="24"/>
        </w:rPr>
        <w:t xml:space="preserve"> </w:t>
      </w:r>
      <w:r>
        <w:rPr>
          <w:i/>
          <w:position w:val="2"/>
          <w:sz w:val="24"/>
        </w:rPr>
        <w:t>t</w:t>
      </w:r>
      <w:r>
        <w:rPr>
          <w:i/>
          <w:sz w:val="16"/>
        </w:rPr>
        <w:t>pd</w:t>
      </w:r>
      <w:r>
        <w:rPr>
          <w:position w:val="2"/>
          <w:sz w:val="24"/>
        </w:rPr>
        <w:t xml:space="preserve">, is the same as the corporate tax rate, </w:t>
      </w:r>
      <w:r>
        <w:rPr>
          <w:i/>
          <w:position w:val="2"/>
          <w:sz w:val="24"/>
        </w:rPr>
        <w:t>t</w:t>
      </w:r>
      <w:r>
        <w:rPr>
          <w:i/>
          <w:sz w:val="16"/>
        </w:rPr>
        <w:t>c</w:t>
      </w:r>
      <w:r>
        <w:rPr>
          <w:position w:val="2"/>
          <w:sz w:val="24"/>
        </w:rPr>
        <w:t>. Beyond this point, there is no tax advantage to</w:t>
      </w:r>
      <w:r>
        <w:rPr>
          <w:sz w:val="24"/>
        </w:rPr>
        <w:t xml:space="preserve"> companies from issuing debt. Thus, the equilibrium supply of corporate debt is that aggregate amount at which the tax bracket of the marginal debtholder just equals the corporate tax</w:t>
      </w:r>
      <w:r>
        <w:rPr>
          <w:spacing w:val="-1"/>
          <w:sz w:val="24"/>
        </w:rPr>
        <w:t xml:space="preserve"> </w:t>
      </w:r>
      <w:r>
        <w:rPr>
          <w:sz w:val="24"/>
        </w:rPr>
        <w:t>rate.</w:t>
      </w:r>
    </w:p>
    <w:p w14:paraId="324B13F1" w14:textId="77777777" w:rsidR="00DC494D" w:rsidRDefault="00DC494D" w:rsidP="00DC494D">
      <w:pPr>
        <w:pStyle w:val="ListParagraph"/>
        <w:widowControl w:val="0"/>
        <w:numPr>
          <w:ilvl w:val="1"/>
          <w:numId w:val="21"/>
        </w:numPr>
        <w:tabs>
          <w:tab w:val="left" w:pos="1038"/>
        </w:tabs>
        <w:autoSpaceDE w:val="0"/>
        <w:autoSpaceDN w:val="0"/>
        <w:spacing w:before="7" w:after="0" w:line="240" w:lineRule="auto"/>
        <w:ind w:right="231"/>
        <w:contextualSpacing w:val="0"/>
        <w:jc w:val="both"/>
        <w:rPr>
          <w:sz w:val="24"/>
        </w:rPr>
      </w:pPr>
      <w:r>
        <w:rPr>
          <w:sz w:val="24"/>
        </w:rPr>
        <w:t>If the corporate tax rate exceeds the marginal personal tax rate on debt income,</w:t>
      </w:r>
      <w:r>
        <w:rPr>
          <w:spacing w:val="-41"/>
          <w:sz w:val="24"/>
        </w:rPr>
        <w:t xml:space="preserve"> </w:t>
      </w:r>
      <w:r>
        <w:rPr>
          <w:sz w:val="24"/>
        </w:rPr>
        <w:t>companies will use only debt capital; if it is the other way companies will not use any debt capital. Hence, the supply curve for debt, capital remains horizontal at a given risk- adjusted</w:t>
      </w:r>
      <w:r>
        <w:rPr>
          <w:position w:val="2"/>
          <w:sz w:val="24"/>
        </w:rPr>
        <w:t xml:space="preserve"> interest rate [</w:t>
      </w:r>
      <w:r>
        <w:rPr>
          <w:i/>
          <w:position w:val="2"/>
          <w:sz w:val="24"/>
        </w:rPr>
        <w:t>r</w:t>
      </w:r>
      <w:r>
        <w:rPr>
          <w:i/>
          <w:sz w:val="16"/>
        </w:rPr>
        <w:t xml:space="preserve">e </w:t>
      </w:r>
      <w:r>
        <w:rPr>
          <w:position w:val="2"/>
          <w:sz w:val="24"/>
        </w:rPr>
        <w:t xml:space="preserve">/ (1- </w:t>
      </w:r>
      <w:r>
        <w:rPr>
          <w:i/>
          <w:position w:val="2"/>
          <w:sz w:val="24"/>
        </w:rPr>
        <w:t>t</w:t>
      </w:r>
      <w:r>
        <w:rPr>
          <w:i/>
          <w:sz w:val="16"/>
        </w:rPr>
        <w:t>c</w:t>
      </w:r>
      <w:r>
        <w:rPr>
          <w:position w:val="2"/>
          <w:sz w:val="24"/>
        </w:rPr>
        <w:t>)]. Exhibit 1 shows two such</w:t>
      </w:r>
      <w:r>
        <w:rPr>
          <w:spacing w:val="-22"/>
          <w:position w:val="2"/>
          <w:sz w:val="24"/>
        </w:rPr>
        <w:t xml:space="preserve"> </w:t>
      </w:r>
      <w:proofErr w:type="gramStart"/>
      <w:r>
        <w:rPr>
          <w:position w:val="2"/>
          <w:sz w:val="24"/>
        </w:rPr>
        <w:t>supply  curves</w:t>
      </w:r>
      <w:proofErr w:type="gramEnd"/>
      <w:r>
        <w:rPr>
          <w:position w:val="2"/>
          <w:sz w:val="24"/>
        </w:rPr>
        <w:t>.</w:t>
      </w:r>
    </w:p>
    <w:p w14:paraId="0548C106" w14:textId="77777777" w:rsidR="00DC494D" w:rsidRDefault="00DC494D" w:rsidP="00DC494D">
      <w:pPr>
        <w:pStyle w:val="ListParagraph"/>
        <w:widowControl w:val="0"/>
        <w:numPr>
          <w:ilvl w:val="1"/>
          <w:numId w:val="21"/>
        </w:numPr>
        <w:tabs>
          <w:tab w:val="left" w:pos="1038"/>
        </w:tabs>
        <w:autoSpaceDE w:val="0"/>
        <w:autoSpaceDN w:val="0"/>
        <w:spacing w:after="0" w:line="240" w:lineRule="auto"/>
        <w:ind w:right="236"/>
        <w:contextualSpacing w:val="0"/>
        <w:jc w:val="both"/>
        <w:rPr>
          <w:sz w:val="24"/>
        </w:rPr>
      </w:pPr>
      <w:proofErr w:type="spellStart"/>
      <w:r>
        <w:rPr>
          <w:sz w:val="24"/>
        </w:rPr>
        <w:t>Te</w:t>
      </w:r>
      <w:proofErr w:type="spellEnd"/>
      <w:r>
        <w:rPr>
          <w:sz w:val="24"/>
        </w:rPr>
        <w:t xml:space="preserve"> demand curve for debt capital slopes upwards because investors would buy more debt as companies offer a higher pre-tax expected rate of return. The slope of this curve will depend on funds available to investors in various tax brackets. Exhibit 1 shows two such demand</w:t>
      </w:r>
      <w:r>
        <w:rPr>
          <w:spacing w:val="-4"/>
          <w:sz w:val="24"/>
        </w:rPr>
        <w:t xml:space="preserve"> </w:t>
      </w:r>
      <w:r>
        <w:rPr>
          <w:sz w:val="24"/>
        </w:rPr>
        <w:t>curves.</w:t>
      </w:r>
    </w:p>
    <w:p w14:paraId="5321A6B2" w14:textId="77777777" w:rsidR="00DC494D" w:rsidRDefault="00DC494D" w:rsidP="00DC494D">
      <w:pPr>
        <w:pStyle w:val="ListParagraph"/>
        <w:widowControl w:val="0"/>
        <w:numPr>
          <w:ilvl w:val="1"/>
          <w:numId w:val="21"/>
        </w:numPr>
        <w:tabs>
          <w:tab w:val="left" w:pos="1038"/>
        </w:tabs>
        <w:autoSpaceDE w:val="0"/>
        <w:autoSpaceDN w:val="0"/>
        <w:spacing w:after="0" w:line="240" w:lineRule="auto"/>
        <w:ind w:right="231"/>
        <w:contextualSpacing w:val="0"/>
        <w:jc w:val="both"/>
        <w:rPr>
          <w:sz w:val="24"/>
        </w:rPr>
      </w:pPr>
      <w:r>
        <w:rPr>
          <w:sz w:val="24"/>
        </w:rPr>
        <w:t xml:space="preserve">The point at which the supply and demand curves of debt intersect represents the optimal economy-wide debt-equity ratio. </w:t>
      </w:r>
      <w:r>
        <w:rPr>
          <w:i/>
          <w:sz w:val="24"/>
        </w:rPr>
        <w:t xml:space="preserve">L </w:t>
      </w:r>
      <w:r>
        <w:rPr>
          <w:sz w:val="24"/>
        </w:rPr>
        <w:t xml:space="preserve">represents that point in Exhibit 1. If the tax burden on debt income rises, the optimal debt-equity ratio will decline to </w:t>
      </w:r>
      <w:r>
        <w:rPr>
          <w:i/>
          <w:sz w:val="24"/>
        </w:rPr>
        <w:t>L</w:t>
      </w:r>
      <w:r>
        <w:rPr>
          <w:sz w:val="24"/>
        </w:rPr>
        <w:t>; on the other hand, if the corporate tax rate rises in relation to personal tax rate, the optimal debt-equity ratio will increase</w:t>
      </w:r>
      <w:r>
        <w:rPr>
          <w:spacing w:val="-12"/>
          <w:sz w:val="24"/>
        </w:rPr>
        <w:t xml:space="preserve"> </w:t>
      </w:r>
      <w:r>
        <w:rPr>
          <w:sz w:val="24"/>
        </w:rPr>
        <w:t>to</w:t>
      </w:r>
      <w:r>
        <w:rPr>
          <w:spacing w:val="-10"/>
          <w:sz w:val="24"/>
        </w:rPr>
        <w:t xml:space="preserve"> </w:t>
      </w:r>
      <w:r>
        <w:rPr>
          <w:i/>
          <w:sz w:val="24"/>
        </w:rPr>
        <w:t>L</w:t>
      </w:r>
      <w:r>
        <w:rPr>
          <w:sz w:val="24"/>
        </w:rPr>
        <w:t>.</w:t>
      </w:r>
      <w:r>
        <w:rPr>
          <w:spacing w:val="-9"/>
          <w:sz w:val="24"/>
        </w:rPr>
        <w:t xml:space="preserve"> </w:t>
      </w:r>
      <w:r>
        <w:rPr>
          <w:i/>
          <w:sz w:val="24"/>
        </w:rPr>
        <w:t>The</w:t>
      </w:r>
      <w:r>
        <w:rPr>
          <w:i/>
          <w:spacing w:val="-12"/>
          <w:sz w:val="24"/>
        </w:rPr>
        <w:t xml:space="preserve"> </w:t>
      </w:r>
      <w:r>
        <w:rPr>
          <w:i/>
          <w:sz w:val="24"/>
        </w:rPr>
        <w:t>important</w:t>
      </w:r>
      <w:r>
        <w:rPr>
          <w:i/>
          <w:spacing w:val="-10"/>
          <w:sz w:val="24"/>
        </w:rPr>
        <w:t xml:space="preserve"> </w:t>
      </w:r>
      <w:r>
        <w:rPr>
          <w:i/>
          <w:sz w:val="24"/>
        </w:rPr>
        <w:t>point</w:t>
      </w:r>
      <w:r>
        <w:rPr>
          <w:i/>
          <w:spacing w:val="-10"/>
          <w:sz w:val="24"/>
        </w:rPr>
        <w:t xml:space="preserve"> </w:t>
      </w:r>
      <w:r>
        <w:rPr>
          <w:i/>
          <w:sz w:val="24"/>
        </w:rPr>
        <w:t>is</w:t>
      </w:r>
      <w:r>
        <w:rPr>
          <w:i/>
          <w:spacing w:val="-12"/>
          <w:sz w:val="24"/>
        </w:rPr>
        <w:t xml:space="preserve"> </w:t>
      </w:r>
      <w:r>
        <w:rPr>
          <w:i/>
          <w:sz w:val="24"/>
        </w:rPr>
        <w:t>that</w:t>
      </w:r>
      <w:r>
        <w:rPr>
          <w:i/>
          <w:spacing w:val="-10"/>
          <w:sz w:val="24"/>
        </w:rPr>
        <w:t xml:space="preserve"> </w:t>
      </w:r>
      <w:r>
        <w:rPr>
          <w:i/>
          <w:sz w:val="24"/>
        </w:rPr>
        <w:t>no</w:t>
      </w:r>
      <w:r>
        <w:rPr>
          <w:i/>
          <w:spacing w:val="-10"/>
          <w:sz w:val="24"/>
        </w:rPr>
        <w:t xml:space="preserve"> </w:t>
      </w:r>
      <w:r>
        <w:rPr>
          <w:i/>
          <w:sz w:val="24"/>
        </w:rPr>
        <w:t>single</w:t>
      </w:r>
      <w:r>
        <w:rPr>
          <w:i/>
          <w:spacing w:val="-14"/>
          <w:sz w:val="24"/>
        </w:rPr>
        <w:t xml:space="preserve"> </w:t>
      </w:r>
      <w:r>
        <w:rPr>
          <w:i/>
          <w:sz w:val="24"/>
        </w:rPr>
        <w:t>firm</w:t>
      </w:r>
      <w:r>
        <w:rPr>
          <w:i/>
          <w:spacing w:val="-10"/>
          <w:sz w:val="24"/>
        </w:rPr>
        <w:t xml:space="preserve"> </w:t>
      </w:r>
      <w:r>
        <w:rPr>
          <w:i/>
          <w:sz w:val="24"/>
        </w:rPr>
        <w:t>can</w:t>
      </w:r>
      <w:r>
        <w:rPr>
          <w:i/>
          <w:spacing w:val="-11"/>
          <w:sz w:val="24"/>
        </w:rPr>
        <w:t xml:space="preserve"> </w:t>
      </w:r>
      <w:r>
        <w:rPr>
          <w:i/>
          <w:sz w:val="24"/>
        </w:rPr>
        <w:t>derive</w:t>
      </w:r>
      <w:r>
        <w:rPr>
          <w:i/>
          <w:spacing w:val="-11"/>
          <w:sz w:val="24"/>
        </w:rPr>
        <w:t xml:space="preserve"> </w:t>
      </w:r>
      <w:r>
        <w:rPr>
          <w:i/>
          <w:sz w:val="24"/>
        </w:rPr>
        <w:t>any</w:t>
      </w:r>
      <w:r>
        <w:rPr>
          <w:i/>
          <w:spacing w:val="-12"/>
          <w:sz w:val="24"/>
        </w:rPr>
        <w:t xml:space="preserve"> </w:t>
      </w:r>
      <w:r>
        <w:rPr>
          <w:i/>
          <w:sz w:val="24"/>
        </w:rPr>
        <w:t>benefit</w:t>
      </w:r>
      <w:r>
        <w:rPr>
          <w:i/>
          <w:spacing w:val="-10"/>
          <w:sz w:val="24"/>
        </w:rPr>
        <w:t xml:space="preserve"> </w:t>
      </w:r>
      <w:r>
        <w:rPr>
          <w:i/>
          <w:sz w:val="24"/>
        </w:rPr>
        <w:t>from</w:t>
      </w:r>
      <w:r>
        <w:rPr>
          <w:i/>
          <w:spacing w:val="-11"/>
          <w:sz w:val="24"/>
        </w:rPr>
        <w:t xml:space="preserve"> </w:t>
      </w:r>
      <w:r>
        <w:rPr>
          <w:i/>
          <w:sz w:val="24"/>
        </w:rPr>
        <w:t>varying its financial leverage — only the optimal debt-equity ratio for the economy</w:t>
      </w:r>
      <w:r>
        <w:rPr>
          <w:i/>
          <w:spacing w:val="-19"/>
          <w:sz w:val="24"/>
        </w:rPr>
        <w:t xml:space="preserve"> </w:t>
      </w:r>
      <w:r>
        <w:rPr>
          <w:i/>
          <w:sz w:val="24"/>
        </w:rPr>
        <w:t>changes</w:t>
      </w:r>
      <w:r>
        <w:rPr>
          <w:sz w:val="24"/>
        </w:rPr>
        <w:t>.</w:t>
      </w:r>
    </w:p>
    <w:p w14:paraId="4D04D840" w14:textId="77777777" w:rsidR="00DC494D" w:rsidRDefault="00DC494D" w:rsidP="00DC494D">
      <w:pPr>
        <w:pStyle w:val="ListParagraph"/>
        <w:widowControl w:val="0"/>
        <w:numPr>
          <w:ilvl w:val="1"/>
          <w:numId w:val="21"/>
        </w:numPr>
        <w:tabs>
          <w:tab w:val="left" w:pos="1038"/>
        </w:tabs>
        <w:autoSpaceDE w:val="0"/>
        <w:autoSpaceDN w:val="0"/>
        <w:spacing w:after="0" w:line="240" w:lineRule="auto"/>
        <w:ind w:right="231"/>
        <w:contextualSpacing w:val="0"/>
        <w:jc w:val="both"/>
        <w:rPr>
          <w:sz w:val="24"/>
        </w:rPr>
      </w:pPr>
    </w:p>
    <w:p w14:paraId="4DE8E411" w14:textId="77777777" w:rsidR="00DC494D" w:rsidRDefault="00DC494D" w:rsidP="00DC494D">
      <w:pPr>
        <w:spacing w:before="28" w:line="254" w:lineRule="auto"/>
        <w:ind w:left="427" w:right="407"/>
        <w:jc w:val="center"/>
        <w:rPr>
          <w:b/>
          <w:w w:val="110"/>
          <w:sz w:val="32"/>
        </w:rPr>
      </w:pPr>
    </w:p>
    <w:p w14:paraId="7A8251B0" w14:textId="77777777" w:rsidR="00DC494D" w:rsidRPr="008A14AB" w:rsidRDefault="00DC494D" w:rsidP="00DC494D">
      <w:pPr>
        <w:spacing w:before="28" w:line="254" w:lineRule="auto"/>
        <w:ind w:left="427" w:right="407"/>
        <w:jc w:val="center"/>
        <w:rPr>
          <w:b/>
          <w:sz w:val="24"/>
          <w:szCs w:val="24"/>
        </w:rPr>
      </w:pPr>
      <w:r w:rsidRPr="008A14AB">
        <w:rPr>
          <w:b/>
          <w:w w:val="110"/>
          <w:sz w:val="24"/>
          <w:szCs w:val="24"/>
        </w:rPr>
        <w:lastRenderedPageBreak/>
        <w:t>CHAPTER 19 : ASYMMETRIC INFORMATION THEORY OF CAPITAL STRUCTURE AND ITS IMPL</w:t>
      </w:r>
      <w:r>
        <w:rPr>
          <w:b/>
          <w:w w:val="110"/>
          <w:sz w:val="24"/>
          <w:szCs w:val="24"/>
        </w:rPr>
        <w:t>I</w:t>
      </w:r>
      <w:r w:rsidRPr="008A14AB">
        <w:rPr>
          <w:b/>
          <w:w w:val="110"/>
          <w:sz w:val="24"/>
          <w:szCs w:val="24"/>
        </w:rPr>
        <w:t>CATIONS</w:t>
      </w:r>
    </w:p>
    <w:p w14:paraId="7484D441" w14:textId="77777777" w:rsidR="00DC494D" w:rsidRDefault="00DC494D" w:rsidP="00DC494D">
      <w:pPr>
        <w:pStyle w:val="BodyText"/>
        <w:spacing w:before="8"/>
        <w:rPr>
          <w:b/>
          <w:sz w:val="31"/>
        </w:rPr>
      </w:pPr>
    </w:p>
    <w:p w14:paraId="26CFC39E" w14:textId="77777777" w:rsidR="00DC494D" w:rsidRDefault="00DC494D" w:rsidP="00DC494D">
      <w:pPr>
        <w:spacing w:line="247" w:lineRule="auto"/>
        <w:ind w:left="340" w:right="317"/>
        <w:jc w:val="both"/>
        <w:rPr>
          <w:rFonts w:ascii="Proxima Nova" w:hAnsi="Proxima Nova"/>
          <w:sz w:val="25"/>
        </w:rPr>
      </w:pPr>
      <w:r>
        <w:rPr>
          <w:rFonts w:ascii="Proxima Nova" w:hAnsi="Proxima Nova"/>
          <w:spacing w:val="-1"/>
          <w:w w:val="99"/>
          <w:sz w:val="25"/>
        </w:rPr>
        <w:t>T</w:t>
      </w:r>
      <w:r>
        <w:rPr>
          <w:rFonts w:ascii="Proxima Nova" w:hAnsi="Proxima Nova"/>
          <w:w w:val="99"/>
          <w:sz w:val="25"/>
        </w:rPr>
        <w:t>o</w:t>
      </w:r>
      <w:r>
        <w:rPr>
          <w:rFonts w:ascii="Proxima Nova" w:hAnsi="Proxima Nova"/>
          <w:sz w:val="25"/>
        </w:rPr>
        <w:t xml:space="preserve"> </w:t>
      </w:r>
      <w:r>
        <w:rPr>
          <w:rFonts w:ascii="Proxima Nova" w:hAnsi="Proxima Nova"/>
          <w:spacing w:val="13"/>
          <w:sz w:val="25"/>
        </w:rPr>
        <w:t xml:space="preserve"> </w:t>
      </w:r>
      <w:r>
        <w:rPr>
          <w:rFonts w:ascii="Proxima Nova" w:hAnsi="Proxima Nova"/>
          <w:spacing w:val="-2"/>
          <w:w w:val="99"/>
          <w:sz w:val="25"/>
        </w:rPr>
        <w:t>i</w:t>
      </w:r>
      <w:r>
        <w:rPr>
          <w:rFonts w:ascii="Proxima Nova" w:hAnsi="Proxima Nova"/>
          <w:spacing w:val="-1"/>
          <w:w w:val="99"/>
          <w:sz w:val="25"/>
        </w:rPr>
        <w:t>l</w:t>
      </w:r>
      <w:r>
        <w:rPr>
          <w:rFonts w:ascii="Proxima Nova" w:hAnsi="Proxima Nova"/>
          <w:w w:val="99"/>
          <w:sz w:val="25"/>
        </w:rPr>
        <w:t>l</w:t>
      </w:r>
      <w:r>
        <w:rPr>
          <w:rFonts w:ascii="Proxima Nova" w:hAnsi="Proxima Nova"/>
          <w:spacing w:val="-1"/>
          <w:w w:val="99"/>
          <w:sz w:val="25"/>
        </w:rPr>
        <w:t>us</w:t>
      </w:r>
      <w:r>
        <w:rPr>
          <w:rFonts w:ascii="Proxima Nova" w:hAnsi="Proxima Nova"/>
          <w:w w:val="99"/>
          <w:sz w:val="25"/>
        </w:rPr>
        <w:t>tr</w:t>
      </w:r>
      <w:r>
        <w:rPr>
          <w:rFonts w:ascii="Proxima Nova" w:hAnsi="Proxima Nova"/>
          <w:spacing w:val="-1"/>
          <w:w w:val="99"/>
          <w:sz w:val="25"/>
        </w:rPr>
        <w:t>at</w:t>
      </w:r>
      <w:r>
        <w:rPr>
          <w:rFonts w:ascii="Proxima Nova" w:hAnsi="Proxima Nova"/>
          <w:w w:val="99"/>
          <w:sz w:val="25"/>
        </w:rPr>
        <w:t>e</w:t>
      </w:r>
      <w:r>
        <w:rPr>
          <w:rFonts w:ascii="Proxima Nova" w:hAnsi="Proxima Nova"/>
          <w:sz w:val="25"/>
        </w:rPr>
        <w:t xml:space="preserve"> </w:t>
      </w:r>
      <w:r>
        <w:rPr>
          <w:rFonts w:ascii="Proxima Nova" w:hAnsi="Proxima Nova"/>
          <w:spacing w:val="15"/>
          <w:sz w:val="25"/>
        </w:rPr>
        <w:t xml:space="preserve"> </w:t>
      </w:r>
      <w:r>
        <w:rPr>
          <w:rFonts w:ascii="Proxima Nova" w:hAnsi="Proxima Nova"/>
          <w:spacing w:val="-1"/>
          <w:w w:val="99"/>
          <w:sz w:val="25"/>
        </w:rPr>
        <w:t>t</w:t>
      </w:r>
      <w:r>
        <w:rPr>
          <w:rFonts w:ascii="Proxima Nova" w:hAnsi="Proxima Nova"/>
          <w:spacing w:val="1"/>
          <w:w w:val="99"/>
          <w:sz w:val="25"/>
        </w:rPr>
        <w:t>h</w:t>
      </w:r>
      <w:r>
        <w:rPr>
          <w:rFonts w:ascii="Proxima Nova" w:hAnsi="Proxima Nova"/>
          <w:w w:val="99"/>
          <w:sz w:val="25"/>
        </w:rPr>
        <w:t>e</w:t>
      </w:r>
      <w:r>
        <w:rPr>
          <w:rFonts w:ascii="Proxima Nova" w:hAnsi="Proxima Nova"/>
          <w:sz w:val="25"/>
        </w:rPr>
        <w:t xml:space="preserve"> </w:t>
      </w:r>
      <w:r>
        <w:rPr>
          <w:rFonts w:ascii="Proxima Nova" w:hAnsi="Proxima Nova"/>
          <w:spacing w:val="12"/>
          <w:sz w:val="25"/>
        </w:rPr>
        <w:t xml:space="preserve"> </w:t>
      </w:r>
      <w:r>
        <w:rPr>
          <w:rFonts w:ascii="Proxima Nova" w:hAnsi="Proxima Nova"/>
          <w:spacing w:val="-2"/>
          <w:w w:val="99"/>
          <w:sz w:val="25"/>
        </w:rPr>
        <w:t>i</w:t>
      </w:r>
      <w:r>
        <w:rPr>
          <w:rFonts w:ascii="Proxima Nova" w:hAnsi="Proxima Nova"/>
          <w:spacing w:val="3"/>
          <w:w w:val="99"/>
          <w:sz w:val="25"/>
        </w:rPr>
        <w:t>m</w:t>
      </w:r>
      <w:r>
        <w:rPr>
          <w:rFonts w:ascii="Proxima Nova" w:hAnsi="Proxima Nova"/>
          <w:spacing w:val="-2"/>
          <w:w w:val="99"/>
          <w:sz w:val="25"/>
        </w:rPr>
        <w:t>p</w:t>
      </w:r>
      <w:r>
        <w:rPr>
          <w:rFonts w:ascii="Proxima Nova" w:hAnsi="Proxima Nova"/>
          <w:spacing w:val="-1"/>
          <w:w w:val="99"/>
          <w:sz w:val="25"/>
        </w:rPr>
        <w:t>li</w:t>
      </w:r>
      <w:r>
        <w:rPr>
          <w:rFonts w:ascii="Proxima Nova" w:hAnsi="Proxima Nova"/>
          <w:w w:val="99"/>
          <w:sz w:val="25"/>
        </w:rPr>
        <w:t>c</w:t>
      </w:r>
      <w:r>
        <w:rPr>
          <w:rFonts w:ascii="Proxima Nova" w:hAnsi="Proxima Nova"/>
          <w:spacing w:val="-1"/>
          <w:w w:val="99"/>
          <w:sz w:val="25"/>
        </w:rPr>
        <w:t>ati</w:t>
      </w:r>
      <w:r>
        <w:rPr>
          <w:rFonts w:ascii="Proxima Nova" w:hAnsi="Proxima Nova"/>
          <w:spacing w:val="1"/>
          <w:w w:val="99"/>
          <w:sz w:val="25"/>
        </w:rPr>
        <w:t>o</w:t>
      </w:r>
      <w:r>
        <w:rPr>
          <w:rFonts w:ascii="Proxima Nova" w:hAnsi="Proxima Nova"/>
          <w:spacing w:val="-1"/>
          <w:w w:val="99"/>
          <w:sz w:val="25"/>
        </w:rPr>
        <w:t>n</w:t>
      </w:r>
      <w:r>
        <w:rPr>
          <w:rFonts w:ascii="Proxima Nova" w:hAnsi="Proxima Nova"/>
          <w:w w:val="99"/>
          <w:sz w:val="25"/>
        </w:rPr>
        <w:t>s</w:t>
      </w:r>
      <w:r>
        <w:rPr>
          <w:rFonts w:ascii="Proxima Nova" w:hAnsi="Proxima Nova"/>
          <w:sz w:val="25"/>
        </w:rPr>
        <w:t xml:space="preserve"> </w:t>
      </w:r>
      <w:r>
        <w:rPr>
          <w:rFonts w:ascii="Proxima Nova" w:hAnsi="Proxima Nova"/>
          <w:spacing w:val="13"/>
          <w:sz w:val="25"/>
        </w:rPr>
        <w:t xml:space="preserve"> </w:t>
      </w:r>
      <w:r>
        <w:rPr>
          <w:rFonts w:ascii="Proxima Nova" w:hAnsi="Proxima Nova"/>
          <w:spacing w:val="-1"/>
          <w:w w:val="99"/>
          <w:sz w:val="25"/>
        </w:rPr>
        <w:t>o</w:t>
      </w:r>
      <w:r>
        <w:rPr>
          <w:rFonts w:ascii="Proxima Nova" w:hAnsi="Proxima Nova"/>
          <w:w w:val="99"/>
          <w:sz w:val="25"/>
        </w:rPr>
        <w:t>f</w:t>
      </w:r>
      <w:r>
        <w:rPr>
          <w:rFonts w:ascii="Proxima Nova" w:hAnsi="Proxima Nova"/>
          <w:sz w:val="25"/>
        </w:rPr>
        <w:t xml:space="preserve"> </w:t>
      </w:r>
      <w:r>
        <w:rPr>
          <w:rFonts w:ascii="Proxima Nova" w:hAnsi="Proxima Nova"/>
          <w:spacing w:val="16"/>
          <w:sz w:val="25"/>
        </w:rPr>
        <w:t xml:space="preserve"> </w:t>
      </w:r>
      <w:r>
        <w:rPr>
          <w:rFonts w:ascii="Proxima Nova" w:hAnsi="Proxima Nova"/>
          <w:spacing w:val="-1"/>
          <w:w w:val="99"/>
          <w:sz w:val="25"/>
        </w:rPr>
        <w:t>asym</w:t>
      </w:r>
      <w:r>
        <w:rPr>
          <w:rFonts w:ascii="Proxima Nova" w:hAnsi="Proxima Nova"/>
          <w:spacing w:val="3"/>
          <w:w w:val="99"/>
          <w:sz w:val="25"/>
        </w:rPr>
        <w:t>m</w:t>
      </w:r>
      <w:r>
        <w:rPr>
          <w:rFonts w:ascii="Proxima Nova" w:hAnsi="Proxima Nova"/>
          <w:spacing w:val="-1"/>
          <w:w w:val="99"/>
          <w:sz w:val="25"/>
        </w:rPr>
        <w:t>etri</w:t>
      </w:r>
      <w:r>
        <w:rPr>
          <w:rFonts w:ascii="Proxima Nova" w:hAnsi="Proxima Nova"/>
          <w:w w:val="99"/>
          <w:sz w:val="25"/>
        </w:rPr>
        <w:t>c</w:t>
      </w:r>
      <w:r>
        <w:rPr>
          <w:rFonts w:ascii="Proxima Nova" w:hAnsi="Proxima Nova"/>
          <w:sz w:val="25"/>
        </w:rPr>
        <w:t xml:space="preserve"> </w:t>
      </w:r>
      <w:r>
        <w:rPr>
          <w:rFonts w:ascii="Proxima Nova" w:hAnsi="Proxima Nova"/>
          <w:spacing w:val="12"/>
          <w:sz w:val="25"/>
        </w:rPr>
        <w:t xml:space="preserve"> </w:t>
      </w:r>
      <w:r>
        <w:rPr>
          <w:rFonts w:ascii="Proxima Nova" w:hAnsi="Proxima Nova"/>
          <w:spacing w:val="-1"/>
          <w:w w:val="99"/>
          <w:sz w:val="25"/>
        </w:rPr>
        <w:t>t</w:t>
      </w:r>
      <w:r>
        <w:rPr>
          <w:rFonts w:ascii="Proxima Nova" w:hAnsi="Proxima Nova"/>
          <w:spacing w:val="1"/>
          <w:w w:val="99"/>
          <w:sz w:val="25"/>
        </w:rPr>
        <w:t>h</w:t>
      </w:r>
      <w:r>
        <w:rPr>
          <w:rFonts w:ascii="Proxima Nova" w:hAnsi="Proxima Nova"/>
          <w:spacing w:val="-1"/>
          <w:w w:val="99"/>
          <w:sz w:val="25"/>
        </w:rPr>
        <w:t>eor</w:t>
      </w:r>
      <w:r>
        <w:rPr>
          <w:rFonts w:ascii="Proxima Nova" w:hAnsi="Proxima Nova"/>
          <w:w w:val="99"/>
          <w:sz w:val="25"/>
        </w:rPr>
        <w:t>y</w:t>
      </w:r>
      <w:r>
        <w:rPr>
          <w:rFonts w:ascii="Proxima Nova" w:hAnsi="Proxima Nova"/>
          <w:sz w:val="25"/>
        </w:rPr>
        <w:t xml:space="preserve"> </w:t>
      </w:r>
      <w:r>
        <w:rPr>
          <w:rFonts w:ascii="Proxima Nova" w:hAnsi="Proxima Nova"/>
          <w:spacing w:val="15"/>
          <w:sz w:val="25"/>
        </w:rPr>
        <w:t xml:space="preserve"> </w:t>
      </w:r>
      <w:r>
        <w:rPr>
          <w:rFonts w:ascii="Proxima Nova" w:hAnsi="Proxima Nova"/>
          <w:spacing w:val="-1"/>
          <w:w w:val="99"/>
          <w:sz w:val="25"/>
        </w:rPr>
        <w:t>o</w:t>
      </w:r>
      <w:r>
        <w:rPr>
          <w:rFonts w:ascii="Proxima Nova" w:hAnsi="Proxima Nova"/>
          <w:w w:val="99"/>
          <w:sz w:val="25"/>
        </w:rPr>
        <w:t>f</w:t>
      </w:r>
      <w:r>
        <w:rPr>
          <w:rFonts w:ascii="Proxima Nova" w:hAnsi="Proxima Nova"/>
          <w:sz w:val="25"/>
        </w:rPr>
        <w:t xml:space="preserve"> </w:t>
      </w:r>
      <w:r>
        <w:rPr>
          <w:rFonts w:ascii="Proxima Nova" w:hAnsi="Proxima Nova"/>
          <w:spacing w:val="13"/>
          <w:sz w:val="25"/>
        </w:rPr>
        <w:t xml:space="preserve"> </w:t>
      </w:r>
      <w:r>
        <w:rPr>
          <w:rFonts w:ascii="Proxima Nova" w:hAnsi="Proxima Nova"/>
          <w:spacing w:val="1"/>
          <w:w w:val="99"/>
          <w:sz w:val="25"/>
        </w:rPr>
        <w:t>c</w:t>
      </w:r>
      <w:r>
        <w:rPr>
          <w:rFonts w:ascii="Proxima Nova" w:hAnsi="Proxima Nova"/>
          <w:spacing w:val="-1"/>
          <w:w w:val="99"/>
          <w:sz w:val="25"/>
        </w:rPr>
        <w:t>a</w:t>
      </w:r>
      <w:r>
        <w:rPr>
          <w:rFonts w:ascii="Proxima Nova" w:hAnsi="Proxima Nova"/>
          <w:spacing w:val="1"/>
          <w:w w:val="99"/>
          <w:sz w:val="25"/>
        </w:rPr>
        <w:t>p</w:t>
      </w:r>
      <w:r>
        <w:rPr>
          <w:rFonts w:ascii="Proxima Nova" w:hAnsi="Proxima Nova"/>
          <w:spacing w:val="-2"/>
          <w:w w:val="99"/>
          <w:sz w:val="25"/>
        </w:rPr>
        <w:t>i</w:t>
      </w:r>
      <w:r>
        <w:rPr>
          <w:rFonts w:ascii="Proxima Nova" w:hAnsi="Proxima Nova"/>
          <w:spacing w:val="2"/>
          <w:w w:val="99"/>
          <w:sz w:val="25"/>
        </w:rPr>
        <w:t>t</w:t>
      </w:r>
      <w:r>
        <w:rPr>
          <w:rFonts w:ascii="Proxima Nova" w:hAnsi="Proxima Nova"/>
          <w:spacing w:val="-1"/>
          <w:w w:val="99"/>
          <w:sz w:val="25"/>
        </w:rPr>
        <w:t>a</w:t>
      </w:r>
      <w:r>
        <w:rPr>
          <w:rFonts w:ascii="Proxima Nova" w:hAnsi="Proxima Nova"/>
          <w:w w:val="99"/>
          <w:sz w:val="25"/>
        </w:rPr>
        <w:t>l</w:t>
      </w:r>
      <w:r>
        <w:rPr>
          <w:rFonts w:ascii="Proxima Nova" w:hAnsi="Proxima Nova"/>
          <w:sz w:val="25"/>
        </w:rPr>
        <w:t xml:space="preserve"> </w:t>
      </w:r>
      <w:r>
        <w:rPr>
          <w:rFonts w:ascii="Proxima Nova" w:hAnsi="Proxima Nova"/>
          <w:spacing w:val="14"/>
          <w:sz w:val="25"/>
        </w:rPr>
        <w:t xml:space="preserve"> </w:t>
      </w:r>
      <w:r>
        <w:rPr>
          <w:rFonts w:ascii="Proxima Nova" w:hAnsi="Proxima Nova"/>
          <w:spacing w:val="-1"/>
          <w:w w:val="99"/>
          <w:sz w:val="25"/>
        </w:rPr>
        <w:t>st</w:t>
      </w:r>
      <w:r>
        <w:rPr>
          <w:rFonts w:ascii="Proxima Nova" w:hAnsi="Proxima Nova"/>
          <w:w w:val="99"/>
          <w:sz w:val="25"/>
        </w:rPr>
        <w:t>r</w:t>
      </w:r>
      <w:r>
        <w:rPr>
          <w:rFonts w:ascii="Proxima Nova" w:hAnsi="Proxima Nova"/>
          <w:spacing w:val="-1"/>
          <w:w w:val="99"/>
          <w:sz w:val="25"/>
        </w:rPr>
        <w:t>uctu</w:t>
      </w:r>
      <w:r>
        <w:rPr>
          <w:rFonts w:ascii="Proxima Nova" w:hAnsi="Proxima Nova"/>
          <w:spacing w:val="1"/>
          <w:w w:val="99"/>
          <w:sz w:val="25"/>
        </w:rPr>
        <w:t>r</w:t>
      </w:r>
      <w:r>
        <w:rPr>
          <w:rFonts w:ascii="Proxima Nova" w:hAnsi="Proxima Nova"/>
          <w:w w:val="99"/>
          <w:sz w:val="25"/>
        </w:rPr>
        <w:t>e</w:t>
      </w:r>
      <w:r>
        <w:rPr>
          <w:rFonts w:ascii="Proxima Nova" w:hAnsi="Proxima Nova"/>
          <w:sz w:val="25"/>
        </w:rPr>
        <w:t xml:space="preserve"> </w:t>
      </w:r>
      <w:r>
        <w:rPr>
          <w:rFonts w:ascii="Proxima Nova" w:hAnsi="Proxima Nova"/>
          <w:spacing w:val="12"/>
          <w:sz w:val="25"/>
        </w:rPr>
        <w:t xml:space="preserve"> </w:t>
      </w:r>
      <w:r>
        <w:rPr>
          <w:rFonts w:ascii="Proxima Nova" w:hAnsi="Proxima Nova"/>
          <w:spacing w:val="1"/>
          <w:w w:val="99"/>
          <w:sz w:val="25"/>
        </w:rPr>
        <w:t>a</w:t>
      </w:r>
      <w:r>
        <w:rPr>
          <w:rFonts w:ascii="Proxima Nova" w:hAnsi="Proxima Nova"/>
          <w:spacing w:val="-1"/>
          <w:w w:val="99"/>
          <w:sz w:val="25"/>
        </w:rPr>
        <w:t>n</w:t>
      </w:r>
      <w:r>
        <w:rPr>
          <w:rFonts w:ascii="Proxima Nova" w:hAnsi="Proxima Nova"/>
          <w:w w:val="99"/>
          <w:sz w:val="25"/>
        </w:rPr>
        <w:t>d</w:t>
      </w:r>
      <w:r>
        <w:rPr>
          <w:rFonts w:ascii="Proxima Nova" w:hAnsi="Proxima Nova"/>
          <w:sz w:val="25"/>
        </w:rPr>
        <w:t xml:space="preserve"> </w:t>
      </w:r>
      <w:r>
        <w:rPr>
          <w:rFonts w:ascii="Proxima Nova" w:hAnsi="Proxima Nova"/>
          <w:spacing w:val="14"/>
          <w:sz w:val="25"/>
        </w:rPr>
        <w:t xml:space="preserve"> </w:t>
      </w:r>
      <w:r>
        <w:rPr>
          <w:rFonts w:ascii="Proxima Nova" w:hAnsi="Proxima Nova"/>
          <w:spacing w:val="-2"/>
          <w:w w:val="99"/>
          <w:sz w:val="25"/>
        </w:rPr>
        <w:t>i</w:t>
      </w:r>
      <w:r>
        <w:rPr>
          <w:rFonts w:ascii="Proxima Nova" w:hAnsi="Proxima Nova"/>
          <w:spacing w:val="-1"/>
          <w:w w:val="99"/>
          <w:sz w:val="25"/>
        </w:rPr>
        <w:t xml:space="preserve">ts </w:t>
      </w:r>
      <w:r>
        <w:rPr>
          <w:rFonts w:ascii="Proxima Nova" w:hAnsi="Proxima Nova"/>
          <w:spacing w:val="-2"/>
          <w:w w:val="99"/>
          <w:sz w:val="25"/>
        </w:rPr>
        <w:t>i</w:t>
      </w:r>
      <w:r>
        <w:rPr>
          <w:rFonts w:ascii="Proxima Nova" w:hAnsi="Proxima Nova"/>
          <w:w w:val="99"/>
          <w:sz w:val="25"/>
        </w:rPr>
        <w:t>m</w:t>
      </w:r>
      <w:r>
        <w:rPr>
          <w:rFonts w:ascii="Proxima Nova" w:hAnsi="Proxima Nova"/>
          <w:spacing w:val="-2"/>
          <w:w w:val="99"/>
          <w:sz w:val="25"/>
        </w:rPr>
        <w:t>p</w:t>
      </w:r>
      <w:r>
        <w:rPr>
          <w:rFonts w:ascii="Proxima Nova" w:hAnsi="Proxima Nova"/>
          <w:spacing w:val="-1"/>
          <w:w w:val="99"/>
          <w:sz w:val="25"/>
        </w:rPr>
        <w:t>lic</w:t>
      </w:r>
      <w:r>
        <w:rPr>
          <w:rFonts w:ascii="Proxima Nova" w:hAnsi="Proxima Nova"/>
          <w:spacing w:val="-2"/>
          <w:w w:val="99"/>
          <w:sz w:val="25"/>
        </w:rPr>
        <w:t>a</w:t>
      </w:r>
      <w:r>
        <w:rPr>
          <w:rFonts w:ascii="Proxima Nova" w:hAnsi="Proxima Nova"/>
          <w:spacing w:val="2"/>
          <w:w w:val="99"/>
          <w:sz w:val="25"/>
        </w:rPr>
        <w:t>t</w:t>
      </w:r>
      <w:r>
        <w:rPr>
          <w:rFonts w:ascii="Proxima Nova" w:hAnsi="Proxima Nova"/>
          <w:spacing w:val="-2"/>
          <w:w w:val="99"/>
          <w:sz w:val="25"/>
        </w:rPr>
        <w:t>i</w:t>
      </w:r>
      <w:r>
        <w:rPr>
          <w:rFonts w:ascii="Proxima Nova" w:hAnsi="Proxima Nova"/>
          <w:spacing w:val="-1"/>
          <w:w w:val="99"/>
          <w:sz w:val="25"/>
        </w:rPr>
        <w:t>o</w:t>
      </w:r>
      <w:r>
        <w:rPr>
          <w:rFonts w:ascii="Proxima Nova" w:hAnsi="Proxima Nova"/>
          <w:spacing w:val="-2"/>
          <w:w w:val="99"/>
          <w:sz w:val="25"/>
        </w:rPr>
        <w:t>n</w:t>
      </w:r>
      <w:r>
        <w:rPr>
          <w:rFonts w:ascii="Proxima Nova" w:hAnsi="Proxima Nova"/>
          <w:spacing w:val="2"/>
          <w:w w:val="99"/>
          <w:sz w:val="25"/>
        </w:rPr>
        <w:t>s</w:t>
      </w:r>
      <w:r>
        <w:rPr>
          <w:rFonts w:ascii="Proxima Nova" w:hAnsi="Proxima Nova"/>
          <w:w w:val="99"/>
          <w:sz w:val="25"/>
        </w:rPr>
        <w:t>,</w:t>
      </w:r>
      <w:r>
        <w:rPr>
          <w:rFonts w:ascii="Proxima Nova" w:hAnsi="Proxima Nova"/>
          <w:spacing w:val="9"/>
          <w:sz w:val="25"/>
        </w:rPr>
        <w:t xml:space="preserve"> </w:t>
      </w:r>
      <w:r>
        <w:rPr>
          <w:rFonts w:ascii="Proxima Nova" w:hAnsi="Proxima Nova"/>
          <w:spacing w:val="-1"/>
          <w:w w:val="99"/>
          <w:sz w:val="25"/>
        </w:rPr>
        <w:t>co</w:t>
      </w:r>
      <w:r>
        <w:rPr>
          <w:rFonts w:ascii="Proxima Nova" w:hAnsi="Proxima Nova"/>
          <w:spacing w:val="-2"/>
          <w:w w:val="99"/>
          <w:sz w:val="25"/>
        </w:rPr>
        <w:t>n</w:t>
      </w:r>
      <w:r>
        <w:rPr>
          <w:rFonts w:ascii="Proxima Nova" w:hAnsi="Proxima Nova"/>
          <w:spacing w:val="2"/>
          <w:w w:val="99"/>
          <w:sz w:val="25"/>
        </w:rPr>
        <w:t>s</w:t>
      </w:r>
      <w:r>
        <w:rPr>
          <w:rFonts w:ascii="Proxima Nova" w:hAnsi="Proxima Nova"/>
          <w:spacing w:val="-2"/>
          <w:w w:val="99"/>
          <w:sz w:val="25"/>
        </w:rPr>
        <w:t>i</w:t>
      </w:r>
      <w:r>
        <w:rPr>
          <w:rFonts w:ascii="Proxima Nova" w:hAnsi="Proxima Nova"/>
          <w:spacing w:val="2"/>
          <w:w w:val="99"/>
          <w:sz w:val="25"/>
        </w:rPr>
        <w:t>d</w:t>
      </w:r>
      <w:r>
        <w:rPr>
          <w:rFonts w:ascii="Proxima Nova" w:hAnsi="Proxima Nova"/>
          <w:spacing w:val="-1"/>
          <w:w w:val="99"/>
          <w:sz w:val="25"/>
        </w:rPr>
        <w:t>e</w:t>
      </w:r>
      <w:r>
        <w:rPr>
          <w:rFonts w:ascii="Proxima Nova" w:hAnsi="Proxima Nova"/>
          <w:w w:val="99"/>
          <w:sz w:val="25"/>
        </w:rPr>
        <w:t>r</w:t>
      </w:r>
      <w:r>
        <w:rPr>
          <w:rFonts w:ascii="Proxima Nova" w:hAnsi="Proxima Nova"/>
          <w:spacing w:val="9"/>
          <w:sz w:val="25"/>
        </w:rPr>
        <w:t xml:space="preserve"> </w:t>
      </w:r>
      <w:r>
        <w:rPr>
          <w:rFonts w:ascii="Proxima Nova" w:hAnsi="Proxima Nova"/>
          <w:w w:val="99"/>
          <w:sz w:val="25"/>
        </w:rPr>
        <w:t>A</w:t>
      </w:r>
      <w:r>
        <w:rPr>
          <w:rFonts w:ascii="Proxima Nova" w:hAnsi="Proxima Nova"/>
          <w:spacing w:val="1"/>
          <w:w w:val="99"/>
          <w:sz w:val="25"/>
        </w:rPr>
        <w:t>l</w:t>
      </w:r>
      <w:r>
        <w:rPr>
          <w:rFonts w:ascii="Proxima Nova" w:hAnsi="Proxima Nova"/>
          <w:spacing w:val="-2"/>
          <w:w w:val="99"/>
          <w:sz w:val="25"/>
        </w:rPr>
        <w:t>p</w:t>
      </w:r>
      <w:r>
        <w:rPr>
          <w:rFonts w:ascii="Proxima Nova" w:hAnsi="Proxima Nova"/>
          <w:spacing w:val="1"/>
          <w:w w:val="99"/>
          <w:sz w:val="25"/>
        </w:rPr>
        <w:t>h</w:t>
      </w:r>
      <w:r>
        <w:rPr>
          <w:rFonts w:ascii="Proxima Nova" w:hAnsi="Proxima Nova"/>
          <w:w w:val="99"/>
          <w:sz w:val="25"/>
        </w:rPr>
        <w:t>a</w:t>
      </w:r>
      <w:r>
        <w:rPr>
          <w:rFonts w:ascii="Proxima Nova" w:hAnsi="Proxima Nova"/>
          <w:spacing w:val="11"/>
          <w:sz w:val="25"/>
        </w:rPr>
        <w:t xml:space="preserve"> </w:t>
      </w:r>
      <w:r>
        <w:rPr>
          <w:rFonts w:ascii="Proxima Nova" w:hAnsi="Proxima Nova"/>
          <w:w w:val="99"/>
          <w:sz w:val="25"/>
        </w:rPr>
        <w:t>Lim</w:t>
      </w:r>
      <w:r>
        <w:rPr>
          <w:rFonts w:ascii="Proxima Nova" w:hAnsi="Proxima Nova"/>
          <w:spacing w:val="-1"/>
          <w:w w:val="99"/>
          <w:sz w:val="25"/>
        </w:rPr>
        <w:t>ite</w:t>
      </w:r>
      <w:r>
        <w:rPr>
          <w:rFonts w:ascii="Proxima Nova" w:hAnsi="Proxima Nova"/>
          <w:w w:val="99"/>
          <w:sz w:val="25"/>
        </w:rPr>
        <w:t>d</w:t>
      </w:r>
      <w:r>
        <w:rPr>
          <w:rFonts w:ascii="Proxima Nova" w:hAnsi="Proxima Nova"/>
          <w:spacing w:val="9"/>
          <w:sz w:val="25"/>
        </w:rPr>
        <w:t xml:space="preserve"> </w:t>
      </w:r>
      <w:r>
        <w:rPr>
          <w:rFonts w:ascii="Proxima Nova" w:hAnsi="Proxima Nova"/>
          <w:spacing w:val="-1"/>
          <w:w w:val="99"/>
          <w:sz w:val="25"/>
        </w:rPr>
        <w:t>t</w:t>
      </w:r>
      <w:r>
        <w:rPr>
          <w:rFonts w:ascii="Proxima Nova" w:hAnsi="Proxima Nova"/>
          <w:spacing w:val="1"/>
          <w:w w:val="99"/>
          <w:sz w:val="25"/>
        </w:rPr>
        <w:t>h</w:t>
      </w:r>
      <w:r>
        <w:rPr>
          <w:rFonts w:ascii="Proxima Nova" w:hAnsi="Proxima Nova"/>
          <w:spacing w:val="-1"/>
          <w:w w:val="99"/>
          <w:sz w:val="25"/>
        </w:rPr>
        <w:t>a</w:t>
      </w:r>
      <w:r>
        <w:rPr>
          <w:rFonts w:ascii="Proxima Nova" w:hAnsi="Proxima Nova"/>
          <w:w w:val="99"/>
          <w:sz w:val="25"/>
        </w:rPr>
        <w:t>t</w:t>
      </w:r>
      <w:r>
        <w:rPr>
          <w:rFonts w:ascii="Proxima Nova" w:hAnsi="Proxima Nova"/>
          <w:spacing w:val="9"/>
          <w:sz w:val="25"/>
        </w:rPr>
        <w:t xml:space="preserve"> </w:t>
      </w:r>
      <w:r>
        <w:rPr>
          <w:rFonts w:ascii="Proxima Nova" w:hAnsi="Proxima Nova"/>
          <w:spacing w:val="1"/>
          <w:w w:val="99"/>
          <w:sz w:val="25"/>
        </w:rPr>
        <w:t>h</w:t>
      </w:r>
      <w:r>
        <w:rPr>
          <w:rFonts w:ascii="Proxima Nova" w:hAnsi="Proxima Nova"/>
          <w:spacing w:val="-1"/>
          <w:w w:val="99"/>
          <w:sz w:val="25"/>
        </w:rPr>
        <w:t>a</w:t>
      </w:r>
      <w:r>
        <w:rPr>
          <w:rFonts w:ascii="Proxima Nova" w:hAnsi="Proxima Nova"/>
          <w:w w:val="99"/>
          <w:sz w:val="25"/>
        </w:rPr>
        <w:t>s</w:t>
      </w:r>
      <w:r>
        <w:rPr>
          <w:rFonts w:ascii="Proxima Nova" w:hAnsi="Proxima Nova"/>
          <w:spacing w:val="9"/>
          <w:sz w:val="25"/>
        </w:rPr>
        <w:t xml:space="preserve"> </w:t>
      </w:r>
      <w:r>
        <w:rPr>
          <w:rFonts w:ascii="Proxima Nova" w:hAnsi="Proxima Nova"/>
          <w:smallCaps/>
          <w:w w:val="99"/>
          <w:sz w:val="25"/>
        </w:rPr>
        <w:t>1,0</w:t>
      </w:r>
      <w:r>
        <w:rPr>
          <w:rFonts w:ascii="Proxima Nova" w:hAnsi="Proxima Nova"/>
          <w:w w:val="99"/>
          <w:sz w:val="25"/>
        </w:rPr>
        <w:t>00,000</w:t>
      </w:r>
      <w:r>
        <w:rPr>
          <w:rFonts w:ascii="Proxima Nova" w:hAnsi="Proxima Nova"/>
          <w:spacing w:val="9"/>
          <w:sz w:val="25"/>
        </w:rPr>
        <w:t xml:space="preserve"> </w:t>
      </w:r>
      <w:r>
        <w:rPr>
          <w:rFonts w:ascii="Proxima Nova" w:hAnsi="Proxima Nova"/>
          <w:spacing w:val="-1"/>
          <w:w w:val="99"/>
          <w:sz w:val="25"/>
        </w:rPr>
        <w:t>out</w:t>
      </w:r>
      <w:r>
        <w:rPr>
          <w:rFonts w:ascii="Proxima Nova" w:hAnsi="Proxima Nova"/>
          <w:w w:val="99"/>
          <w:sz w:val="25"/>
        </w:rPr>
        <w:t>s</w:t>
      </w:r>
      <w:r>
        <w:rPr>
          <w:rFonts w:ascii="Proxima Nova" w:hAnsi="Proxima Nova"/>
          <w:spacing w:val="-1"/>
          <w:w w:val="99"/>
          <w:sz w:val="25"/>
        </w:rPr>
        <w:t>t</w:t>
      </w:r>
      <w:r>
        <w:rPr>
          <w:rFonts w:ascii="Proxima Nova" w:hAnsi="Proxima Nova"/>
          <w:spacing w:val="-4"/>
          <w:w w:val="99"/>
          <w:sz w:val="25"/>
        </w:rPr>
        <w:t>a</w:t>
      </w:r>
      <w:r>
        <w:rPr>
          <w:rFonts w:ascii="Proxima Nova" w:hAnsi="Proxima Nova"/>
          <w:spacing w:val="-1"/>
          <w:w w:val="99"/>
          <w:sz w:val="25"/>
        </w:rPr>
        <w:t>ndi</w:t>
      </w:r>
      <w:r>
        <w:rPr>
          <w:rFonts w:ascii="Proxima Nova" w:hAnsi="Proxima Nova"/>
          <w:spacing w:val="-2"/>
          <w:w w:val="99"/>
          <w:sz w:val="25"/>
        </w:rPr>
        <w:t>n</w:t>
      </w:r>
      <w:r>
        <w:rPr>
          <w:rFonts w:ascii="Proxima Nova" w:hAnsi="Proxima Nova"/>
          <w:w w:val="99"/>
          <w:sz w:val="25"/>
        </w:rPr>
        <w:t>g</w:t>
      </w:r>
      <w:r>
        <w:rPr>
          <w:rFonts w:ascii="Proxima Nova" w:hAnsi="Proxima Nova"/>
          <w:spacing w:val="11"/>
          <w:sz w:val="25"/>
        </w:rPr>
        <w:t xml:space="preserve"> </w:t>
      </w:r>
      <w:r>
        <w:rPr>
          <w:rFonts w:ascii="Proxima Nova" w:hAnsi="Proxima Nova"/>
          <w:spacing w:val="-1"/>
          <w:w w:val="99"/>
          <w:sz w:val="25"/>
        </w:rPr>
        <w:t>e</w:t>
      </w:r>
      <w:r>
        <w:rPr>
          <w:rFonts w:ascii="Proxima Nova" w:hAnsi="Proxima Nova"/>
          <w:spacing w:val="-2"/>
          <w:w w:val="99"/>
          <w:sz w:val="25"/>
        </w:rPr>
        <w:t>q</w:t>
      </w:r>
      <w:r>
        <w:rPr>
          <w:rFonts w:ascii="Proxima Nova" w:hAnsi="Proxima Nova"/>
          <w:spacing w:val="-1"/>
          <w:w w:val="99"/>
          <w:sz w:val="25"/>
        </w:rPr>
        <w:t>ui</w:t>
      </w:r>
      <w:r>
        <w:rPr>
          <w:rFonts w:ascii="Proxima Nova" w:hAnsi="Proxima Nova"/>
          <w:spacing w:val="1"/>
          <w:w w:val="99"/>
          <w:sz w:val="25"/>
        </w:rPr>
        <w:t>t</w:t>
      </w:r>
      <w:r>
        <w:rPr>
          <w:rFonts w:ascii="Proxima Nova" w:hAnsi="Proxima Nova"/>
          <w:w w:val="99"/>
          <w:sz w:val="25"/>
        </w:rPr>
        <w:t>y</w:t>
      </w:r>
      <w:r>
        <w:rPr>
          <w:rFonts w:ascii="Proxima Nova" w:hAnsi="Proxima Nova"/>
          <w:spacing w:val="8"/>
          <w:sz w:val="25"/>
        </w:rPr>
        <w:t xml:space="preserve"> </w:t>
      </w:r>
      <w:r>
        <w:rPr>
          <w:rFonts w:ascii="Proxima Nova" w:hAnsi="Proxima Nova"/>
          <w:spacing w:val="-1"/>
          <w:w w:val="99"/>
          <w:sz w:val="25"/>
        </w:rPr>
        <w:t>s</w:t>
      </w:r>
      <w:r>
        <w:rPr>
          <w:rFonts w:ascii="Proxima Nova" w:hAnsi="Proxima Nova"/>
          <w:w w:val="99"/>
          <w:sz w:val="25"/>
        </w:rPr>
        <w:t>h</w:t>
      </w:r>
      <w:r>
        <w:rPr>
          <w:rFonts w:ascii="Proxima Nova" w:hAnsi="Proxima Nova"/>
          <w:spacing w:val="-1"/>
          <w:w w:val="99"/>
          <w:sz w:val="25"/>
        </w:rPr>
        <w:t>a</w:t>
      </w:r>
      <w:r>
        <w:rPr>
          <w:rFonts w:ascii="Proxima Nova" w:hAnsi="Proxima Nova"/>
          <w:w w:val="99"/>
          <w:sz w:val="25"/>
        </w:rPr>
        <w:t>r</w:t>
      </w:r>
      <w:r>
        <w:rPr>
          <w:rFonts w:ascii="Proxima Nova" w:hAnsi="Proxima Nova"/>
          <w:spacing w:val="-1"/>
          <w:w w:val="99"/>
          <w:sz w:val="25"/>
        </w:rPr>
        <w:t>es sel</w:t>
      </w:r>
      <w:r>
        <w:rPr>
          <w:rFonts w:ascii="Proxima Nova" w:hAnsi="Proxima Nova"/>
          <w:w w:val="99"/>
          <w:sz w:val="25"/>
        </w:rPr>
        <w:t>l</w:t>
      </w:r>
      <w:r>
        <w:rPr>
          <w:rFonts w:ascii="Proxima Nova" w:hAnsi="Proxima Nova"/>
          <w:spacing w:val="-2"/>
          <w:w w:val="99"/>
          <w:sz w:val="25"/>
        </w:rPr>
        <w:t>i</w:t>
      </w:r>
      <w:r>
        <w:rPr>
          <w:rFonts w:ascii="Proxima Nova" w:hAnsi="Proxima Nova"/>
          <w:spacing w:val="-1"/>
          <w:w w:val="99"/>
          <w:sz w:val="25"/>
        </w:rPr>
        <w:t>n</w:t>
      </w:r>
      <w:r>
        <w:rPr>
          <w:rFonts w:ascii="Proxima Nova" w:hAnsi="Proxima Nova"/>
          <w:w w:val="99"/>
          <w:sz w:val="25"/>
        </w:rPr>
        <w:t>g</w:t>
      </w:r>
      <w:r>
        <w:rPr>
          <w:rFonts w:ascii="Proxima Nova" w:hAnsi="Proxima Nova"/>
          <w:spacing w:val="-17"/>
          <w:sz w:val="25"/>
        </w:rPr>
        <w:t xml:space="preserve"> </w:t>
      </w:r>
      <w:r>
        <w:rPr>
          <w:rFonts w:ascii="Proxima Nova" w:hAnsi="Proxima Nova"/>
          <w:spacing w:val="-1"/>
          <w:w w:val="99"/>
          <w:sz w:val="25"/>
        </w:rPr>
        <w:t>a</w:t>
      </w:r>
      <w:r>
        <w:rPr>
          <w:rFonts w:ascii="Proxima Nova" w:hAnsi="Proxima Nova"/>
          <w:w w:val="99"/>
          <w:sz w:val="25"/>
        </w:rPr>
        <w:t>t</w:t>
      </w:r>
      <w:r>
        <w:rPr>
          <w:rFonts w:ascii="Proxima Nova" w:hAnsi="Proxima Nova"/>
          <w:spacing w:val="-20"/>
          <w:sz w:val="25"/>
        </w:rPr>
        <w:t xml:space="preserve"> </w:t>
      </w:r>
      <w:r>
        <w:rPr>
          <w:rFonts w:ascii="Proxima Nova" w:hAnsi="Proxima Nova"/>
          <w:smallCaps/>
          <w:w w:val="99"/>
          <w:sz w:val="25"/>
        </w:rPr>
        <w:t>Rs.18</w:t>
      </w:r>
      <w:r>
        <w:rPr>
          <w:rFonts w:ascii="Proxima Nova" w:hAnsi="Proxima Nova"/>
          <w:spacing w:val="-17"/>
          <w:sz w:val="25"/>
        </w:rPr>
        <w:t xml:space="preserve"> </w:t>
      </w:r>
      <w:r>
        <w:rPr>
          <w:rFonts w:ascii="Proxima Nova" w:hAnsi="Proxima Nova"/>
          <w:spacing w:val="-2"/>
          <w:w w:val="99"/>
          <w:sz w:val="25"/>
        </w:rPr>
        <w:t>p</w:t>
      </w:r>
      <w:r>
        <w:rPr>
          <w:rFonts w:ascii="Proxima Nova" w:hAnsi="Proxima Nova"/>
          <w:spacing w:val="-1"/>
          <w:w w:val="99"/>
          <w:sz w:val="25"/>
        </w:rPr>
        <w:t>e</w:t>
      </w:r>
      <w:r>
        <w:rPr>
          <w:rFonts w:ascii="Proxima Nova" w:hAnsi="Proxima Nova"/>
          <w:w w:val="99"/>
          <w:sz w:val="25"/>
        </w:rPr>
        <w:t>r</w:t>
      </w:r>
      <w:r>
        <w:rPr>
          <w:rFonts w:ascii="Proxima Nova" w:hAnsi="Proxima Nova"/>
          <w:spacing w:val="-17"/>
          <w:sz w:val="25"/>
        </w:rPr>
        <w:t xml:space="preserve"> </w:t>
      </w:r>
      <w:r>
        <w:rPr>
          <w:rFonts w:ascii="Proxima Nova" w:hAnsi="Proxima Nova"/>
          <w:spacing w:val="-1"/>
          <w:w w:val="99"/>
          <w:sz w:val="25"/>
        </w:rPr>
        <w:t>s</w:t>
      </w:r>
      <w:r>
        <w:rPr>
          <w:rFonts w:ascii="Proxima Nova" w:hAnsi="Proxima Nova"/>
          <w:w w:val="99"/>
          <w:sz w:val="25"/>
        </w:rPr>
        <w:t>h</w:t>
      </w:r>
      <w:r>
        <w:rPr>
          <w:rFonts w:ascii="Proxima Nova" w:hAnsi="Proxima Nova"/>
          <w:spacing w:val="1"/>
          <w:w w:val="99"/>
          <w:sz w:val="25"/>
        </w:rPr>
        <w:t>a</w:t>
      </w:r>
      <w:r>
        <w:rPr>
          <w:rFonts w:ascii="Proxima Nova" w:hAnsi="Proxima Nova"/>
          <w:w w:val="99"/>
          <w:sz w:val="25"/>
        </w:rPr>
        <w:t>r</w:t>
      </w:r>
      <w:r>
        <w:rPr>
          <w:rFonts w:ascii="Proxima Nova" w:hAnsi="Proxima Nova"/>
          <w:spacing w:val="-1"/>
          <w:w w:val="99"/>
          <w:sz w:val="25"/>
        </w:rPr>
        <w:t>e</w:t>
      </w:r>
      <w:r>
        <w:rPr>
          <w:rFonts w:ascii="Proxima Nova" w:hAnsi="Proxima Nova"/>
          <w:w w:val="99"/>
          <w:sz w:val="25"/>
        </w:rPr>
        <w:t>.</w:t>
      </w:r>
      <w:r>
        <w:rPr>
          <w:rFonts w:ascii="Proxima Nova" w:hAnsi="Proxima Nova"/>
          <w:spacing w:val="-20"/>
          <w:sz w:val="25"/>
        </w:rPr>
        <w:t xml:space="preserve"> </w:t>
      </w:r>
      <w:r>
        <w:rPr>
          <w:rFonts w:ascii="Proxima Nova" w:hAnsi="Proxima Nova"/>
          <w:w w:val="99"/>
          <w:sz w:val="25"/>
        </w:rPr>
        <w:t>A</w:t>
      </w:r>
      <w:r>
        <w:rPr>
          <w:rFonts w:ascii="Proxima Nova" w:hAnsi="Proxima Nova"/>
          <w:spacing w:val="1"/>
          <w:w w:val="99"/>
          <w:sz w:val="25"/>
        </w:rPr>
        <w:t>l</w:t>
      </w:r>
      <w:r>
        <w:rPr>
          <w:rFonts w:ascii="Proxima Nova" w:hAnsi="Proxima Nova"/>
          <w:spacing w:val="-2"/>
          <w:w w:val="99"/>
          <w:sz w:val="25"/>
        </w:rPr>
        <w:t>p</w:t>
      </w:r>
      <w:r>
        <w:rPr>
          <w:rFonts w:ascii="Proxima Nova" w:hAnsi="Proxima Nova"/>
          <w:spacing w:val="1"/>
          <w:w w:val="99"/>
          <w:sz w:val="25"/>
        </w:rPr>
        <w:t>h</w:t>
      </w:r>
      <w:r>
        <w:rPr>
          <w:rFonts w:ascii="Proxima Nova" w:hAnsi="Proxima Nova"/>
          <w:spacing w:val="-1"/>
          <w:w w:val="99"/>
          <w:sz w:val="25"/>
        </w:rPr>
        <w:t>a</w:t>
      </w:r>
      <w:r>
        <w:rPr>
          <w:rFonts w:ascii="Proxima Nova" w:hAnsi="Proxima Nova"/>
          <w:w w:val="99"/>
          <w:sz w:val="25"/>
        </w:rPr>
        <w:t>’s</w:t>
      </w:r>
      <w:r>
        <w:rPr>
          <w:rFonts w:ascii="Proxima Nova" w:hAnsi="Proxima Nova"/>
          <w:spacing w:val="-19"/>
          <w:sz w:val="25"/>
        </w:rPr>
        <w:t xml:space="preserve"> </w:t>
      </w:r>
      <w:r>
        <w:rPr>
          <w:rFonts w:ascii="Proxima Nova" w:hAnsi="Proxima Nova"/>
          <w:w w:val="99"/>
          <w:sz w:val="25"/>
        </w:rPr>
        <w:t>m</w:t>
      </w:r>
      <w:r>
        <w:rPr>
          <w:rFonts w:ascii="Proxima Nova" w:hAnsi="Proxima Nova"/>
          <w:spacing w:val="-1"/>
          <w:w w:val="99"/>
          <w:sz w:val="25"/>
        </w:rPr>
        <w:t>a</w:t>
      </w:r>
      <w:r>
        <w:rPr>
          <w:rFonts w:ascii="Proxima Nova" w:hAnsi="Proxima Nova"/>
          <w:spacing w:val="1"/>
          <w:w w:val="99"/>
          <w:sz w:val="25"/>
        </w:rPr>
        <w:t>n</w:t>
      </w:r>
      <w:r>
        <w:rPr>
          <w:rFonts w:ascii="Proxima Nova" w:hAnsi="Proxima Nova"/>
          <w:spacing w:val="-1"/>
          <w:w w:val="99"/>
          <w:sz w:val="25"/>
        </w:rPr>
        <w:t>agem</w:t>
      </w:r>
      <w:r>
        <w:rPr>
          <w:rFonts w:ascii="Proxima Nova" w:hAnsi="Proxima Nova"/>
          <w:spacing w:val="1"/>
          <w:w w:val="99"/>
          <w:sz w:val="25"/>
        </w:rPr>
        <w:t>e</w:t>
      </w:r>
      <w:r>
        <w:rPr>
          <w:rFonts w:ascii="Proxima Nova" w:hAnsi="Proxima Nova"/>
          <w:spacing w:val="-1"/>
          <w:w w:val="99"/>
          <w:sz w:val="25"/>
        </w:rPr>
        <w:t>nt</w:t>
      </w:r>
      <w:r>
        <w:rPr>
          <w:rFonts w:ascii="Proxima Nova" w:hAnsi="Proxima Nova"/>
          <w:w w:val="99"/>
          <w:sz w:val="25"/>
        </w:rPr>
        <w:t>,</w:t>
      </w:r>
      <w:r>
        <w:rPr>
          <w:rFonts w:ascii="Proxima Nova" w:hAnsi="Proxima Nova"/>
          <w:spacing w:val="-19"/>
          <w:sz w:val="25"/>
        </w:rPr>
        <w:t xml:space="preserve"> </w:t>
      </w:r>
      <w:r>
        <w:rPr>
          <w:rFonts w:ascii="Proxima Nova" w:hAnsi="Proxima Nova"/>
          <w:spacing w:val="1"/>
          <w:w w:val="99"/>
          <w:sz w:val="25"/>
        </w:rPr>
        <w:t>h</w:t>
      </w:r>
      <w:r>
        <w:rPr>
          <w:rFonts w:ascii="Proxima Nova" w:hAnsi="Proxima Nova"/>
          <w:spacing w:val="-1"/>
          <w:w w:val="99"/>
          <w:sz w:val="25"/>
        </w:rPr>
        <w:t>owe</w:t>
      </w:r>
      <w:r>
        <w:rPr>
          <w:rFonts w:ascii="Proxima Nova" w:hAnsi="Proxima Nova"/>
          <w:w w:val="99"/>
          <w:sz w:val="25"/>
        </w:rPr>
        <w:t>v</w:t>
      </w:r>
      <w:r>
        <w:rPr>
          <w:rFonts w:ascii="Proxima Nova" w:hAnsi="Proxima Nova"/>
          <w:spacing w:val="-1"/>
          <w:w w:val="99"/>
          <w:sz w:val="25"/>
        </w:rPr>
        <w:t>er</w:t>
      </w:r>
      <w:r>
        <w:rPr>
          <w:rFonts w:ascii="Proxima Nova" w:hAnsi="Proxima Nova"/>
          <w:w w:val="99"/>
          <w:sz w:val="25"/>
        </w:rPr>
        <w:t>,</w:t>
      </w:r>
      <w:r>
        <w:rPr>
          <w:rFonts w:ascii="Proxima Nova" w:hAnsi="Proxima Nova"/>
          <w:spacing w:val="-19"/>
          <w:sz w:val="25"/>
        </w:rPr>
        <w:t xml:space="preserve"> </w:t>
      </w:r>
      <w:r>
        <w:rPr>
          <w:rFonts w:ascii="Proxima Nova" w:hAnsi="Proxima Nova"/>
          <w:spacing w:val="1"/>
          <w:w w:val="99"/>
          <w:sz w:val="25"/>
        </w:rPr>
        <w:t>h</w:t>
      </w:r>
      <w:r>
        <w:rPr>
          <w:rFonts w:ascii="Proxima Nova" w:hAnsi="Proxima Nova"/>
          <w:spacing w:val="-1"/>
          <w:w w:val="99"/>
          <w:sz w:val="25"/>
        </w:rPr>
        <w:t>a</w:t>
      </w:r>
      <w:r>
        <w:rPr>
          <w:rFonts w:ascii="Proxima Nova" w:hAnsi="Proxima Nova"/>
          <w:w w:val="99"/>
          <w:sz w:val="25"/>
        </w:rPr>
        <w:t>s</w:t>
      </w:r>
      <w:r>
        <w:rPr>
          <w:rFonts w:ascii="Proxima Nova" w:hAnsi="Proxima Nova"/>
          <w:spacing w:val="-17"/>
          <w:sz w:val="25"/>
        </w:rPr>
        <w:t xml:space="preserve"> </w:t>
      </w:r>
      <w:r>
        <w:rPr>
          <w:rFonts w:ascii="Proxima Nova" w:hAnsi="Proxima Nova"/>
          <w:spacing w:val="1"/>
          <w:w w:val="99"/>
          <w:sz w:val="25"/>
        </w:rPr>
        <w:t>b</w:t>
      </w:r>
      <w:r>
        <w:rPr>
          <w:rFonts w:ascii="Proxima Nova" w:hAnsi="Proxima Nova"/>
          <w:spacing w:val="-1"/>
          <w:w w:val="99"/>
          <w:sz w:val="25"/>
        </w:rPr>
        <w:t>ett</w:t>
      </w:r>
      <w:r>
        <w:rPr>
          <w:rFonts w:ascii="Proxima Nova" w:hAnsi="Proxima Nova"/>
          <w:spacing w:val="1"/>
          <w:w w:val="99"/>
          <w:sz w:val="25"/>
        </w:rPr>
        <w:t>e</w:t>
      </w:r>
      <w:r>
        <w:rPr>
          <w:rFonts w:ascii="Proxima Nova" w:hAnsi="Proxima Nova"/>
          <w:w w:val="99"/>
          <w:sz w:val="25"/>
        </w:rPr>
        <w:t>r</w:t>
      </w:r>
      <w:r>
        <w:rPr>
          <w:rFonts w:ascii="Proxima Nova" w:hAnsi="Proxima Nova"/>
          <w:spacing w:val="-18"/>
          <w:sz w:val="25"/>
        </w:rPr>
        <w:t xml:space="preserve"> </w:t>
      </w:r>
      <w:r>
        <w:rPr>
          <w:rFonts w:ascii="Proxima Nova" w:hAnsi="Proxima Nova"/>
          <w:spacing w:val="-2"/>
          <w:w w:val="99"/>
          <w:sz w:val="25"/>
        </w:rPr>
        <w:t>i</w:t>
      </w:r>
      <w:r>
        <w:rPr>
          <w:rFonts w:ascii="Proxima Nova" w:hAnsi="Proxima Nova"/>
          <w:spacing w:val="-1"/>
          <w:w w:val="99"/>
          <w:sz w:val="25"/>
        </w:rPr>
        <w:t>nfo</w:t>
      </w:r>
      <w:r>
        <w:rPr>
          <w:rFonts w:ascii="Proxima Nova" w:hAnsi="Proxima Nova"/>
          <w:w w:val="99"/>
          <w:sz w:val="25"/>
        </w:rPr>
        <w:t>rm</w:t>
      </w:r>
      <w:r>
        <w:rPr>
          <w:rFonts w:ascii="Proxima Nova" w:hAnsi="Proxima Nova"/>
          <w:spacing w:val="-1"/>
          <w:w w:val="99"/>
          <w:sz w:val="25"/>
        </w:rPr>
        <w:t>a</w:t>
      </w:r>
      <w:r>
        <w:rPr>
          <w:rFonts w:ascii="Proxima Nova" w:hAnsi="Proxima Nova"/>
          <w:spacing w:val="2"/>
          <w:w w:val="99"/>
          <w:sz w:val="25"/>
        </w:rPr>
        <w:t>t</w:t>
      </w:r>
      <w:r>
        <w:rPr>
          <w:rFonts w:ascii="Proxima Nova" w:hAnsi="Proxima Nova"/>
          <w:spacing w:val="-2"/>
          <w:w w:val="99"/>
          <w:sz w:val="25"/>
        </w:rPr>
        <w:t>i</w:t>
      </w:r>
      <w:r>
        <w:rPr>
          <w:rFonts w:ascii="Proxima Nova" w:hAnsi="Proxima Nova"/>
          <w:spacing w:val="-1"/>
          <w:w w:val="99"/>
          <w:sz w:val="25"/>
        </w:rPr>
        <w:t>o</w:t>
      </w:r>
      <w:r>
        <w:rPr>
          <w:rFonts w:ascii="Proxima Nova" w:hAnsi="Proxima Nova"/>
          <w:w w:val="99"/>
          <w:sz w:val="25"/>
        </w:rPr>
        <w:t>n</w:t>
      </w:r>
      <w:r>
        <w:rPr>
          <w:rFonts w:ascii="Proxima Nova" w:hAnsi="Proxima Nova"/>
          <w:spacing w:val="-18"/>
          <w:sz w:val="25"/>
        </w:rPr>
        <w:t xml:space="preserve"> </w:t>
      </w:r>
      <w:r>
        <w:rPr>
          <w:rFonts w:ascii="Proxima Nova" w:hAnsi="Proxima Nova"/>
          <w:spacing w:val="1"/>
          <w:w w:val="99"/>
          <w:sz w:val="25"/>
        </w:rPr>
        <w:t>a</w:t>
      </w:r>
      <w:r>
        <w:rPr>
          <w:rFonts w:ascii="Proxima Nova" w:hAnsi="Proxima Nova"/>
          <w:spacing w:val="-1"/>
          <w:w w:val="99"/>
          <w:sz w:val="25"/>
        </w:rPr>
        <w:t>bout t</w:t>
      </w:r>
      <w:r>
        <w:rPr>
          <w:rFonts w:ascii="Proxima Nova" w:hAnsi="Proxima Nova"/>
          <w:spacing w:val="1"/>
          <w:w w:val="99"/>
          <w:sz w:val="25"/>
        </w:rPr>
        <w:t>h</w:t>
      </w:r>
      <w:r>
        <w:rPr>
          <w:rFonts w:ascii="Proxima Nova" w:hAnsi="Proxima Nova"/>
          <w:w w:val="99"/>
          <w:sz w:val="25"/>
        </w:rPr>
        <w:t>e</w:t>
      </w:r>
      <w:r>
        <w:rPr>
          <w:rFonts w:ascii="Proxima Nova" w:hAnsi="Proxima Nova"/>
          <w:spacing w:val="-11"/>
          <w:sz w:val="25"/>
        </w:rPr>
        <w:t xml:space="preserve"> </w:t>
      </w:r>
      <w:r>
        <w:rPr>
          <w:rFonts w:ascii="Proxima Nova" w:hAnsi="Proxima Nova"/>
          <w:spacing w:val="-1"/>
          <w:w w:val="99"/>
          <w:sz w:val="25"/>
        </w:rPr>
        <w:t>f</w:t>
      </w:r>
      <w:r>
        <w:rPr>
          <w:rFonts w:ascii="Proxima Nova" w:hAnsi="Proxima Nova"/>
          <w:w w:val="99"/>
          <w:sz w:val="25"/>
        </w:rPr>
        <w:t>u</w:t>
      </w:r>
      <w:r>
        <w:rPr>
          <w:rFonts w:ascii="Proxima Nova" w:hAnsi="Proxima Nova"/>
          <w:spacing w:val="-1"/>
          <w:w w:val="99"/>
          <w:sz w:val="25"/>
        </w:rPr>
        <w:t>t</w:t>
      </w:r>
      <w:r>
        <w:rPr>
          <w:rFonts w:ascii="Proxima Nova" w:hAnsi="Proxima Nova"/>
          <w:w w:val="99"/>
          <w:sz w:val="25"/>
        </w:rPr>
        <w:t>ure</w:t>
      </w:r>
      <w:r>
        <w:rPr>
          <w:rFonts w:ascii="Proxima Nova" w:hAnsi="Proxima Nova"/>
          <w:spacing w:val="-8"/>
          <w:sz w:val="25"/>
        </w:rPr>
        <w:t xml:space="preserve"> </w:t>
      </w:r>
      <w:r>
        <w:rPr>
          <w:rFonts w:ascii="Proxima Nova" w:hAnsi="Proxima Nova"/>
          <w:spacing w:val="-2"/>
          <w:w w:val="99"/>
          <w:sz w:val="25"/>
        </w:rPr>
        <w:t>p</w:t>
      </w:r>
      <w:r>
        <w:rPr>
          <w:rFonts w:ascii="Proxima Nova" w:hAnsi="Proxima Nova"/>
          <w:w w:val="99"/>
          <w:sz w:val="25"/>
        </w:rPr>
        <w:t>r</w:t>
      </w:r>
      <w:r>
        <w:rPr>
          <w:rFonts w:ascii="Proxima Nova" w:hAnsi="Proxima Nova"/>
          <w:spacing w:val="-1"/>
          <w:w w:val="99"/>
          <w:sz w:val="25"/>
        </w:rPr>
        <w:t>os</w:t>
      </w:r>
      <w:r>
        <w:rPr>
          <w:rFonts w:ascii="Proxima Nova" w:hAnsi="Proxima Nova"/>
          <w:spacing w:val="-2"/>
          <w:w w:val="99"/>
          <w:sz w:val="25"/>
        </w:rPr>
        <w:t>p</w:t>
      </w:r>
      <w:r>
        <w:rPr>
          <w:rFonts w:ascii="Proxima Nova" w:hAnsi="Proxima Nova"/>
          <w:spacing w:val="-1"/>
          <w:w w:val="99"/>
          <w:sz w:val="25"/>
        </w:rPr>
        <w:t>e</w:t>
      </w:r>
      <w:r>
        <w:rPr>
          <w:rFonts w:ascii="Proxima Nova" w:hAnsi="Proxima Nova"/>
          <w:spacing w:val="-2"/>
          <w:w w:val="99"/>
          <w:sz w:val="25"/>
        </w:rPr>
        <w:t>c</w:t>
      </w:r>
      <w:r>
        <w:rPr>
          <w:rFonts w:ascii="Proxima Nova" w:hAnsi="Proxima Nova"/>
          <w:spacing w:val="-1"/>
          <w:w w:val="99"/>
          <w:sz w:val="25"/>
        </w:rPr>
        <w:t>t</w:t>
      </w:r>
      <w:r>
        <w:rPr>
          <w:rFonts w:ascii="Proxima Nova" w:hAnsi="Proxima Nova"/>
          <w:w w:val="99"/>
          <w:sz w:val="25"/>
        </w:rPr>
        <w:t>s</w:t>
      </w:r>
      <w:r>
        <w:rPr>
          <w:rFonts w:ascii="Proxima Nova" w:hAnsi="Proxima Nova"/>
          <w:spacing w:val="-6"/>
          <w:sz w:val="25"/>
        </w:rPr>
        <w:t xml:space="preserve"> </w:t>
      </w:r>
      <w:r>
        <w:rPr>
          <w:rFonts w:ascii="Proxima Nova" w:hAnsi="Proxima Nova"/>
          <w:spacing w:val="2"/>
          <w:w w:val="99"/>
          <w:sz w:val="25"/>
        </w:rPr>
        <w:t>o</w:t>
      </w:r>
      <w:r>
        <w:rPr>
          <w:rFonts w:ascii="Proxima Nova" w:hAnsi="Proxima Nova"/>
          <w:w w:val="99"/>
          <w:sz w:val="25"/>
        </w:rPr>
        <w:t>f</w:t>
      </w:r>
      <w:r>
        <w:rPr>
          <w:rFonts w:ascii="Proxima Nova" w:hAnsi="Proxima Nova"/>
          <w:spacing w:val="-10"/>
          <w:sz w:val="25"/>
        </w:rPr>
        <w:t xml:space="preserve"> </w:t>
      </w:r>
      <w:r>
        <w:rPr>
          <w:rFonts w:ascii="Proxima Nova" w:hAnsi="Proxima Nova"/>
          <w:spacing w:val="-1"/>
          <w:w w:val="99"/>
          <w:sz w:val="25"/>
        </w:rPr>
        <w:t>t</w:t>
      </w:r>
      <w:r>
        <w:rPr>
          <w:rFonts w:ascii="Proxima Nova" w:hAnsi="Proxima Nova"/>
          <w:spacing w:val="1"/>
          <w:w w:val="99"/>
          <w:sz w:val="25"/>
        </w:rPr>
        <w:t>h</w:t>
      </w:r>
      <w:r>
        <w:rPr>
          <w:rFonts w:ascii="Proxima Nova" w:hAnsi="Proxima Nova"/>
          <w:w w:val="99"/>
          <w:sz w:val="25"/>
        </w:rPr>
        <w:t>e</w:t>
      </w:r>
      <w:r>
        <w:rPr>
          <w:rFonts w:ascii="Proxima Nova" w:hAnsi="Proxima Nova"/>
          <w:spacing w:val="-11"/>
          <w:sz w:val="25"/>
        </w:rPr>
        <w:t xml:space="preserve"> </w:t>
      </w:r>
      <w:r>
        <w:rPr>
          <w:rFonts w:ascii="Proxima Nova" w:hAnsi="Proxima Nova"/>
          <w:spacing w:val="-1"/>
          <w:w w:val="99"/>
          <w:sz w:val="25"/>
        </w:rPr>
        <w:t>fir</w:t>
      </w:r>
      <w:r>
        <w:rPr>
          <w:rFonts w:ascii="Proxima Nova" w:hAnsi="Proxima Nova"/>
          <w:w w:val="99"/>
          <w:sz w:val="25"/>
        </w:rPr>
        <w:t>m</w:t>
      </w:r>
      <w:r>
        <w:rPr>
          <w:rFonts w:ascii="Proxima Nova" w:hAnsi="Proxima Nova"/>
          <w:spacing w:val="-7"/>
          <w:sz w:val="25"/>
        </w:rPr>
        <w:t xml:space="preserve"> </w:t>
      </w:r>
      <w:r>
        <w:rPr>
          <w:rFonts w:ascii="Proxima Nova" w:hAnsi="Proxima Nova"/>
          <w:spacing w:val="-1"/>
          <w:w w:val="99"/>
          <w:sz w:val="25"/>
        </w:rPr>
        <w:t>an</w:t>
      </w:r>
      <w:r>
        <w:rPr>
          <w:rFonts w:ascii="Proxima Nova" w:hAnsi="Proxima Nova"/>
          <w:w w:val="99"/>
          <w:sz w:val="25"/>
        </w:rPr>
        <w:t>d</w:t>
      </w:r>
      <w:r>
        <w:rPr>
          <w:rFonts w:ascii="Proxima Nova" w:hAnsi="Proxima Nova"/>
          <w:spacing w:val="-7"/>
          <w:sz w:val="25"/>
        </w:rPr>
        <w:t xml:space="preserve"> </w:t>
      </w:r>
      <w:r>
        <w:rPr>
          <w:rFonts w:ascii="Proxima Nova" w:hAnsi="Proxima Nova"/>
          <w:spacing w:val="-1"/>
          <w:w w:val="99"/>
          <w:sz w:val="25"/>
        </w:rPr>
        <w:t>b</w:t>
      </w:r>
      <w:r>
        <w:rPr>
          <w:rFonts w:ascii="Proxima Nova" w:hAnsi="Proxima Nova"/>
          <w:spacing w:val="-2"/>
          <w:w w:val="99"/>
          <w:sz w:val="25"/>
        </w:rPr>
        <w:t>e</w:t>
      </w:r>
      <w:r>
        <w:rPr>
          <w:rFonts w:ascii="Proxima Nova" w:hAnsi="Proxima Nova"/>
          <w:spacing w:val="2"/>
          <w:w w:val="99"/>
          <w:sz w:val="25"/>
        </w:rPr>
        <w:t>l</w:t>
      </w:r>
      <w:r>
        <w:rPr>
          <w:rFonts w:ascii="Proxima Nova" w:hAnsi="Proxima Nova"/>
          <w:spacing w:val="-2"/>
          <w:w w:val="99"/>
          <w:sz w:val="25"/>
        </w:rPr>
        <w:t>i</w:t>
      </w:r>
      <w:r>
        <w:rPr>
          <w:rFonts w:ascii="Proxima Nova" w:hAnsi="Proxima Nova"/>
          <w:spacing w:val="-1"/>
          <w:w w:val="99"/>
          <w:sz w:val="25"/>
        </w:rPr>
        <w:t>eve</w:t>
      </w:r>
      <w:r>
        <w:rPr>
          <w:rFonts w:ascii="Proxima Nova" w:hAnsi="Proxima Nova"/>
          <w:w w:val="99"/>
          <w:sz w:val="25"/>
        </w:rPr>
        <w:t>s</w:t>
      </w:r>
      <w:r>
        <w:rPr>
          <w:rFonts w:ascii="Proxima Nova" w:hAnsi="Proxima Nova"/>
          <w:spacing w:val="-5"/>
          <w:sz w:val="25"/>
        </w:rPr>
        <w:t xml:space="preserve"> </w:t>
      </w:r>
      <w:r>
        <w:rPr>
          <w:rFonts w:ascii="Proxima Nova" w:hAnsi="Proxima Nova"/>
          <w:spacing w:val="-1"/>
          <w:w w:val="99"/>
          <w:sz w:val="25"/>
        </w:rPr>
        <w:t>t</w:t>
      </w:r>
      <w:r>
        <w:rPr>
          <w:rFonts w:ascii="Proxima Nova" w:hAnsi="Proxima Nova"/>
          <w:spacing w:val="1"/>
          <w:w w:val="99"/>
          <w:sz w:val="25"/>
        </w:rPr>
        <w:t>h</w:t>
      </w:r>
      <w:r>
        <w:rPr>
          <w:rFonts w:ascii="Proxima Nova" w:hAnsi="Proxima Nova"/>
          <w:spacing w:val="-1"/>
          <w:w w:val="99"/>
          <w:sz w:val="25"/>
        </w:rPr>
        <w:t>a</w:t>
      </w:r>
      <w:r>
        <w:rPr>
          <w:rFonts w:ascii="Proxima Nova" w:hAnsi="Proxima Nova"/>
          <w:w w:val="99"/>
          <w:sz w:val="25"/>
        </w:rPr>
        <w:t>t</w:t>
      </w:r>
      <w:r>
        <w:rPr>
          <w:rFonts w:ascii="Proxima Nova" w:hAnsi="Proxima Nova"/>
          <w:spacing w:val="-10"/>
          <w:sz w:val="25"/>
        </w:rPr>
        <w:t xml:space="preserve"> </w:t>
      </w:r>
      <w:r>
        <w:rPr>
          <w:rFonts w:ascii="Proxima Nova" w:hAnsi="Proxima Nova"/>
          <w:spacing w:val="-1"/>
          <w:w w:val="99"/>
          <w:sz w:val="25"/>
        </w:rPr>
        <w:t>t</w:t>
      </w:r>
      <w:r>
        <w:rPr>
          <w:rFonts w:ascii="Proxima Nova" w:hAnsi="Proxima Nova"/>
          <w:spacing w:val="1"/>
          <w:w w:val="99"/>
          <w:sz w:val="25"/>
        </w:rPr>
        <w:t>h</w:t>
      </w:r>
      <w:r>
        <w:rPr>
          <w:rFonts w:ascii="Proxima Nova" w:hAnsi="Proxima Nova"/>
          <w:w w:val="99"/>
          <w:sz w:val="25"/>
        </w:rPr>
        <w:t>e</w:t>
      </w:r>
      <w:r>
        <w:rPr>
          <w:rFonts w:ascii="Proxima Nova" w:hAnsi="Proxima Nova"/>
          <w:spacing w:val="-8"/>
          <w:sz w:val="25"/>
        </w:rPr>
        <w:t xml:space="preserve"> </w:t>
      </w:r>
      <w:r>
        <w:rPr>
          <w:rFonts w:ascii="Proxima Nova" w:hAnsi="Proxima Nova"/>
          <w:spacing w:val="-2"/>
          <w:w w:val="99"/>
          <w:sz w:val="25"/>
        </w:rPr>
        <w:t>i</w:t>
      </w:r>
      <w:r>
        <w:rPr>
          <w:rFonts w:ascii="Proxima Nova" w:hAnsi="Proxima Nova"/>
          <w:spacing w:val="-1"/>
          <w:w w:val="99"/>
          <w:sz w:val="25"/>
        </w:rPr>
        <w:t>nt</w:t>
      </w:r>
      <w:r>
        <w:rPr>
          <w:rFonts w:ascii="Proxima Nova" w:hAnsi="Proxima Nova"/>
          <w:spacing w:val="3"/>
          <w:w w:val="99"/>
          <w:sz w:val="25"/>
        </w:rPr>
        <w:t>r</w:t>
      </w:r>
      <w:r>
        <w:rPr>
          <w:rFonts w:ascii="Proxima Nova" w:hAnsi="Proxima Nova"/>
          <w:spacing w:val="-2"/>
          <w:w w:val="99"/>
          <w:sz w:val="25"/>
        </w:rPr>
        <w:t>i</w:t>
      </w:r>
      <w:r>
        <w:rPr>
          <w:rFonts w:ascii="Proxima Nova" w:hAnsi="Proxima Nova"/>
          <w:spacing w:val="-1"/>
          <w:w w:val="99"/>
          <w:sz w:val="25"/>
        </w:rPr>
        <w:t>n</w:t>
      </w:r>
      <w:r>
        <w:rPr>
          <w:rFonts w:ascii="Proxima Nova" w:hAnsi="Proxima Nova"/>
          <w:spacing w:val="2"/>
          <w:w w:val="99"/>
          <w:sz w:val="25"/>
        </w:rPr>
        <w:t>s</w:t>
      </w:r>
      <w:r>
        <w:rPr>
          <w:rFonts w:ascii="Proxima Nova" w:hAnsi="Proxima Nova"/>
          <w:spacing w:val="-2"/>
          <w:w w:val="99"/>
          <w:sz w:val="25"/>
        </w:rPr>
        <w:t>i</w:t>
      </w:r>
      <w:r>
        <w:rPr>
          <w:rFonts w:ascii="Proxima Nova" w:hAnsi="Proxima Nova"/>
          <w:w w:val="99"/>
          <w:sz w:val="25"/>
        </w:rPr>
        <w:t>c</w:t>
      </w:r>
      <w:r>
        <w:rPr>
          <w:rFonts w:ascii="Proxima Nova" w:hAnsi="Proxima Nova"/>
          <w:spacing w:val="-7"/>
          <w:sz w:val="25"/>
        </w:rPr>
        <w:t xml:space="preserve"> </w:t>
      </w:r>
      <w:r>
        <w:rPr>
          <w:rFonts w:ascii="Proxima Nova" w:hAnsi="Proxima Nova"/>
          <w:w w:val="99"/>
          <w:sz w:val="25"/>
        </w:rPr>
        <w:t>val</w:t>
      </w:r>
      <w:r>
        <w:rPr>
          <w:rFonts w:ascii="Proxima Nova" w:hAnsi="Proxima Nova"/>
          <w:spacing w:val="3"/>
          <w:w w:val="99"/>
          <w:sz w:val="25"/>
        </w:rPr>
        <w:t>u</w:t>
      </w:r>
      <w:r>
        <w:rPr>
          <w:rFonts w:ascii="Proxima Nova" w:hAnsi="Proxima Nova"/>
          <w:w w:val="99"/>
          <w:sz w:val="25"/>
        </w:rPr>
        <w:t>e</w:t>
      </w:r>
      <w:r>
        <w:rPr>
          <w:rFonts w:ascii="Proxima Nova" w:hAnsi="Proxima Nova"/>
          <w:spacing w:val="-11"/>
          <w:sz w:val="25"/>
        </w:rPr>
        <w:t xml:space="preserve"> </w:t>
      </w:r>
      <w:r>
        <w:rPr>
          <w:rFonts w:ascii="Proxima Nova" w:hAnsi="Proxima Nova"/>
          <w:spacing w:val="1"/>
          <w:w w:val="99"/>
          <w:sz w:val="25"/>
        </w:rPr>
        <w:t>p</w:t>
      </w:r>
      <w:r>
        <w:rPr>
          <w:rFonts w:ascii="Proxima Nova" w:hAnsi="Proxima Nova"/>
          <w:spacing w:val="-1"/>
          <w:w w:val="99"/>
          <w:sz w:val="25"/>
        </w:rPr>
        <w:t>e</w:t>
      </w:r>
      <w:r>
        <w:rPr>
          <w:rFonts w:ascii="Proxima Nova" w:hAnsi="Proxima Nova"/>
          <w:w w:val="99"/>
          <w:sz w:val="25"/>
        </w:rPr>
        <w:t>r</w:t>
      </w:r>
      <w:r>
        <w:rPr>
          <w:rFonts w:ascii="Proxima Nova" w:hAnsi="Proxima Nova"/>
          <w:spacing w:val="-7"/>
          <w:sz w:val="25"/>
        </w:rPr>
        <w:t xml:space="preserve"> </w:t>
      </w:r>
      <w:r>
        <w:rPr>
          <w:rFonts w:ascii="Proxima Nova" w:hAnsi="Proxima Nova"/>
          <w:spacing w:val="-1"/>
          <w:w w:val="99"/>
          <w:sz w:val="25"/>
        </w:rPr>
        <w:t>s</w:t>
      </w:r>
      <w:r>
        <w:rPr>
          <w:rFonts w:ascii="Proxima Nova" w:hAnsi="Proxima Nova"/>
          <w:w w:val="99"/>
          <w:sz w:val="25"/>
        </w:rPr>
        <w:t>h</w:t>
      </w:r>
      <w:r>
        <w:rPr>
          <w:rFonts w:ascii="Proxima Nova" w:hAnsi="Proxima Nova"/>
          <w:spacing w:val="-1"/>
          <w:w w:val="99"/>
          <w:sz w:val="25"/>
        </w:rPr>
        <w:t>a</w:t>
      </w:r>
      <w:r>
        <w:rPr>
          <w:rFonts w:ascii="Proxima Nova" w:hAnsi="Proxima Nova"/>
          <w:w w:val="99"/>
          <w:sz w:val="25"/>
        </w:rPr>
        <w:t>re</w:t>
      </w:r>
      <w:r>
        <w:rPr>
          <w:rFonts w:ascii="Proxima Nova" w:hAnsi="Proxima Nova"/>
          <w:spacing w:val="-10"/>
          <w:sz w:val="25"/>
        </w:rPr>
        <w:t xml:space="preserve"> </w:t>
      </w:r>
      <w:r>
        <w:rPr>
          <w:rFonts w:ascii="Proxima Nova" w:hAnsi="Proxima Nova"/>
          <w:spacing w:val="-1"/>
          <w:w w:val="99"/>
          <w:sz w:val="25"/>
        </w:rPr>
        <w:t>o</w:t>
      </w:r>
      <w:r>
        <w:rPr>
          <w:rFonts w:ascii="Proxima Nova" w:hAnsi="Proxima Nova"/>
          <w:w w:val="99"/>
          <w:sz w:val="25"/>
        </w:rPr>
        <w:t>f</w:t>
      </w:r>
      <w:r>
        <w:rPr>
          <w:rFonts w:ascii="Proxima Nova" w:hAnsi="Proxima Nova"/>
          <w:spacing w:val="-8"/>
          <w:sz w:val="25"/>
        </w:rPr>
        <w:t xml:space="preserve"> </w:t>
      </w:r>
      <w:r>
        <w:rPr>
          <w:rFonts w:ascii="Proxima Nova" w:hAnsi="Proxima Nova"/>
          <w:w w:val="99"/>
          <w:sz w:val="25"/>
        </w:rPr>
        <w:t>A</w:t>
      </w:r>
      <w:r>
        <w:rPr>
          <w:rFonts w:ascii="Proxima Nova" w:hAnsi="Proxima Nova"/>
          <w:spacing w:val="1"/>
          <w:w w:val="99"/>
          <w:sz w:val="25"/>
        </w:rPr>
        <w:t>l</w:t>
      </w:r>
      <w:r>
        <w:rPr>
          <w:rFonts w:ascii="Proxima Nova" w:hAnsi="Proxima Nova"/>
          <w:spacing w:val="-2"/>
          <w:w w:val="99"/>
          <w:sz w:val="25"/>
        </w:rPr>
        <w:t>p</w:t>
      </w:r>
      <w:r>
        <w:rPr>
          <w:rFonts w:ascii="Proxima Nova" w:hAnsi="Proxima Nova"/>
          <w:spacing w:val="1"/>
          <w:w w:val="99"/>
          <w:sz w:val="25"/>
        </w:rPr>
        <w:t>h</w:t>
      </w:r>
      <w:r>
        <w:rPr>
          <w:rFonts w:ascii="Proxima Nova" w:hAnsi="Proxima Nova"/>
          <w:w w:val="99"/>
          <w:sz w:val="25"/>
        </w:rPr>
        <w:t xml:space="preserve">a </w:t>
      </w:r>
      <w:r>
        <w:rPr>
          <w:rFonts w:ascii="Proxima Nova" w:hAnsi="Proxima Nova"/>
          <w:spacing w:val="-2"/>
          <w:w w:val="99"/>
          <w:sz w:val="25"/>
        </w:rPr>
        <w:t>i</w:t>
      </w:r>
      <w:r>
        <w:rPr>
          <w:rFonts w:ascii="Proxima Nova" w:hAnsi="Proxima Nova"/>
          <w:w w:val="99"/>
          <w:sz w:val="25"/>
        </w:rPr>
        <w:t>s</w:t>
      </w:r>
      <w:r>
        <w:rPr>
          <w:rFonts w:ascii="Proxima Nova" w:hAnsi="Proxima Nova"/>
          <w:spacing w:val="-8"/>
          <w:sz w:val="25"/>
        </w:rPr>
        <w:t xml:space="preserve"> </w:t>
      </w:r>
      <w:r>
        <w:rPr>
          <w:rFonts w:ascii="Proxima Nova" w:hAnsi="Proxima Nova"/>
          <w:smallCaps/>
          <w:w w:val="99"/>
          <w:sz w:val="25"/>
        </w:rPr>
        <w:t>Rs.22.</w:t>
      </w:r>
    </w:p>
    <w:p w14:paraId="0B903D92" w14:textId="77777777" w:rsidR="00DC494D" w:rsidRDefault="00DC494D" w:rsidP="00DC494D">
      <w:pPr>
        <w:spacing w:before="5" w:line="247" w:lineRule="auto"/>
        <w:ind w:left="340" w:right="317" w:firstLine="360"/>
        <w:jc w:val="both"/>
        <w:rPr>
          <w:rFonts w:ascii="Proxima Nova"/>
          <w:sz w:val="25"/>
        </w:rPr>
      </w:pPr>
      <w:r>
        <w:rPr>
          <w:rFonts w:ascii="Proxima Nova"/>
          <w:spacing w:val="-1"/>
          <w:w w:val="99"/>
          <w:sz w:val="25"/>
        </w:rPr>
        <w:t>Sup</w:t>
      </w:r>
      <w:r>
        <w:rPr>
          <w:rFonts w:ascii="Proxima Nova"/>
          <w:w w:val="99"/>
          <w:sz w:val="25"/>
        </w:rPr>
        <w:t>p</w:t>
      </w:r>
      <w:r>
        <w:rPr>
          <w:rFonts w:ascii="Proxima Nova"/>
          <w:spacing w:val="-1"/>
          <w:w w:val="99"/>
          <w:sz w:val="25"/>
        </w:rPr>
        <w:t>os</w:t>
      </w:r>
      <w:r>
        <w:rPr>
          <w:rFonts w:ascii="Proxima Nova"/>
          <w:w w:val="99"/>
          <w:sz w:val="25"/>
        </w:rPr>
        <w:t>e</w:t>
      </w:r>
      <w:r>
        <w:rPr>
          <w:rFonts w:ascii="Proxima Nova"/>
          <w:spacing w:val="-4"/>
          <w:sz w:val="25"/>
        </w:rPr>
        <w:t xml:space="preserve"> </w:t>
      </w:r>
      <w:r>
        <w:rPr>
          <w:rFonts w:ascii="Proxima Nova"/>
          <w:spacing w:val="-1"/>
          <w:w w:val="99"/>
          <w:sz w:val="25"/>
        </w:rPr>
        <w:t>t</w:t>
      </w:r>
      <w:r>
        <w:rPr>
          <w:rFonts w:ascii="Proxima Nova"/>
          <w:spacing w:val="1"/>
          <w:w w:val="99"/>
          <w:sz w:val="25"/>
        </w:rPr>
        <w:t>h</w:t>
      </w:r>
      <w:r>
        <w:rPr>
          <w:rFonts w:ascii="Proxima Nova"/>
          <w:spacing w:val="-1"/>
          <w:w w:val="99"/>
          <w:sz w:val="25"/>
        </w:rPr>
        <w:t>a</w:t>
      </w:r>
      <w:r>
        <w:rPr>
          <w:rFonts w:ascii="Proxima Nova"/>
          <w:w w:val="99"/>
          <w:sz w:val="25"/>
        </w:rPr>
        <w:t>t</w:t>
      </w:r>
      <w:r>
        <w:rPr>
          <w:rFonts w:ascii="Proxima Nova"/>
          <w:spacing w:val="-5"/>
          <w:sz w:val="25"/>
        </w:rPr>
        <w:t xml:space="preserve"> </w:t>
      </w:r>
      <w:r>
        <w:rPr>
          <w:rFonts w:ascii="Proxima Nova"/>
          <w:spacing w:val="-1"/>
          <w:w w:val="99"/>
          <w:sz w:val="25"/>
        </w:rPr>
        <w:t>t</w:t>
      </w:r>
      <w:r>
        <w:rPr>
          <w:rFonts w:ascii="Proxima Nova"/>
          <w:spacing w:val="1"/>
          <w:w w:val="99"/>
          <w:sz w:val="25"/>
        </w:rPr>
        <w:t>h</w:t>
      </w:r>
      <w:r>
        <w:rPr>
          <w:rFonts w:ascii="Proxima Nova"/>
          <w:w w:val="99"/>
          <w:sz w:val="25"/>
        </w:rPr>
        <w:t>e</w:t>
      </w:r>
      <w:r>
        <w:rPr>
          <w:rFonts w:ascii="Proxima Nova"/>
          <w:spacing w:val="-5"/>
          <w:sz w:val="25"/>
        </w:rPr>
        <w:t xml:space="preserve"> </w:t>
      </w:r>
      <w:r>
        <w:rPr>
          <w:rFonts w:ascii="Proxima Nova"/>
          <w:w w:val="99"/>
          <w:sz w:val="25"/>
        </w:rPr>
        <w:t>m</w:t>
      </w:r>
      <w:r>
        <w:rPr>
          <w:rFonts w:ascii="Proxima Nova"/>
          <w:spacing w:val="1"/>
          <w:w w:val="99"/>
          <w:sz w:val="25"/>
        </w:rPr>
        <w:t>an</w:t>
      </w:r>
      <w:r>
        <w:rPr>
          <w:rFonts w:ascii="Proxima Nova"/>
          <w:spacing w:val="-1"/>
          <w:w w:val="99"/>
          <w:sz w:val="25"/>
        </w:rPr>
        <w:t>agem</w:t>
      </w:r>
      <w:r>
        <w:rPr>
          <w:rFonts w:ascii="Proxima Nova"/>
          <w:spacing w:val="1"/>
          <w:w w:val="99"/>
          <w:sz w:val="25"/>
        </w:rPr>
        <w:t>e</w:t>
      </w:r>
      <w:r>
        <w:rPr>
          <w:rFonts w:ascii="Proxima Nova"/>
          <w:spacing w:val="-1"/>
          <w:w w:val="99"/>
          <w:sz w:val="25"/>
        </w:rPr>
        <w:t>n</w:t>
      </w:r>
      <w:r>
        <w:rPr>
          <w:rFonts w:ascii="Proxima Nova"/>
          <w:w w:val="99"/>
          <w:sz w:val="25"/>
        </w:rPr>
        <w:t>t</w:t>
      </w:r>
      <w:r>
        <w:rPr>
          <w:rFonts w:ascii="Proxima Nova"/>
          <w:spacing w:val="-4"/>
          <w:sz w:val="25"/>
        </w:rPr>
        <w:t xml:space="preserve"> </w:t>
      </w:r>
      <w:r>
        <w:rPr>
          <w:rFonts w:ascii="Proxima Nova"/>
          <w:spacing w:val="1"/>
          <w:w w:val="99"/>
          <w:sz w:val="25"/>
        </w:rPr>
        <w:t>h</w:t>
      </w:r>
      <w:r>
        <w:rPr>
          <w:rFonts w:ascii="Proxima Nova"/>
          <w:spacing w:val="-1"/>
          <w:w w:val="99"/>
          <w:sz w:val="25"/>
        </w:rPr>
        <w:t>a</w:t>
      </w:r>
      <w:r>
        <w:rPr>
          <w:rFonts w:ascii="Proxima Nova"/>
          <w:w w:val="99"/>
          <w:sz w:val="25"/>
        </w:rPr>
        <w:t>s</w:t>
      </w:r>
      <w:r>
        <w:rPr>
          <w:rFonts w:ascii="Proxima Nova"/>
          <w:spacing w:val="-3"/>
          <w:sz w:val="25"/>
        </w:rPr>
        <w:t xml:space="preserve"> </w:t>
      </w:r>
      <w:r>
        <w:rPr>
          <w:rFonts w:ascii="Proxima Nova"/>
          <w:spacing w:val="-1"/>
          <w:w w:val="99"/>
          <w:sz w:val="25"/>
        </w:rPr>
        <w:t>no</w:t>
      </w:r>
      <w:r>
        <w:rPr>
          <w:rFonts w:ascii="Proxima Nova"/>
          <w:w w:val="99"/>
          <w:sz w:val="25"/>
        </w:rPr>
        <w:t>w</w:t>
      </w:r>
      <w:r>
        <w:rPr>
          <w:rFonts w:ascii="Proxima Nova"/>
          <w:spacing w:val="-2"/>
          <w:sz w:val="25"/>
        </w:rPr>
        <w:t xml:space="preserve"> </w:t>
      </w:r>
      <w:r>
        <w:rPr>
          <w:rFonts w:ascii="Proxima Nova"/>
          <w:spacing w:val="-2"/>
          <w:w w:val="99"/>
          <w:sz w:val="25"/>
        </w:rPr>
        <w:t>i</w:t>
      </w:r>
      <w:r>
        <w:rPr>
          <w:rFonts w:ascii="Proxima Nova"/>
          <w:spacing w:val="-1"/>
          <w:w w:val="99"/>
          <w:sz w:val="25"/>
        </w:rPr>
        <w:t>de</w:t>
      </w:r>
      <w:r>
        <w:rPr>
          <w:rFonts w:ascii="Proxima Nova"/>
          <w:spacing w:val="1"/>
          <w:w w:val="99"/>
          <w:sz w:val="25"/>
        </w:rPr>
        <w:t>n</w:t>
      </w:r>
      <w:r>
        <w:rPr>
          <w:rFonts w:ascii="Proxima Nova"/>
          <w:spacing w:val="-1"/>
          <w:w w:val="99"/>
          <w:sz w:val="25"/>
        </w:rPr>
        <w:t>tifi</w:t>
      </w:r>
      <w:r>
        <w:rPr>
          <w:rFonts w:ascii="Proxima Nova"/>
          <w:spacing w:val="-2"/>
          <w:w w:val="99"/>
          <w:sz w:val="25"/>
        </w:rPr>
        <w:t>e</w:t>
      </w:r>
      <w:r>
        <w:rPr>
          <w:rFonts w:ascii="Proxima Nova"/>
          <w:w w:val="99"/>
          <w:sz w:val="25"/>
        </w:rPr>
        <w:t>d</w:t>
      </w:r>
      <w:r>
        <w:rPr>
          <w:rFonts w:ascii="Proxima Nova"/>
          <w:spacing w:val="-2"/>
          <w:sz w:val="25"/>
        </w:rPr>
        <w:t xml:space="preserve"> </w:t>
      </w:r>
      <w:r>
        <w:rPr>
          <w:rFonts w:ascii="Proxima Nova"/>
          <w:w w:val="99"/>
          <w:sz w:val="25"/>
        </w:rPr>
        <w:t>a</w:t>
      </w:r>
      <w:r>
        <w:rPr>
          <w:rFonts w:ascii="Proxima Nova"/>
          <w:spacing w:val="-2"/>
          <w:sz w:val="25"/>
        </w:rPr>
        <w:t xml:space="preserve"> </w:t>
      </w:r>
      <w:r>
        <w:rPr>
          <w:rFonts w:ascii="Proxima Nova"/>
          <w:spacing w:val="-1"/>
          <w:w w:val="99"/>
          <w:sz w:val="25"/>
        </w:rPr>
        <w:t>ne</w:t>
      </w:r>
      <w:r>
        <w:rPr>
          <w:rFonts w:ascii="Proxima Nova"/>
          <w:w w:val="99"/>
          <w:sz w:val="25"/>
        </w:rPr>
        <w:t>w</w:t>
      </w:r>
      <w:r>
        <w:rPr>
          <w:rFonts w:ascii="Proxima Nova"/>
          <w:spacing w:val="-5"/>
          <w:sz w:val="25"/>
        </w:rPr>
        <w:t xml:space="preserve"> </w:t>
      </w:r>
      <w:r>
        <w:rPr>
          <w:rFonts w:ascii="Proxima Nova"/>
          <w:spacing w:val="-2"/>
          <w:w w:val="99"/>
          <w:sz w:val="25"/>
        </w:rPr>
        <w:t>p</w:t>
      </w:r>
      <w:r>
        <w:rPr>
          <w:rFonts w:ascii="Proxima Nova"/>
          <w:w w:val="99"/>
          <w:sz w:val="25"/>
        </w:rPr>
        <w:t>r</w:t>
      </w:r>
      <w:r>
        <w:rPr>
          <w:rFonts w:ascii="Proxima Nova"/>
          <w:spacing w:val="-1"/>
          <w:w w:val="99"/>
          <w:sz w:val="25"/>
        </w:rPr>
        <w:t>o</w:t>
      </w:r>
      <w:r>
        <w:rPr>
          <w:rFonts w:ascii="Proxima Nova"/>
          <w:spacing w:val="1"/>
          <w:w w:val="99"/>
          <w:sz w:val="25"/>
        </w:rPr>
        <w:t>j</w:t>
      </w:r>
      <w:r>
        <w:rPr>
          <w:rFonts w:ascii="Proxima Nova"/>
          <w:spacing w:val="-1"/>
          <w:w w:val="99"/>
          <w:sz w:val="25"/>
        </w:rPr>
        <w:t>e</w:t>
      </w:r>
      <w:r>
        <w:rPr>
          <w:rFonts w:ascii="Proxima Nova"/>
          <w:spacing w:val="-2"/>
          <w:w w:val="99"/>
          <w:sz w:val="25"/>
        </w:rPr>
        <w:t>c</w:t>
      </w:r>
      <w:r>
        <w:rPr>
          <w:rFonts w:ascii="Proxima Nova"/>
          <w:w w:val="99"/>
          <w:sz w:val="25"/>
        </w:rPr>
        <w:t>t</w:t>
      </w:r>
      <w:r>
        <w:rPr>
          <w:rFonts w:ascii="Proxima Nova"/>
          <w:spacing w:val="-2"/>
          <w:sz w:val="25"/>
        </w:rPr>
        <w:t xml:space="preserve"> </w:t>
      </w:r>
      <w:r>
        <w:rPr>
          <w:rFonts w:ascii="Proxima Nova"/>
          <w:spacing w:val="2"/>
          <w:w w:val="99"/>
          <w:sz w:val="25"/>
        </w:rPr>
        <w:t>t</w:t>
      </w:r>
      <w:r>
        <w:rPr>
          <w:rFonts w:ascii="Proxima Nova"/>
          <w:spacing w:val="3"/>
          <w:w w:val="99"/>
          <w:sz w:val="25"/>
        </w:rPr>
        <w:t>h</w:t>
      </w:r>
      <w:r>
        <w:rPr>
          <w:rFonts w:ascii="Proxima Nova"/>
          <w:spacing w:val="1"/>
          <w:w w:val="99"/>
          <w:sz w:val="25"/>
        </w:rPr>
        <w:t>a</w:t>
      </w:r>
      <w:r>
        <w:rPr>
          <w:rFonts w:ascii="Proxima Nova"/>
          <w:w w:val="99"/>
          <w:sz w:val="25"/>
        </w:rPr>
        <w:t>t</w:t>
      </w:r>
      <w:r>
        <w:rPr>
          <w:rFonts w:ascii="Proxima Nova"/>
          <w:spacing w:val="-2"/>
          <w:sz w:val="25"/>
        </w:rPr>
        <w:t xml:space="preserve"> </w:t>
      </w:r>
      <w:r>
        <w:rPr>
          <w:rFonts w:ascii="Proxima Nova"/>
          <w:w w:val="99"/>
          <w:sz w:val="25"/>
        </w:rPr>
        <w:t>r</w:t>
      </w:r>
      <w:r>
        <w:rPr>
          <w:rFonts w:ascii="Proxima Nova"/>
          <w:spacing w:val="-1"/>
          <w:w w:val="99"/>
          <w:sz w:val="25"/>
        </w:rPr>
        <w:t>e</w:t>
      </w:r>
      <w:r>
        <w:rPr>
          <w:rFonts w:ascii="Proxima Nova"/>
          <w:spacing w:val="-2"/>
          <w:w w:val="99"/>
          <w:sz w:val="25"/>
        </w:rPr>
        <w:t>q</w:t>
      </w:r>
      <w:r>
        <w:rPr>
          <w:rFonts w:ascii="Proxima Nova"/>
          <w:spacing w:val="2"/>
          <w:w w:val="99"/>
          <w:sz w:val="25"/>
        </w:rPr>
        <w:t>u</w:t>
      </w:r>
      <w:r>
        <w:rPr>
          <w:rFonts w:ascii="Proxima Nova"/>
          <w:spacing w:val="-2"/>
          <w:w w:val="99"/>
          <w:sz w:val="25"/>
        </w:rPr>
        <w:t>i</w:t>
      </w:r>
      <w:r>
        <w:rPr>
          <w:rFonts w:ascii="Proxima Nova"/>
          <w:w w:val="99"/>
          <w:sz w:val="25"/>
        </w:rPr>
        <w:t>r</w:t>
      </w:r>
      <w:r>
        <w:rPr>
          <w:rFonts w:ascii="Proxima Nova"/>
          <w:spacing w:val="-1"/>
          <w:w w:val="99"/>
          <w:sz w:val="25"/>
        </w:rPr>
        <w:t>e</w:t>
      </w:r>
      <w:r>
        <w:rPr>
          <w:rFonts w:ascii="Proxima Nova"/>
          <w:w w:val="99"/>
          <w:sz w:val="25"/>
        </w:rPr>
        <w:t>s</w:t>
      </w:r>
      <w:r>
        <w:rPr>
          <w:rFonts w:ascii="Proxima Nova"/>
          <w:spacing w:val="-5"/>
          <w:sz w:val="25"/>
        </w:rPr>
        <w:t xml:space="preserve"> </w:t>
      </w:r>
      <w:r>
        <w:rPr>
          <w:rFonts w:ascii="Proxima Nova"/>
          <w:smallCaps/>
          <w:w w:val="99"/>
          <w:sz w:val="25"/>
        </w:rPr>
        <w:t>Rs.1,</w:t>
      </w:r>
      <w:r>
        <w:rPr>
          <w:rFonts w:ascii="Proxima Nova"/>
          <w:w w:val="99"/>
          <w:sz w:val="25"/>
        </w:rPr>
        <w:t xml:space="preserve"> 000,000</w:t>
      </w:r>
      <w:r>
        <w:rPr>
          <w:rFonts w:ascii="Proxima Nova"/>
          <w:spacing w:val="-7"/>
          <w:sz w:val="25"/>
        </w:rPr>
        <w:t xml:space="preserve"> </w:t>
      </w:r>
      <w:r>
        <w:rPr>
          <w:rFonts w:ascii="Proxima Nova"/>
          <w:spacing w:val="-1"/>
          <w:w w:val="99"/>
          <w:sz w:val="25"/>
        </w:rPr>
        <w:t>o</w:t>
      </w:r>
      <w:r>
        <w:rPr>
          <w:rFonts w:ascii="Proxima Nova"/>
          <w:w w:val="99"/>
          <w:sz w:val="25"/>
        </w:rPr>
        <w:t>f</w:t>
      </w:r>
      <w:r>
        <w:rPr>
          <w:rFonts w:ascii="Proxima Nova"/>
          <w:spacing w:val="-5"/>
          <w:sz w:val="25"/>
        </w:rPr>
        <w:t xml:space="preserve"> </w:t>
      </w:r>
      <w:r>
        <w:rPr>
          <w:rFonts w:ascii="Proxima Nova"/>
          <w:spacing w:val="-1"/>
          <w:w w:val="99"/>
          <w:sz w:val="25"/>
        </w:rPr>
        <w:t>ex</w:t>
      </w:r>
      <w:r>
        <w:rPr>
          <w:rFonts w:ascii="Proxima Nova"/>
          <w:w w:val="99"/>
          <w:sz w:val="25"/>
        </w:rPr>
        <w:t>t</w:t>
      </w:r>
      <w:r>
        <w:rPr>
          <w:rFonts w:ascii="Proxima Nova"/>
          <w:spacing w:val="-1"/>
          <w:w w:val="99"/>
          <w:sz w:val="25"/>
        </w:rPr>
        <w:t>erna</w:t>
      </w:r>
      <w:r>
        <w:rPr>
          <w:rFonts w:ascii="Proxima Nova"/>
          <w:w w:val="99"/>
          <w:sz w:val="25"/>
        </w:rPr>
        <w:t>l</w:t>
      </w:r>
      <w:r>
        <w:rPr>
          <w:rFonts w:ascii="Proxima Nova"/>
          <w:spacing w:val="-6"/>
          <w:sz w:val="25"/>
        </w:rPr>
        <w:t xml:space="preserve"> </w:t>
      </w:r>
      <w:r>
        <w:rPr>
          <w:rFonts w:ascii="Proxima Nova"/>
          <w:spacing w:val="-1"/>
          <w:w w:val="99"/>
          <w:sz w:val="25"/>
        </w:rPr>
        <w:t>f</w:t>
      </w:r>
      <w:r>
        <w:rPr>
          <w:rFonts w:ascii="Proxima Nova"/>
          <w:spacing w:val="1"/>
          <w:w w:val="99"/>
          <w:sz w:val="25"/>
        </w:rPr>
        <w:t>i</w:t>
      </w:r>
      <w:r>
        <w:rPr>
          <w:rFonts w:ascii="Proxima Nova"/>
          <w:spacing w:val="-1"/>
          <w:w w:val="99"/>
          <w:sz w:val="25"/>
        </w:rPr>
        <w:t>n</w:t>
      </w:r>
      <w:r>
        <w:rPr>
          <w:rFonts w:ascii="Proxima Nova"/>
          <w:spacing w:val="1"/>
          <w:w w:val="99"/>
          <w:sz w:val="25"/>
        </w:rPr>
        <w:t>a</w:t>
      </w:r>
      <w:r>
        <w:rPr>
          <w:rFonts w:ascii="Proxima Nova"/>
          <w:spacing w:val="-1"/>
          <w:w w:val="99"/>
          <w:sz w:val="25"/>
        </w:rPr>
        <w:t>nc</w:t>
      </w:r>
      <w:r>
        <w:rPr>
          <w:rFonts w:ascii="Proxima Nova"/>
          <w:w w:val="99"/>
          <w:sz w:val="25"/>
        </w:rPr>
        <w:t>i</w:t>
      </w:r>
      <w:r>
        <w:rPr>
          <w:rFonts w:ascii="Proxima Nova"/>
          <w:spacing w:val="-1"/>
          <w:w w:val="99"/>
          <w:sz w:val="25"/>
        </w:rPr>
        <w:t>n</w:t>
      </w:r>
      <w:r>
        <w:rPr>
          <w:rFonts w:ascii="Proxima Nova"/>
          <w:w w:val="99"/>
          <w:sz w:val="25"/>
        </w:rPr>
        <w:t>g</w:t>
      </w:r>
      <w:r>
        <w:rPr>
          <w:rFonts w:ascii="Proxima Nova"/>
          <w:spacing w:val="-5"/>
          <w:sz w:val="25"/>
        </w:rPr>
        <w:t xml:space="preserve"> </w:t>
      </w:r>
      <w:r>
        <w:rPr>
          <w:rFonts w:ascii="Proxima Nova"/>
          <w:spacing w:val="1"/>
          <w:w w:val="99"/>
          <w:sz w:val="25"/>
        </w:rPr>
        <w:t>a</w:t>
      </w:r>
      <w:r>
        <w:rPr>
          <w:rFonts w:ascii="Proxima Nova"/>
          <w:spacing w:val="-1"/>
          <w:w w:val="99"/>
          <w:sz w:val="25"/>
        </w:rPr>
        <w:t>n</w:t>
      </w:r>
      <w:r>
        <w:rPr>
          <w:rFonts w:ascii="Proxima Nova"/>
          <w:w w:val="99"/>
          <w:sz w:val="25"/>
        </w:rPr>
        <w:t>d</w:t>
      </w:r>
      <w:r>
        <w:rPr>
          <w:rFonts w:ascii="Proxima Nova"/>
          <w:spacing w:val="-2"/>
          <w:sz w:val="25"/>
        </w:rPr>
        <w:t xml:space="preserve"> </w:t>
      </w:r>
      <w:r>
        <w:rPr>
          <w:rFonts w:ascii="Proxima Nova"/>
          <w:spacing w:val="1"/>
          <w:w w:val="99"/>
          <w:sz w:val="25"/>
        </w:rPr>
        <w:t>h</w:t>
      </w:r>
      <w:r>
        <w:rPr>
          <w:rFonts w:ascii="Proxima Nova"/>
          <w:spacing w:val="-1"/>
          <w:w w:val="99"/>
          <w:sz w:val="25"/>
        </w:rPr>
        <w:t>a</w:t>
      </w:r>
      <w:r>
        <w:rPr>
          <w:rFonts w:ascii="Proxima Nova"/>
          <w:w w:val="99"/>
          <w:sz w:val="25"/>
        </w:rPr>
        <w:t>s</w:t>
      </w:r>
      <w:r>
        <w:rPr>
          <w:rFonts w:ascii="Proxima Nova"/>
          <w:spacing w:val="-5"/>
          <w:sz w:val="25"/>
        </w:rPr>
        <w:t xml:space="preserve"> </w:t>
      </w:r>
      <w:r>
        <w:rPr>
          <w:rFonts w:ascii="Proxima Nova"/>
          <w:spacing w:val="-1"/>
          <w:w w:val="99"/>
          <w:sz w:val="25"/>
        </w:rPr>
        <w:t>a</w:t>
      </w:r>
      <w:r>
        <w:rPr>
          <w:rFonts w:ascii="Proxima Nova"/>
          <w:w w:val="99"/>
          <w:sz w:val="25"/>
        </w:rPr>
        <w:t>n</w:t>
      </w:r>
      <w:r>
        <w:rPr>
          <w:rFonts w:ascii="Proxima Nova"/>
          <w:spacing w:val="-7"/>
          <w:sz w:val="25"/>
        </w:rPr>
        <w:t xml:space="preserve"> </w:t>
      </w:r>
      <w:r>
        <w:rPr>
          <w:rFonts w:ascii="Proxima Nova"/>
          <w:spacing w:val="-1"/>
          <w:w w:val="99"/>
          <w:sz w:val="25"/>
        </w:rPr>
        <w:t>e</w:t>
      </w:r>
      <w:r>
        <w:rPr>
          <w:rFonts w:ascii="Proxima Nova"/>
          <w:spacing w:val="2"/>
          <w:w w:val="99"/>
          <w:sz w:val="25"/>
        </w:rPr>
        <w:t>x</w:t>
      </w:r>
      <w:r>
        <w:rPr>
          <w:rFonts w:ascii="Proxima Nova"/>
          <w:spacing w:val="-2"/>
          <w:w w:val="99"/>
          <w:sz w:val="25"/>
        </w:rPr>
        <w:t>p</w:t>
      </w:r>
      <w:r>
        <w:rPr>
          <w:rFonts w:ascii="Proxima Nova"/>
          <w:spacing w:val="-1"/>
          <w:w w:val="99"/>
          <w:sz w:val="25"/>
        </w:rPr>
        <w:t>e</w:t>
      </w:r>
      <w:r>
        <w:rPr>
          <w:rFonts w:ascii="Proxima Nova"/>
          <w:spacing w:val="-2"/>
          <w:w w:val="99"/>
          <w:sz w:val="25"/>
        </w:rPr>
        <w:t>c</w:t>
      </w:r>
      <w:r>
        <w:rPr>
          <w:rFonts w:ascii="Proxima Nova"/>
          <w:spacing w:val="-1"/>
          <w:w w:val="99"/>
          <w:sz w:val="25"/>
        </w:rPr>
        <w:t>te</w:t>
      </w:r>
      <w:r>
        <w:rPr>
          <w:rFonts w:ascii="Proxima Nova"/>
          <w:w w:val="99"/>
          <w:sz w:val="25"/>
        </w:rPr>
        <w:t>d</w:t>
      </w:r>
      <w:r>
        <w:rPr>
          <w:rFonts w:ascii="Proxima Nova"/>
          <w:spacing w:val="-5"/>
          <w:sz w:val="25"/>
        </w:rPr>
        <w:t xml:space="preserve"> </w:t>
      </w:r>
      <w:r>
        <w:rPr>
          <w:rFonts w:ascii="Proxima Nova"/>
          <w:spacing w:val="-1"/>
          <w:w w:val="99"/>
          <w:sz w:val="25"/>
        </w:rPr>
        <w:t>NP</w:t>
      </w:r>
      <w:r>
        <w:rPr>
          <w:rFonts w:ascii="Proxima Nova"/>
          <w:w w:val="99"/>
          <w:sz w:val="25"/>
        </w:rPr>
        <w:t>V</w:t>
      </w:r>
      <w:r>
        <w:rPr>
          <w:rFonts w:ascii="Proxima Nova"/>
          <w:spacing w:val="-7"/>
          <w:sz w:val="25"/>
        </w:rPr>
        <w:t xml:space="preserve"> </w:t>
      </w:r>
      <w:r>
        <w:rPr>
          <w:rFonts w:ascii="Proxima Nova"/>
          <w:spacing w:val="-1"/>
          <w:w w:val="99"/>
          <w:sz w:val="25"/>
        </w:rPr>
        <w:t>o</w:t>
      </w:r>
      <w:r>
        <w:rPr>
          <w:rFonts w:ascii="Proxima Nova"/>
          <w:w w:val="99"/>
          <w:sz w:val="25"/>
        </w:rPr>
        <w:t>f</w:t>
      </w:r>
      <w:r>
        <w:rPr>
          <w:rFonts w:ascii="Proxima Nova"/>
          <w:spacing w:val="-5"/>
          <w:sz w:val="25"/>
        </w:rPr>
        <w:t xml:space="preserve"> </w:t>
      </w:r>
      <w:r>
        <w:rPr>
          <w:rFonts w:ascii="Proxima Nova"/>
          <w:smallCaps/>
          <w:w w:val="99"/>
          <w:sz w:val="25"/>
        </w:rPr>
        <w:t>Rs.10</w:t>
      </w:r>
      <w:r>
        <w:rPr>
          <w:rFonts w:ascii="Proxima Nova"/>
          <w:w w:val="99"/>
          <w:sz w:val="25"/>
        </w:rPr>
        <w:t>0,</w:t>
      </w:r>
      <w:r>
        <w:rPr>
          <w:rFonts w:ascii="Proxima Nova"/>
          <w:spacing w:val="-7"/>
          <w:sz w:val="25"/>
        </w:rPr>
        <w:t xml:space="preserve"> </w:t>
      </w:r>
      <w:r>
        <w:rPr>
          <w:rFonts w:ascii="Proxima Nova"/>
          <w:w w:val="99"/>
          <w:sz w:val="25"/>
        </w:rPr>
        <w:t>000.</w:t>
      </w:r>
      <w:r>
        <w:rPr>
          <w:rFonts w:ascii="Proxima Nova"/>
          <w:spacing w:val="-6"/>
          <w:sz w:val="25"/>
        </w:rPr>
        <w:t xml:space="preserve"> </w:t>
      </w:r>
      <w:r>
        <w:rPr>
          <w:rFonts w:ascii="Proxima Nova"/>
          <w:w w:val="99"/>
          <w:sz w:val="25"/>
        </w:rPr>
        <w:t>I</w:t>
      </w:r>
      <w:r>
        <w:rPr>
          <w:rFonts w:ascii="Proxima Nova"/>
          <w:spacing w:val="-1"/>
          <w:w w:val="99"/>
          <w:sz w:val="25"/>
        </w:rPr>
        <w:t>n</w:t>
      </w:r>
      <w:r>
        <w:rPr>
          <w:rFonts w:ascii="Proxima Nova"/>
          <w:w w:val="99"/>
          <w:sz w:val="25"/>
        </w:rPr>
        <w:t>vesto</w:t>
      </w:r>
      <w:r>
        <w:rPr>
          <w:rFonts w:ascii="Proxima Nova"/>
          <w:spacing w:val="1"/>
          <w:w w:val="99"/>
          <w:sz w:val="25"/>
        </w:rPr>
        <w:t>r</w:t>
      </w:r>
      <w:r>
        <w:rPr>
          <w:rFonts w:ascii="Proxima Nova"/>
          <w:w w:val="99"/>
          <w:sz w:val="25"/>
        </w:rPr>
        <w:t>s</w:t>
      </w:r>
      <w:r>
        <w:rPr>
          <w:rFonts w:ascii="Proxima Nova"/>
          <w:spacing w:val="-8"/>
          <w:sz w:val="25"/>
        </w:rPr>
        <w:t xml:space="preserve"> </w:t>
      </w:r>
      <w:r>
        <w:rPr>
          <w:rFonts w:ascii="Proxima Nova"/>
          <w:spacing w:val="-1"/>
          <w:w w:val="99"/>
          <w:sz w:val="25"/>
        </w:rPr>
        <w:t>a</w:t>
      </w:r>
      <w:r>
        <w:rPr>
          <w:rFonts w:ascii="Proxima Nova"/>
          <w:w w:val="99"/>
          <w:sz w:val="25"/>
        </w:rPr>
        <w:t xml:space="preserve">re </w:t>
      </w:r>
      <w:r>
        <w:rPr>
          <w:rFonts w:ascii="Proxima Nova"/>
          <w:spacing w:val="-1"/>
          <w:w w:val="99"/>
          <w:sz w:val="25"/>
        </w:rPr>
        <w:t>un</w:t>
      </w:r>
      <w:r>
        <w:rPr>
          <w:rFonts w:ascii="Proxima Nova"/>
          <w:spacing w:val="-2"/>
          <w:w w:val="99"/>
          <w:sz w:val="25"/>
        </w:rPr>
        <w:t>a</w:t>
      </w:r>
      <w:r>
        <w:rPr>
          <w:rFonts w:ascii="Proxima Nova"/>
          <w:w w:val="99"/>
          <w:sz w:val="25"/>
        </w:rPr>
        <w:t>w</w:t>
      </w:r>
      <w:r>
        <w:rPr>
          <w:rFonts w:ascii="Proxima Nova"/>
          <w:spacing w:val="-1"/>
          <w:w w:val="99"/>
          <w:sz w:val="25"/>
        </w:rPr>
        <w:t>a</w:t>
      </w:r>
      <w:r>
        <w:rPr>
          <w:rFonts w:ascii="Proxima Nova"/>
          <w:w w:val="99"/>
          <w:sz w:val="25"/>
        </w:rPr>
        <w:t>re</w:t>
      </w:r>
      <w:r>
        <w:rPr>
          <w:rFonts w:ascii="Proxima Nova"/>
          <w:spacing w:val="-15"/>
          <w:sz w:val="25"/>
        </w:rPr>
        <w:t xml:space="preserve"> </w:t>
      </w:r>
      <w:r>
        <w:rPr>
          <w:rFonts w:ascii="Proxima Nova"/>
          <w:spacing w:val="-1"/>
          <w:w w:val="99"/>
          <w:sz w:val="25"/>
        </w:rPr>
        <w:t>o</w:t>
      </w:r>
      <w:r>
        <w:rPr>
          <w:rFonts w:ascii="Proxima Nova"/>
          <w:w w:val="99"/>
          <w:sz w:val="25"/>
        </w:rPr>
        <w:t>f</w:t>
      </w:r>
      <w:r>
        <w:rPr>
          <w:rFonts w:ascii="Proxima Nova"/>
          <w:spacing w:val="-15"/>
          <w:sz w:val="25"/>
        </w:rPr>
        <w:t xml:space="preserve"> </w:t>
      </w:r>
      <w:r>
        <w:rPr>
          <w:rFonts w:ascii="Proxima Nova"/>
          <w:spacing w:val="-1"/>
          <w:w w:val="99"/>
          <w:sz w:val="25"/>
        </w:rPr>
        <w:t>t</w:t>
      </w:r>
      <w:r>
        <w:rPr>
          <w:rFonts w:ascii="Proxima Nova"/>
          <w:spacing w:val="1"/>
          <w:w w:val="99"/>
          <w:sz w:val="25"/>
        </w:rPr>
        <w:t>h</w:t>
      </w:r>
      <w:r>
        <w:rPr>
          <w:rFonts w:ascii="Proxima Nova"/>
          <w:w w:val="99"/>
          <w:sz w:val="25"/>
        </w:rPr>
        <w:t>e</w:t>
      </w:r>
      <w:r>
        <w:rPr>
          <w:rFonts w:ascii="Proxima Nova"/>
          <w:spacing w:val="-18"/>
          <w:sz w:val="25"/>
        </w:rPr>
        <w:t xml:space="preserve"> </w:t>
      </w:r>
      <w:r>
        <w:rPr>
          <w:rFonts w:ascii="Proxima Nova"/>
          <w:spacing w:val="-2"/>
          <w:w w:val="99"/>
          <w:sz w:val="25"/>
        </w:rPr>
        <w:t>p</w:t>
      </w:r>
      <w:r>
        <w:rPr>
          <w:rFonts w:ascii="Proxima Nova"/>
          <w:w w:val="99"/>
          <w:sz w:val="25"/>
        </w:rPr>
        <w:t>r</w:t>
      </w:r>
      <w:r>
        <w:rPr>
          <w:rFonts w:ascii="Proxima Nova"/>
          <w:spacing w:val="1"/>
          <w:w w:val="99"/>
          <w:sz w:val="25"/>
        </w:rPr>
        <w:t>o</w:t>
      </w:r>
      <w:r>
        <w:rPr>
          <w:rFonts w:ascii="Proxima Nova"/>
          <w:spacing w:val="-1"/>
          <w:w w:val="99"/>
          <w:sz w:val="25"/>
        </w:rPr>
        <w:t>je</w:t>
      </w:r>
      <w:r>
        <w:rPr>
          <w:rFonts w:ascii="Proxima Nova"/>
          <w:spacing w:val="-2"/>
          <w:w w:val="99"/>
          <w:sz w:val="25"/>
        </w:rPr>
        <w:t>c</w:t>
      </w:r>
      <w:r>
        <w:rPr>
          <w:rFonts w:ascii="Proxima Nova"/>
          <w:spacing w:val="2"/>
          <w:w w:val="99"/>
          <w:sz w:val="25"/>
        </w:rPr>
        <w:t>t</w:t>
      </w:r>
      <w:r>
        <w:rPr>
          <w:rFonts w:ascii="Proxima Nova"/>
          <w:w w:val="99"/>
          <w:sz w:val="25"/>
        </w:rPr>
        <w:t>,</w:t>
      </w:r>
      <w:r>
        <w:rPr>
          <w:rFonts w:ascii="Proxima Nova"/>
          <w:spacing w:val="-16"/>
          <w:sz w:val="25"/>
        </w:rPr>
        <w:t xml:space="preserve"> </w:t>
      </w:r>
      <w:r>
        <w:rPr>
          <w:rFonts w:ascii="Proxima Nova"/>
          <w:w w:val="99"/>
          <w:sz w:val="25"/>
        </w:rPr>
        <w:t>so</w:t>
      </w:r>
      <w:r>
        <w:rPr>
          <w:rFonts w:ascii="Proxima Nova"/>
          <w:spacing w:val="-15"/>
          <w:sz w:val="25"/>
        </w:rPr>
        <w:t xml:space="preserve"> </w:t>
      </w:r>
      <w:r>
        <w:rPr>
          <w:rFonts w:ascii="Proxima Nova"/>
          <w:spacing w:val="-2"/>
          <w:w w:val="99"/>
          <w:sz w:val="25"/>
        </w:rPr>
        <w:t>i</w:t>
      </w:r>
      <w:r>
        <w:rPr>
          <w:rFonts w:ascii="Proxima Nova"/>
          <w:spacing w:val="-1"/>
          <w:w w:val="99"/>
          <w:sz w:val="25"/>
        </w:rPr>
        <w:t>t</w:t>
      </w:r>
      <w:r>
        <w:rPr>
          <w:rFonts w:ascii="Proxima Nova"/>
          <w:w w:val="99"/>
          <w:sz w:val="25"/>
        </w:rPr>
        <w:t>s</w:t>
      </w:r>
      <w:r>
        <w:rPr>
          <w:rFonts w:ascii="Proxima Nova"/>
          <w:spacing w:val="-15"/>
          <w:sz w:val="25"/>
        </w:rPr>
        <w:t xml:space="preserve"> </w:t>
      </w:r>
      <w:r>
        <w:rPr>
          <w:rFonts w:ascii="Proxima Nova"/>
          <w:spacing w:val="-1"/>
          <w:w w:val="99"/>
          <w:sz w:val="25"/>
        </w:rPr>
        <w:t>ex</w:t>
      </w:r>
      <w:r>
        <w:rPr>
          <w:rFonts w:ascii="Proxima Nova"/>
          <w:spacing w:val="1"/>
          <w:w w:val="99"/>
          <w:sz w:val="25"/>
        </w:rPr>
        <w:t>p</w:t>
      </w:r>
      <w:r>
        <w:rPr>
          <w:rFonts w:ascii="Proxima Nova"/>
          <w:spacing w:val="-1"/>
          <w:w w:val="99"/>
          <w:sz w:val="25"/>
        </w:rPr>
        <w:t>e</w:t>
      </w:r>
      <w:r>
        <w:rPr>
          <w:rFonts w:ascii="Proxima Nova"/>
          <w:spacing w:val="-2"/>
          <w:w w:val="99"/>
          <w:sz w:val="25"/>
        </w:rPr>
        <w:t>c</w:t>
      </w:r>
      <w:r>
        <w:rPr>
          <w:rFonts w:ascii="Proxima Nova"/>
          <w:spacing w:val="-1"/>
          <w:w w:val="99"/>
          <w:sz w:val="25"/>
        </w:rPr>
        <w:t>te</w:t>
      </w:r>
      <w:r>
        <w:rPr>
          <w:rFonts w:ascii="Proxima Nova"/>
          <w:w w:val="99"/>
          <w:sz w:val="25"/>
        </w:rPr>
        <w:t>d</w:t>
      </w:r>
      <w:r>
        <w:rPr>
          <w:rFonts w:ascii="Proxima Nova"/>
          <w:spacing w:val="-17"/>
          <w:sz w:val="25"/>
        </w:rPr>
        <w:t xml:space="preserve"> </w:t>
      </w:r>
      <w:r>
        <w:rPr>
          <w:rFonts w:ascii="Proxima Nova"/>
          <w:spacing w:val="2"/>
          <w:w w:val="99"/>
          <w:sz w:val="25"/>
        </w:rPr>
        <w:t>N</w:t>
      </w:r>
      <w:r>
        <w:rPr>
          <w:rFonts w:ascii="Proxima Nova"/>
          <w:spacing w:val="-1"/>
          <w:w w:val="99"/>
          <w:sz w:val="25"/>
        </w:rPr>
        <w:t>P</w:t>
      </w:r>
      <w:r>
        <w:rPr>
          <w:rFonts w:ascii="Proxima Nova"/>
          <w:w w:val="99"/>
          <w:sz w:val="25"/>
        </w:rPr>
        <w:t>V</w:t>
      </w:r>
      <w:r>
        <w:rPr>
          <w:rFonts w:ascii="Proxima Nova"/>
          <w:spacing w:val="-15"/>
          <w:sz w:val="25"/>
        </w:rPr>
        <w:t xml:space="preserve"> </w:t>
      </w:r>
      <w:r>
        <w:rPr>
          <w:rFonts w:ascii="Proxima Nova"/>
          <w:spacing w:val="2"/>
          <w:w w:val="99"/>
          <w:sz w:val="25"/>
        </w:rPr>
        <w:t>o</w:t>
      </w:r>
      <w:r>
        <w:rPr>
          <w:rFonts w:ascii="Proxima Nova"/>
          <w:w w:val="99"/>
          <w:sz w:val="25"/>
        </w:rPr>
        <w:t>f</w:t>
      </w:r>
      <w:r>
        <w:rPr>
          <w:rFonts w:ascii="Proxima Nova"/>
          <w:spacing w:val="-17"/>
          <w:sz w:val="25"/>
        </w:rPr>
        <w:t xml:space="preserve"> </w:t>
      </w:r>
      <w:r>
        <w:rPr>
          <w:rFonts w:ascii="Proxima Nova"/>
          <w:smallCaps/>
          <w:w w:val="99"/>
          <w:sz w:val="25"/>
        </w:rPr>
        <w:t>Rs.10</w:t>
      </w:r>
      <w:r>
        <w:rPr>
          <w:rFonts w:ascii="Proxima Nova"/>
          <w:w w:val="99"/>
          <w:sz w:val="25"/>
        </w:rPr>
        <w:t>0,</w:t>
      </w:r>
      <w:r>
        <w:rPr>
          <w:rFonts w:ascii="Proxima Nova"/>
          <w:spacing w:val="-15"/>
          <w:sz w:val="25"/>
        </w:rPr>
        <w:t xml:space="preserve"> </w:t>
      </w:r>
      <w:r>
        <w:rPr>
          <w:rFonts w:ascii="Proxima Nova"/>
          <w:w w:val="99"/>
          <w:sz w:val="25"/>
        </w:rPr>
        <w:t>000</w:t>
      </w:r>
      <w:r>
        <w:rPr>
          <w:rFonts w:ascii="Proxima Nova"/>
          <w:spacing w:val="-17"/>
          <w:sz w:val="25"/>
        </w:rPr>
        <w:t xml:space="preserve"> </w:t>
      </w:r>
      <w:r>
        <w:rPr>
          <w:rFonts w:ascii="Proxima Nova"/>
          <w:spacing w:val="-2"/>
          <w:w w:val="99"/>
          <w:sz w:val="25"/>
        </w:rPr>
        <w:t>i</w:t>
      </w:r>
      <w:r>
        <w:rPr>
          <w:rFonts w:ascii="Proxima Nova"/>
          <w:w w:val="99"/>
          <w:sz w:val="25"/>
        </w:rPr>
        <w:t>s</w:t>
      </w:r>
      <w:r>
        <w:rPr>
          <w:rFonts w:ascii="Proxima Nova"/>
          <w:spacing w:val="-14"/>
          <w:sz w:val="25"/>
        </w:rPr>
        <w:t xml:space="preserve"> </w:t>
      </w:r>
      <w:r>
        <w:rPr>
          <w:rFonts w:ascii="Proxima Nova"/>
          <w:spacing w:val="1"/>
          <w:w w:val="99"/>
          <w:sz w:val="25"/>
        </w:rPr>
        <w:t>n</w:t>
      </w:r>
      <w:r>
        <w:rPr>
          <w:rFonts w:ascii="Proxima Nova"/>
          <w:spacing w:val="4"/>
          <w:w w:val="99"/>
          <w:sz w:val="25"/>
        </w:rPr>
        <w:t>o</w:t>
      </w:r>
      <w:r>
        <w:rPr>
          <w:rFonts w:ascii="Proxima Nova"/>
          <w:w w:val="99"/>
          <w:sz w:val="25"/>
        </w:rPr>
        <w:t>t</w:t>
      </w:r>
      <w:r>
        <w:rPr>
          <w:rFonts w:ascii="Proxima Nova"/>
          <w:spacing w:val="-14"/>
          <w:sz w:val="25"/>
        </w:rPr>
        <w:t xml:space="preserve"> </w:t>
      </w:r>
      <w:r>
        <w:rPr>
          <w:rFonts w:ascii="Proxima Nova"/>
          <w:w w:val="99"/>
          <w:sz w:val="25"/>
        </w:rPr>
        <w:t>r</w:t>
      </w:r>
      <w:r>
        <w:rPr>
          <w:rFonts w:ascii="Proxima Nova"/>
          <w:spacing w:val="1"/>
          <w:w w:val="99"/>
          <w:sz w:val="25"/>
        </w:rPr>
        <w:t>e</w:t>
      </w:r>
      <w:r>
        <w:rPr>
          <w:rFonts w:ascii="Proxima Nova"/>
          <w:spacing w:val="-1"/>
          <w:w w:val="99"/>
          <w:sz w:val="25"/>
        </w:rPr>
        <w:t>f</w:t>
      </w:r>
      <w:r>
        <w:rPr>
          <w:rFonts w:ascii="Proxima Nova"/>
          <w:w w:val="99"/>
          <w:sz w:val="25"/>
        </w:rPr>
        <w:t>l</w:t>
      </w:r>
      <w:r>
        <w:rPr>
          <w:rFonts w:ascii="Proxima Nova"/>
          <w:spacing w:val="-1"/>
          <w:w w:val="99"/>
          <w:sz w:val="25"/>
        </w:rPr>
        <w:t>e</w:t>
      </w:r>
      <w:r>
        <w:rPr>
          <w:rFonts w:ascii="Proxima Nova"/>
          <w:spacing w:val="-2"/>
          <w:w w:val="99"/>
          <w:sz w:val="25"/>
        </w:rPr>
        <w:t>c</w:t>
      </w:r>
      <w:r>
        <w:rPr>
          <w:rFonts w:ascii="Proxima Nova"/>
          <w:spacing w:val="-1"/>
          <w:w w:val="99"/>
          <w:sz w:val="25"/>
        </w:rPr>
        <w:t>te</w:t>
      </w:r>
      <w:r>
        <w:rPr>
          <w:rFonts w:ascii="Proxima Nova"/>
          <w:w w:val="99"/>
          <w:sz w:val="25"/>
        </w:rPr>
        <w:t>d</w:t>
      </w:r>
      <w:r>
        <w:rPr>
          <w:rFonts w:ascii="Proxima Nova"/>
          <w:spacing w:val="-16"/>
          <w:sz w:val="25"/>
        </w:rPr>
        <w:t xml:space="preserve"> </w:t>
      </w:r>
      <w:r>
        <w:rPr>
          <w:rFonts w:ascii="Proxima Nova"/>
          <w:spacing w:val="1"/>
          <w:w w:val="99"/>
          <w:sz w:val="25"/>
        </w:rPr>
        <w:t>i</w:t>
      </w:r>
      <w:r>
        <w:rPr>
          <w:rFonts w:ascii="Proxima Nova"/>
          <w:w w:val="99"/>
          <w:sz w:val="25"/>
        </w:rPr>
        <w:t>n</w:t>
      </w:r>
      <w:r>
        <w:rPr>
          <w:rFonts w:ascii="Proxima Nova"/>
          <w:spacing w:val="-16"/>
          <w:sz w:val="25"/>
        </w:rPr>
        <w:t xml:space="preserve"> </w:t>
      </w:r>
      <w:r>
        <w:rPr>
          <w:rFonts w:ascii="Proxima Nova"/>
          <w:spacing w:val="-1"/>
          <w:w w:val="99"/>
          <w:sz w:val="25"/>
        </w:rPr>
        <w:t>t</w:t>
      </w:r>
      <w:r>
        <w:rPr>
          <w:rFonts w:ascii="Proxima Nova"/>
          <w:spacing w:val="1"/>
          <w:w w:val="99"/>
          <w:sz w:val="25"/>
        </w:rPr>
        <w:t>h</w:t>
      </w:r>
      <w:r>
        <w:rPr>
          <w:rFonts w:ascii="Proxima Nova"/>
          <w:w w:val="99"/>
          <w:sz w:val="25"/>
        </w:rPr>
        <w:t>e</w:t>
      </w:r>
      <w:r>
        <w:rPr>
          <w:rFonts w:ascii="Proxima Nova"/>
          <w:spacing w:val="-16"/>
          <w:sz w:val="25"/>
        </w:rPr>
        <w:t xml:space="preserve"> </w:t>
      </w:r>
      <w:r>
        <w:rPr>
          <w:rFonts w:ascii="Proxima Nova"/>
          <w:spacing w:val="-1"/>
          <w:w w:val="99"/>
          <w:sz w:val="25"/>
        </w:rPr>
        <w:t>e</w:t>
      </w:r>
      <w:r>
        <w:rPr>
          <w:rFonts w:ascii="Proxima Nova"/>
          <w:spacing w:val="-2"/>
          <w:w w:val="99"/>
          <w:sz w:val="25"/>
        </w:rPr>
        <w:t>q</w:t>
      </w:r>
      <w:r>
        <w:rPr>
          <w:rFonts w:ascii="Proxima Nova"/>
          <w:spacing w:val="2"/>
          <w:w w:val="99"/>
          <w:sz w:val="25"/>
        </w:rPr>
        <w:t>u</w:t>
      </w:r>
      <w:r>
        <w:rPr>
          <w:rFonts w:ascii="Proxima Nova"/>
          <w:spacing w:val="-2"/>
          <w:w w:val="99"/>
          <w:sz w:val="25"/>
        </w:rPr>
        <w:t>i</w:t>
      </w:r>
      <w:r>
        <w:rPr>
          <w:rFonts w:ascii="Proxima Nova"/>
          <w:spacing w:val="-1"/>
          <w:w w:val="99"/>
          <w:sz w:val="25"/>
        </w:rPr>
        <w:t xml:space="preserve">ty </w:t>
      </w:r>
      <w:r>
        <w:rPr>
          <w:rFonts w:ascii="Proxima Nova"/>
          <w:w w:val="99"/>
          <w:sz w:val="25"/>
        </w:rPr>
        <w:t>m</w:t>
      </w:r>
      <w:r>
        <w:rPr>
          <w:rFonts w:ascii="Proxima Nova"/>
          <w:spacing w:val="-1"/>
          <w:w w:val="99"/>
          <w:sz w:val="25"/>
        </w:rPr>
        <w:t>a</w:t>
      </w:r>
      <w:r>
        <w:rPr>
          <w:rFonts w:ascii="Proxima Nova"/>
          <w:w w:val="99"/>
          <w:sz w:val="25"/>
        </w:rPr>
        <w:t>rket</w:t>
      </w:r>
      <w:r>
        <w:rPr>
          <w:rFonts w:ascii="Proxima Nova"/>
          <w:spacing w:val="9"/>
          <w:sz w:val="25"/>
        </w:rPr>
        <w:t xml:space="preserve"> </w:t>
      </w:r>
      <w:r>
        <w:rPr>
          <w:rFonts w:ascii="Proxima Nova"/>
          <w:w w:val="99"/>
          <w:sz w:val="25"/>
        </w:rPr>
        <w:t>value</w:t>
      </w:r>
      <w:r>
        <w:rPr>
          <w:rFonts w:ascii="Proxima Nova"/>
          <w:spacing w:val="8"/>
          <w:sz w:val="25"/>
        </w:rPr>
        <w:t xml:space="preserve"> </w:t>
      </w:r>
      <w:r>
        <w:rPr>
          <w:rFonts w:ascii="Proxima Nova"/>
          <w:spacing w:val="-1"/>
          <w:w w:val="99"/>
          <w:sz w:val="25"/>
        </w:rPr>
        <w:t>o</w:t>
      </w:r>
      <w:r>
        <w:rPr>
          <w:rFonts w:ascii="Proxima Nova"/>
          <w:w w:val="99"/>
          <w:sz w:val="25"/>
        </w:rPr>
        <w:t>f</w:t>
      </w:r>
      <w:r>
        <w:rPr>
          <w:rFonts w:ascii="Proxima Nova"/>
          <w:spacing w:val="12"/>
          <w:sz w:val="25"/>
        </w:rPr>
        <w:t xml:space="preserve"> </w:t>
      </w:r>
      <w:r>
        <w:rPr>
          <w:rFonts w:ascii="Proxima Nova"/>
          <w:smallCaps/>
          <w:w w:val="99"/>
          <w:sz w:val="25"/>
        </w:rPr>
        <w:t>Rs.1</w:t>
      </w:r>
      <w:r>
        <w:rPr>
          <w:rFonts w:ascii="Proxima Nova"/>
          <w:smallCaps/>
          <w:spacing w:val="2"/>
          <w:w w:val="99"/>
          <w:sz w:val="25"/>
        </w:rPr>
        <w:t>8</w:t>
      </w:r>
      <w:r>
        <w:rPr>
          <w:rFonts w:ascii="Proxima Nova"/>
          <w:w w:val="99"/>
          <w:sz w:val="25"/>
        </w:rPr>
        <w:t>,</w:t>
      </w:r>
      <w:r>
        <w:rPr>
          <w:rFonts w:ascii="Proxima Nova"/>
          <w:spacing w:val="9"/>
          <w:sz w:val="25"/>
        </w:rPr>
        <w:t xml:space="preserve"> </w:t>
      </w:r>
      <w:r>
        <w:rPr>
          <w:rFonts w:ascii="Proxima Nova"/>
          <w:w w:val="99"/>
          <w:sz w:val="25"/>
        </w:rPr>
        <w:t>000,000.</w:t>
      </w:r>
      <w:r>
        <w:rPr>
          <w:rFonts w:ascii="Proxima Nova"/>
          <w:spacing w:val="9"/>
          <w:sz w:val="25"/>
        </w:rPr>
        <w:t xml:space="preserve"> </w:t>
      </w:r>
      <w:r>
        <w:rPr>
          <w:rFonts w:ascii="Proxima Nova"/>
          <w:spacing w:val="-1"/>
          <w:w w:val="99"/>
          <w:sz w:val="25"/>
        </w:rPr>
        <w:t>S</w:t>
      </w:r>
      <w:r>
        <w:rPr>
          <w:rFonts w:ascii="Proxima Nova"/>
          <w:spacing w:val="1"/>
          <w:w w:val="99"/>
          <w:sz w:val="25"/>
        </w:rPr>
        <w:t>h</w:t>
      </w:r>
      <w:r>
        <w:rPr>
          <w:rFonts w:ascii="Proxima Nova"/>
          <w:spacing w:val="-1"/>
          <w:w w:val="99"/>
          <w:sz w:val="25"/>
        </w:rPr>
        <w:t>ou</w:t>
      </w:r>
      <w:r>
        <w:rPr>
          <w:rFonts w:ascii="Proxima Nova"/>
          <w:w w:val="99"/>
          <w:sz w:val="25"/>
        </w:rPr>
        <w:t>ld</w:t>
      </w:r>
      <w:r>
        <w:rPr>
          <w:rFonts w:ascii="Proxima Nova"/>
          <w:spacing w:val="9"/>
          <w:sz w:val="25"/>
        </w:rPr>
        <w:t xml:space="preserve"> </w:t>
      </w:r>
      <w:r>
        <w:rPr>
          <w:rFonts w:ascii="Proxima Nova"/>
          <w:w w:val="99"/>
          <w:sz w:val="25"/>
        </w:rPr>
        <w:t>A</w:t>
      </w:r>
      <w:r>
        <w:rPr>
          <w:rFonts w:ascii="Proxima Nova"/>
          <w:spacing w:val="1"/>
          <w:w w:val="99"/>
          <w:sz w:val="25"/>
        </w:rPr>
        <w:t>l</w:t>
      </w:r>
      <w:r>
        <w:rPr>
          <w:rFonts w:ascii="Proxima Nova"/>
          <w:spacing w:val="-2"/>
          <w:w w:val="99"/>
          <w:sz w:val="25"/>
        </w:rPr>
        <w:t>p</w:t>
      </w:r>
      <w:r>
        <w:rPr>
          <w:rFonts w:ascii="Proxima Nova"/>
          <w:spacing w:val="1"/>
          <w:w w:val="99"/>
          <w:sz w:val="25"/>
        </w:rPr>
        <w:t>h</w:t>
      </w:r>
      <w:r>
        <w:rPr>
          <w:rFonts w:ascii="Proxima Nova"/>
          <w:w w:val="99"/>
          <w:sz w:val="25"/>
        </w:rPr>
        <w:t>a</w:t>
      </w:r>
      <w:r>
        <w:rPr>
          <w:rFonts w:ascii="Proxima Nova"/>
          <w:spacing w:val="8"/>
          <w:sz w:val="25"/>
        </w:rPr>
        <w:t xml:space="preserve"> </w:t>
      </w:r>
      <w:r>
        <w:rPr>
          <w:rFonts w:ascii="Proxima Nova"/>
          <w:spacing w:val="-1"/>
          <w:w w:val="99"/>
          <w:sz w:val="25"/>
        </w:rPr>
        <w:t>un</w:t>
      </w:r>
      <w:r>
        <w:rPr>
          <w:rFonts w:ascii="Proxima Nova"/>
          <w:spacing w:val="2"/>
          <w:w w:val="99"/>
          <w:sz w:val="25"/>
        </w:rPr>
        <w:t>d</w:t>
      </w:r>
      <w:r>
        <w:rPr>
          <w:rFonts w:ascii="Proxima Nova"/>
          <w:spacing w:val="-1"/>
          <w:w w:val="99"/>
          <w:sz w:val="25"/>
        </w:rPr>
        <w:t>ertak</w:t>
      </w:r>
      <w:r>
        <w:rPr>
          <w:rFonts w:ascii="Proxima Nova"/>
          <w:w w:val="99"/>
          <w:sz w:val="25"/>
        </w:rPr>
        <w:t>e</w:t>
      </w:r>
      <w:r>
        <w:rPr>
          <w:rFonts w:ascii="Proxima Nova"/>
          <w:spacing w:val="8"/>
          <w:sz w:val="25"/>
        </w:rPr>
        <w:t xml:space="preserve"> </w:t>
      </w:r>
      <w:r>
        <w:rPr>
          <w:rFonts w:ascii="Proxima Nova"/>
          <w:spacing w:val="-1"/>
          <w:w w:val="99"/>
          <w:sz w:val="25"/>
        </w:rPr>
        <w:t>t</w:t>
      </w:r>
      <w:r>
        <w:rPr>
          <w:rFonts w:ascii="Proxima Nova"/>
          <w:spacing w:val="1"/>
          <w:w w:val="99"/>
          <w:sz w:val="25"/>
        </w:rPr>
        <w:t>h</w:t>
      </w:r>
      <w:r>
        <w:rPr>
          <w:rFonts w:ascii="Proxima Nova"/>
          <w:w w:val="99"/>
          <w:sz w:val="25"/>
        </w:rPr>
        <w:t>e</w:t>
      </w:r>
      <w:r>
        <w:rPr>
          <w:rFonts w:ascii="Proxima Nova"/>
          <w:spacing w:val="10"/>
          <w:sz w:val="25"/>
        </w:rPr>
        <w:t xml:space="preserve"> </w:t>
      </w:r>
      <w:r>
        <w:rPr>
          <w:rFonts w:ascii="Proxima Nova"/>
          <w:spacing w:val="-2"/>
          <w:w w:val="99"/>
          <w:sz w:val="25"/>
        </w:rPr>
        <w:t>p</w:t>
      </w:r>
      <w:r>
        <w:rPr>
          <w:rFonts w:ascii="Proxima Nova"/>
          <w:spacing w:val="3"/>
          <w:w w:val="99"/>
          <w:sz w:val="25"/>
        </w:rPr>
        <w:t>r</w:t>
      </w:r>
      <w:r>
        <w:rPr>
          <w:rFonts w:ascii="Proxima Nova"/>
          <w:spacing w:val="-1"/>
          <w:w w:val="99"/>
          <w:sz w:val="25"/>
        </w:rPr>
        <w:t>o</w:t>
      </w:r>
      <w:r>
        <w:rPr>
          <w:rFonts w:ascii="Proxima Nova"/>
          <w:spacing w:val="-2"/>
          <w:w w:val="99"/>
          <w:sz w:val="25"/>
        </w:rPr>
        <w:t>j</w:t>
      </w:r>
      <w:r>
        <w:rPr>
          <w:rFonts w:ascii="Proxima Nova"/>
          <w:spacing w:val="-1"/>
          <w:w w:val="99"/>
          <w:sz w:val="25"/>
        </w:rPr>
        <w:t>e</w:t>
      </w:r>
      <w:r>
        <w:rPr>
          <w:rFonts w:ascii="Proxima Nova"/>
          <w:spacing w:val="-2"/>
          <w:w w:val="99"/>
          <w:sz w:val="25"/>
        </w:rPr>
        <w:t>c</w:t>
      </w:r>
      <w:r>
        <w:rPr>
          <w:rFonts w:ascii="Proxima Nova"/>
          <w:spacing w:val="-1"/>
          <w:w w:val="99"/>
          <w:sz w:val="25"/>
        </w:rPr>
        <w:t>t</w:t>
      </w:r>
      <w:r>
        <w:rPr>
          <w:rFonts w:ascii="Proxima Nova"/>
          <w:w w:val="99"/>
          <w:sz w:val="25"/>
        </w:rPr>
        <w:t>?</w:t>
      </w:r>
      <w:r>
        <w:rPr>
          <w:rFonts w:ascii="Proxima Nova"/>
          <w:spacing w:val="11"/>
          <w:sz w:val="25"/>
        </w:rPr>
        <w:t xml:space="preserve"> </w:t>
      </w:r>
      <w:r>
        <w:rPr>
          <w:rFonts w:ascii="Proxima Nova"/>
          <w:spacing w:val="-1"/>
          <w:w w:val="99"/>
          <w:sz w:val="25"/>
        </w:rPr>
        <w:t>T</w:t>
      </w:r>
      <w:r>
        <w:rPr>
          <w:rFonts w:ascii="Proxima Nova"/>
          <w:w w:val="99"/>
          <w:sz w:val="25"/>
        </w:rPr>
        <w:t>o</w:t>
      </w:r>
      <w:r>
        <w:rPr>
          <w:rFonts w:ascii="Proxima Nova"/>
          <w:spacing w:val="11"/>
          <w:sz w:val="25"/>
        </w:rPr>
        <w:t xml:space="preserve"> </w:t>
      </w:r>
      <w:r>
        <w:rPr>
          <w:rFonts w:ascii="Proxima Nova"/>
          <w:spacing w:val="-1"/>
          <w:w w:val="99"/>
          <w:sz w:val="25"/>
        </w:rPr>
        <w:t>b</w:t>
      </w:r>
      <w:r>
        <w:rPr>
          <w:rFonts w:ascii="Proxima Nova"/>
          <w:spacing w:val="-2"/>
          <w:w w:val="99"/>
          <w:sz w:val="25"/>
        </w:rPr>
        <w:t>e</w:t>
      </w:r>
      <w:r>
        <w:rPr>
          <w:rFonts w:ascii="Proxima Nova"/>
          <w:spacing w:val="2"/>
          <w:w w:val="99"/>
          <w:sz w:val="25"/>
        </w:rPr>
        <w:t>g</w:t>
      </w:r>
      <w:r>
        <w:rPr>
          <w:rFonts w:ascii="Proxima Nova"/>
          <w:spacing w:val="-2"/>
          <w:w w:val="99"/>
          <w:sz w:val="25"/>
        </w:rPr>
        <w:t>i</w:t>
      </w:r>
      <w:r>
        <w:rPr>
          <w:rFonts w:ascii="Proxima Nova"/>
          <w:w w:val="99"/>
          <w:sz w:val="25"/>
        </w:rPr>
        <w:t>n</w:t>
      </w:r>
      <w:r>
        <w:rPr>
          <w:rFonts w:ascii="Proxima Nova"/>
          <w:spacing w:val="10"/>
          <w:sz w:val="25"/>
        </w:rPr>
        <w:t xml:space="preserve"> </w:t>
      </w:r>
      <w:r>
        <w:rPr>
          <w:rFonts w:ascii="Proxima Nova"/>
          <w:w w:val="99"/>
          <w:sz w:val="25"/>
        </w:rPr>
        <w:t>w</w:t>
      </w:r>
      <w:r>
        <w:rPr>
          <w:rFonts w:ascii="Proxima Nova"/>
          <w:spacing w:val="-2"/>
          <w:w w:val="99"/>
          <w:sz w:val="25"/>
        </w:rPr>
        <w:t>i</w:t>
      </w:r>
      <w:r>
        <w:rPr>
          <w:rFonts w:ascii="Proxima Nova"/>
          <w:spacing w:val="-1"/>
          <w:w w:val="99"/>
          <w:sz w:val="25"/>
        </w:rPr>
        <w:t>th ass</w:t>
      </w:r>
      <w:r>
        <w:rPr>
          <w:rFonts w:ascii="Proxima Nova"/>
          <w:w w:val="99"/>
          <w:sz w:val="25"/>
        </w:rPr>
        <w:t>ume</w:t>
      </w:r>
      <w:r>
        <w:rPr>
          <w:rFonts w:ascii="Proxima Nova"/>
          <w:spacing w:val="29"/>
          <w:sz w:val="25"/>
        </w:rPr>
        <w:t xml:space="preserve"> </w:t>
      </w:r>
      <w:r>
        <w:rPr>
          <w:rFonts w:ascii="Proxima Nova"/>
          <w:spacing w:val="-1"/>
          <w:w w:val="99"/>
          <w:sz w:val="25"/>
        </w:rPr>
        <w:t>t</w:t>
      </w:r>
      <w:r>
        <w:rPr>
          <w:rFonts w:ascii="Proxima Nova"/>
          <w:spacing w:val="1"/>
          <w:w w:val="99"/>
          <w:sz w:val="25"/>
        </w:rPr>
        <w:t>h</w:t>
      </w:r>
      <w:r>
        <w:rPr>
          <w:rFonts w:ascii="Proxima Nova"/>
          <w:spacing w:val="-1"/>
          <w:w w:val="99"/>
          <w:sz w:val="25"/>
        </w:rPr>
        <w:t>a</w:t>
      </w:r>
      <w:r>
        <w:rPr>
          <w:rFonts w:ascii="Proxima Nova"/>
          <w:w w:val="99"/>
          <w:sz w:val="25"/>
        </w:rPr>
        <w:t>t</w:t>
      </w:r>
      <w:r>
        <w:rPr>
          <w:rFonts w:ascii="Proxima Nova"/>
          <w:sz w:val="25"/>
        </w:rPr>
        <w:t xml:space="preserve"> </w:t>
      </w:r>
      <w:r>
        <w:rPr>
          <w:rFonts w:ascii="Proxima Nova"/>
          <w:spacing w:val="-28"/>
          <w:sz w:val="25"/>
        </w:rPr>
        <w:t xml:space="preserve"> </w:t>
      </w:r>
      <w:r>
        <w:rPr>
          <w:rFonts w:ascii="Proxima Nova"/>
          <w:w w:val="99"/>
          <w:sz w:val="25"/>
        </w:rPr>
        <w:t>A</w:t>
      </w:r>
      <w:r>
        <w:rPr>
          <w:rFonts w:ascii="Proxima Nova"/>
          <w:spacing w:val="1"/>
          <w:w w:val="99"/>
          <w:sz w:val="25"/>
        </w:rPr>
        <w:t>l</w:t>
      </w:r>
      <w:r>
        <w:rPr>
          <w:rFonts w:ascii="Proxima Nova"/>
          <w:spacing w:val="-2"/>
          <w:w w:val="99"/>
          <w:sz w:val="25"/>
        </w:rPr>
        <w:t>p</w:t>
      </w:r>
      <w:r>
        <w:rPr>
          <w:rFonts w:ascii="Proxima Nova"/>
          <w:spacing w:val="1"/>
          <w:w w:val="99"/>
          <w:sz w:val="25"/>
        </w:rPr>
        <w:t>h</w:t>
      </w:r>
      <w:r>
        <w:rPr>
          <w:rFonts w:ascii="Proxima Nova"/>
          <w:w w:val="99"/>
          <w:sz w:val="25"/>
        </w:rPr>
        <w:t>a</w:t>
      </w:r>
      <w:r>
        <w:rPr>
          <w:rFonts w:ascii="Proxima Nova"/>
          <w:spacing w:val="29"/>
          <w:sz w:val="25"/>
        </w:rPr>
        <w:t xml:space="preserve"> </w:t>
      </w:r>
      <w:r>
        <w:rPr>
          <w:rFonts w:ascii="Proxima Nova"/>
          <w:spacing w:val="2"/>
          <w:w w:val="99"/>
          <w:sz w:val="25"/>
        </w:rPr>
        <w:t>w</w:t>
      </w:r>
      <w:r>
        <w:rPr>
          <w:rFonts w:ascii="Proxima Nova"/>
          <w:spacing w:val="-2"/>
          <w:w w:val="99"/>
          <w:sz w:val="25"/>
        </w:rPr>
        <w:t>i</w:t>
      </w:r>
      <w:r>
        <w:rPr>
          <w:rFonts w:ascii="Proxima Nova"/>
          <w:spacing w:val="-1"/>
          <w:w w:val="99"/>
          <w:sz w:val="25"/>
        </w:rPr>
        <w:t>l</w:t>
      </w:r>
      <w:r>
        <w:rPr>
          <w:rFonts w:ascii="Proxima Nova"/>
          <w:w w:val="99"/>
          <w:sz w:val="25"/>
        </w:rPr>
        <w:t>l</w:t>
      </w:r>
      <w:r>
        <w:rPr>
          <w:rFonts w:ascii="Proxima Nova"/>
          <w:sz w:val="25"/>
        </w:rPr>
        <w:t xml:space="preserve"> </w:t>
      </w:r>
      <w:r>
        <w:rPr>
          <w:rFonts w:ascii="Proxima Nova"/>
          <w:spacing w:val="-29"/>
          <w:sz w:val="25"/>
        </w:rPr>
        <w:t xml:space="preserve"> </w:t>
      </w:r>
      <w:r>
        <w:rPr>
          <w:rFonts w:ascii="Proxima Nova"/>
          <w:spacing w:val="-2"/>
          <w:w w:val="99"/>
          <w:sz w:val="25"/>
        </w:rPr>
        <w:t>i</w:t>
      </w:r>
      <w:r>
        <w:rPr>
          <w:rFonts w:ascii="Proxima Nova"/>
          <w:spacing w:val="-1"/>
          <w:w w:val="99"/>
          <w:sz w:val="25"/>
        </w:rPr>
        <w:t>ss</w:t>
      </w:r>
      <w:r>
        <w:rPr>
          <w:rFonts w:ascii="Proxima Nova"/>
          <w:w w:val="99"/>
          <w:sz w:val="25"/>
        </w:rPr>
        <w:t>ue</w:t>
      </w:r>
      <w:r>
        <w:rPr>
          <w:rFonts w:ascii="Proxima Nova"/>
          <w:sz w:val="25"/>
        </w:rPr>
        <w:t xml:space="preserve"> </w:t>
      </w:r>
      <w:r>
        <w:rPr>
          <w:rFonts w:ascii="Proxima Nova"/>
          <w:spacing w:val="-29"/>
          <w:sz w:val="25"/>
        </w:rPr>
        <w:t xml:space="preserve"> </w:t>
      </w:r>
      <w:r>
        <w:rPr>
          <w:rFonts w:ascii="Proxima Nova"/>
          <w:spacing w:val="1"/>
          <w:w w:val="99"/>
          <w:sz w:val="25"/>
        </w:rPr>
        <w:t>e</w:t>
      </w:r>
      <w:r>
        <w:rPr>
          <w:rFonts w:ascii="Proxima Nova"/>
          <w:w w:val="99"/>
          <w:sz w:val="25"/>
        </w:rPr>
        <w:t>qu</w:t>
      </w:r>
      <w:r>
        <w:rPr>
          <w:rFonts w:ascii="Proxima Nova"/>
          <w:spacing w:val="-2"/>
          <w:w w:val="99"/>
          <w:sz w:val="25"/>
        </w:rPr>
        <w:t>i</w:t>
      </w:r>
      <w:r>
        <w:rPr>
          <w:rFonts w:ascii="Proxima Nova"/>
          <w:spacing w:val="-1"/>
          <w:w w:val="99"/>
          <w:sz w:val="25"/>
        </w:rPr>
        <w:t>t</w:t>
      </w:r>
      <w:r>
        <w:rPr>
          <w:rFonts w:ascii="Proxima Nova"/>
          <w:w w:val="99"/>
          <w:sz w:val="25"/>
        </w:rPr>
        <w:t>y</w:t>
      </w:r>
      <w:r>
        <w:rPr>
          <w:rFonts w:ascii="Proxima Nova"/>
          <w:sz w:val="25"/>
        </w:rPr>
        <w:t xml:space="preserve"> </w:t>
      </w:r>
      <w:r>
        <w:rPr>
          <w:rFonts w:ascii="Proxima Nova"/>
          <w:spacing w:val="-28"/>
          <w:sz w:val="25"/>
        </w:rPr>
        <w:t xml:space="preserve"> </w:t>
      </w:r>
      <w:r>
        <w:rPr>
          <w:rFonts w:ascii="Proxima Nova"/>
          <w:spacing w:val="-1"/>
          <w:w w:val="99"/>
          <w:sz w:val="25"/>
        </w:rPr>
        <w:t>s</w:t>
      </w:r>
      <w:r>
        <w:rPr>
          <w:rFonts w:ascii="Proxima Nova"/>
          <w:w w:val="99"/>
          <w:sz w:val="25"/>
        </w:rPr>
        <w:t>h</w:t>
      </w:r>
      <w:r>
        <w:rPr>
          <w:rFonts w:ascii="Proxima Nova"/>
          <w:spacing w:val="-1"/>
          <w:w w:val="99"/>
          <w:sz w:val="25"/>
        </w:rPr>
        <w:t>a</w:t>
      </w:r>
      <w:r>
        <w:rPr>
          <w:rFonts w:ascii="Proxima Nova"/>
          <w:w w:val="99"/>
          <w:sz w:val="25"/>
        </w:rPr>
        <w:t>r</w:t>
      </w:r>
      <w:r>
        <w:rPr>
          <w:rFonts w:ascii="Proxima Nova"/>
          <w:spacing w:val="-1"/>
          <w:w w:val="99"/>
          <w:sz w:val="25"/>
        </w:rPr>
        <w:t>e</w:t>
      </w:r>
      <w:r>
        <w:rPr>
          <w:rFonts w:ascii="Proxima Nova"/>
          <w:w w:val="99"/>
          <w:sz w:val="25"/>
        </w:rPr>
        <w:t>s</w:t>
      </w:r>
      <w:r>
        <w:rPr>
          <w:rFonts w:ascii="Proxima Nova"/>
          <w:sz w:val="25"/>
        </w:rPr>
        <w:t xml:space="preserve"> </w:t>
      </w:r>
      <w:r>
        <w:rPr>
          <w:rFonts w:ascii="Proxima Nova"/>
          <w:spacing w:val="-29"/>
          <w:sz w:val="25"/>
        </w:rPr>
        <w:t xml:space="preserve"> </w:t>
      </w:r>
      <w:r>
        <w:rPr>
          <w:rFonts w:ascii="Proxima Nova"/>
          <w:spacing w:val="-1"/>
          <w:w w:val="99"/>
          <w:sz w:val="25"/>
        </w:rPr>
        <w:t>t</w:t>
      </w:r>
      <w:r>
        <w:rPr>
          <w:rFonts w:ascii="Proxima Nova"/>
          <w:w w:val="99"/>
          <w:sz w:val="25"/>
        </w:rPr>
        <w:t>o</w:t>
      </w:r>
      <w:r>
        <w:rPr>
          <w:rFonts w:ascii="Proxima Nova"/>
          <w:sz w:val="25"/>
        </w:rPr>
        <w:t xml:space="preserve"> </w:t>
      </w:r>
      <w:r>
        <w:rPr>
          <w:rFonts w:ascii="Proxima Nova"/>
          <w:spacing w:val="-30"/>
          <w:sz w:val="25"/>
        </w:rPr>
        <w:t xml:space="preserve"> </w:t>
      </w:r>
      <w:r>
        <w:rPr>
          <w:rFonts w:ascii="Proxima Nova"/>
          <w:w w:val="99"/>
          <w:sz w:val="25"/>
        </w:rPr>
        <w:t>r</w:t>
      </w:r>
      <w:r>
        <w:rPr>
          <w:rFonts w:ascii="Proxima Nova"/>
          <w:spacing w:val="1"/>
          <w:w w:val="99"/>
          <w:sz w:val="25"/>
        </w:rPr>
        <w:t>a</w:t>
      </w:r>
      <w:r>
        <w:rPr>
          <w:rFonts w:ascii="Proxima Nova"/>
          <w:spacing w:val="-2"/>
          <w:w w:val="99"/>
          <w:sz w:val="25"/>
        </w:rPr>
        <w:t>i</w:t>
      </w:r>
      <w:r>
        <w:rPr>
          <w:rFonts w:ascii="Proxima Nova"/>
          <w:spacing w:val="-1"/>
          <w:w w:val="99"/>
          <w:sz w:val="25"/>
        </w:rPr>
        <w:t>s</w:t>
      </w:r>
      <w:r>
        <w:rPr>
          <w:rFonts w:ascii="Proxima Nova"/>
          <w:w w:val="99"/>
          <w:sz w:val="25"/>
        </w:rPr>
        <w:t>e</w:t>
      </w:r>
      <w:r>
        <w:rPr>
          <w:rFonts w:ascii="Proxima Nova"/>
          <w:sz w:val="25"/>
        </w:rPr>
        <w:t xml:space="preserve"> </w:t>
      </w:r>
      <w:r>
        <w:rPr>
          <w:rFonts w:ascii="Proxima Nova"/>
          <w:spacing w:val="-29"/>
          <w:sz w:val="25"/>
        </w:rPr>
        <w:t xml:space="preserve"> </w:t>
      </w:r>
      <w:r>
        <w:rPr>
          <w:rFonts w:ascii="Proxima Nova"/>
          <w:smallCaps/>
          <w:w w:val="99"/>
          <w:sz w:val="25"/>
        </w:rPr>
        <w:t>Rs.1,</w:t>
      </w:r>
      <w:r>
        <w:rPr>
          <w:rFonts w:ascii="Proxima Nova"/>
          <w:sz w:val="25"/>
        </w:rPr>
        <w:t xml:space="preserve"> </w:t>
      </w:r>
      <w:r>
        <w:rPr>
          <w:rFonts w:ascii="Proxima Nova"/>
          <w:spacing w:val="-30"/>
          <w:sz w:val="25"/>
        </w:rPr>
        <w:t xml:space="preserve"> </w:t>
      </w:r>
      <w:r>
        <w:rPr>
          <w:rFonts w:ascii="Proxima Nova"/>
          <w:w w:val="99"/>
          <w:sz w:val="25"/>
        </w:rPr>
        <w:t>000,</w:t>
      </w:r>
      <w:r>
        <w:rPr>
          <w:rFonts w:ascii="Proxima Nova"/>
          <w:spacing w:val="2"/>
          <w:w w:val="99"/>
          <w:sz w:val="25"/>
        </w:rPr>
        <w:t>0</w:t>
      </w:r>
      <w:r>
        <w:rPr>
          <w:rFonts w:ascii="Proxima Nova"/>
          <w:w w:val="99"/>
          <w:sz w:val="25"/>
        </w:rPr>
        <w:t>00</w:t>
      </w:r>
      <w:r>
        <w:rPr>
          <w:rFonts w:ascii="Proxima Nova"/>
          <w:sz w:val="25"/>
        </w:rPr>
        <w:t xml:space="preserve"> </w:t>
      </w:r>
      <w:r>
        <w:rPr>
          <w:rFonts w:ascii="Proxima Nova"/>
          <w:spacing w:val="-29"/>
          <w:sz w:val="25"/>
        </w:rPr>
        <w:t xml:space="preserve"> </w:t>
      </w:r>
      <w:r>
        <w:rPr>
          <w:rFonts w:ascii="Proxima Nova"/>
          <w:w w:val="99"/>
          <w:sz w:val="25"/>
        </w:rPr>
        <w:t>r</w:t>
      </w:r>
      <w:r>
        <w:rPr>
          <w:rFonts w:ascii="Proxima Nova"/>
          <w:spacing w:val="-1"/>
          <w:w w:val="99"/>
          <w:sz w:val="25"/>
        </w:rPr>
        <w:t>e</w:t>
      </w:r>
      <w:r>
        <w:rPr>
          <w:rFonts w:ascii="Proxima Nova"/>
          <w:spacing w:val="-2"/>
          <w:w w:val="99"/>
          <w:sz w:val="25"/>
        </w:rPr>
        <w:t>q</w:t>
      </w:r>
      <w:r>
        <w:rPr>
          <w:rFonts w:ascii="Proxima Nova"/>
          <w:spacing w:val="-1"/>
          <w:w w:val="99"/>
          <w:sz w:val="25"/>
        </w:rPr>
        <w:t>uire</w:t>
      </w:r>
      <w:r>
        <w:rPr>
          <w:rFonts w:ascii="Proxima Nova"/>
          <w:w w:val="99"/>
          <w:sz w:val="25"/>
        </w:rPr>
        <w:t>d</w:t>
      </w:r>
      <w:r>
        <w:rPr>
          <w:rFonts w:ascii="Proxima Nova"/>
          <w:sz w:val="25"/>
        </w:rPr>
        <w:t xml:space="preserve"> </w:t>
      </w:r>
      <w:r>
        <w:rPr>
          <w:rFonts w:ascii="Proxima Nova"/>
          <w:spacing w:val="-30"/>
          <w:sz w:val="25"/>
        </w:rPr>
        <w:t xml:space="preserve"> </w:t>
      </w:r>
      <w:r>
        <w:rPr>
          <w:rFonts w:ascii="Proxima Nova"/>
          <w:spacing w:val="-1"/>
          <w:w w:val="99"/>
          <w:sz w:val="25"/>
        </w:rPr>
        <w:t>fo</w:t>
      </w:r>
      <w:r>
        <w:rPr>
          <w:rFonts w:ascii="Proxima Nova"/>
          <w:w w:val="99"/>
          <w:sz w:val="25"/>
        </w:rPr>
        <w:t>r</w:t>
      </w:r>
      <w:r>
        <w:rPr>
          <w:rFonts w:ascii="Proxima Nova"/>
          <w:sz w:val="25"/>
        </w:rPr>
        <w:t xml:space="preserve"> </w:t>
      </w:r>
      <w:r>
        <w:rPr>
          <w:rFonts w:ascii="Proxima Nova"/>
          <w:spacing w:val="-27"/>
          <w:sz w:val="25"/>
        </w:rPr>
        <w:t xml:space="preserve"> </w:t>
      </w:r>
      <w:r>
        <w:rPr>
          <w:rFonts w:ascii="Proxima Nova"/>
          <w:spacing w:val="-1"/>
          <w:w w:val="99"/>
          <w:sz w:val="25"/>
        </w:rPr>
        <w:t>t</w:t>
      </w:r>
      <w:r>
        <w:rPr>
          <w:rFonts w:ascii="Proxima Nova"/>
          <w:spacing w:val="1"/>
          <w:w w:val="99"/>
          <w:sz w:val="25"/>
        </w:rPr>
        <w:t>h</w:t>
      </w:r>
      <w:r>
        <w:rPr>
          <w:rFonts w:ascii="Proxima Nova"/>
          <w:w w:val="99"/>
          <w:sz w:val="25"/>
        </w:rPr>
        <w:t xml:space="preserve">e </w:t>
      </w:r>
      <w:r>
        <w:rPr>
          <w:rFonts w:ascii="Proxima Nova"/>
          <w:spacing w:val="-2"/>
          <w:w w:val="99"/>
          <w:sz w:val="25"/>
        </w:rPr>
        <w:t>p</w:t>
      </w:r>
      <w:r>
        <w:rPr>
          <w:rFonts w:ascii="Proxima Nova"/>
          <w:w w:val="99"/>
          <w:sz w:val="25"/>
        </w:rPr>
        <w:t>r</w:t>
      </w:r>
      <w:r>
        <w:rPr>
          <w:rFonts w:ascii="Proxima Nova"/>
          <w:spacing w:val="-1"/>
          <w:w w:val="99"/>
          <w:sz w:val="25"/>
        </w:rPr>
        <w:t>o</w:t>
      </w:r>
      <w:r>
        <w:rPr>
          <w:rFonts w:ascii="Proxima Nova"/>
          <w:spacing w:val="-2"/>
          <w:w w:val="99"/>
          <w:sz w:val="25"/>
        </w:rPr>
        <w:t>j</w:t>
      </w:r>
      <w:r>
        <w:rPr>
          <w:rFonts w:ascii="Proxima Nova"/>
          <w:spacing w:val="-1"/>
          <w:w w:val="99"/>
          <w:sz w:val="25"/>
        </w:rPr>
        <w:t>e</w:t>
      </w:r>
      <w:r>
        <w:rPr>
          <w:rFonts w:ascii="Proxima Nova"/>
          <w:spacing w:val="-2"/>
          <w:w w:val="99"/>
          <w:sz w:val="25"/>
        </w:rPr>
        <w:t>c</w:t>
      </w:r>
      <w:r>
        <w:rPr>
          <w:rFonts w:ascii="Proxima Nova"/>
          <w:spacing w:val="-1"/>
          <w:w w:val="99"/>
          <w:sz w:val="25"/>
        </w:rPr>
        <w:t>t</w:t>
      </w:r>
      <w:r>
        <w:rPr>
          <w:rFonts w:ascii="Proxima Nova"/>
          <w:w w:val="99"/>
          <w:sz w:val="25"/>
        </w:rPr>
        <w:t>.</w:t>
      </w:r>
      <w:r>
        <w:rPr>
          <w:rFonts w:ascii="Proxima Nova"/>
          <w:spacing w:val="2"/>
          <w:sz w:val="25"/>
        </w:rPr>
        <w:t xml:space="preserve"> </w:t>
      </w:r>
      <w:r>
        <w:rPr>
          <w:rFonts w:ascii="Proxima Nova"/>
          <w:spacing w:val="-1"/>
          <w:w w:val="99"/>
          <w:sz w:val="25"/>
        </w:rPr>
        <w:t>T</w:t>
      </w:r>
      <w:r>
        <w:rPr>
          <w:rFonts w:ascii="Proxima Nova"/>
          <w:spacing w:val="1"/>
          <w:w w:val="99"/>
          <w:sz w:val="25"/>
        </w:rPr>
        <w:t>h</w:t>
      </w:r>
      <w:r>
        <w:rPr>
          <w:rFonts w:ascii="Proxima Nova"/>
          <w:spacing w:val="-1"/>
          <w:w w:val="99"/>
          <w:sz w:val="25"/>
        </w:rPr>
        <w:t>er</w:t>
      </w:r>
      <w:r>
        <w:rPr>
          <w:rFonts w:ascii="Proxima Nova"/>
          <w:w w:val="99"/>
          <w:sz w:val="25"/>
        </w:rPr>
        <w:t>e</w:t>
      </w:r>
      <w:r>
        <w:rPr>
          <w:rFonts w:ascii="Proxima Nova"/>
          <w:spacing w:val="1"/>
          <w:sz w:val="25"/>
        </w:rPr>
        <w:t xml:space="preserve"> </w:t>
      </w:r>
      <w:r>
        <w:rPr>
          <w:rFonts w:ascii="Proxima Nova"/>
          <w:spacing w:val="-1"/>
          <w:w w:val="99"/>
          <w:sz w:val="25"/>
        </w:rPr>
        <w:t>a</w:t>
      </w:r>
      <w:r>
        <w:rPr>
          <w:rFonts w:ascii="Proxima Nova"/>
          <w:w w:val="99"/>
          <w:sz w:val="25"/>
        </w:rPr>
        <w:t>re</w:t>
      </w:r>
      <w:r>
        <w:rPr>
          <w:rFonts w:ascii="Proxima Nova"/>
          <w:spacing w:val="-1"/>
          <w:sz w:val="25"/>
        </w:rPr>
        <w:t xml:space="preserve"> </w:t>
      </w:r>
      <w:r>
        <w:rPr>
          <w:rFonts w:ascii="Proxima Nova"/>
          <w:spacing w:val="-1"/>
          <w:w w:val="99"/>
          <w:sz w:val="25"/>
        </w:rPr>
        <w:t>s</w:t>
      </w:r>
      <w:r>
        <w:rPr>
          <w:rFonts w:ascii="Proxima Nova"/>
          <w:spacing w:val="-2"/>
          <w:w w:val="99"/>
          <w:sz w:val="25"/>
        </w:rPr>
        <w:t>e</w:t>
      </w:r>
      <w:r>
        <w:rPr>
          <w:rFonts w:ascii="Proxima Nova"/>
          <w:spacing w:val="3"/>
          <w:w w:val="99"/>
          <w:sz w:val="25"/>
        </w:rPr>
        <w:t>v</w:t>
      </w:r>
      <w:r>
        <w:rPr>
          <w:rFonts w:ascii="Proxima Nova"/>
          <w:spacing w:val="-1"/>
          <w:w w:val="99"/>
          <w:sz w:val="25"/>
        </w:rPr>
        <w:t>era</w:t>
      </w:r>
      <w:r>
        <w:rPr>
          <w:rFonts w:ascii="Proxima Nova"/>
          <w:w w:val="99"/>
          <w:sz w:val="25"/>
        </w:rPr>
        <w:t>l</w:t>
      </w:r>
      <w:r>
        <w:rPr>
          <w:rFonts w:ascii="Proxima Nova"/>
          <w:spacing w:val="-1"/>
          <w:sz w:val="25"/>
        </w:rPr>
        <w:t xml:space="preserve"> </w:t>
      </w:r>
      <w:r>
        <w:rPr>
          <w:rFonts w:ascii="Proxima Nova"/>
          <w:spacing w:val="-2"/>
          <w:w w:val="99"/>
          <w:sz w:val="25"/>
        </w:rPr>
        <w:t>p</w:t>
      </w:r>
      <w:r>
        <w:rPr>
          <w:rFonts w:ascii="Proxima Nova"/>
          <w:spacing w:val="-1"/>
          <w:w w:val="99"/>
          <w:sz w:val="25"/>
        </w:rPr>
        <w:t>os</w:t>
      </w:r>
      <w:r>
        <w:rPr>
          <w:rFonts w:ascii="Proxima Nova"/>
          <w:spacing w:val="2"/>
          <w:w w:val="99"/>
          <w:sz w:val="25"/>
        </w:rPr>
        <w:t>s</w:t>
      </w:r>
      <w:r>
        <w:rPr>
          <w:rFonts w:ascii="Proxima Nova"/>
          <w:spacing w:val="-2"/>
          <w:w w:val="99"/>
          <w:sz w:val="25"/>
        </w:rPr>
        <w:t>i</w:t>
      </w:r>
      <w:r>
        <w:rPr>
          <w:rFonts w:ascii="Proxima Nova"/>
          <w:spacing w:val="-1"/>
          <w:w w:val="99"/>
          <w:sz w:val="25"/>
        </w:rPr>
        <w:t>bl</w:t>
      </w:r>
      <w:r>
        <w:rPr>
          <w:rFonts w:ascii="Proxima Nova"/>
          <w:w w:val="99"/>
          <w:sz w:val="25"/>
        </w:rPr>
        <w:t>e</w:t>
      </w:r>
      <w:r>
        <w:rPr>
          <w:rFonts w:ascii="Proxima Nova"/>
          <w:spacing w:val="-33"/>
          <w:sz w:val="25"/>
        </w:rPr>
        <w:t xml:space="preserve"> </w:t>
      </w:r>
      <w:r>
        <w:rPr>
          <w:rFonts w:ascii="Proxima Nova"/>
          <w:spacing w:val="-1"/>
          <w:w w:val="99"/>
          <w:sz w:val="25"/>
        </w:rPr>
        <w:t>sc</w:t>
      </w:r>
      <w:r>
        <w:rPr>
          <w:rFonts w:ascii="Proxima Nova"/>
          <w:spacing w:val="1"/>
          <w:w w:val="99"/>
          <w:sz w:val="25"/>
        </w:rPr>
        <w:t>e</w:t>
      </w:r>
      <w:r>
        <w:rPr>
          <w:rFonts w:ascii="Proxima Nova"/>
          <w:spacing w:val="-1"/>
          <w:w w:val="99"/>
          <w:sz w:val="25"/>
        </w:rPr>
        <w:t>na</w:t>
      </w:r>
      <w:r>
        <w:rPr>
          <w:rFonts w:ascii="Proxima Nova"/>
          <w:w w:val="99"/>
          <w:sz w:val="25"/>
        </w:rPr>
        <w:t>r</w:t>
      </w:r>
      <w:r>
        <w:rPr>
          <w:rFonts w:ascii="Proxima Nova"/>
          <w:spacing w:val="1"/>
          <w:w w:val="99"/>
          <w:sz w:val="25"/>
        </w:rPr>
        <w:t>i</w:t>
      </w:r>
      <w:r>
        <w:rPr>
          <w:rFonts w:ascii="Proxima Nova"/>
          <w:spacing w:val="-1"/>
          <w:w w:val="99"/>
          <w:sz w:val="25"/>
        </w:rPr>
        <w:t>o</w:t>
      </w:r>
      <w:r>
        <w:rPr>
          <w:rFonts w:ascii="Proxima Nova"/>
          <w:spacing w:val="2"/>
          <w:w w:val="99"/>
          <w:sz w:val="25"/>
        </w:rPr>
        <w:t>s</w:t>
      </w:r>
      <w:r>
        <w:rPr>
          <w:rFonts w:ascii="Proxima Nova"/>
          <w:w w:val="99"/>
          <w:sz w:val="25"/>
        </w:rPr>
        <w:t>:</w:t>
      </w:r>
    </w:p>
    <w:p w14:paraId="3796D438" w14:textId="77777777" w:rsidR="00DC494D" w:rsidRDefault="00DC494D" w:rsidP="00DC494D">
      <w:pPr>
        <w:pStyle w:val="BodyText"/>
        <w:spacing w:before="1"/>
        <w:rPr>
          <w:rFonts w:ascii="Proxima Nova"/>
          <w:sz w:val="19"/>
        </w:rPr>
      </w:pPr>
    </w:p>
    <w:p w14:paraId="30583B71" w14:textId="77777777" w:rsidR="00DC494D" w:rsidRDefault="00DC494D" w:rsidP="00DC494D">
      <w:pPr>
        <w:spacing w:before="89"/>
        <w:ind w:left="340"/>
        <w:jc w:val="both"/>
        <w:rPr>
          <w:b/>
          <w:sz w:val="25"/>
        </w:rPr>
      </w:pPr>
      <w:r>
        <w:rPr>
          <w:b/>
          <w:w w:val="110"/>
          <w:sz w:val="25"/>
          <w:shd w:val="clear" w:color="auto" w:fill="C0C0C0"/>
        </w:rPr>
        <w:t>Scenario 1 Asymmetric information is resolved before the equity issue</w:t>
      </w:r>
    </w:p>
    <w:p w14:paraId="43ED2263" w14:textId="77777777" w:rsidR="00DC494D" w:rsidRDefault="00DC494D" w:rsidP="00DC494D">
      <w:pPr>
        <w:spacing w:before="10" w:line="247" w:lineRule="auto"/>
        <w:ind w:left="340" w:right="318"/>
        <w:jc w:val="both"/>
        <w:rPr>
          <w:rFonts w:ascii="Proxima Nova"/>
          <w:sz w:val="25"/>
        </w:rPr>
      </w:pPr>
      <w:r>
        <w:rPr>
          <w:rFonts w:ascii="Proxima Nova"/>
          <w:spacing w:val="-1"/>
          <w:w w:val="99"/>
          <w:sz w:val="25"/>
        </w:rPr>
        <w:t>Sup</w:t>
      </w:r>
      <w:r>
        <w:rPr>
          <w:rFonts w:ascii="Proxima Nova"/>
          <w:w w:val="99"/>
          <w:sz w:val="25"/>
        </w:rPr>
        <w:t>p</w:t>
      </w:r>
      <w:r>
        <w:rPr>
          <w:rFonts w:ascii="Proxima Nova"/>
          <w:spacing w:val="-1"/>
          <w:w w:val="99"/>
          <w:sz w:val="25"/>
        </w:rPr>
        <w:t>os</w:t>
      </w:r>
      <w:r>
        <w:rPr>
          <w:rFonts w:ascii="Proxima Nova"/>
          <w:w w:val="99"/>
          <w:sz w:val="25"/>
        </w:rPr>
        <w:t>e</w:t>
      </w:r>
      <w:r>
        <w:rPr>
          <w:rFonts w:ascii="Proxima Nova"/>
          <w:spacing w:val="10"/>
          <w:sz w:val="25"/>
        </w:rPr>
        <w:t xml:space="preserve"> </w:t>
      </w:r>
      <w:r>
        <w:rPr>
          <w:rFonts w:ascii="Proxima Nova"/>
          <w:spacing w:val="-1"/>
          <w:w w:val="99"/>
          <w:sz w:val="25"/>
        </w:rPr>
        <w:t>t</w:t>
      </w:r>
      <w:r>
        <w:rPr>
          <w:rFonts w:ascii="Proxima Nova"/>
          <w:spacing w:val="1"/>
          <w:w w:val="99"/>
          <w:sz w:val="25"/>
        </w:rPr>
        <w:t>h</w:t>
      </w:r>
      <w:r>
        <w:rPr>
          <w:rFonts w:ascii="Proxima Nova"/>
          <w:w w:val="99"/>
          <w:sz w:val="25"/>
        </w:rPr>
        <w:t>e</w:t>
      </w:r>
      <w:r>
        <w:rPr>
          <w:rFonts w:ascii="Proxima Nova"/>
          <w:spacing w:val="10"/>
          <w:sz w:val="25"/>
        </w:rPr>
        <w:t xml:space="preserve"> </w:t>
      </w:r>
      <w:r>
        <w:rPr>
          <w:rFonts w:ascii="Proxima Nova"/>
          <w:w w:val="99"/>
          <w:sz w:val="25"/>
        </w:rPr>
        <w:t>m</w:t>
      </w:r>
      <w:r>
        <w:rPr>
          <w:rFonts w:ascii="Proxima Nova"/>
          <w:spacing w:val="-1"/>
          <w:w w:val="99"/>
          <w:sz w:val="25"/>
        </w:rPr>
        <w:t>an</w:t>
      </w:r>
      <w:r>
        <w:rPr>
          <w:rFonts w:ascii="Proxima Nova"/>
          <w:spacing w:val="1"/>
          <w:w w:val="99"/>
          <w:sz w:val="25"/>
        </w:rPr>
        <w:t>a</w:t>
      </w:r>
      <w:r>
        <w:rPr>
          <w:rFonts w:ascii="Proxima Nova"/>
          <w:spacing w:val="-1"/>
          <w:w w:val="99"/>
          <w:sz w:val="25"/>
        </w:rPr>
        <w:t>g</w:t>
      </w:r>
      <w:r>
        <w:rPr>
          <w:rFonts w:ascii="Proxima Nova"/>
          <w:spacing w:val="1"/>
          <w:w w:val="99"/>
          <w:sz w:val="25"/>
        </w:rPr>
        <w:t>e</w:t>
      </w:r>
      <w:r>
        <w:rPr>
          <w:rFonts w:ascii="Proxima Nova"/>
          <w:w w:val="99"/>
          <w:sz w:val="25"/>
        </w:rPr>
        <w:t>m</w:t>
      </w:r>
      <w:r>
        <w:rPr>
          <w:rFonts w:ascii="Proxima Nova"/>
          <w:spacing w:val="-1"/>
          <w:w w:val="99"/>
          <w:sz w:val="25"/>
        </w:rPr>
        <w:t>e</w:t>
      </w:r>
      <w:r>
        <w:rPr>
          <w:rFonts w:ascii="Proxima Nova"/>
          <w:spacing w:val="-2"/>
          <w:w w:val="99"/>
          <w:sz w:val="25"/>
        </w:rPr>
        <w:t>n</w:t>
      </w:r>
      <w:r>
        <w:rPr>
          <w:rFonts w:ascii="Proxima Nova"/>
          <w:w w:val="99"/>
          <w:sz w:val="25"/>
        </w:rPr>
        <w:t>t</w:t>
      </w:r>
      <w:r>
        <w:rPr>
          <w:rFonts w:ascii="Proxima Nova"/>
          <w:spacing w:val="11"/>
          <w:sz w:val="25"/>
        </w:rPr>
        <w:t xml:space="preserve"> </w:t>
      </w:r>
      <w:r>
        <w:rPr>
          <w:rFonts w:ascii="Proxima Nova"/>
          <w:spacing w:val="-1"/>
          <w:w w:val="99"/>
          <w:sz w:val="25"/>
        </w:rPr>
        <w:t>succ</w:t>
      </w:r>
      <w:r>
        <w:rPr>
          <w:rFonts w:ascii="Proxima Nova"/>
          <w:spacing w:val="1"/>
          <w:w w:val="99"/>
          <w:sz w:val="25"/>
        </w:rPr>
        <w:t>e</w:t>
      </w:r>
      <w:r>
        <w:rPr>
          <w:rFonts w:ascii="Proxima Nova"/>
          <w:spacing w:val="-1"/>
          <w:w w:val="99"/>
          <w:sz w:val="25"/>
        </w:rPr>
        <w:t>ed</w:t>
      </w:r>
      <w:r>
        <w:rPr>
          <w:rFonts w:ascii="Proxima Nova"/>
          <w:w w:val="99"/>
          <w:sz w:val="25"/>
        </w:rPr>
        <w:t>s</w:t>
      </w:r>
      <w:r>
        <w:rPr>
          <w:rFonts w:ascii="Proxima Nova"/>
          <w:spacing w:val="11"/>
          <w:sz w:val="25"/>
        </w:rPr>
        <w:t xml:space="preserve"> </w:t>
      </w:r>
      <w:r>
        <w:rPr>
          <w:rFonts w:ascii="Proxima Nova"/>
          <w:spacing w:val="-2"/>
          <w:w w:val="99"/>
          <w:sz w:val="25"/>
        </w:rPr>
        <w:t>i</w:t>
      </w:r>
      <w:r>
        <w:rPr>
          <w:rFonts w:ascii="Proxima Nova"/>
          <w:w w:val="99"/>
          <w:sz w:val="25"/>
        </w:rPr>
        <w:t>n</w:t>
      </w:r>
      <w:r>
        <w:rPr>
          <w:rFonts w:ascii="Proxima Nova"/>
          <w:spacing w:val="10"/>
          <w:sz w:val="25"/>
        </w:rPr>
        <w:t xml:space="preserve"> </w:t>
      </w:r>
      <w:r>
        <w:rPr>
          <w:rFonts w:ascii="Proxima Nova"/>
          <w:spacing w:val="-1"/>
          <w:w w:val="99"/>
          <w:sz w:val="25"/>
        </w:rPr>
        <w:t>c</w:t>
      </w:r>
      <w:r>
        <w:rPr>
          <w:rFonts w:ascii="Proxima Nova"/>
          <w:spacing w:val="1"/>
          <w:w w:val="99"/>
          <w:sz w:val="25"/>
        </w:rPr>
        <w:t>on</w:t>
      </w:r>
      <w:r>
        <w:rPr>
          <w:rFonts w:ascii="Proxima Nova"/>
          <w:w w:val="99"/>
          <w:sz w:val="25"/>
        </w:rPr>
        <w:t>vey</w:t>
      </w:r>
      <w:r>
        <w:rPr>
          <w:rFonts w:ascii="Proxima Nova"/>
          <w:spacing w:val="-2"/>
          <w:w w:val="99"/>
          <w:sz w:val="25"/>
        </w:rPr>
        <w:t>i</w:t>
      </w:r>
      <w:r>
        <w:rPr>
          <w:rFonts w:ascii="Proxima Nova"/>
          <w:spacing w:val="-1"/>
          <w:w w:val="99"/>
          <w:sz w:val="25"/>
        </w:rPr>
        <w:t>n</w:t>
      </w:r>
      <w:r>
        <w:rPr>
          <w:rFonts w:ascii="Proxima Nova"/>
          <w:w w:val="99"/>
          <w:sz w:val="25"/>
        </w:rPr>
        <w:t>g</w:t>
      </w:r>
      <w:r>
        <w:rPr>
          <w:rFonts w:ascii="Proxima Nova"/>
          <w:spacing w:val="13"/>
          <w:sz w:val="25"/>
        </w:rPr>
        <w:t xml:space="preserve"> </w:t>
      </w:r>
      <w:r>
        <w:rPr>
          <w:rFonts w:ascii="Proxima Nova"/>
          <w:spacing w:val="-1"/>
          <w:w w:val="99"/>
          <w:sz w:val="25"/>
        </w:rPr>
        <w:t>al</w:t>
      </w:r>
      <w:r>
        <w:rPr>
          <w:rFonts w:ascii="Proxima Nova"/>
          <w:w w:val="99"/>
          <w:sz w:val="25"/>
        </w:rPr>
        <w:t>l</w:t>
      </w:r>
      <w:r>
        <w:rPr>
          <w:rFonts w:ascii="Proxima Nova"/>
          <w:spacing w:val="12"/>
          <w:sz w:val="25"/>
        </w:rPr>
        <w:t xml:space="preserve"> </w:t>
      </w:r>
      <w:r>
        <w:rPr>
          <w:rFonts w:ascii="Proxima Nova"/>
          <w:spacing w:val="-1"/>
          <w:w w:val="99"/>
          <w:sz w:val="25"/>
        </w:rPr>
        <w:t>t</w:t>
      </w:r>
      <w:r>
        <w:rPr>
          <w:rFonts w:ascii="Proxima Nova"/>
          <w:spacing w:val="1"/>
          <w:w w:val="99"/>
          <w:sz w:val="25"/>
        </w:rPr>
        <w:t>h</w:t>
      </w:r>
      <w:r>
        <w:rPr>
          <w:rFonts w:ascii="Proxima Nova"/>
          <w:w w:val="99"/>
          <w:sz w:val="25"/>
        </w:rPr>
        <w:t>e</w:t>
      </w:r>
      <w:r>
        <w:rPr>
          <w:rFonts w:ascii="Proxima Nova"/>
          <w:spacing w:val="10"/>
          <w:sz w:val="25"/>
        </w:rPr>
        <w:t xml:space="preserve"> </w:t>
      </w:r>
      <w:r>
        <w:rPr>
          <w:rFonts w:ascii="Proxima Nova"/>
          <w:spacing w:val="-2"/>
          <w:w w:val="99"/>
          <w:sz w:val="25"/>
        </w:rPr>
        <w:t>i</w:t>
      </w:r>
      <w:r>
        <w:rPr>
          <w:rFonts w:ascii="Proxima Nova"/>
          <w:spacing w:val="-1"/>
          <w:w w:val="99"/>
          <w:sz w:val="25"/>
        </w:rPr>
        <w:t>nfo</w:t>
      </w:r>
      <w:r>
        <w:rPr>
          <w:rFonts w:ascii="Proxima Nova"/>
          <w:w w:val="99"/>
          <w:sz w:val="25"/>
        </w:rPr>
        <w:t>rm</w:t>
      </w:r>
      <w:r>
        <w:rPr>
          <w:rFonts w:ascii="Proxima Nova"/>
          <w:spacing w:val="1"/>
          <w:w w:val="99"/>
          <w:sz w:val="25"/>
        </w:rPr>
        <w:t>a</w:t>
      </w:r>
      <w:r>
        <w:rPr>
          <w:rFonts w:ascii="Proxima Nova"/>
          <w:spacing w:val="-1"/>
          <w:w w:val="99"/>
          <w:sz w:val="25"/>
        </w:rPr>
        <w:t>tio</w:t>
      </w:r>
      <w:r>
        <w:rPr>
          <w:rFonts w:ascii="Proxima Nova"/>
          <w:w w:val="99"/>
          <w:sz w:val="25"/>
        </w:rPr>
        <w:t>n</w:t>
      </w:r>
      <w:r>
        <w:rPr>
          <w:rFonts w:ascii="Proxima Nova"/>
          <w:spacing w:val="10"/>
          <w:sz w:val="25"/>
        </w:rPr>
        <w:t xml:space="preserve"> </w:t>
      </w:r>
      <w:r>
        <w:rPr>
          <w:rFonts w:ascii="Proxima Nova"/>
          <w:spacing w:val="-2"/>
          <w:w w:val="99"/>
          <w:sz w:val="25"/>
        </w:rPr>
        <w:t>i</w:t>
      </w:r>
      <w:r>
        <w:rPr>
          <w:rFonts w:ascii="Proxima Nova"/>
          <w:w w:val="99"/>
          <w:sz w:val="25"/>
        </w:rPr>
        <w:t>t</w:t>
      </w:r>
      <w:r>
        <w:rPr>
          <w:rFonts w:ascii="Proxima Nova"/>
          <w:spacing w:val="11"/>
          <w:sz w:val="25"/>
        </w:rPr>
        <w:t xml:space="preserve"> </w:t>
      </w:r>
      <w:r>
        <w:rPr>
          <w:rFonts w:ascii="Proxima Nova"/>
          <w:spacing w:val="1"/>
          <w:w w:val="99"/>
          <w:sz w:val="25"/>
        </w:rPr>
        <w:t>h</w:t>
      </w:r>
      <w:r>
        <w:rPr>
          <w:rFonts w:ascii="Proxima Nova"/>
          <w:spacing w:val="-1"/>
          <w:w w:val="99"/>
          <w:sz w:val="25"/>
        </w:rPr>
        <w:t>a</w:t>
      </w:r>
      <w:r>
        <w:rPr>
          <w:rFonts w:ascii="Proxima Nova"/>
          <w:w w:val="99"/>
          <w:sz w:val="25"/>
        </w:rPr>
        <w:t>s</w:t>
      </w:r>
      <w:r>
        <w:rPr>
          <w:rFonts w:ascii="Proxima Nova"/>
          <w:spacing w:val="11"/>
          <w:sz w:val="25"/>
        </w:rPr>
        <w:t xml:space="preserve"> </w:t>
      </w:r>
      <w:r>
        <w:rPr>
          <w:rFonts w:ascii="Proxima Nova"/>
          <w:spacing w:val="1"/>
          <w:w w:val="99"/>
          <w:sz w:val="25"/>
        </w:rPr>
        <w:t>a</w:t>
      </w:r>
      <w:r>
        <w:rPr>
          <w:rFonts w:ascii="Proxima Nova"/>
          <w:spacing w:val="-1"/>
          <w:w w:val="99"/>
          <w:sz w:val="25"/>
        </w:rPr>
        <w:t>bou</w:t>
      </w:r>
      <w:r>
        <w:rPr>
          <w:rFonts w:ascii="Proxima Nova"/>
          <w:w w:val="99"/>
          <w:sz w:val="25"/>
        </w:rPr>
        <w:t>t</w:t>
      </w:r>
      <w:r>
        <w:rPr>
          <w:rFonts w:ascii="Proxima Nova"/>
          <w:spacing w:val="11"/>
          <w:sz w:val="25"/>
        </w:rPr>
        <w:t xml:space="preserve"> </w:t>
      </w:r>
      <w:r>
        <w:rPr>
          <w:rFonts w:ascii="Proxima Nova"/>
          <w:spacing w:val="-1"/>
          <w:w w:val="99"/>
          <w:sz w:val="25"/>
        </w:rPr>
        <w:t>t</w:t>
      </w:r>
      <w:r>
        <w:rPr>
          <w:rFonts w:ascii="Proxima Nova"/>
          <w:spacing w:val="1"/>
          <w:w w:val="99"/>
          <w:sz w:val="25"/>
        </w:rPr>
        <w:t>h</w:t>
      </w:r>
      <w:r>
        <w:rPr>
          <w:rFonts w:ascii="Proxima Nova"/>
          <w:w w:val="99"/>
          <w:sz w:val="25"/>
        </w:rPr>
        <w:t xml:space="preserve">e </w:t>
      </w:r>
      <w:r>
        <w:rPr>
          <w:rFonts w:ascii="Proxima Nova"/>
          <w:spacing w:val="-2"/>
          <w:w w:val="99"/>
          <w:sz w:val="25"/>
        </w:rPr>
        <w:t>p</w:t>
      </w:r>
      <w:r>
        <w:rPr>
          <w:rFonts w:ascii="Proxima Nova"/>
          <w:w w:val="99"/>
          <w:sz w:val="25"/>
        </w:rPr>
        <w:t>r</w:t>
      </w:r>
      <w:r>
        <w:rPr>
          <w:rFonts w:ascii="Proxima Nova"/>
          <w:spacing w:val="-1"/>
          <w:w w:val="99"/>
          <w:sz w:val="25"/>
        </w:rPr>
        <w:t>os</w:t>
      </w:r>
      <w:r>
        <w:rPr>
          <w:rFonts w:ascii="Proxima Nova"/>
          <w:spacing w:val="-2"/>
          <w:w w:val="99"/>
          <w:sz w:val="25"/>
        </w:rPr>
        <w:t>p</w:t>
      </w:r>
      <w:r>
        <w:rPr>
          <w:rFonts w:ascii="Proxima Nova"/>
          <w:spacing w:val="1"/>
          <w:w w:val="99"/>
          <w:sz w:val="25"/>
        </w:rPr>
        <w:t>e</w:t>
      </w:r>
      <w:r>
        <w:rPr>
          <w:rFonts w:ascii="Proxima Nova"/>
          <w:spacing w:val="-1"/>
          <w:w w:val="99"/>
          <w:sz w:val="25"/>
        </w:rPr>
        <w:t>ct</w:t>
      </w:r>
      <w:r>
        <w:rPr>
          <w:rFonts w:ascii="Proxima Nova"/>
          <w:w w:val="99"/>
          <w:sz w:val="25"/>
        </w:rPr>
        <w:t>s</w:t>
      </w:r>
      <w:r>
        <w:rPr>
          <w:rFonts w:ascii="Proxima Nova"/>
          <w:spacing w:val="-5"/>
          <w:sz w:val="25"/>
        </w:rPr>
        <w:t xml:space="preserve"> </w:t>
      </w:r>
      <w:r>
        <w:rPr>
          <w:rFonts w:ascii="Proxima Nova"/>
          <w:spacing w:val="-1"/>
          <w:w w:val="99"/>
          <w:sz w:val="25"/>
        </w:rPr>
        <w:t>o</w:t>
      </w:r>
      <w:r>
        <w:rPr>
          <w:rFonts w:ascii="Proxima Nova"/>
          <w:w w:val="99"/>
          <w:sz w:val="25"/>
        </w:rPr>
        <w:t>f</w:t>
      </w:r>
      <w:r>
        <w:rPr>
          <w:rFonts w:ascii="Proxima Nova"/>
          <w:spacing w:val="-5"/>
          <w:sz w:val="25"/>
        </w:rPr>
        <w:t xml:space="preserve"> </w:t>
      </w:r>
      <w:r>
        <w:rPr>
          <w:rFonts w:ascii="Proxima Nova"/>
          <w:spacing w:val="-1"/>
          <w:w w:val="99"/>
          <w:sz w:val="25"/>
        </w:rPr>
        <w:t>t</w:t>
      </w:r>
      <w:r>
        <w:rPr>
          <w:rFonts w:ascii="Proxima Nova"/>
          <w:spacing w:val="1"/>
          <w:w w:val="99"/>
          <w:sz w:val="25"/>
        </w:rPr>
        <w:t>h</w:t>
      </w:r>
      <w:r>
        <w:rPr>
          <w:rFonts w:ascii="Proxima Nova"/>
          <w:w w:val="99"/>
          <w:sz w:val="25"/>
        </w:rPr>
        <w:t>e</w:t>
      </w:r>
      <w:r>
        <w:rPr>
          <w:rFonts w:ascii="Proxima Nova"/>
          <w:spacing w:val="-4"/>
          <w:sz w:val="25"/>
        </w:rPr>
        <w:t xml:space="preserve"> </w:t>
      </w:r>
      <w:r>
        <w:rPr>
          <w:rFonts w:ascii="Proxima Nova"/>
          <w:spacing w:val="-1"/>
          <w:w w:val="99"/>
          <w:sz w:val="25"/>
        </w:rPr>
        <w:t>fir</w:t>
      </w:r>
      <w:r>
        <w:rPr>
          <w:rFonts w:ascii="Proxima Nova"/>
          <w:w w:val="99"/>
          <w:sz w:val="25"/>
        </w:rPr>
        <w:t>m.</w:t>
      </w:r>
      <w:r>
        <w:rPr>
          <w:rFonts w:ascii="Proxima Nova"/>
          <w:spacing w:val="-2"/>
          <w:sz w:val="25"/>
        </w:rPr>
        <w:t xml:space="preserve"> </w:t>
      </w:r>
      <w:r>
        <w:rPr>
          <w:rFonts w:ascii="Proxima Nova"/>
          <w:spacing w:val="1"/>
          <w:w w:val="99"/>
          <w:sz w:val="25"/>
        </w:rPr>
        <w:t>I</w:t>
      </w:r>
      <w:r>
        <w:rPr>
          <w:rFonts w:ascii="Proxima Nova"/>
          <w:w w:val="99"/>
          <w:sz w:val="25"/>
        </w:rPr>
        <w:t>n</w:t>
      </w:r>
      <w:r>
        <w:rPr>
          <w:rFonts w:ascii="Proxima Nova"/>
          <w:spacing w:val="-7"/>
          <w:sz w:val="25"/>
        </w:rPr>
        <w:t xml:space="preserve"> </w:t>
      </w:r>
      <w:r>
        <w:rPr>
          <w:rFonts w:ascii="Proxima Nova"/>
          <w:w w:val="99"/>
          <w:sz w:val="25"/>
        </w:rPr>
        <w:t>r</w:t>
      </w:r>
      <w:r>
        <w:rPr>
          <w:rFonts w:ascii="Proxima Nova"/>
          <w:spacing w:val="-1"/>
          <w:w w:val="99"/>
          <w:sz w:val="25"/>
        </w:rPr>
        <w:t>es</w:t>
      </w:r>
      <w:r>
        <w:rPr>
          <w:rFonts w:ascii="Proxima Nova"/>
          <w:spacing w:val="-2"/>
          <w:w w:val="99"/>
          <w:sz w:val="25"/>
        </w:rPr>
        <w:t>p</w:t>
      </w:r>
      <w:r>
        <w:rPr>
          <w:rFonts w:ascii="Proxima Nova"/>
          <w:spacing w:val="1"/>
          <w:w w:val="99"/>
          <w:sz w:val="25"/>
        </w:rPr>
        <w:t>o</w:t>
      </w:r>
      <w:r>
        <w:rPr>
          <w:rFonts w:ascii="Proxima Nova"/>
          <w:spacing w:val="-1"/>
          <w:w w:val="99"/>
          <w:sz w:val="25"/>
        </w:rPr>
        <w:t>nse</w:t>
      </w:r>
      <w:r>
        <w:rPr>
          <w:rFonts w:ascii="Proxima Nova"/>
          <w:w w:val="99"/>
          <w:sz w:val="25"/>
        </w:rPr>
        <w:t>,</w:t>
      </w:r>
      <w:r>
        <w:rPr>
          <w:rFonts w:ascii="Proxima Nova"/>
          <w:spacing w:val="-3"/>
          <w:sz w:val="25"/>
        </w:rPr>
        <w:t xml:space="preserve"> </w:t>
      </w:r>
      <w:r>
        <w:rPr>
          <w:rFonts w:ascii="Proxima Nova"/>
          <w:spacing w:val="-1"/>
          <w:w w:val="99"/>
          <w:sz w:val="25"/>
        </w:rPr>
        <w:t>t</w:t>
      </w:r>
      <w:r>
        <w:rPr>
          <w:rFonts w:ascii="Proxima Nova"/>
          <w:spacing w:val="1"/>
          <w:w w:val="99"/>
          <w:sz w:val="25"/>
        </w:rPr>
        <w:t>h</w:t>
      </w:r>
      <w:r>
        <w:rPr>
          <w:rFonts w:ascii="Proxima Nova"/>
          <w:w w:val="99"/>
          <w:sz w:val="25"/>
        </w:rPr>
        <w:t>e</w:t>
      </w:r>
      <w:r>
        <w:rPr>
          <w:rFonts w:ascii="Proxima Nova"/>
          <w:spacing w:val="-6"/>
          <w:sz w:val="25"/>
        </w:rPr>
        <w:t xml:space="preserve"> </w:t>
      </w:r>
      <w:r>
        <w:rPr>
          <w:rFonts w:ascii="Proxima Nova"/>
          <w:spacing w:val="-1"/>
          <w:w w:val="99"/>
          <w:sz w:val="25"/>
        </w:rPr>
        <w:t>s</w:t>
      </w:r>
      <w:r>
        <w:rPr>
          <w:rFonts w:ascii="Proxima Nova"/>
          <w:w w:val="99"/>
          <w:sz w:val="25"/>
        </w:rPr>
        <w:t>h</w:t>
      </w:r>
      <w:r>
        <w:rPr>
          <w:rFonts w:ascii="Proxima Nova"/>
          <w:spacing w:val="-1"/>
          <w:w w:val="99"/>
          <w:sz w:val="25"/>
        </w:rPr>
        <w:t>a</w:t>
      </w:r>
      <w:r>
        <w:rPr>
          <w:rFonts w:ascii="Proxima Nova"/>
          <w:w w:val="99"/>
          <w:sz w:val="25"/>
        </w:rPr>
        <w:t>re</w:t>
      </w:r>
      <w:r>
        <w:rPr>
          <w:rFonts w:ascii="Proxima Nova"/>
          <w:spacing w:val="-3"/>
          <w:sz w:val="25"/>
        </w:rPr>
        <w:t xml:space="preserve"> </w:t>
      </w:r>
      <w:r>
        <w:rPr>
          <w:rFonts w:ascii="Proxima Nova"/>
          <w:spacing w:val="-2"/>
          <w:w w:val="99"/>
          <w:sz w:val="25"/>
        </w:rPr>
        <w:t>p</w:t>
      </w:r>
      <w:r>
        <w:rPr>
          <w:rFonts w:ascii="Proxima Nova"/>
          <w:w w:val="99"/>
          <w:sz w:val="25"/>
        </w:rPr>
        <w:t>r</w:t>
      </w:r>
      <w:r>
        <w:rPr>
          <w:rFonts w:ascii="Proxima Nova"/>
          <w:spacing w:val="-2"/>
          <w:w w:val="99"/>
          <w:sz w:val="25"/>
        </w:rPr>
        <w:t>i</w:t>
      </w:r>
      <w:r>
        <w:rPr>
          <w:rFonts w:ascii="Proxima Nova"/>
          <w:spacing w:val="1"/>
          <w:w w:val="99"/>
          <w:sz w:val="25"/>
        </w:rPr>
        <w:t>c</w:t>
      </w:r>
      <w:r>
        <w:rPr>
          <w:rFonts w:ascii="Proxima Nova"/>
          <w:w w:val="99"/>
          <w:sz w:val="25"/>
        </w:rPr>
        <w:t>e</w:t>
      </w:r>
      <w:r>
        <w:rPr>
          <w:rFonts w:ascii="Proxima Nova"/>
          <w:spacing w:val="-6"/>
          <w:sz w:val="25"/>
        </w:rPr>
        <w:t xml:space="preserve"> </w:t>
      </w:r>
      <w:r>
        <w:rPr>
          <w:rFonts w:ascii="Proxima Nova"/>
          <w:spacing w:val="-1"/>
          <w:w w:val="99"/>
          <w:sz w:val="25"/>
        </w:rPr>
        <w:t>o</w:t>
      </w:r>
      <w:r>
        <w:rPr>
          <w:rFonts w:ascii="Proxima Nova"/>
          <w:w w:val="99"/>
          <w:sz w:val="25"/>
        </w:rPr>
        <w:t>f</w:t>
      </w:r>
      <w:r>
        <w:rPr>
          <w:rFonts w:ascii="Proxima Nova"/>
          <w:spacing w:val="-3"/>
          <w:sz w:val="25"/>
        </w:rPr>
        <w:t xml:space="preserve"> </w:t>
      </w:r>
      <w:r>
        <w:rPr>
          <w:rFonts w:ascii="Proxima Nova"/>
          <w:w w:val="99"/>
          <w:sz w:val="25"/>
        </w:rPr>
        <w:t>A</w:t>
      </w:r>
      <w:r>
        <w:rPr>
          <w:rFonts w:ascii="Proxima Nova"/>
          <w:spacing w:val="1"/>
          <w:w w:val="99"/>
          <w:sz w:val="25"/>
        </w:rPr>
        <w:t>l</w:t>
      </w:r>
      <w:r>
        <w:rPr>
          <w:rFonts w:ascii="Proxima Nova"/>
          <w:spacing w:val="-2"/>
          <w:w w:val="99"/>
          <w:sz w:val="25"/>
        </w:rPr>
        <w:t>p</w:t>
      </w:r>
      <w:r>
        <w:rPr>
          <w:rFonts w:ascii="Proxima Nova"/>
          <w:spacing w:val="1"/>
          <w:w w:val="99"/>
          <w:sz w:val="25"/>
        </w:rPr>
        <w:t>h</w:t>
      </w:r>
      <w:r>
        <w:rPr>
          <w:rFonts w:ascii="Proxima Nova"/>
          <w:w w:val="99"/>
          <w:sz w:val="25"/>
        </w:rPr>
        <w:t>a</w:t>
      </w:r>
      <w:r>
        <w:rPr>
          <w:rFonts w:ascii="Proxima Nova"/>
          <w:spacing w:val="-4"/>
          <w:sz w:val="25"/>
        </w:rPr>
        <w:t xml:space="preserve"> </w:t>
      </w:r>
      <w:r>
        <w:rPr>
          <w:rFonts w:ascii="Proxima Nova"/>
          <w:w w:val="99"/>
          <w:sz w:val="25"/>
        </w:rPr>
        <w:t>r</w:t>
      </w:r>
      <w:r>
        <w:rPr>
          <w:rFonts w:ascii="Proxima Nova"/>
          <w:spacing w:val="-2"/>
          <w:w w:val="99"/>
          <w:sz w:val="25"/>
        </w:rPr>
        <w:t>i</w:t>
      </w:r>
      <w:r>
        <w:rPr>
          <w:rFonts w:ascii="Proxima Nova"/>
          <w:spacing w:val="-1"/>
          <w:w w:val="99"/>
          <w:sz w:val="25"/>
        </w:rPr>
        <w:t>se</w:t>
      </w:r>
      <w:r>
        <w:rPr>
          <w:rFonts w:ascii="Proxima Nova"/>
          <w:w w:val="99"/>
          <w:sz w:val="25"/>
        </w:rPr>
        <w:t>s</w:t>
      </w:r>
      <w:r>
        <w:rPr>
          <w:rFonts w:ascii="Proxima Nova"/>
          <w:spacing w:val="-2"/>
          <w:sz w:val="25"/>
        </w:rPr>
        <w:t xml:space="preserve"> </w:t>
      </w:r>
      <w:r>
        <w:rPr>
          <w:rFonts w:ascii="Proxima Nova"/>
          <w:w w:val="99"/>
          <w:sz w:val="25"/>
        </w:rPr>
        <w:t>to</w:t>
      </w:r>
      <w:r>
        <w:rPr>
          <w:rFonts w:ascii="Proxima Nova"/>
          <w:spacing w:val="-3"/>
          <w:sz w:val="25"/>
        </w:rPr>
        <w:t xml:space="preserve"> </w:t>
      </w:r>
      <w:r>
        <w:rPr>
          <w:rFonts w:ascii="Proxima Nova"/>
          <w:smallCaps/>
          <w:w w:val="99"/>
          <w:sz w:val="25"/>
        </w:rPr>
        <w:t>Rs.22.</w:t>
      </w:r>
      <w:r>
        <w:rPr>
          <w:rFonts w:ascii="Proxima Nova"/>
          <w:spacing w:val="-4"/>
          <w:sz w:val="25"/>
        </w:rPr>
        <w:t xml:space="preserve"> </w:t>
      </w:r>
      <w:r>
        <w:rPr>
          <w:rFonts w:ascii="Proxima Nova"/>
          <w:spacing w:val="-1"/>
          <w:w w:val="99"/>
          <w:sz w:val="25"/>
        </w:rPr>
        <w:t>T</w:t>
      </w:r>
      <w:r>
        <w:rPr>
          <w:rFonts w:ascii="Proxima Nova"/>
          <w:spacing w:val="1"/>
          <w:w w:val="99"/>
          <w:sz w:val="25"/>
        </w:rPr>
        <w:t>he</w:t>
      </w:r>
      <w:r>
        <w:rPr>
          <w:rFonts w:ascii="Proxima Nova"/>
          <w:spacing w:val="-1"/>
          <w:w w:val="99"/>
          <w:sz w:val="25"/>
        </w:rPr>
        <w:t>n</w:t>
      </w:r>
      <w:r>
        <w:rPr>
          <w:rFonts w:ascii="Proxima Nova"/>
          <w:w w:val="99"/>
          <w:sz w:val="25"/>
        </w:rPr>
        <w:t>,</w:t>
      </w:r>
      <w:r>
        <w:rPr>
          <w:rFonts w:ascii="Proxima Nova"/>
          <w:spacing w:val="-5"/>
          <w:sz w:val="25"/>
        </w:rPr>
        <w:t xml:space="preserve"> </w:t>
      </w:r>
      <w:r>
        <w:rPr>
          <w:rFonts w:ascii="Proxima Nova"/>
          <w:w w:val="99"/>
          <w:sz w:val="25"/>
        </w:rPr>
        <w:t>w</w:t>
      </w:r>
      <w:r>
        <w:rPr>
          <w:rFonts w:ascii="Proxima Nova"/>
          <w:spacing w:val="1"/>
          <w:w w:val="99"/>
          <w:sz w:val="25"/>
        </w:rPr>
        <w:t>he</w:t>
      </w:r>
      <w:r>
        <w:rPr>
          <w:rFonts w:ascii="Proxima Nova"/>
          <w:w w:val="99"/>
          <w:sz w:val="25"/>
        </w:rPr>
        <w:t xml:space="preserve">n </w:t>
      </w:r>
      <w:r>
        <w:rPr>
          <w:rFonts w:ascii="Proxima Nova"/>
          <w:spacing w:val="-1"/>
          <w:w w:val="99"/>
          <w:sz w:val="25"/>
        </w:rPr>
        <w:t>t</w:t>
      </w:r>
      <w:r>
        <w:rPr>
          <w:rFonts w:ascii="Proxima Nova"/>
          <w:spacing w:val="1"/>
          <w:w w:val="99"/>
          <w:sz w:val="25"/>
        </w:rPr>
        <w:t>h</w:t>
      </w:r>
      <w:r>
        <w:rPr>
          <w:rFonts w:ascii="Proxima Nova"/>
          <w:w w:val="99"/>
          <w:sz w:val="25"/>
        </w:rPr>
        <w:t>e</w:t>
      </w:r>
      <w:r>
        <w:rPr>
          <w:rFonts w:ascii="Proxima Nova"/>
          <w:spacing w:val="-25"/>
          <w:sz w:val="25"/>
        </w:rPr>
        <w:t xml:space="preserve"> </w:t>
      </w:r>
      <w:r>
        <w:rPr>
          <w:rFonts w:ascii="Proxima Nova"/>
          <w:spacing w:val="-1"/>
          <w:w w:val="99"/>
          <w:sz w:val="25"/>
        </w:rPr>
        <w:t>ne</w:t>
      </w:r>
      <w:r>
        <w:rPr>
          <w:rFonts w:ascii="Proxima Nova"/>
          <w:w w:val="99"/>
          <w:sz w:val="25"/>
        </w:rPr>
        <w:t>w</w:t>
      </w:r>
      <w:r>
        <w:rPr>
          <w:rFonts w:ascii="Proxima Nova"/>
          <w:spacing w:val="-25"/>
          <w:sz w:val="25"/>
        </w:rPr>
        <w:t xml:space="preserve"> </w:t>
      </w:r>
      <w:r>
        <w:rPr>
          <w:rFonts w:ascii="Proxima Nova"/>
          <w:spacing w:val="-2"/>
          <w:w w:val="99"/>
          <w:sz w:val="25"/>
        </w:rPr>
        <w:t>p</w:t>
      </w:r>
      <w:r>
        <w:rPr>
          <w:rFonts w:ascii="Proxima Nova"/>
          <w:w w:val="99"/>
          <w:sz w:val="25"/>
        </w:rPr>
        <w:t>r</w:t>
      </w:r>
      <w:r>
        <w:rPr>
          <w:rFonts w:ascii="Proxima Nova"/>
          <w:spacing w:val="-1"/>
          <w:w w:val="99"/>
          <w:sz w:val="25"/>
        </w:rPr>
        <w:t>o</w:t>
      </w:r>
      <w:r>
        <w:rPr>
          <w:rFonts w:ascii="Proxima Nova"/>
          <w:spacing w:val="1"/>
          <w:w w:val="99"/>
          <w:sz w:val="25"/>
        </w:rPr>
        <w:t>j</w:t>
      </w:r>
      <w:r>
        <w:rPr>
          <w:rFonts w:ascii="Proxima Nova"/>
          <w:spacing w:val="-1"/>
          <w:w w:val="99"/>
          <w:sz w:val="25"/>
        </w:rPr>
        <w:t>e</w:t>
      </w:r>
      <w:r>
        <w:rPr>
          <w:rFonts w:ascii="Proxima Nova"/>
          <w:spacing w:val="-2"/>
          <w:w w:val="99"/>
          <w:sz w:val="25"/>
        </w:rPr>
        <w:t>c</w:t>
      </w:r>
      <w:r>
        <w:rPr>
          <w:rFonts w:ascii="Proxima Nova"/>
          <w:w w:val="99"/>
          <w:sz w:val="25"/>
        </w:rPr>
        <w:t>t</w:t>
      </w:r>
      <w:r>
        <w:rPr>
          <w:rFonts w:ascii="Proxima Nova"/>
          <w:spacing w:val="-24"/>
          <w:sz w:val="25"/>
        </w:rPr>
        <w:t xml:space="preserve"> </w:t>
      </w:r>
      <w:r>
        <w:rPr>
          <w:rFonts w:ascii="Proxima Nova"/>
          <w:spacing w:val="-2"/>
          <w:w w:val="99"/>
          <w:sz w:val="25"/>
        </w:rPr>
        <w:t>i</w:t>
      </w:r>
      <w:r>
        <w:rPr>
          <w:rFonts w:ascii="Proxima Nova"/>
          <w:w w:val="99"/>
          <w:sz w:val="25"/>
        </w:rPr>
        <w:t>s</w:t>
      </w:r>
      <w:r>
        <w:rPr>
          <w:rFonts w:ascii="Proxima Nova"/>
          <w:spacing w:val="-25"/>
          <w:sz w:val="25"/>
        </w:rPr>
        <w:t xml:space="preserve"> </w:t>
      </w:r>
      <w:r>
        <w:rPr>
          <w:rFonts w:ascii="Proxima Nova"/>
          <w:spacing w:val="-1"/>
          <w:w w:val="99"/>
          <w:sz w:val="25"/>
        </w:rPr>
        <w:t>fin</w:t>
      </w:r>
      <w:r>
        <w:rPr>
          <w:rFonts w:ascii="Proxima Nova"/>
          <w:spacing w:val="1"/>
          <w:w w:val="99"/>
          <w:sz w:val="25"/>
        </w:rPr>
        <w:t>a</w:t>
      </w:r>
      <w:r>
        <w:rPr>
          <w:rFonts w:ascii="Proxima Nova"/>
          <w:spacing w:val="-1"/>
          <w:w w:val="99"/>
          <w:sz w:val="25"/>
        </w:rPr>
        <w:t>nc</w:t>
      </w:r>
      <w:r>
        <w:rPr>
          <w:rFonts w:ascii="Proxima Nova"/>
          <w:spacing w:val="-2"/>
          <w:w w:val="99"/>
          <w:sz w:val="25"/>
        </w:rPr>
        <w:t>e</w:t>
      </w:r>
      <w:r>
        <w:rPr>
          <w:rFonts w:ascii="Proxima Nova"/>
          <w:w w:val="99"/>
          <w:sz w:val="25"/>
        </w:rPr>
        <w:t>d</w:t>
      </w:r>
      <w:r>
        <w:rPr>
          <w:rFonts w:ascii="Proxima Nova"/>
          <w:spacing w:val="-21"/>
          <w:sz w:val="25"/>
        </w:rPr>
        <w:t xml:space="preserve"> </w:t>
      </w:r>
      <w:r>
        <w:rPr>
          <w:rFonts w:ascii="Proxima Nova"/>
          <w:spacing w:val="-1"/>
          <w:w w:val="99"/>
          <w:sz w:val="25"/>
        </w:rPr>
        <w:t>b</w:t>
      </w:r>
      <w:r>
        <w:rPr>
          <w:rFonts w:ascii="Proxima Nova"/>
          <w:w w:val="99"/>
          <w:sz w:val="25"/>
        </w:rPr>
        <w:t>y</w:t>
      </w:r>
      <w:r>
        <w:rPr>
          <w:rFonts w:ascii="Proxima Nova"/>
          <w:spacing w:val="-25"/>
          <w:sz w:val="25"/>
        </w:rPr>
        <w:t xml:space="preserve"> </w:t>
      </w:r>
      <w:r>
        <w:rPr>
          <w:rFonts w:ascii="Proxima Nova"/>
          <w:spacing w:val="-2"/>
          <w:w w:val="99"/>
          <w:sz w:val="25"/>
        </w:rPr>
        <w:t>i</w:t>
      </w:r>
      <w:r>
        <w:rPr>
          <w:rFonts w:ascii="Proxima Nova"/>
          <w:spacing w:val="-1"/>
          <w:w w:val="99"/>
          <w:sz w:val="25"/>
        </w:rPr>
        <w:t>ss</w:t>
      </w:r>
      <w:r>
        <w:rPr>
          <w:rFonts w:ascii="Proxima Nova"/>
          <w:w w:val="99"/>
          <w:sz w:val="25"/>
        </w:rPr>
        <w:t>u</w:t>
      </w:r>
      <w:r>
        <w:rPr>
          <w:rFonts w:ascii="Proxima Nova"/>
          <w:spacing w:val="1"/>
          <w:w w:val="99"/>
          <w:sz w:val="25"/>
        </w:rPr>
        <w:t>i</w:t>
      </w:r>
      <w:r>
        <w:rPr>
          <w:rFonts w:ascii="Proxima Nova"/>
          <w:spacing w:val="-1"/>
          <w:w w:val="99"/>
          <w:sz w:val="25"/>
        </w:rPr>
        <w:t>n</w:t>
      </w:r>
      <w:r>
        <w:rPr>
          <w:rFonts w:ascii="Proxima Nova"/>
          <w:w w:val="99"/>
          <w:sz w:val="25"/>
        </w:rPr>
        <w:t>g</w:t>
      </w:r>
      <w:r>
        <w:rPr>
          <w:rFonts w:ascii="Proxima Nova"/>
          <w:spacing w:val="-24"/>
          <w:sz w:val="25"/>
        </w:rPr>
        <w:t xml:space="preserve"> </w:t>
      </w:r>
      <w:r>
        <w:rPr>
          <w:rFonts w:ascii="Proxima Nova"/>
          <w:spacing w:val="-1"/>
          <w:w w:val="99"/>
          <w:sz w:val="25"/>
        </w:rPr>
        <w:t>e</w:t>
      </w:r>
      <w:r>
        <w:rPr>
          <w:rFonts w:ascii="Proxima Nova"/>
          <w:spacing w:val="-2"/>
          <w:w w:val="99"/>
          <w:sz w:val="25"/>
        </w:rPr>
        <w:t>q</w:t>
      </w:r>
      <w:r>
        <w:rPr>
          <w:rFonts w:ascii="Proxima Nova"/>
          <w:spacing w:val="2"/>
          <w:w w:val="99"/>
          <w:sz w:val="25"/>
        </w:rPr>
        <w:t>u</w:t>
      </w:r>
      <w:r>
        <w:rPr>
          <w:rFonts w:ascii="Proxima Nova"/>
          <w:spacing w:val="-2"/>
          <w:w w:val="99"/>
          <w:sz w:val="25"/>
        </w:rPr>
        <w:t>i</w:t>
      </w:r>
      <w:r>
        <w:rPr>
          <w:rFonts w:ascii="Proxima Nova"/>
          <w:spacing w:val="-1"/>
          <w:w w:val="99"/>
          <w:sz w:val="25"/>
        </w:rPr>
        <w:t>t</w:t>
      </w:r>
      <w:r>
        <w:rPr>
          <w:rFonts w:ascii="Proxima Nova"/>
          <w:w w:val="99"/>
          <w:sz w:val="25"/>
        </w:rPr>
        <w:t>y</w:t>
      </w:r>
      <w:r>
        <w:rPr>
          <w:rFonts w:ascii="Proxima Nova"/>
          <w:spacing w:val="-22"/>
          <w:sz w:val="25"/>
        </w:rPr>
        <w:t xml:space="preserve"> </w:t>
      </w:r>
      <w:r>
        <w:rPr>
          <w:rFonts w:ascii="Proxima Nova"/>
          <w:spacing w:val="-1"/>
          <w:w w:val="99"/>
          <w:sz w:val="25"/>
        </w:rPr>
        <w:t>s</w:t>
      </w:r>
      <w:r>
        <w:rPr>
          <w:rFonts w:ascii="Proxima Nova"/>
          <w:w w:val="99"/>
          <w:sz w:val="25"/>
        </w:rPr>
        <w:t>h</w:t>
      </w:r>
      <w:r>
        <w:rPr>
          <w:rFonts w:ascii="Proxima Nova"/>
          <w:spacing w:val="-1"/>
          <w:w w:val="99"/>
          <w:sz w:val="25"/>
        </w:rPr>
        <w:t>a</w:t>
      </w:r>
      <w:r>
        <w:rPr>
          <w:rFonts w:ascii="Proxima Nova"/>
          <w:w w:val="99"/>
          <w:sz w:val="25"/>
        </w:rPr>
        <w:t>r</w:t>
      </w:r>
      <w:r>
        <w:rPr>
          <w:rFonts w:ascii="Proxima Nova"/>
          <w:spacing w:val="-1"/>
          <w:w w:val="99"/>
          <w:sz w:val="25"/>
        </w:rPr>
        <w:t>es</w:t>
      </w:r>
      <w:r>
        <w:rPr>
          <w:rFonts w:ascii="Proxima Nova"/>
          <w:w w:val="99"/>
          <w:sz w:val="25"/>
        </w:rPr>
        <w:t>,</w:t>
      </w:r>
      <w:r>
        <w:rPr>
          <w:rFonts w:ascii="Proxima Nova"/>
          <w:spacing w:val="-24"/>
          <w:sz w:val="25"/>
        </w:rPr>
        <w:t xml:space="preserve"> </w:t>
      </w:r>
      <w:r>
        <w:rPr>
          <w:rFonts w:ascii="Proxima Nova"/>
          <w:w w:val="99"/>
          <w:sz w:val="25"/>
        </w:rPr>
        <w:t>A</w:t>
      </w:r>
      <w:r>
        <w:rPr>
          <w:rFonts w:ascii="Proxima Nova"/>
          <w:spacing w:val="1"/>
          <w:w w:val="99"/>
          <w:sz w:val="25"/>
        </w:rPr>
        <w:t>l</w:t>
      </w:r>
      <w:r>
        <w:rPr>
          <w:rFonts w:ascii="Proxima Nova"/>
          <w:spacing w:val="-2"/>
          <w:w w:val="99"/>
          <w:sz w:val="25"/>
        </w:rPr>
        <w:t>p</w:t>
      </w:r>
      <w:r>
        <w:rPr>
          <w:rFonts w:ascii="Proxima Nova"/>
          <w:spacing w:val="1"/>
          <w:w w:val="99"/>
          <w:sz w:val="25"/>
        </w:rPr>
        <w:t>h</w:t>
      </w:r>
      <w:r>
        <w:rPr>
          <w:rFonts w:ascii="Proxima Nova"/>
          <w:w w:val="99"/>
          <w:sz w:val="25"/>
        </w:rPr>
        <w:t>a</w:t>
      </w:r>
      <w:r>
        <w:rPr>
          <w:rFonts w:ascii="Proxima Nova"/>
          <w:spacing w:val="-25"/>
          <w:sz w:val="25"/>
        </w:rPr>
        <w:t xml:space="preserve"> </w:t>
      </w:r>
      <w:r>
        <w:rPr>
          <w:rFonts w:ascii="Proxima Nova"/>
          <w:w w:val="99"/>
          <w:sz w:val="25"/>
        </w:rPr>
        <w:t>w</w:t>
      </w:r>
      <w:r>
        <w:rPr>
          <w:rFonts w:ascii="Proxima Nova"/>
          <w:spacing w:val="-1"/>
          <w:w w:val="99"/>
          <w:sz w:val="25"/>
        </w:rPr>
        <w:t>ou</w:t>
      </w:r>
      <w:r>
        <w:rPr>
          <w:rFonts w:ascii="Proxima Nova"/>
          <w:w w:val="99"/>
          <w:sz w:val="25"/>
        </w:rPr>
        <w:t>ld</w:t>
      </w:r>
      <w:r>
        <w:rPr>
          <w:rFonts w:ascii="Proxima Nova"/>
          <w:spacing w:val="-23"/>
          <w:sz w:val="25"/>
        </w:rPr>
        <w:t xml:space="preserve"> </w:t>
      </w:r>
      <w:r>
        <w:rPr>
          <w:rFonts w:ascii="Proxima Nova"/>
          <w:spacing w:val="1"/>
          <w:w w:val="99"/>
          <w:sz w:val="25"/>
        </w:rPr>
        <w:t>h</w:t>
      </w:r>
      <w:r>
        <w:rPr>
          <w:rFonts w:ascii="Proxima Nova"/>
          <w:spacing w:val="-1"/>
          <w:w w:val="99"/>
          <w:sz w:val="25"/>
        </w:rPr>
        <w:t>a</w:t>
      </w:r>
      <w:r>
        <w:rPr>
          <w:rFonts w:ascii="Proxima Nova"/>
          <w:w w:val="99"/>
          <w:sz w:val="25"/>
        </w:rPr>
        <w:t>ve</w:t>
      </w:r>
      <w:r>
        <w:rPr>
          <w:rFonts w:ascii="Proxima Nova"/>
          <w:spacing w:val="-25"/>
          <w:sz w:val="25"/>
        </w:rPr>
        <w:t xml:space="preserve"> </w:t>
      </w:r>
      <w:r>
        <w:rPr>
          <w:rFonts w:ascii="Proxima Nova"/>
          <w:w w:val="99"/>
          <w:sz w:val="25"/>
        </w:rPr>
        <w:t>to</w:t>
      </w:r>
      <w:r>
        <w:rPr>
          <w:rFonts w:ascii="Proxima Nova"/>
          <w:spacing w:val="-25"/>
          <w:sz w:val="25"/>
        </w:rPr>
        <w:t xml:space="preserve"> </w:t>
      </w:r>
      <w:r>
        <w:rPr>
          <w:rFonts w:ascii="Proxima Nova"/>
          <w:spacing w:val="-1"/>
          <w:w w:val="99"/>
          <w:sz w:val="25"/>
        </w:rPr>
        <w:t>sel</w:t>
      </w:r>
      <w:r>
        <w:rPr>
          <w:rFonts w:ascii="Proxima Nova"/>
          <w:w w:val="99"/>
          <w:sz w:val="25"/>
        </w:rPr>
        <w:t>l</w:t>
      </w:r>
      <w:r>
        <w:rPr>
          <w:rFonts w:ascii="Proxima Nova"/>
          <w:spacing w:val="-24"/>
          <w:sz w:val="25"/>
        </w:rPr>
        <w:t xml:space="preserve"> </w:t>
      </w:r>
      <w:r>
        <w:rPr>
          <w:rFonts w:ascii="Proxima Nova"/>
          <w:smallCaps/>
          <w:w w:val="99"/>
          <w:sz w:val="25"/>
        </w:rPr>
        <w:t>1,0</w:t>
      </w:r>
      <w:r>
        <w:rPr>
          <w:rFonts w:ascii="Proxima Nova"/>
          <w:w w:val="99"/>
          <w:sz w:val="25"/>
        </w:rPr>
        <w:t>00,000</w:t>
      </w:r>
    </w:p>
    <w:p w14:paraId="7B4CFC9D" w14:textId="77777777" w:rsidR="00DC494D" w:rsidRDefault="00DC494D" w:rsidP="00DC494D">
      <w:pPr>
        <w:spacing w:line="247" w:lineRule="auto"/>
        <w:ind w:left="340" w:right="322"/>
        <w:jc w:val="both"/>
        <w:rPr>
          <w:rFonts w:ascii="Proxima Nova"/>
          <w:sz w:val="25"/>
        </w:rPr>
      </w:pPr>
      <w:r>
        <w:rPr>
          <w:rFonts w:ascii="Proxima Nova"/>
          <w:w w:val="99"/>
          <w:sz w:val="25"/>
        </w:rPr>
        <w:t>/</w:t>
      </w:r>
      <w:r>
        <w:rPr>
          <w:rFonts w:ascii="Proxima Nova"/>
          <w:spacing w:val="-3"/>
          <w:sz w:val="25"/>
        </w:rPr>
        <w:t xml:space="preserve"> </w:t>
      </w:r>
      <w:r>
        <w:rPr>
          <w:rFonts w:ascii="Proxima Nova"/>
          <w:smallCaps/>
          <w:spacing w:val="-1"/>
          <w:w w:val="99"/>
          <w:sz w:val="25"/>
        </w:rPr>
        <w:t>2</w:t>
      </w:r>
      <w:r>
        <w:rPr>
          <w:rFonts w:ascii="Proxima Nova"/>
          <w:smallCaps/>
          <w:w w:val="99"/>
          <w:sz w:val="25"/>
        </w:rPr>
        <w:t>2</w:t>
      </w:r>
      <w:r>
        <w:rPr>
          <w:rFonts w:ascii="Proxima Nova"/>
          <w:spacing w:val="-1"/>
          <w:sz w:val="25"/>
        </w:rPr>
        <w:t xml:space="preserve"> </w:t>
      </w:r>
      <w:r>
        <w:rPr>
          <w:rFonts w:ascii="Proxima Nova"/>
          <w:w w:val="99"/>
          <w:sz w:val="25"/>
        </w:rPr>
        <w:t>=</w:t>
      </w:r>
      <w:r>
        <w:rPr>
          <w:rFonts w:ascii="Proxima Nova"/>
          <w:spacing w:val="-1"/>
          <w:sz w:val="25"/>
        </w:rPr>
        <w:t xml:space="preserve"> </w:t>
      </w:r>
      <w:r>
        <w:rPr>
          <w:rFonts w:ascii="Proxima Nova"/>
          <w:w w:val="99"/>
          <w:sz w:val="25"/>
        </w:rPr>
        <w:t>45,455</w:t>
      </w:r>
      <w:r>
        <w:rPr>
          <w:rFonts w:ascii="Proxima Nova"/>
          <w:sz w:val="25"/>
        </w:rPr>
        <w:t xml:space="preserve"> </w:t>
      </w:r>
      <w:r>
        <w:rPr>
          <w:rFonts w:ascii="Proxima Nova"/>
          <w:spacing w:val="-1"/>
          <w:w w:val="99"/>
          <w:sz w:val="25"/>
        </w:rPr>
        <w:t>ne</w:t>
      </w:r>
      <w:r>
        <w:rPr>
          <w:rFonts w:ascii="Proxima Nova"/>
          <w:w w:val="99"/>
          <w:sz w:val="25"/>
        </w:rPr>
        <w:t>w</w:t>
      </w:r>
      <w:r>
        <w:rPr>
          <w:rFonts w:ascii="Proxima Nova"/>
          <w:sz w:val="25"/>
        </w:rPr>
        <w:t xml:space="preserve"> </w:t>
      </w:r>
      <w:r>
        <w:rPr>
          <w:rFonts w:ascii="Proxima Nova"/>
          <w:spacing w:val="-1"/>
          <w:w w:val="99"/>
          <w:sz w:val="25"/>
        </w:rPr>
        <w:t>s</w:t>
      </w:r>
      <w:r>
        <w:rPr>
          <w:rFonts w:ascii="Proxima Nova"/>
          <w:w w:val="99"/>
          <w:sz w:val="25"/>
        </w:rPr>
        <w:t>h</w:t>
      </w:r>
      <w:r>
        <w:rPr>
          <w:rFonts w:ascii="Proxima Nova"/>
          <w:spacing w:val="1"/>
          <w:w w:val="99"/>
          <w:sz w:val="25"/>
        </w:rPr>
        <w:t>a</w:t>
      </w:r>
      <w:r>
        <w:rPr>
          <w:rFonts w:ascii="Proxima Nova"/>
          <w:w w:val="99"/>
          <w:sz w:val="25"/>
        </w:rPr>
        <w:t>r</w:t>
      </w:r>
      <w:r>
        <w:rPr>
          <w:rFonts w:ascii="Proxima Nova"/>
          <w:spacing w:val="-1"/>
          <w:w w:val="99"/>
          <w:sz w:val="25"/>
        </w:rPr>
        <w:t>es</w:t>
      </w:r>
      <w:r>
        <w:rPr>
          <w:rFonts w:ascii="Proxima Nova"/>
          <w:w w:val="99"/>
          <w:sz w:val="25"/>
        </w:rPr>
        <w:t>.</w:t>
      </w:r>
      <w:r>
        <w:rPr>
          <w:rFonts w:ascii="Proxima Nova"/>
          <w:sz w:val="25"/>
        </w:rPr>
        <w:t xml:space="preserve"> </w:t>
      </w:r>
      <w:r>
        <w:rPr>
          <w:rFonts w:ascii="Proxima Nova"/>
          <w:spacing w:val="1"/>
          <w:w w:val="99"/>
          <w:sz w:val="25"/>
        </w:rPr>
        <w:t>I</w:t>
      </w:r>
      <w:r>
        <w:rPr>
          <w:rFonts w:ascii="Proxima Nova"/>
          <w:w w:val="99"/>
          <w:sz w:val="25"/>
        </w:rPr>
        <w:t>n</w:t>
      </w:r>
      <w:r>
        <w:rPr>
          <w:rFonts w:ascii="Proxima Nova"/>
          <w:spacing w:val="-2"/>
          <w:sz w:val="25"/>
        </w:rPr>
        <w:t xml:space="preserve"> </w:t>
      </w:r>
      <w:r>
        <w:rPr>
          <w:rFonts w:ascii="Proxima Nova"/>
          <w:spacing w:val="-1"/>
          <w:w w:val="99"/>
          <w:sz w:val="25"/>
        </w:rPr>
        <w:t>t</w:t>
      </w:r>
      <w:r>
        <w:rPr>
          <w:rFonts w:ascii="Proxima Nova"/>
          <w:spacing w:val="1"/>
          <w:w w:val="99"/>
          <w:sz w:val="25"/>
        </w:rPr>
        <w:t>h</w:t>
      </w:r>
      <w:r>
        <w:rPr>
          <w:rFonts w:ascii="Proxima Nova"/>
          <w:spacing w:val="-2"/>
          <w:w w:val="99"/>
          <w:sz w:val="25"/>
        </w:rPr>
        <w:t>i</w:t>
      </w:r>
      <w:r>
        <w:rPr>
          <w:rFonts w:ascii="Proxima Nova"/>
          <w:w w:val="99"/>
          <w:sz w:val="25"/>
        </w:rPr>
        <w:t>s</w:t>
      </w:r>
      <w:r>
        <w:rPr>
          <w:rFonts w:ascii="Proxima Nova"/>
          <w:sz w:val="25"/>
        </w:rPr>
        <w:t xml:space="preserve"> </w:t>
      </w:r>
      <w:r>
        <w:rPr>
          <w:rFonts w:ascii="Proxima Nova"/>
          <w:spacing w:val="-1"/>
          <w:w w:val="99"/>
          <w:sz w:val="25"/>
        </w:rPr>
        <w:t>c</w:t>
      </w:r>
      <w:r>
        <w:rPr>
          <w:rFonts w:ascii="Proxima Nova"/>
          <w:spacing w:val="-2"/>
          <w:w w:val="99"/>
          <w:sz w:val="25"/>
        </w:rPr>
        <w:t>a</w:t>
      </w:r>
      <w:r>
        <w:rPr>
          <w:rFonts w:ascii="Proxima Nova"/>
          <w:spacing w:val="-1"/>
          <w:w w:val="99"/>
          <w:sz w:val="25"/>
        </w:rPr>
        <w:t>se</w:t>
      </w:r>
      <w:r>
        <w:rPr>
          <w:rFonts w:ascii="Proxima Nova"/>
          <w:w w:val="99"/>
          <w:sz w:val="25"/>
        </w:rPr>
        <w:t>,</w:t>
      </w:r>
      <w:r>
        <w:rPr>
          <w:rFonts w:ascii="Proxima Nova"/>
          <w:spacing w:val="-1"/>
          <w:sz w:val="25"/>
        </w:rPr>
        <w:t xml:space="preserve"> </w:t>
      </w:r>
      <w:r>
        <w:rPr>
          <w:rFonts w:ascii="Proxima Nova"/>
          <w:spacing w:val="1"/>
          <w:w w:val="99"/>
          <w:sz w:val="25"/>
        </w:rPr>
        <w:t>a</w:t>
      </w:r>
      <w:r>
        <w:rPr>
          <w:rFonts w:ascii="Proxima Nova"/>
          <w:spacing w:val="-1"/>
          <w:w w:val="99"/>
          <w:sz w:val="25"/>
        </w:rPr>
        <w:t>c</w:t>
      </w:r>
      <w:r>
        <w:rPr>
          <w:rFonts w:ascii="Proxima Nova"/>
          <w:spacing w:val="-2"/>
          <w:w w:val="99"/>
          <w:sz w:val="25"/>
        </w:rPr>
        <w:t>c</w:t>
      </w:r>
      <w:r>
        <w:rPr>
          <w:rFonts w:ascii="Proxima Nova"/>
          <w:spacing w:val="1"/>
          <w:w w:val="99"/>
          <w:sz w:val="25"/>
        </w:rPr>
        <w:t>ep</w:t>
      </w:r>
      <w:r>
        <w:rPr>
          <w:rFonts w:ascii="Proxima Nova"/>
          <w:spacing w:val="-1"/>
          <w:w w:val="99"/>
          <w:sz w:val="25"/>
        </w:rPr>
        <w:t>ta</w:t>
      </w:r>
      <w:r>
        <w:rPr>
          <w:rFonts w:ascii="Proxima Nova"/>
          <w:spacing w:val="-2"/>
          <w:w w:val="99"/>
          <w:sz w:val="25"/>
        </w:rPr>
        <w:t>n</w:t>
      </w:r>
      <w:r>
        <w:rPr>
          <w:rFonts w:ascii="Proxima Nova"/>
          <w:spacing w:val="1"/>
          <w:w w:val="99"/>
          <w:sz w:val="25"/>
        </w:rPr>
        <w:t>c</w:t>
      </w:r>
      <w:r>
        <w:rPr>
          <w:rFonts w:ascii="Proxima Nova"/>
          <w:w w:val="99"/>
          <w:sz w:val="25"/>
        </w:rPr>
        <w:t>e</w:t>
      </w:r>
      <w:r>
        <w:rPr>
          <w:rFonts w:ascii="Proxima Nova"/>
          <w:spacing w:val="-1"/>
          <w:sz w:val="25"/>
        </w:rPr>
        <w:t xml:space="preserve"> </w:t>
      </w:r>
      <w:r>
        <w:rPr>
          <w:rFonts w:ascii="Proxima Nova"/>
          <w:spacing w:val="-1"/>
          <w:w w:val="99"/>
          <w:sz w:val="25"/>
        </w:rPr>
        <w:t>o</w:t>
      </w:r>
      <w:r>
        <w:rPr>
          <w:rFonts w:ascii="Proxima Nova"/>
          <w:w w:val="99"/>
          <w:sz w:val="25"/>
        </w:rPr>
        <w:t>f</w:t>
      </w:r>
      <w:r>
        <w:rPr>
          <w:rFonts w:ascii="Proxima Nova"/>
          <w:sz w:val="25"/>
        </w:rPr>
        <w:t xml:space="preserve"> </w:t>
      </w:r>
      <w:r>
        <w:rPr>
          <w:rFonts w:ascii="Proxima Nova"/>
          <w:spacing w:val="-1"/>
          <w:w w:val="99"/>
          <w:sz w:val="25"/>
        </w:rPr>
        <w:t>t</w:t>
      </w:r>
      <w:r>
        <w:rPr>
          <w:rFonts w:ascii="Proxima Nova"/>
          <w:spacing w:val="1"/>
          <w:w w:val="99"/>
          <w:sz w:val="25"/>
        </w:rPr>
        <w:t>h</w:t>
      </w:r>
      <w:r>
        <w:rPr>
          <w:rFonts w:ascii="Proxima Nova"/>
          <w:w w:val="99"/>
          <w:sz w:val="25"/>
        </w:rPr>
        <w:t>e</w:t>
      </w:r>
      <w:r>
        <w:rPr>
          <w:rFonts w:ascii="Proxima Nova"/>
          <w:spacing w:val="-1"/>
          <w:sz w:val="25"/>
        </w:rPr>
        <w:t xml:space="preserve"> </w:t>
      </w:r>
      <w:r>
        <w:rPr>
          <w:rFonts w:ascii="Proxima Nova"/>
          <w:spacing w:val="-1"/>
          <w:w w:val="99"/>
          <w:sz w:val="25"/>
        </w:rPr>
        <w:t>ne</w:t>
      </w:r>
      <w:r>
        <w:rPr>
          <w:rFonts w:ascii="Proxima Nova"/>
          <w:w w:val="99"/>
          <w:sz w:val="25"/>
        </w:rPr>
        <w:t>w</w:t>
      </w:r>
      <w:r>
        <w:rPr>
          <w:rFonts w:ascii="Proxima Nova"/>
          <w:spacing w:val="2"/>
          <w:sz w:val="25"/>
        </w:rPr>
        <w:t xml:space="preserve"> </w:t>
      </w:r>
      <w:r>
        <w:rPr>
          <w:rFonts w:ascii="Proxima Nova"/>
          <w:spacing w:val="-2"/>
          <w:w w:val="99"/>
          <w:sz w:val="25"/>
        </w:rPr>
        <w:t>p</w:t>
      </w:r>
      <w:r>
        <w:rPr>
          <w:rFonts w:ascii="Proxima Nova"/>
          <w:w w:val="99"/>
          <w:sz w:val="25"/>
        </w:rPr>
        <w:t>r</w:t>
      </w:r>
      <w:r>
        <w:rPr>
          <w:rFonts w:ascii="Proxima Nova"/>
          <w:spacing w:val="-1"/>
          <w:w w:val="99"/>
          <w:sz w:val="25"/>
        </w:rPr>
        <w:t>o</w:t>
      </w:r>
      <w:r>
        <w:rPr>
          <w:rFonts w:ascii="Proxima Nova"/>
          <w:spacing w:val="-2"/>
          <w:w w:val="99"/>
          <w:sz w:val="25"/>
        </w:rPr>
        <w:t>j</w:t>
      </w:r>
      <w:r>
        <w:rPr>
          <w:rFonts w:ascii="Proxima Nova"/>
          <w:spacing w:val="1"/>
          <w:w w:val="99"/>
          <w:sz w:val="25"/>
        </w:rPr>
        <w:t>e</w:t>
      </w:r>
      <w:r>
        <w:rPr>
          <w:rFonts w:ascii="Proxima Nova"/>
          <w:spacing w:val="-1"/>
          <w:w w:val="99"/>
          <w:sz w:val="25"/>
        </w:rPr>
        <w:t>c</w:t>
      </w:r>
      <w:r>
        <w:rPr>
          <w:rFonts w:ascii="Proxima Nova"/>
          <w:w w:val="99"/>
          <w:sz w:val="25"/>
        </w:rPr>
        <w:t>t</w:t>
      </w:r>
      <w:r>
        <w:rPr>
          <w:rFonts w:ascii="Proxima Nova"/>
          <w:sz w:val="25"/>
        </w:rPr>
        <w:t xml:space="preserve"> </w:t>
      </w:r>
      <w:r>
        <w:rPr>
          <w:rFonts w:ascii="Proxima Nova"/>
          <w:w w:val="99"/>
          <w:sz w:val="25"/>
        </w:rPr>
        <w:t>w</w:t>
      </w:r>
      <w:r>
        <w:rPr>
          <w:rFonts w:ascii="Proxima Nova"/>
          <w:spacing w:val="-2"/>
          <w:w w:val="99"/>
          <w:sz w:val="25"/>
        </w:rPr>
        <w:t>i</w:t>
      </w:r>
      <w:r>
        <w:rPr>
          <w:rFonts w:ascii="Proxima Nova"/>
          <w:spacing w:val="-1"/>
          <w:w w:val="99"/>
          <w:sz w:val="25"/>
        </w:rPr>
        <w:t>l</w:t>
      </w:r>
      <w:r>
        <w:rPr>
          <w:rFonts w:ascii="Proxima Nova"/>
          <w:w w:val="99"/>
          <w:sz w:val="25"/>
        </w:rPr>
        <w:t>l</w:t>
      </w:r>
      <w:r>
        <w:rPr>
          <w:rFonts w:ascii="Proxima Nova"/>
          <w:spacing w:val="1"/>
          <w:sz w:val="25"/>
        </w:rPr>
        <w:t xml:space="preserve"> </w:t>
      </w:r>
      <w:r>
        <w:rPr>
          <w:rFonts w:ascii="Proxima Nova"/>
          <w:spacing w:val="-2"/>
          <w:w w:val="99"/>
          <w:sz w:val="25"/>
        </w:rPr>
        <w:t>i</w:t>
      </w:r>
      <w:r>
        <w:rPr>
          <w:rFonts w:ascii="Proxima Nova"/>
          <w:spacing w:val="-1"/>
          <w:w w:val="99"/>
          <w:sz w:val="25"/>
        </w:rPr>
        <w:t>ncr</w:t>
      </w:r>
      <w:r>
        <w:rPr>
          <w:rFonts w:ascii="Proxima Nova"/>
          <w:spacing w:val="1"/>
          <w:w w:val="99"/>
          <w:sz w:val="25"/>
        </w:rPr>
        <w:t>e</w:t>
      </w:r>
      <w:r>
        <w:rPr>
          <w:rFonts w:ascii="Proxima Nova"/>
          <w:spacing w:val="-1"/>
          <w:w w:val="99"/>
          <w:sz w:val="25"/>
        </w:rPr>
        <w:t>as</w:t>
      </w:r>
      <w:r>
        <w:rPr>
          <w:rFonts w:ascii="Proxima Nova"/>
          <w:w w:val="99"/>
          <w:sz w:val="25"/>
        </w:rPr>
        <w:t>e</w:t>
      </w:r>
      <w:r>
        <w:rPr>
          <w:rFonts w:ascii="Proxima Nova"/>
          <w:spacing w:val="-1"/>
          <w:sz w:val="25"/>
        </w:rPr>
        <w:t xml:space="preserve"> </w:t>
      </w:r>
      <w:r>
        <w:rPr>
          <w:rFonts w:ascii="Proxima Nova"/>
          <w:spacing w:val="-1"/>
          <w:w w:val="99"/>
          <w:sz w:val="25"/>
        </w:rPr>
        <w:t>t</w:t>
      </w:r>
      <w:r>
        <w:rPr>
          <w:rFonts w:ascii="Proxima Nova"/>
          <w:spacing w:val="1"/>
          <w:w w:val="99"/>
          <w:sz w:val="25"/>
        </w:rPr>
        <w:t>h</w:t>
      </w:r>
      <w:r>
        <w:rPr>
          <w:rFonts w:ascii="Proxima Nova"/>
          <w:w w:val="99"/>
          <w:sz w:val="25"/>
        </w:rPr>
        <w:t xml:space="preserve">e </w:t>
      </w:r>
      <w:r>
        <w:rPr>
          <w:rFonts w:ascii="Proxima Nova"/>
          <w:spacing w:val="-1"/>
          <w:w w:val="99"/>
          <w:sz w:val="25"/>
        </w:rPr>
        <w:t>s</w:t>
      </w:r>
      <w:r>
        <w:rPr>
          <w:rFonts w:ascii="Proxima Nova"/>
          <w:w w:val="99"/>
          <w:sz w:val="25"/>
        </w:rPr>
        <w:t>h</w:t>
      </w:r>
      <w:r>
        <w:rPr>
          <w:rFonts w:ascii="Proxima Nova"/>
          <w:spacing w:val="-1"/>
          <w:w w:val="99"/>
          <w:sz w:val="25"/>
        </w:rPr>
        <w:t>a</w:t>
      </w:r>
      <w:r>
        <w:rPr>
          <w:rFonts w:ascii="Proxima Nova"/>
          <w:w w:val="99"/>
          <w:sz w:val="25"/>
        </w:rPr>
        <w:t>re</w:t>
      </w:r>
      <w:r>
        <w:rPr>
          <w:rFonts w:ascii="Proxima Nova"/>
          <w:spacing w:val="-1"/>
          <w:sz w:val="25"/>
        </w:rPr>
        <w:t xml:space="preserve"> </w:t>
      </w:r>
      <w:r>
        <w:rPr>
          <w:rFonts w:ascii="Proxima Nova"/>
          <w:spacing w:val="-2"/>
          <w:w w:val="99"/>
          <w:sz w:val="25"/>
        </w:rPr>
        <w:t>p</w:t>
      </w:r>
      <w:r>
        <w:rPr>
          <w:rFonts w:ascii="Proxima Nova"/>
          <w:w w:val="99"/>
          <w:sz w:val="25"/>
        </w:rPr>
        <w:t>r</w:t>
      </w:r>
      <w:r>
        <w:rPr>
          <w:rFonts w:ascii="Proxima Nova"/>
          <w:spacing w:val="-2"/>
          <w:w w:val="99"/>
          <w:sz w:val="25"/>
        </w:rPr>
        <w:t>i</w:t>
      </w:r>
      <w:r>
        <w:rPr>
          <w:rFonts w:ascii="Proxima Nova"/>
          <w:spacing w:val="1"/>
          <w:w w:val="99"/>
          <w:sz w:val="25"/>
        </w:rPr>
        <w:t>c</w:t>
      </w:r>
      <w:r>
        <w:rPr>
          <w:rFonts w:ascii="Proxima Nova"/>
          <w:w w:val="99"/>
          <w:sz w:val="25"/>
        </w:rPr>
        <w:t>e</w:t>
      </w:r>
      <w:r>
        <w:rPr>
          <w:rFonts w:ascii="Proxima Nova"/>
          <w:spacing w:val="-1"/>
          <w:sz w:val="25"/>
        </w:rPr>
        <w:t xml:space="preserve"> </w:t>
      </w:r>
      <w:r>
        <w:rPr>
          <w:rFonts w:ascii="Proxima Nova"/>
          <w:spacing w:val="-1"/>
          <w:w w:val="99"/>
          <w:sz w:val="25"/>
        </w:rPr>
        <w:t>fro</w:t>
      </w:r>
      <w:r>
        <w:rPr>
          <w:rFonts w:ascii="Proxima Nova"/>
          <w:w w:val="99"/>
          <w:sz w:val="25"/>
        </w:rPr>
        <w:t>m</w:t>
      </w:r>
      <w:r>
        <w:rPr>
          <w:rFonts w:ascii="Proxima Nova"/>
          <w:spacing w:val="1"/>
          <w:sz w:val="25"/>
        </w:rPr>
        <w:t xml:space="preserve"> </w:t>
      </w:r>
      <w:r>
        <w:rPr>
          <w:rFonts w:ascii="Proxima Nova"/>
          <w:smallCaps/>
          <w:w w:val="98"/>
          <w:sz w:val="25"/>
        </w:rPr>
        <w:t>Rs.</w:t>
      </w:r>
      <w:r>
        <w:rPr>
          <w:rFonts w:ascii="Proxima Nova"/>
          <w:smallCaps/>
          <w:spacing w:val="1"/>
          <w:w w:val="98"/>
          <w:sz w:val="25"/>
        </w:rPr>
        <w:t>2</w:t>
      </w:r>
      <w:r>
        <w:rPr>
          <w:rFonts w:ascii="Proxima Nova"/>
          <w:smallCaps/>
          <w:w w:val="99"/>
          <w:sz w:val="25"/>
        </w:rPr>
        <w:t>2.00</w:t>
      </w:r>
      <w:r>
        <w:rPr>
          <w:rFonts w:ascii="Proxima Nova"/>
          <w:spacing w:val="-1"/>
          <w:sz w:val="25"/>
        </w:rPr>
        <w:t xml:space="preserve"> </w:t>
      </w:r>
      <w:r>
        <w:rPr>
          <w:rFonts w:ascii="Proxima Nova"/>
          <w:spacing w:val="-1"/>
          <w:w w:val="99"/>
          <w:sz w:val="25"/>
        </w:rPr>
        <w:t>t</w:t>
      </w:r>
      <w:r>
        <w:rPr>
          <w:rFonts w:ascii="Proxima Nova"/>
          <w:w w:val="99"/>
          <w:sz w:val="25"/>
        </w:rPr>
        <w:t>o</w:t>
      </w:r>
      <w:r>
        <w:rPr>
          <w:rFonts w:ascii="Proxima Nova"/>
          <w:spacing w:val="-37"/>
          <w:sz w:val="25"/>
        </w:rPr>
        <w:t xml:space="preserve"> </w:t>
      </w:r>
      <w:r>
        <w:rPr>
          <w:rFonts w:ascii="Proxima Nova"/>
          <w:smallCaps/>
          <w:w w:val="99"/>
          <w:sz w:val="25"/>
        </w:rPr>
        <w:t>Rs.22</w:t>
      </w:r>
      <w:r>
        <w:rPr>
          <w:rFonts w:ascii="Proxima Nova"/>
          <w:smallCaps/>
          <w:spacing w:val="-1"/>
          <w:w w:val="99"/>
          <w:sz w:val="25"/>
        </w:rPr>
        <w:t>.</w:t>
      </w:r>
      <w:r>
        <w:rPr>
          <w:rFonts w:ascii="Proxima Nova"/>
          <w:smallCaps/>
          <w:w w:val="99"/>
          <w:sz w:val="25"/>
        </w:rPr>
        <w:t>10</w:t>
      </w:r>
    </w:p>
    <w:p w14:paraId="53840C45" w14:textId="77777777" w:rsidR="00DC494D" w:rsidRDefault="00DC494D" w:rsidP="00DC494D">
      <w:pPr>
        <w:tabs>
          <w:tab w:val="left" w:pos="5263"/>
          <w:tab w:val="left" w:pos="6588"/>
        </w:tabs>
        <w:spacing w:before="1" w:line="247" w:lineRule="auto"/>
        <w:ind w:left="3660" w:right="2233" w:hanging="442"/>
        <w:jc w:val="both"/>
        <w:rPr>
          <w:rFonts w:ascii="Proxima Nova"/>
          <w:sz w:val="25"/>
        </w:rPr>
      </w:pPr>
      <w:r>
        <w:rPr>
          <w:rFonts w:ascii="Proxima Nova"/>
          <w:sz w:val="25"/>
        </w:rPr>
        <w:t>Original</w:t>
      </w:r>
      <w:r>
        <w:rPr>
          <w:rFonts w:ascii="Proxima Nova"/>
          <w:spacing w:val="-34"/>
          <w:sz w:val="25"/>
        </w:rPr>
        <w:t xml:space="preserve"> </w:t>
      </w:r>
      <w:r>
        <w:rPr>
          <w:rFonts w:ascii="Proxima Nova"/>
          <w:spacing w:val="4"/>
          <w:sz w:val="25"/>
        </w:rPr>
        <w:t>market+</w:t>
      </w:r>
      <w:r>
        <w:rPr>
          <w:rFonts w:ascii="Proxima Nova"/>
          <w:spacing w:val="-37"/>
          <w:sz w:val="25"/>
        </w:rPr>
        <w:t xml:space="preserve"> </w:t>
      </w:r>
      <w:r>
        <w:rPr>
          <w:rFonts w:ascii="Proxima Nova"/>
          <w:sz w:val="25"/>
        </w:rPr>
        <w:t>New</w:t>
      </w:r>
      <w:r>
        <w:rPr>
          <w:rFonts w:ascii="Proxima Nova"/>
          <w:spacing w:val="-32"/>
          <w:sz w:val="25"/>
        </w:rPr>
        <w:t xml:space="preserve"> </w:t>
      </w:r>
      <w:r>
        <w:rPr>
          <w:rFonts w:ascii="Proxima Nova"/>
          <w:sz w:val="25"/>
        </w:rPr>
        <w:t>money</w:t>
      </w:r>
      <w:r>
        <w:rPr>
          <w:rFonts w:ascii="Proxima Nova"/>
          <w:spacing w:val="-36"/>
          <w:sz w:val="25"/>
        </w:rPr>
        <w:t xml:space="preserve"> </w:t>
      </w:r>
      <w:r>
        <w:rPr>
          <w:rFonts w:ascii="Proxima Nova"/>
          <w:sz w:val="25"/>
        </w:rPr>
        <w:t>+</w:t>
      </w:r>
      <w:r>
        <w:rPr>
          <w:rFonts w:ascii="Proxima Nova"/>
          <w:spacing w:val="-35"/>
          <w:sz w:val="25"/>
        </w:rPr>
        <w:t xml:space="preserve"> </w:t>
      </w:r>
      <w:r>
        <w:rPr>
          <w:rFonts w:ascii="Proxima Nova"/>
          <w:sz w:val="25"/>
        </w:rPr>
        <w:t>NPV</w:t>
      </w:r>
      <w:r>
        <w:rPr>
          <w:rFonts w:ascii="Proxima Nova"/>
          <w:spacing w:val="-35"/>
          <w:sz w:val="25"/>
        </w:rPr>
        <w:t xml:space="preserve"> </w:t>
      </w:r>
      <w:r>
        <w:rPr>
          <w:rFonts w:ascii="Proxima Nova"/>
          <w:sz w:val="25"/>
        </w:rPr>
        <w:t>of</w:t>
      </w:r>
      <w:r>
        <w:rPr>
          <w:rFonts w:ascii="Proxima Nova"/>
          <w:spacing w:val="-35"/>
          <w:sz w:val="25"/>
        </w:rPr>
        <w:t xml:space="preserve"> </w:t>
      </w:r>
      <w:r>
        <w:rPr>
          <w:rFonts w:ascii="Proxima Nova"/>
          <w:sz w:val="25"/>
        </w:rPr>
        <w:t>the value</w:t>
      </w:r>
      <w:r>
        <w:rPr>
          <w:rFonts w:ascii="Proxima Nova"/>
          <w:sz w:val="25"/>
        </w:rPr>
        <w:tab/>
        <w:t>raised</w:t>
      </w:r>
      <w:r>
        <w:rPr>
          <w:rFonts w:ascii="Proxima Nova"/>
          <w:sz w:val="25"/>
        </w:rPr>
        <w:tab/>
        <w:t>project</w:t>
      </w:r>
    </w:p>
    <w:p w14:paraId="0BD78903" w14:textId="77777777" w:rsidR="00DC494D" w:rsidRDefault="00DC494D" w:rsidP="00DC494D">
      <w:pPr>
        <w:spacing w:line="247" w:lineRule="auto"/>
        <w:jc w:val="both"/>
        <w:rPr>
          <w:rFonts w:ascii="Proxima Nova"/>
          <w:sz w:val="25"/>
        </w:rPr>
        <w:sectPr w:rsidR="00DC494D">
          <w:headerReference w:type="default" r:id="rId54"/>
          <w:footerReference w:type="default" r:id="rId55"/>
          <w:pgSz w:w="12240" w:h="15840"/>
          <w:pgMar w:top="1500" w:right="1120" w:bottom="1140" w:left="1100" w:header="0" w:footer="895" w:gutter="0"/>
          <w:cols w:space="720"/>
        </w:sectPr>
      </w:pPr>
    </w:p>
    <w:p w14:paraId="66AFF8AD" w14:textId="77777777" w:rsidR="00DC494D" w:rsidRDefault="00DC494D" w:rsidP="00DC494D">
      <w:pPr>
        <w:tabs>
          <w:tab w:val="left" w:pos="2503"/>
        </w:tabs>
        <w:spacing w:line="283" w:lineRule="exact"/>
        <w:ind w:left="347"/>
        <w:rPr>
          <w:rFonts w:ascii="Proxima Nova"/>
          <w:sz w:val="25"/>
        </w:rPr>
      </w:pPr>
      <w:r>
        <w:rPr>
          <w:rFonts w:ascii="Proxima Nova"/>
          <w:sz w:val="25"/>
        </w:rPr>
        <w:t>New</w:t>
      </w:r>
      <w:r>
        <w:rPr>
          <w:rFonts w:ascii="Proxima Nova"/>
          <w:spacing w:val="-17"/>
          <w:sz w:val="25"/>
        </w:rPr>
        <w:t xml:space="preserve"> </w:t>
      </w:r>
      <w:r>
        <w:rPr>
          <w:rFonts w:ascii="Proxima Nova"/>
          <w:sz w:val="25"/>
        </w:rPr>
        <w:t>share</w:t>
      </w:r>
      <w:r>
        <w:rPr>
          <w:rFonts w:ascii="Proxima Nova"/>
          <w:spacing w:val="-17"/>
          <w:sz w:val="25"/>
        </w:rPr>
        <w:t xml:space="preserve"> </w:t>
      </w:r>
      <w:r>
        <w:rPr>
          <w:rFonts w:ascii="Proxima Nova"/>
          <w:sz w:val="25"/>
        </w:rPr>
        <w:t>price</w:t>
      </w:r>
      <w:r>
        <w:rPr>
          <w:rFonts w:ascii="Proxima Nova"/>
          <w:sz w:val="25"/>
        </w:rPr>
        <w:tab/>
        <w:t>=</w:t>
      </w:r>
    </w:p>
    <w:p w14:paraId="07E3F4B8" w14:textId="77777777" w:rsidR="00DC494D" w:rsidRDefault="00DC494D" w:rsidP="00DC494D">
      <w:pPr>
        <w:pStyle w:val="BodyText"/>
        <w:rPr>
          <w:rFonts w:ascii="Proxima Nova"/>
          <w:sz w:val="28"/>
        </w:rPr>
      </w:pPr>
    </w:p>
    <w:p w14:paraId="4F2FF196" w14:textId="77777777" w:rsidR="00DC494D" w:rsidRDefault="00DC494D" w:rsidP="00DC494D">
      <w:pPr>
        <w:pStyle w:val="BodyText"/>
        <w:rPr>
          <w:rFonts w:ascii="Proxima Nova"/>
          <w:sz w:val="28"/>
        </w:rPr>
      </w:pPr>
    </w:p>
    <w:p w14:paraId="7D53F0EA" w14:textId="77777777" w:rsidR="00DC494D" w:rsidRDefault="00DC494D" w:rsidP="00DC494D">
      <w:pPr>
        <w:pStyle w:val="BodyText"/>
        <w:spacing w:before="3"/>
        <w:rPr>
          <w:rFonts w:ascii="Proxima Nova"/>
          <w:sz w:val="22"/>
        </w:rPr>
      </w:pPr>
    </w:p>
    <w:p w14:paraId="184E30A7" w14:textId="77777777" w:rsidR="00DC494D" w:rsidRDefault="00DC494D" w:rsidP="00DC494D">
      <w:pPr>
        <w:ind w:right="38"/>
        <w:jc w:val="right"/>
        <w:rPr>
          <w:rFonts w:ascii="Proxima Nova"/>
          <w:sz w:val="25"/>
        </w:rPr>
      </w:pPr>
      <w:r>
        <w:rPr>
          <w:rFonts w:ascii="Proxima Nova"/>
          <w:w w:val="84"/>
          <w:sz w:val="25"/>
        </w:rPr>
        <w:t>=</w:t>
      </w:r>
    </w:p>
    <w:p w14:paraId="0AAD4306" w14:textId="77777777" w:rsidR="00DC494D" w:rsidRDefault="00DC494D" w:rsidP="00DC494D">
      <w:pPr>
        <w:pStyle w:val="BodyText"/>
        <w:spacing w:after="40"/>
        <w:rPr>
          <w:rFonts w:ascii="Proxima Nova"/>
          <w:sz w:val="9"/>
        </w:rPr>
      </w:pPr>
      <w:r>
        <w:br w:type="column"/>
      </w:r>
    </w:p>
    <w:p w14:paraId="33F0F42E" w14:textId="77777777" w:rsidR="00DC494D" w:rsidRDefault="00DC494D" w:rsidP="00DC494D">
      <w:pPr>
        <w:pStyle w:val="BodyText"/>
        <w:spacing w:line="20" w:lineRule="exact"/>
        <w:ind w:left="410"/>
        <w:rPr>
          <w:rFonts w:ascii="Proxima Nova"/>
          <w:sz w:val="2"/>
        </w:rPr>
      </w:pPr>
      <w:r>
        <w:rPr>
          <w:rFonts w:ascii="Proxima Nova"/>
          <w:noProof/>
          <w:sz w:val="2"/>
        </w:rPr>
        <mc:AlternateContent>
          <mc:Choice Requires="wpg">
            <w:drawing>
              <wp:inline distT="0" distB="0" distL="0" distR="0" wp14:anchorId="3A4AC23A" wp14:editId="6109F9F8">
                <wp:extent cx="2743200" cy="9525"/>
                <wp:effectExtent l="11430" t="5080" r="7620" b="4445"/>
                <wp:docPr id="217" name="Group 2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43200" cy="9525"/>
                          <a:chOff x="0" y="0"/>
                          <a:chExt cx="4320" cy="15"/>
                        </a:xfrm>
                      </wpg:grpSpPr>
                      <wps:wsp>
                        <wps:cNvPr id="218" name="Line 109"/>
                        <wps:cNvCnPr>
                          <a:cxnSpLocks noChangeShapeType="1"/>
                        </wps:cNvCnPr>
                        <wps:spPr bwMode="auto">
                          <a:xfrm>
                            <a:off x="0" y="7"/>
                            <a:ext cx="4320"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2FEC38D4" id="Group 217" o:spid="_x0000_s1026" style="width:3in;height:.75pt;mso-position-horizontal-relative:char;mso-position-vertical-relative:line" coordsize="4320,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">
                <v:line id="Line 109" o:spid="_x0000_s1027" style="position:absolute;visibility:visible;mso-wrap-style:square" from="0,7" to="432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" strokeweight=".72pt"/>
                <w10:anchorlock/>
              </v:group>
            </w:pict>
          </mc:Fallback>
        </mc:AlternateContent>
      </w:r>
    </w:p>
    <w:p w14:paraId="3DD448A0" w14:textId="77777777" w:rsidR="00DC494D" w:rsidRDefault="00DC494D" w:rsidP="00DC494D">
      <w:pPr>
        <w:spacing w:before="132"/>
        <w:ind w:left="1065"/>
        <w:rPr>
          <w:rFonts w:ascii="Proxima Nova"/>
          <w:sz w:val="25"/>
        </w:rPr>
      </w:pPr>
      <w:r>
        <w:rPr>
          <w:rFonts w:ascii="Proxima Nova"/>
          <w:sz w:val="25"/>
        </w:rPr>
        <w:t>Original shares + new shares</w:t>
      </w:r>
    </w:p>
    <w:p w14:paraId="13F2F9A5" w14:textId="77777777" w:rsidR="00DC494D" w:rsidRDefault="00DC494D" w:rsidP="00DC494D">
      <w:pPr>
        <w:pStyle w:val="BodyText"/>
        <w:spacing w:before="6"/>
        <w:rPr>
          <w:rFonts w:ascii="Proxima Nova"/>
          <w:sz w:val="26"/>
        </w:rPr>
      </w:pPr>
    </w:p>
    <w:p w14:paraId="6B5FE869" w14:textId="77777777" w:rsidR="00DC494D" w:rsidRDefault="00DC494D" w:rsidP="00DC494D">
      <w:pPr>
        <w:ind w:left="347"/>
        <w:rPr>
          <w:rFonts w:ascii="Proxima Nova"/>
          <w:sz w:val="25"/>
        </w:rPr>
      </w:pPr>
      <w:r>
        <w:rPr>
          <w:rFonts w:ascii="Proxima Nova"/>
          <w:smallCaps/>
          <w:w w:val="99"/>
          <w:sz w:val="25"/>
        </w:rPr>
        <w:t>Rs.22,</w:t>
      </w:r>
      <w:r>
        <w:rPr>
          <w:rFonts w:ascii="Proxima Nova"/>
          <w:spacing w:val="-2"/>
          <w:sz w:val="25"/>
        </w:rPr>
        <w:t xml:space="preserve"> </w:t>
      </w:r>
      <w:r>
        <w:rPr>
          <w:rFonts w:ascii="Proxima Nova"/>
          <w:w w:val="99"/>
          <w:sz w:val="25"/>
        </w:rPr>
        <w:t>000,000</w:t>
      </w:r>
      <w:r>
        <w:rPr>
          <w:rFonts w:ascii="Proxima Nova"/>
          <w:sz w:val="25"/>
        </w:rPr>
        <w:t xml:space="preserve"> </w:t>
      </w:r>
      <w:r>
        <w:rPr>
          <w:rFonts w:ascii="Proxima Nova"/>
          <w:w w:val="99"/>
          <w:sz w:val="25"/>
        </w:rPr>
        <w:t>+</w:t>
      </w:r>
      <w:r>
        <w:rPr>
          <w:rFonts w:ascii="Proxima Nova"/>
          <w:spacing w:val="-1"/>
          <w:sz w:val="25"/>
        </w:rPr>
        <w:t xml:space="preserve"> </w:t>
      </w:r>
      <w:r>
        <w:rPr>
          <w:rFonts w:ascii="Proxima Nova"/>
          <w:w w:val="99"/>
          <w:sz w:val="25"/>
        </w:rPr>
        <w:t>Rs</w:t>
      </w:r>
      <w:r>
        <w:rPr>
          <w:rFonts w:ascii="Proxima Nova"/>
          <w:spacing w:val="2"/>
          <w:w w:val="99"/>
          <w:sz w:val="25"/>
        </w:rPr>
        <w:t>.</w:t>
      </w:r>
      <w:r>
        <w:rPr>
          <w:rFonts w:ascii="Proxima Nova"/>
          <w:smallCaps/>
          <w:w w:val="99"/>
          <w:sz w:val="25"/>
        </w:rPr>
        <w:t>1,</w:t>
      </w:r>
      <w:r>
        <w:rPr>
          <w:rFonts w:ascii="Proxima Nova"/>
          <w:spacing w:val="-1"/>
          <w:sz w:val="25"/>
        </w:rPr>
        <w:t xml:space="preserve"> </w:t>
      </w:r>
      <w:r>
        <w:rPr>
          <w:rFonts w:ascii="Proxima Nova"/>
          <w:w w:val="99"/>
          <w:sz w:val="25"/>
        </w:rPr>
        <w:t>000,000</w:t>
      </w:r>
      <w:r>
        <w:rPr>
          <w:rFonts w:ascii="Proxima Nova"/>
          <w:spacing w:val="-1"/>
          <w:sz w:val="25"/>
        </w:rPr>
        <w:t xml:space="preserve"> </w:t>
      </w:r>
      <w:r>
        <w:rPr>
          <w:rFonts w:ascii="Proxima Nova"/>
          <w:w w:val="99"/>
          <w:sz w:val="25"/>
        </w:rPr>
        <w:t>+</w:t>
      </w:r>
      <w:r>
        <w:rPr>
          <w:rFonts w:ascii="Proxima Nova"/>
          <w:spacing w:val="-1"/>
          <w:sz w:val="25"/>
        </w:rPr>
        <w:t xml:space="preserve"> </w:t>
      </w:r>
      <w:r>
        <w:rPr>
          <w:rFonts w:ascii="Proxima Nova"/>
          <w:smallCaps/>
          <w:w w:val="98"/>
          <w:sz w:val="25"/>
        </w:rPr>
        <w:t>Rs.1</w:t>
      </w:r>
      <w:r>
        <w:rPr>
          <w:rFonts w:ascii="Proxima Nova"/>
          <w:w w:val="99"/>
          <w:sz w:val="25"/>
        </w:rPr>
        <w:t>00,</w:t>
      </w:r>
      <w:r>
        <w:rPr>
          <w:rFonts w:ascii="Proxima Nova"/>
          <w:spacing w:val="-1"/>
          <w:sz w:val="25"/>
        </w:rPr>
        <w:t xml:space="preserve"> </w:t>
      </w:r>
      <w:r>
        <w:rPr>
          <w:rFonts w:ascii="Proxima Nova"/>
          <w:w w:val="99"/>
          <w:sz w:val="25"/>
        </w:rPr>
        <w:t>000</w:t>
      </w:r>
    </w:p>
    <w:p w14:paraId="5963EA32" w14:textId="77777777" w:rsidR="00DC494D" w:rsidRDefault="00DC494D" w:rsidP="00DC494D">
      <w:pPr>
        <w:pStyle w:val="BodyText"/>
        <w:rPr>
          <w:rFonts w:ascii="Proxima Nova"/>
          <w:sz w:val="11"/>
        </w:rPr>
      </w:pPr>
    </w:p>
    <w:p w14:paraId="691C6949" w14:textId="77777777" w:rsidR="00DC494D" w:rsidRDefault="00DC494D" w:rsidP="00DC494D">
      <w:pPr>
        <w:pStyle w:val="BodyText"/>
        <w:spacing w:line="20" w:lineRule="exact"/>
        <w:ind w:left="278"/>
        <w:rPr>
          <w:rFonts w:ascii="Proxima Nova"/>
          <w:sz w:val="2"/>
        </w:rPr>
      </w:pPr>
      <w:r>
        <w:rPr>
          <w:rFonts w:ascii="Proxima Nova"/>
          <w:noProof/>
          <w:sz w:val="2"/>
        </w:rPr>
        <mc:AlternateContent>
          <mc:Choice Requires="wpg">
            <w:drawing>
              <wp:inline distT="0" distB="0" distL="0" distR="0" wp14:anchorId="56C78332" wp14:editId="3F0108C7">
                <wp:extent cx="2834640" cy="9525"/>
                <wp:effectExtent l="13335" t="8890" r="9525" b="635"/>
                <wp:docPr id="215" name="Group 2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34640" cy="9525"/>
                          <a:chOff x="0" y="0"/>
                          <a:chExt cx="4464" cy="15"/>
                        </a:xfrm>
                      </wpg:grpSpPr>
                      <wps:wsp>
                        <wps:cNvPr id="216" name="Line 107"/>
                        <wps:cNvCnPr>
                          <a:cxnSpLocks noChangeShapeType="1"/>
                        </wps:cNvCnPr>
                        <wps:spPr bwMode="auto">
                          <a:xfrm>
                            <a:off x="0" y="7"/>
                            <a:ext cx="4464"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694FEECA" id="Group 215" o:spid="_x0000_s1026" style="width:223.2pt;height:.75pt;mso-position-horizontal-relative:char;mso-position-vertical-relative:line" coordsize="446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">
                <v:line id="Line 107" o:spid="_x0000_s1027" style="position:absolute;visibility:visible;mso-wrap-style:square" from="0,7" to="44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" strokeweight=".72pt"/>
                <w10:anchorlock/>
              </v:group>
            </w:pict>
          </mc:Fallback>
        </mc:AlternateContent>
      </w:r>
    </w:p>
    <w:p w14:paraId="02000FA8" w14:textId="77777777" w:rsidR="00DC494D" w:rsidRDefault="00DC494D" w:rsidP="00DC494D">
      <w:pPr>
        <w:spacing w:before="159"/>
        <w:ind w:left="1230"/>
        <w:rPr>
          <w:rFonts w:ascii="Proxima Nova"/>
          <w:sz w:val="25"/>
        </w:rPr>
      </w:pPr>
      <w:r>
        <w:rPr>
          <w:rFonts w:ascii="Proxima Nova"/>
          <w:smallCaps/>
          <w:w w:val="99"/>
          <w:sz w:val="25"/>
        </w:rPr>
        <w:t>1,0</w:t>
      </w:r>
      <w:r>
        <w:rPr>
          <w:rFonts w:ascii="Proxima Nova"/>
          <w:w w:val="99"/>
          <w:sz w:val="25"/>
        </w:rPr>
        <w:t>00,000</w:t>
      </w:r>
      <w:r>
        <w:rPr>
          <w:rFonts w:ascii="Proxima Nova"/>
          <w:spacing w:val="-1"/>
          <w:sz w:val="25"/>
        </w:rPr>
        <w:t xml:space="preserve"> </w:t>
      </w:r>
      <w:r>
        <w:rPr>
          <w:rFonts w:ascii="Proxima Nova"/>
          <w:w w:val="99"/>
          <w:sz w:val="25"/>
        </w:rPr>
        <w:t>+</w:t>
      </w:r>
      <w:r>
        <w:rPr>
          <w:rFonts w:ascii="Proxima Nova"/>
          <w:sz w:val="25"/>
        </w:rPr>
        <w:t xml:space="preserve"> </w:t>
      </w:r>
      <w:r>
        <w:rPr>
          <w:rFonts w:ascii="Proxima Nova"/>
          <w:w w:val="99"/>
          <w:sz w:val="25"/>
        </w:rPr>
        <w:t>45,4</w:t>
      </w:r>
      <w:r>
        <w:rPr>
          <w:rFonts w:ascii="Proxima Nova"/>
          <w:spacing w:val="-1"/>
          <w:w w:val="99"/>
          <w:sz w:val="25"/>
        </w:rPr>
        <w:t>55</w:t>
      </w:r>
    </w:p>
    <w:p w14:paraId="5765565A" w14:textId="77777777" w:rsidR="00DC494D" w:rsidRDefault="00DC494D" w:rsidP="00DC494D">
      <w:pPr>
        <w:rPr>
          <w:rFonts w:ascii="Proxima Nova"/>
          <w:sz w:val="25"/>
        </w:rPr>
        <w:sectPr w:rsidR="00DC494D">
          <w:headerReference w:type="default" r:id="rId54"/>
          <w:footerReference w:type="default" r:id="rId55"/>
          <w:type w:val="continuous"/>
          <w:pgSz w:w="12240" w:h="15840"/>
          <w:pgMar w:top="1400" w:right="1120" w:bottom="1060" w:left="1100" w:header="720" w:footer="720" w:gutter="0"/>
          <w:cols w:num="2" w:space="720" w:equalWidth="0">
            <w:col w:w="2680" w:space="193"/>
            <w:col w:w="7147"/>
          </w:cols>
        </w:sectPr>
      </w:pPr>
    </w:p>
    <w:p w14:paraId="65AEAEFC" w14:textId="77777777" w:rsidR="00DC494D" w:rsidRDefault="00DC494D" w:rsidP="00DC494D">
      <w:pPr>
        <w:tabs>
          <w:tab w:val="left" w:pos="3132"/>
        </w:tabs>
        <w:spacing w:before="9"/>
        <w:ind w:left="2498"/>
        <w:rPr>
          <w:rFonts w:ascii="Proxima Nova"/>
          <w:sz w:val="25"/>
        </w:rPr>
      </w:pPr>
      <w:r>
        <w:rPr>
          <w:rFonts w:ascii="Proxima Nova"/>
          <w:w w:val="99"/>
          <w:sz w:val="25"/>
        </w:rPr>
        <w:t>=</w:t>
      </w:r>
      <w:r>
        <w:rPr>
          <w:rFonts w:ascii="Proxima Nova"/>
          <w:sz w:val="25"/>
        </w:rPr>
        <w:tab/>
      </w:r>
      <w:r>
        <w:rPr>
          <w:rFonts w:ascii="Proxima Nova"/>
          <w:smallCaps/>
          <w:w w:val="99"/>
          <w:sz w:val="25"/>
        </w:rPr>
        <w:t>Rs.22</w:t>
      </w:r>
      <w:r>
        <w:rPr>
          <w:rFonts w:ascii="Proxima Nova"/>
          <w:smallCaps/>
          <w:spacing w:val="-1"/>
          <w:w w:val="99"/>
          <w:sz w:val="25"/>
        </w:rPr>
        <w:t>.</w:t>
      </w:r>
      <w:r>
        <w:rPr>
          <w:rFonts w:ascii="Proxima Nova"/>
          <w:smallCaps/>
          <w:w w:val="99"/>
          <w:sz w:val="25"/>
        </w:rPr>
        <w:t>10</w:t>
      </w:r>
    </w:p>
    <w:p w14:paraId="797BE6CA" w14:textId="77777777" w:rsidR="00DC494D" w:rsidRDefault="00DC494D" w:rsidP="00DC494D">
      <w:pPr>
        <w:pStyle w:val="BodyText"/>
        <w:spacing w:before="4"/>
        <w:rPr>
          <w:rFonts w:ascii="Proxima Nova"/>
          <w:sz w:val="26"/>
        </w:rPr>
      </w:pPr>
    </w:p>
    <w:p w14:paraId="2151CD25" w14:textId="77777777" w:rsidR="00DC494D" w:rsidRDefault="00DC494D" w:rsidP="00DC494D">
      <w:pPr>
        <w:spacing w:line="247" w:lineRule="auto"/>
        <w:ind w:left="338" w:firstLine="360"/>
        <w:rPr>
          <w:rFonts w:ascii="Proxima Nova" w:hAnsi="Proxima Nova"/>
          <w:sz w:val="25"/>
        </w:rPr>
      </w:pPr>
      <w:r>
        <w:rPr>
          <w:rFonts w:ascii="Proxima Nova" w:hAnsi="Proxima Nova"/>
          <w:w w:val="99"/>
          <w:sz w:val="25"/>
        </w:rPr>
        <w:t>If</w:t>
      </w:r>
      <w:r>
        <w:rPr>
          <w:rFonts w:ascii="Proxima Nova" w:hAnsi="Proxima Nova"/>
          <w:spacing w:val="-1"/>
          <w:sz w:val="25"/>
        </w:rPr>
        <w:t xml:space="preserve"> </w:t>
      </w:r>
      <w:r>
        <w:rPr>
          <w:rFonts w:ascii="Proxima Nova" w:hAnsi="Proxima Nova"/>
          <w:spacing w:val="-1"/>
          <w:w w:val="99"/>
          <w:sz w:val="25"/>
        </w:rPr>
        <w:t>t</w:t>
      </w:r>
      <w:r>
        <w:rPr>
          <w:rFonts w:ascii="Proxima Nova" w:hAnsi="Proxima Nova"/>
          <w:spacing w:val="1"/>
          <w:w w:val="99"/>
          <w:sz w:val="25"/>
        </w:rPr>
        <w:t>h</w:t>
      </w:r>
      <w:r>
        <w:rPr>
          <w:rFonts w:ascii="Proxima Nova" w:hAnsi="Proxima Nova"/>
          <w:w w:val="99"/>
          <w:sz w:val="25"/>
        </w:rPr>
        <w:t>e</w:t>
      </w:r>
      <w:r>
        <w:rPr>
          <w:rFonts w:ascii="Proxima Nova" w:hAnsi="Proxima Nova"/>
          <w:spacing w:val="-1"/>
          <w:sz w:val="25"/>
        </w:rPr>
        <w:t xml:space="preserve"> </w:t>
      </w:r>
      <w:r>
        <w:rPr>
          <w:rFonts w:ascii="Proxima Nova" w:hAnsi="Proxima Nova"/>
          <w:spacing w:val="-2"/>
          <w:w w:val="99"/>
          <w:sz w:val="25"/>
        </w:rPr>
        <w:t>p</w:t>
      </w:r>
      <w:r>
        <w:rPr>
          <w:rFonts w:ascii="Proxima Nova" w:hAnsi="Proxima Nova"/>
          <w:w w:val="99"/>
          <w:sz w:val="25"/>
        </w:rPr>
        <w:t>r</w:t>
      </w:r>
      <w:r>
        <w:rPr>
          <w:rFonts w:ascii="Proxima Nova" w:hAnsi="Proxima Nova"/>
          <w:spacing w:val="-1"/>
          <w:w w:val="99"/>
          <w:sz w:val="25"/>
        </w:rPr>
        <w:t>o</w:t>
      </w:r>
      <w:r>
        <w:rPr>
          <w:rFonts w:ascii="Proxima Nova" w:hAnsi="Proxima Nova"/>
          <w:spacing w:val="-2"/>
          <w:w w:val="99"/>
          <w:sz w:val="25"/>
        </w:rPr>
        <w:t>j</w:t>
      </w:r>
      <w:r>
        <w:rPr>
          <w:rFonts w:ascii="Proxima Nova" w:hAnsi="Proxima Nova"/>
          <w:spacing w:val="-1"/>
          <w:w w:val="99"/>
          <w:sz w:val="25"/>
        </w:rPr>
        <w:t>e</w:t>
      </w:r>
      <w:r>
        <w:rPr>
          <w:rFonts w:ascii="Proxima Nova" w:hAnsi="Proxima Nova"/>
          <w:spacing w:val="-2"/>
          <w:w w:val="99"/>
          <w:sz w:val="25"/>
        </w:rPr>
        <w:t>c</w:t>
      </w:r>
      <w:r>
        <w:rPr>
          <w:rFonts w:ascii="Proxima Nova" w:hAnsi="Proxima Nova"/>
          <w:w w:val="99"/>
          <w:sz w:val="25"/>
        </w:rPr>
        <w:t>t</w:t>
      </w:r>
      <w:r>
        <w:rPr>
          <w:rFonts w:ascii="Proxima Nova" w:hAnsi="Proxima Nova"/>
          <w:spacing w:val="2"/>
          <w:sz w:val="25"/>
        </w:rPr>
        <w:t xml:space="preserve"> </w:t>
      </w:r>
      <w:r>
        <w:rPr>
          <w:rFonts w:ascii="Proxima Nova" w:hAnsi="Proxima Nova"/>
          <w:spacing w:val="-2"/>
          <w:w w:val="99"/>
          <w:sz w:val="25"/>
        </w:rPr>
        <w:t>i</w:t>
      </w:r>
      <w:r>
        <w:rPr>
          <w:rFonts w:ascii="Proxima Nova" w:hAnsi="Proxima Nova"/>
          <w:w w:val="99"/>
          <w:sz w:val="25"/>
        </w:rPr>
        <w:t>s</w:t>
      </w:r>
      <w:r>
        <w:rPr>
          <w:rFonts w:ascii="Proxima Nova" w:hAnsi="Proxima Nova"/>
          <w:spacing w:val="-1"/>
          <w:sz w:val="25"/>
        </w:rPr>
        <w:t xml:space="preserve"> </w:t>
      </w:r>
      <w:r>
        <w:rPr>
          <w:rFonts w:ascii="Proxima Nova" w:hAnsi="Proxima Nova"/>
          <w:spacing w:val="1"/>
          <w:w w:val="99"/>
          <w:sz w:val="25"/>
        </w:rPr>
        <w:t>a</w:t>
      </w:r>
      <w:r>
        <w:rPr>
          <w:rFonts w:ascii="Proxima Nova" w:hAnsi="Proxima Nova"/>
          <w:spacing w:val="-1"/>
          <w:w w:val="99"/>
          <w:sz w:val="25"/>
        </w:rPr>
        <w:t>c</w:t>
      </w:r>
      <w:r>
        <w:rPr>
          <w:rFonts w:ascii="Proxima Nova" w:hAnsi="Proxima Nova"/>
          <w:spacing w:val="-2"/>
          <w:w w:val="99"/>
          <w:sz w:val="25"/>
        </w:rPr>
        <w:t>c</w:t>
      </w:r>
      <w:r>
        <w:rPr>
          <w:rFonts w:ascii="Proxima Nova" w:hAnsi="Proxima Nova"/>
          <w:spacing w:val="1"/>
          <w:w w:val="99"/>
          <w:sz w:val="25"/>
        </w:rPr>
        <w:t>e</w:t>
      </w:r>
      <w:r>
        <w:rPr>
          <w:rFonts w:ascii="Proxima Nova" w:hAnsi="Proxima Nova"/>
          <w:spacing w:val="-2"/>
          <w:w w:val="99"/>
          <w:sz w:val="25"/>
        </w:rPr>
        <w:t>p</w:t>
      </w:r>
      <w:r>
        <w:rPr>
          <w:rFonts w:ascii="Proxima Nova" w:hAnsi="Proxima Nova"/>
          <w:spacing w:val="2"/>
          <w:w w:val="99"/>
          <w:sz w:val="25"/>
        </w:rPr>
        <w:t>t</w:t>
      </w:r>
      <w:r>
        <w:rPr>
          <w:rFonts w:ascii="Proxima Nova" w:hAnsi="Proxima Nova"/>
          <w:spacing w:val="-1"/>
          <w:w w:val="99"/>
          <w:sz w:val="25"/>
        </w:rPr>
        <w:t>e</w:t>
      </w:r>
      <w:r>
        <w:rPr>
          <w:rFonts w:ascii="Proxima Nova" w:hAnsi="Proxima Nova"/>
          <w:w w:val="99"/>
          <w:sz w:val="25"/>
        </w:rPr>
        <w:t>d</w:t>
      </w:r>
      <w:r>
        <w:rPr>
          <w:rFonts w:ascii="Proxima Nova" w:hAnsi="Proxima Nova"/>
          <w:spacing w:val="-1"/>
          <w:sz w:val="25"/>
        </w:rPr>
        <w:t xml:space="preserve"> </w:t>
      </w:r>
      <w:r>
        <w:rPr>
          <w:rFonts w:ascii="Proxima Nova" w:hAnsi="Proxima Nova"/>
          <w:spacing w:val="-1"/>
          <w:w w:val="99"/>
          <w:sz w:val="25"/>
        </w:rPr>
        <w:t>bot</w:t>
      </w:r>
      <w:r>
        <w:rPr>
          <w:rFonts w:ascii="Proxima Nova" w:hAnsi="Proxima Nova"/>
          <w:w w:val="99"/>
          <w:sz w:val="25"/>
        </w:rPr>
        <w:t>h</w:t>
      </w:r>
      <w:r>
        <w:rPr>
          <w:rFonts w:ascii="Proxima Nova" w:hAnsi="Proxima Nova"/>
          <w:spacing w:val="-1"/>
          <w:sz w:val="25"/>
        </w:rPr>
        <w:t xml:space="preserve"> </w:t>
      </w:r>
      <w:r>
        <w:rPr>
          <w:rFonts w:ascii="Proxima Nova" w:hAnsi="Proxima Nova"/>
          <w:spacing w:val="-1"/>
          <w:w w:val="99"/>
          <w:sz w:val="25"/>
        </w:rPr>
        <w:t>o</w:t>
      </w:r>
      <w:r>
        <w:rPr>
          <w:rFonts w:ascii="Proxima Nova" w:hAnsi="Proxima Nova"/>
          <w:w w:val="99"/>
          <w:sz w:val="25"/>
        </w:rPr>
        <w:t>ld</w:t>
      </w:r>
      <w:r>
        <w:rPr>
          <w:rFonts w:ascii="Proxima Nova" w:hAnsi="Proxima Nova"/>
          <w:spacing w:val="-1"/>
          <w:sz w:val="25"/>
        </w:rPr>
        <w:t xml:space="preserve"> </w:t>
      </w:r>
      <w:r>
        <w:rPr>
          <w:rFonts w:ascii="Proxima Nova" w:hAnsi="Proxima Nova"/>
          <w:w w:val="99"/>
          <w:sz w:val="25"/>
        </w:rPr>
        <w:t>a</w:t>
      </w:r>
      <w:r>
        <w:rPr>
          <w:rFonts w:ascii="Proxima Nova" w:hAnsi="Proxima Nova"/>
          <w:spacing w:val="-2"/>
          <w:w w:val="99"/>
          <w:sz w:val="25"/>
        </w:rPr>
        <w:t>n</w:t>
      </w:r>
      <w:r>
        <w:rPr>
          <w:rFonts w:ascii="Proxima Nova" w:hAnsi="Proxima Nova"/>
          <w:w w:val="99"/>
          <w:sz w:val="25"/>
        </w:rPr>
        <w:t>d</w:t>
      </w:r>
      <w:r>
        <w:rPr>
          <w:rFonts w:ascii="Proxima Nova" w:hAnsi="Proxima Nova"/>
          <w:spacing w:val="2"/>
          <w:sz w:val="25"/>
        </w:rPr>
        <w:t xml:space="preserve"> </w:t>
      </w:r>
      <w:r>
        <w:rPr>
          <w:rFonts w:ascii="Proxima Nova" w:hAnsi="Proxima Nova"/>
          <w:spacing w:val="-1"/>
          <w:w w:val="99"/>
          <w:sz w:val="25"/>
        </w:rPr>
        <w:t>ne</w:t>
      </w:r>
      <w:r>
        <w:rPr>
          <w:rFonts w:ascii="Proxima Nova" w:hAnsi="Proxima Nova"/>
          <w:w w:val="99"/>
          <w:sz w:val="25"/>
        </w:rPr>
        <w:t>w</w:t>
      </w:r>
      <w:r>
        <w:rPr>
          <w:rFonts w:ascii="Proxima Nova" w:hAnsi="Proxima Nova"/>
          <w:spacing w:val="-1"/>
          <w:sz w:val="25"/>
        </w:rPr>
        <w:t xml:space="preserve"> </w:t>
      </w:r>
      <w:r>
        <w:rPr>
          <w:rFonts w:ascii="Proxima Nova" w:hAnsi="Proxima Nova"/>
          <w:spacing w:val="2"/>
          <w:w w:val="99"/>
          <w:sz w:val="25"/>
        </w:rPr>
        <w:t>s</w:t>
      </w:r>
      <w:r>
        <w:rPr>
          <w:rFonts w:ascii="Proxima Nova" w:hAnsi="Proxima Nova"/>
          <w:spacing w:val="1"/>
          <w:w w:val="99"/>
          <w:sz w:val="25"/>
        </w:rPr>
        <w:t>h</w:t>
      </w:r>
      <w:r>
        <w:rPr>
          <w:rFonts w:ascii="Proxima Nova" w:hAnsi="Proxima Nova"/>
          <w:spacing w:val="-1"/>
          <w:w w:val="99"/>
          <w:sz w:val="25"/>
        </w:rPr>
        <w:t>a</w:t>
      </w:r>
      <w:r>
        <w:rPr>
          <w:rFonts w:ascii="Proxima Nova" w:hAnsi="Proxima Nova"/>
          <w:w w:val="99"/>
          <w:sz w:val="25"/>
        </w:rPr>
        <w:t>r</w:t>
      </w:r>
      <w:r>
        <w:rPr>
          <w:rFonts w:ascii="Proxima Nova" w:hAnsi="Proxima Nova"/>
          <w:spacing w:val="-1"/>
          <w:w w:val="99"/>
          <w:sz w:val="25"/>
        </w:rPr>
        <w:t>e</w:t>
      </w:r>
      <w:r>
        <w:rPr>
          <w:rFonts w:ascii="Proxima Nova" w:hAnsi="Proxima Nova"/>
          <w:w w:val="99"/>
          <w:sz w:val="25"/>
        </w:rPr>
        <w:t>s</w:t>
      </w:r>
      <w:r>
        <w:rPr>
          <w:rFonts w:ascii="Proxima Nova" w:hAnsi="Proxima Nova"/>
          <w:spacing w:val="-1"/>
          <w:sz w:val="25"/>
        </w:rPr>
        <w:t xml:space="preserve"> </w:t>
      </w:r>
      <w:r>
        <w:rPr>
          <w:rFonts w:ascii="Proxima Nova" w:hAnsi="Proxima Nova"/>
          <w:spacing w:val="-1"/>
          <w:w w:val="99"/>
          <w:sz w:val="25"/>
        </w:rPr>
        <w:t>wil</w:t>
      </w:r>
      <w:r>
        <w:rPr>
          <w:rFonts w:ascii="Proxima Nova" w:hAnsi="Proxima Nova"/>
          <w:w w:val="99"/>
          <w:sz w:val="25"/>
        </w:rPr>
        <w:t>l</w:t>
      </w:r>
      <w:r>
        <w:rPr>
          <w:rFonts w:ascii="Proxima Nova" w:hAnsi="Proxima Nova"/>
          <w:sz w:val="25"/>
        </w:rPr>
        <w:t xml:space="preserve"> </w:t>
      </w:r>
      <w:r>
        <w:rPr>
          <w:rFonts w:ascii="Proxima Nova" w:hAnsi="Proxima Nova"/>
          <w:spacing w:val="-1"/>
          <w:w w:val="99"/>
          <w:sz w:val="25"/>
        </w:rPr>
        <w:t>g</w:t>
      </w:r>
      <w:r>
        <w:rPr>
          <w:rFonts w:ascii="Proxima Nova" w:hAnsi="Proxima Nova"/>
          <w:spacing w:val="-2"/>
          <w:w w:val="99"/>
          <w:sz w:val="25"/>
        </w:rPr>
        <w:t>a</w:t>
      </w:r>
      <w:r>
        <w:rPr>
          <w:rFonts w:ascii="Proxima Nova" w:hAnsi="Proxima Nova"/>
          <w:spacing w:val="1"/>
          <w:w w:val="99"/>
          <w:sz w:val="25"/>
        </w:rPr>
        <w:t>i</w:t>
      </w:r>
      <w:r>
        <w:rPr>
          <w:rFonts w:ascii="Proxima Nova" w:hAnsi="Proxima Nova"/>
          <w:w w:val="99"/>
          <w:sz w:val="25"/>
        </w:rPr>
        <w:t>n</w:t>
      </w:r>
      <w:r>
        <w:rPr>
          <w:rFonts w:ascii="Proxima Nova" w:hAnsi="Proxima Nova"/>
          <w:spacing w:val="-2"/>
          <w:sz w:val="25"/>
        </w:rPr>
        <w:t xml:space="preserve"> </w:t>
      </w:r>
      <w:r>
        <w:rPr>
          <w:rFonts w:ascii="Proxima Nova" w:hAnsi="Proxima Nova"/>
          <w:smallCaps/>
          <w:w w:val="99"/>
          <w:sz w:val="25"/>
        </w:rPr>
        <w:t>Rs.0.</w:t>
      </w:r>
      <w:r>
        <w:rPr>
          <w:rFonts w:ascii="Proxima Nova" w:hAnsi="Proxima Nova"/>
          <w:smallCaps/>
          <w:spacing w:val="2"/>
          <w:w w:val="99"/>
          <w:sz w:val="25"/>
        </w:rPr>
        <w:t>1</w:t>
      </w:r>
      <w:r>
        <w:rPr>
          <w:rFonts w:ascii="Proxima Nova" w:hAnsi="Proxima Nova"/>
          <w:w w:val="99"/>
          <w:sz w:val="25"/>
        </w:rPr>
        <w:t>0</w:t>
      </w:r>
      <w:r>
        <w:rPr>
          <w:rFonts w:ascii="Proxima Nova" w:hAnsi="Proxima Nova"/>
          <w:spacing w:val="-1"/>
          <w:sz w:val="25"/>
        </w:rPr>
        <w:t xml:space="preserve"> </w:t>
      </w:r>
      <w:r>
        <w:rPr>
          <w:rFonts w:ascii="Proxima Nova" w:hAnsi="Proxima Nova"/>
          <w:smallCaps/>
          <w:w w:val="99"/>
          <w:sz w:val="25"/>
        </w:rPr>
        <w:t>(Rs.22.10</w:t>
      </w:r>
      <w:r>
        <w:rPr>
          <w:rFonts w:ascii="Proxima Nova" w:hAnsi="Proxima Nova"/>
          <w:spacing w:val="7"/>
          <w:sz w:val="25"/>
        </w:rPr>
        <w:t xml:space="preserve"> </w:t>
      </w:r>
      <w:r>
        <w:rPr>
          <w:rFonts w:ascii="Proxima Nova" w:hAnsi="Proxima Nova"/>
          <w:w w:val="99"/>
          <w:sz w:val="25"/>
        </w:rPr>
        <w:t xml:space="preserve">– </w:t>
      </w:r>
      <w:r>
        <w:rPr>
          <w:rFonts w:ascii="Proxima Nova" w:hAnsi="Proxima Nova"/>
          <w:smallCaps/>
          <w:w w:val="99"/>
          <w:sz w:val="25"/>
        </w:rPr>
        <w:t>Rs.22</w:t>
      </w:r>
      <w:r>
        <w:rPr>
          <w:rFonts w:ascii="Proxima Nova" w:hAnsi="Proxima Nova"/>
          <w:smallCaps/>
          <w:spacing w:val="-1"/>
          <w:w w:val="99"/>
          <w:sz w:val="25"/>
        </w:rPr>
        <w:t>.</w:t>
      </w:r>
      <w:r>
        <w:rPr>
          <w:rFonts w:ascii="Proxima Nova" w:hAnsi="Proxima Nova"/>
          <w:w w:val="99"/>
          <w:sz w:val="25"/>
        </w:rPr>
        <w:t>00)</w:t>
      </w:r>
    </w:p>
    <w:p w14:paraId="5A37BE5C" w14:textId="77777777" w:rsidR="00DC494D" w:rsidRDefault="00DC494D" w:rsidP="00DC494D">
      <w:pPr>
        <w:pStyle w:val="BodyText"/>
        <w:rPr>
          <w:rFonts w:ascii="Proxima Nova"/>
          <w:sz w:val="20"/>
        </w:rPr>
      </w:pPr>
    </w:p>
    <w:p w14:paraId="278EB8EC" w14:textId="77777777" w:rsidR="00DC494D" w:rsidRDefault="00DC494D" w:rsidP="00DC494D">
      <w:pPr>
        <w:pStyle w:val="BodyText"/>
        <w:rPr>
          <w:rFonts w:ascii="Proxima Nova"/>
          <w:sz w:val="20"/>
        </w:rPr>
      </w:pPr>
    </w:p>
    <w:p w14:paraId="295905FC" w14:textId="77777777" w:rsidR="00DC494D" w:rsidRDefault="00DC494D" w:rsidP="00DC494D">
      <w:pPr>
        <w:pStyle w:val="BodyText"/>
        <w:rPr>
          <w:rFonts w:ascii="Proxima Nova"/>
          <w:sz w:val="20"/>
        </w:rPr>
      </w:pPr>
    </w:p>
    <w:p w14:paraId="57475CA0" w14:textId="77777777" w:rsidR="00DC494D" w:rsidRDefault="00DC494D" w:rsidP="00DC494D">
      <w:pPr>
        <w:spacing w:before="246" w:line="254" w:lineRule="auto"/>
        <w:ind w:left="340" w:right="338"/>
        <w:rPr>
          <w:b/>
          <w:sz w:val="25"/>
        </w:rPr>
      </w:pPr>
      <w:r>
        <w:rPr>
          <w:b/>
          <w:w w:val="110"/>
          <w:sz w:val="25"/>
          <w:shd w:val="clear" w:color="auto" w:fill="C0C0C0"/>
        </w:rPr>
        <w:t>Scenario 2 Asymmetric information is resolved immediately after the equity</w:t>
      </w:r>
      <w:r>
        <w:rPr>
          <w:b/>
          <w:w w:val="110"/>
          <w:sz w:val="25"/>
        </w:rPr>
        <w:t xml:space="preserve"> </w:t>
      </w:r>
      <w:r>
        <w:rPr>
          <w:b/>
          <w:w w:val="110"/>
          <w:sz w:val="25"/>
          <w:shd w:val="clear" w:color="auto" w:fill="C0C0C0"/>
        </w:rPr>
        <w:t>issue</w:t>
      </w:r>
    </w:p>
    <w:p w14:paraId="67B95C49" w14:textId="77777777" w:rsidR="00DC494D" w:rsidRDefault="00DC494D" w:rsidP="00DC494D">
      <w:pPr>
        <w:spacing w:before="2" w:line="247" w:lineRule="auto"/>
        <w:ind w:left="340"/>
        <w:rPr>
          <w:rFonts w:ascii="Proxima Nova" w:hAnsi="Proxima Nova"/>
          <w:sz w:val="25"/>
        </w:rPr>
      </w:pPr>
      <w:r>
        <w:rPr>
          <w:rFonts w:ascii="Proxima Nova" w:hAnsi="Proxima Nova"/>
          <w:sz w:val="25"/>
        </w:rPr>
        <w:lastRenderedPageBreak/>
        <w:t>Suppose the management is unable or unwilling to convey information about the intrinsic value of the firm to investors before the equity issue. In this case, Alpha’s</w:t>
      </w:r>
    </w:p>
    <w:p w14:paraId="4D164784" w14:textId="77777777" w:rsidR="00DC494D" w:rsidRDefault="00DC494D" w:rsidP="00DC494D">
      <w:pPr>
        <w:spacing w:line="247" w:lineRule="auto"/>
        <w:rPr>
          <w:rFonts w:ascii="Proxima Nova" w:hAnsi="Proxima Nova"/>
          <w:sz w:val="25"/>
        </w:rPr>
        <w:sectPr w:rsidR="00DC494D">
          <w:headerReference w:type="default" r:id="rId54"/>
          <w:footerReference w:type="default" r:id="rId55"/>
          <w:type w:val="continuous"/>
          <w:pgSz w:w="12240" w:h="15840"/>
          <w:pgMar w:top="1400" w:right="1120" w:bottom="1060" w:left="1100" w:header="720" w:footer="720" w:gutter="0"/>
          <w:cols w:space="720"/>
        </w:sectPr>
      </w:pPr>
    </w:p>
    <w:p w14:paraId="6AC27B7A" w14:textId="77777777" w:rsidR="00DC494D" w:rsidRDefault="00DC494D" w:rsidP="00DC494D">
      <w:pPr>
        <w:spacing w:before="88" w:line="247" w:lineRule="auto"/>
        <w:ind w:left="340" w:right="316"/>
        <w:jc w:val="both"/>
        <w:rPr>
          <w:rFonts w:ascii="Proxima Nova"/>
          <w:sz w:val="25"/>
        </w:rPr>
      </w:pPr>
      <w:r>
        <w:rPr>
          <w:rFonts w:ascii="Proxima Nova"/>
          <w:spacing w:val="-1"/>
          <w:w w:val="99"/>
          <w:sz w:val="25"/>
        </w:rPr>
        <w:lastRenderedPageBreak/>
        <w:t>e</w:t>
      </w:r>
      <w:r>
        <w:rPr>
          <w:rFonts w:ascii="Proxima Nova"/>
          <w:spacing w:val="-2"/>
          <w:w w:val="99"/>
          <w:sz w:val="25"/>
        </w:rPr>
        <w:t>q</w:t>
      </w:r>
      <w:r>
        <w:rPr>
          <w:rFonts w:ascii="Proxima Nova"/>
          <w:spacing w:val="-1"/>
          <w:w w:val="99"/>
          <w:sz w:val="25"/>
        </w:rPr>
        <w:t>uit</w:t>
      </w:r>
      <w:r>
        <w:rPr>
          <w:rFonts w:ascii="Proxima Nova"/>
          <w:w w:val="99"/>
          <w:sz w:val="25"/>
        </w:rPr>
        <w:t>y</w:t>
      </w:r>
      <w:r>
        <w:rPr>
          <w:rFonts w:ascii="Proxima Nova"/>
          <w:spacing w:val="-11"/>
          <w:sz w:val="25"/>
        </w:rPr>
        <w:t xml:space="preserve"> </w:t>
      </w:r>
      <w:r>
        <w:rPr>
          <w:rFonts w:ascii="Proxima Nova"/>
          <w:spacing w:val="-2"/>
          <w:w w:val="99"/>
          <w:sz w:val="25"/>
        </w:rPr>
        <w:t>i</w:t>
      </w:r>
      <w:r>
        <w:rPr>
          <w:rFonts w:ascii="Proxima Nova"/>
          <w:spacing w:val="-1"/>
          <w:w w:val="99"/>
          <w:sz w:val="25"/>
        </w:rPr>
        <w:t>s</w:t>
      </w:r>
      <w:r>
        <w:rPr>
          <w:rFonts w:ascii="Proxima Nova"/>
          <w:w w:val="99"/>
          <w:sz w:val="25"/>
        </w:rPr>
        <w:t>sue</w:t>
      </w:r>
      <w:r>
        <w:rPr>
          <w:rFonts w:ascii="Proxima Nova"/>
          <w:spacing w:val="-11"/>
          <w:sz w:val="25"/>
        </w:rPr>
        <w:t xml:space="preserve"> </w:t>
      </w:r>
      <w:r>
        <w:rPr>
          <w:rFonts w:ascii="Proxima Nova"/>
          <w:w w:val="99"/>
          <w:sz w:val="25"/>
        </w:rPr>
        <w:t>w</w:t>
      </w:r>
      <w:r>
        <w:rPr>
          <w:rFonts w:ascii="Proxima Nova"/>
          <w:spacing w:val="-2"/>
          <w:w w:val="99"/>
          <w:sz w:val="25"/>
        </w:rPr>
        <w:t>i</w:t>
      </w:r>
      <w:r>
        <w:rPr>
          <w:rFonts w:ascii="Proxima Nova"/>
          <w:spacing w:val="-1"/>
          <w:w w:val="99"/>
          <w:sz w:val="25"/>
        </w:rPr>
        <w:t>l</w:t>
      </w:r>
      <w:r>
        <w:rPr>
          <w:rFonts w:ascii="Proxima Nova"/>
          <w:w w:val="99"/>
          <w:sz w:val="25"/>
        </w:rPr>
        <w:t>l</w:t>
      </w:r>
      <w:r>
        <w:rPr>
          <w:rFonts w:ascii="Proxima Nova"/>
          <w:spacing w:val="-9"/>
          <w:sz w:val="25"/>
        </w:rPr>
        <w:t xml:space="preserve"> </w:t>
      </w:r>
      <w:r>
        <w:rPr>
          <w:rFonts w:ascii="Proxima Nova"/>
          <w:spacing w:val="-1"/>
          <w:w w:val="99"/>
          <w:sz w:val="25"/>
        </w:rPr>
        <w:t>fetc</w:t>
      </w:r>
      <w:r>
        <w:rPr>
          <w:rFonts w:ascii="Proxima Nova"/>
          <w:w w:val="99"/>
          <w:sz w:val="25"/>
        </w:rPr>
        <w:t>h</w:t>
      </w:r>
      <w:r>
        <w:rPr>
          <w:rFonts w:ascii="Proxima Nova"/>
          <w:spacing w:val="-7"/>
          <w:sz w:val="25"/>
        </w:rPr>
        <w:t xml:space="preserve"> </w:t>
      </w:r>
      <w:r>
        <w:rPr>
          <w:rFonts w:ascii="Proxima Nova"/>
          <w:spacing w:val="-1"/>
          <w:w w:val="99"/>
          <w:sz w:val="25"/>
        </w:rPr>
        <w:t>t</w:t>
      </w:r>
      <w:r>
        <w:rPr>
          <w:rFonts w:ascii="Proxima Nova"/>
          <w:spacing w:val="1"/>
          <w:w w:val="99"/>
          <w:sz w:val="25"/>
        </w:rPr>
        <w:t>h</w:t>
      </w:r>
      <w:r>
        <w:rPr>
          <w:rFonts w:ascii="Proxima Nova"/>
          <w:w w:val="99"/>
          <w:sz w:val="25"/>
        </w:rPr>
        <w:t>e</w:t>
      </w:r>
      <w:r>
        <w:rPr>
          <w:rFonts w:ascii="Proxima Nova"/>
          <w:spacing w:val="-11"/>
          <w:sz w:val="25"/>
        </w:rPr>
        <w:t xml:space="preserve"> </w:t>
      </w:r>
      <w:r>
        <w:rPr>
          <w:rFonts w:ascii="Proxima Nova"/>
          <w:spacing w:val="-1"/>
          <w:w w:val="99"/>
          <w:sz w:val="25"/>
        </w:rPr>
        <w:t>cu</w:t>
      </w:r>
      <w:r>
        <w:rPr>
          <w:rFonts w:ascii="Proxima Nova"/>
          <w:w w:val="99"/>
          <w:sz w:val="25"/>
        </w:rPr>
        <w:t>rr</w:t>
      </w:r>
      <w:r>
        <w:rPr>
          <w:rFonts w:ascii="Proxima Nova"/>
          <w:spacing w:val="-1"/>
          <w:w w:val="99"/>
          <w:sz w:val="25"/>
        </w:rPr>
        <w:t>e</w:t>
      </w:r>
      <w:r>
        <w:rPr>
          <w:rFonts w:ascii="Proxima Nova"/>
          <w:spacing w:val="-2"/>
          <w:w w:val="99"/>
          <w:sz w:val="25"/>
        </w:rPr>
        <w:t>n</w:t>
      </w:r>
      <w:r>
        <w:rPr>
          <w:rFonts w:ascii="Proxima Nova"/>
          <w:w w:val="99"/>
          <w:sz w:val="25"/>
        </w:rPr>
        <w:t>t</w:t>
      </w:r>
      <w:r>
        <w:rPr>
          <w:rFonts w:ascii="Proxima Nova"/>
          <w:spacing w:val="-9"/>
          <w:sz w:val="25"/>
        </w:rPr>
        <w:t xml:space="preserve"> </w:t>
      </w:r>
      <w:r>
        <w:rPr>
          <w:rFonts w:ascii="Proxima Nova"/>
          <w:spacing w:val="-2"/>
          <w:w w:val="99"/>
          <w:sz w:val="25"/>
        </w:rPr>
        <w:t>p</w:t>
      </w:r>
      <w:r>
        <w:rPr>
          <w:rFonts w:ascii="Proxima Nova"/>
          <w:w w:val="99"/>
          <w:sz w:val="25"/>
        </w:rPr>
        <w:t>r</w:t>
      </w:r>
      <w:r>
        <w:rPr>
          <w:rFonts w:ascii="Proxima Nova"/>
          <w:spacing w:val="-2"/>
          <w:w w:val="99"/>
          <w:sz w:val="25"/>
        </w:rPr>
        <w:t>i</w:t>
      </w:r>
      <w:r>
        <w:rPr>
          <w:rFonts w:ascii="Proxima Nova"/>
          <w:spacing w:val="-1"/>
          <w:w w:val="99"/>
          <w:sz w:val="25"/>
        </w:rPr>
        <w:t>c</w:t>
      </w:r>
      <w:r>
        <w:rPr>
          <w:rFonts w:ascii="Proxima Nova"/>
          <w:w w:val="99"/>
          <w:sz w:val="25"/>
        </w:rPr>
        <w:t>e</w:t>
      </w:r>
      <w:r>
        <w:rPr>
          <w:rFonts w:ascii="Proxima Nova"/>
          <w:spacing w:val="-11"/>
          <w:sz w:val="25"/>
        </w:rPr>
        <w:t xml:space="preserve"> </w:t>
      </w:r>
      <w:r>
        <w:rPr>
          <w:rFonts w:ascii="Proxima Nova"/>
          <w:spacing w:val="-1"/>
          <w:w w:val="99"/>
          <w:sz w:val="25"/>
        </w:rPr>
        <w:t>o</w:t>
      </w:r>
      <w:r>
        <w:rPr>
          <w:rFonts w:ascii="Proxima Nova"/>
          <w:w w:val="99"/>
          <w:sz w:val="25"/>
        </w:rPr>
        <w:t>f</w:t>
      </w:r>
      <w:r>
        <w:rPr>
          <w:rFonts w:ascii="Proxima Nova"/>
          <w:spacing w:val="-10"/>
          <w:sz w:val="25"/>
        </w:rPr>
        <w:t xml:space="preserve"> </w:t>
      </w:r>
      <w:r>
        <w:rPr>
          <w:rFonts w:ascii="Proxima Nova"/>
          <w:w w:val="99"/>
          <w:sz w:val="25"/>
        </w:rPr>
        <w:t>R</w:t>
      </w:r>
      <w:r>
        <w:rPr>
          <w:rFonts w:ascii="Proxima Nova"/>
          <w:spacing w:val="2"/>
          <w:w w:val="99"/>
          <w:sz w:val="25"/>
        </w:rPr>
        <w:t>s</w:t>
      </w:r>
      <w:r>
        <w:rPr>
          <w:rFonts w:ascii="Proxima Nova"/>
          <w:smallCaps/>
          <w:w w:val="99"/>
          <w:sz w:val="25"/>
        </w:rPr>
        <w:t>.18</w:t>
      </w:r>
      <w:r>
        <w:rPr>
          <w:rFonts w:ascii="Proxima Nova"/>
          <w:spacing w:val="-10"/>
          <w:sz w:val="25"/>
        </w:rPr>
        <w:t xml:space="preserve"> </w:t>
      </w:r>
      <w:r>
        <w:rPr>
          <w:rFonts w:ascii="Proxima Nova"/>
          <w:spacing w:val="-2"/>
          <w:w w:val="99"/>
          <w:sz w:val="25"/>
        </w:rPr>
        <w:t>p</w:t>
      </w:r>
      <w:r>
        <w:rPr>
          <w:rFonts w:ascii="Proxima Nova"/>
          <w:spacing w:val="-1"/>
          <w:w w:val="99"/>
          <w:sz w:val="25"/>
        </w:rPr>
        <w:t>e</w:t>
      </w:r>
      <w:r>
        <w:rPr>
          <w:rFonts w:ascii="Proxima Nova"/>
          <w:w w:val="99"/>
          <w:sz w:val="25"/>
        </w:rPr>
        <w:t>r</w:t>
      </w:r>
      <w:r>
        <w:rPr>
          <w:rFonts w:ascii="Proxima Nova"/>
          <w:spacing w:val="-10"/>
          <w:sz w:val="25"/>
        </w:rPr>
        <w:t xml:space="preserve"> </w:t>
      </w:r>
      <w:r>
        <w:rPr>
          <w:rFonts w:ascii="Proxima Nova"/>
          <w:spacing w:val="-1"/>
          <w:w w:val="99"/>
          <w:sz w:val="25"/>
        </w:rPr>
        <w:t>s</w:t>
      </w:r>
      <w:r>
        <w:rPr>
          <w:rFonts w:ascii="Proxima Nova"/>
          <w:w w:val="99"/>
          <w:sz w:val="25"/>
        </w:rPr>
        <w:t>h</w:t>
      </w:r>
      <w:r>
        <w:rPr>
          <w:rFonts w:ascii="Proxima Nova"/>
          <w:spacing w:val="-1"/>
          <w:w w:val="99"/>
          <w:sz w:val="25"/>
        </w:rPr>
        <w:t>a</w:t>
      </w:r>
      <w:r>
        <w:rPr>
          <w:rFonts w:ascii="Proxima Nova"/>
          <w:w w:val="99"/>
          <w:sz w:val="25"/>
        </w:rPr>
        <w:t>r</w:t>
      </w:r>
      <w:r>
        <w:rPr>
          <w:rFonts w:ascii="Proxima Nova"/>
          <w:spacing w:val="-1"/>
          <w:w w:val="99"/>
          <w:sz w:val="25"/>
        </w:rPr>
        <w:t>e</w:t>
      </w:r>
      <w:r>
        <w:rPr>
          <w:rFonts w:ascii="Proxima Nova"/>
          <w:w w:val="99"/>
          <w:sz w:val="25"/>
        </w:rPr>
        <w:t>.</w:t>
      </w:r>
      <w:r>
        <w:rPr>
          <w:rFonts w:ascii="Proxima Nova"/>
          <w:spacing w:val="-10"/>
          <w:sz w:val="25"/>
        </w:rPr>
        <w:t xml:space="preserve"> </w:t>
      </w:r>
      <w:r>
        <w:rPr>
          <w:rFonts w:ascii="Proxima Nova"/>
          <w:spacing w:val="3"/>
          <w:w w:val="99"/>
          <w:sz w:val="25"/>
        </w:rPr>
        <w:t>S</w:t>
      </w:r>
      <w:r>
        <w:rPr>
          <w:rFonts w:ascii="Proxima Nova"/>
          <w:spacing w:val="4"/>
          <w:w w:val="99"/>
          <w:sz w:val="25"/>
        </w:rPr>
        <w:t>o</w:t>
      </w:r>
      <w:r>
        <w:rPr>
          <w:rFonts w:ascii="Proxima Nova"/>
          <w:w w:val="99"/>
          <w:sz w:val="25"/>
        </w:rPr>
        <w:t>,</w:t>
      </w:r>
      <w:r>
        <w:rPr>
          <w:rFonts w:ascii="Proxima Nova"/>
          <w:spacing w:val="-5"/>
          <w:sz w:val="25"/>
        </w:rPr>
        <w:t xml:space="preserve"> </w:t>
      </w:r>
      <w:r>
        <w:rPr>
          <w:rFonts w:ascii="Proxima Nova"/>
          <w:spacing w:val="-2"/>
          <w:w w:val="99"/>
          <w:sz w:val="25"/>
        </w:rPr>
        <w:t>A</w:t>
      </w:r>
      <w:r>
        <w:rPr>
          <w:rFonts w:ascii="Proxima Nova"/>
          <w:spacing w:val="-1"/>
          <w:w w:val="99"/>
          <w:sz w:val="25"/>
        </w:rPr>
        <w:t>lp</w:t>
      </w:r>
      <w:r>
        <w:rPr>
          <w:rFonts w:ascii="Proxima Nova"/>
          <w:w w:val="99"/>
          <w:sz w:val="25"/>
        </w:rPr>
        <w:t>ha</w:t>
      </w:r>
      <w:r>
        <w:rPr>
          <w:rFonts w:ascii="Proxima Nova"/>
          <w:spacing w:val="-11"/>
          <w:sz w:val="25"/>
        </w:rPr>
        <w:t xml:space="preserve"> </w:t>
      </w:r>
      <w:r>
        <w:rPr>
          <w:rFonts w:ascii="Proxima Nova"/>
          <w:w w:val="99"/>
          <w:sz w:val="25"/>
        </w:rPr>
        <w:t>w</w:t>
      </w:r>
      <w:r>
        <w:rPr>
          <w:rFonts w:ascii="Proxima Nova"/>
          <w:spacing w:val="-1"/>
          <w:w w:val="99"/>
          <w:sz w:val="25"/>
        </w:rPr>
        <w:t>ou</w:t>
      </w:r>
      <w:r>
        <w:rPr>
          <w:rFonts w:ascii="Proxima Nova"/>
          <w:w w:val="99"/>
          <w:sz w:val="25"/>
        </w:rPr>
        <w:t>ld</w:t>
      </w:r>
      <w:r>
        <w:rPr>
          <w:rFonts w:ascii="Proxima Nova"/>
          <w:spacing w:val="-9"/>
          <w:sz w:val="25"/>
        </w:rPr>
        <w:t xml:space="preserve"> </w:t>
      </w:r>
      <w:r>
        <w:rPr>
          <w:rFonts w:ascii="Proxima Nova"/>
          <w:spacing w:val="1"/>
          <w:w w:val="99"/>
          <w:sz w:val="25"/>
        </w:rPr>
        <w:t>h</w:t>
      </w:r>
      <w:r>
        <w:rPr>
          <w:rFonts w:ascii="Proxima Nova"/>
          <w:spacing w:val="-1"/>
          <w:w w:val="99"/>
          <w:sz w:val="25"/>
        </w:rPr>
        <w:t>a</w:t>
      </w:r>
      <w:r>
        <w:rPr>
          <w:rFonts w:ascii="Proxima Nova"/>
          <w:w w:val="99"/>
          <w:sz w:val="25"/>
        </w:rPr>
        <w:t>ve</w:t>
      </w:r>
      <w:r>
        <w:rPr>
          <w:rFonts w:ascii="Proxima Nova"/>
          <w:spacing w:val="-10"/>
          <w:sz w:val="25"/>
        </w:rPr>
        <w:t xml:space="preserve"> </w:t>
      </w:r>
      <w:r>
        <w:rPr>
          <w:rFonts w:ascii="Proxima Nova"/>
          <w:w w:val="99"/>
          <w:sz w:val="25"/>
        </w:rPr>
        <w:t>to</w:t>
      </w:r>
      <w:r>
        <w:rPr>
          <w:rFonts w:ascii="Proxima Nova"/>
          <w:spacing w:val="-10"/>
          <w:sz w:val="25"/>
        </w:rPr>
        <w:t xml:space="preserve"> </w:t>
      </w:r>
      <w:r>
        <w:rPr>
          <w:rFonts w:ascii="Proxima Nova"/>
          <w:spacing w:val="-1"/>
          <w:w w:val="99"/>
          <w:sz w:val="25"/>
        </w:rPr>
        <w:t>s</w:t>
      </w:r>
      <w:r>
        <w:rPr>
          <w:rFonts w:ascii="Proxima Nova"/>
          <w:spacing w:val="-3"/>
          <w:w w:val="99"/>
          <w:sz w:val="25"/>
        </w:rPr>
        <w:t>e</w:t>
      </w:r>
      <w:r>
        <w:rPr>
          <w:rFonts w:ascii="Proxima Nova"/>
          <w:spacing w:val="-2"/>
          <w:w w:val="99"/>
          <w:sz w:val="25"/>
        </w:rPr>
        <w:t>l</w:t>
      </w:r>
      <w:r>
        <w:rPr>
          <w:rFonts w:ascii="Proxima Nova"/>
          <w:w w:val="99"/>
          <w:sz w:val="25"/>
        </w:rPr>
        <w:t xml:space="preserve">l </w:t>
      </w:r>
      <w:r>
        <w:rPr>
          <w:rFonts w:ascii="Proxima Nova"/>
          <w:spacing w:val="-1"/>
          <w:w w:val="99"/>
          <w:sz w:val="25"/>
        </w:rPr>
        <w:t>55,55</w:t>
      </w:r>
      <w:r>
        <w:rPr>
          <w:rFonts w:ascii="Proxima Nova"/>
          <w:w w:val="99"/>
          <w:sz w:val="25"/>
        </w:rPr>
        <w:t>6</w:t>
      </w:r>
      <w:r>
        <w:rPr>
          <w:rFonts w:ascii="Proxima Nova"/>
          <w:spacing w:val="12"/>
          <w:sz w:val="25"/>
        </w:rPr>
        <w:t xml:space="preserve"> </w:t>
      </w:r>
      <w:r>
        <w:rPr>
          <w:rFonts w:ascii="Proxima Nova"/>
          <w:spacing w:val="-1"/>
          <w:w w:val="99"/>
          <w:sz w:val="25"/>
        </w:rPr>
        <w:t>s</w:t>
      </w:r>
      <w:r>
        <w:rPr>
          <w:rFonts w:ascii="Proxima Nova"/>
          <w:w w:val="99"/>
          <w:sz w:val="25"/>
        </w:rPr>
        <w:t>h</w:t>
      </w:r>
      <w:r>
        <w:rPr>
          <w:rFonts w:ascii="Proxima Nova"/>
          <w:spacing w:val="-1"/>
          <w:w w:val="99"/>
          <w:sz w:val="25"/>
        </w:rPr>
        <w:t>a</w:t>
      </w:r>
      <w:r>
        <w:rPr>
          <w:rFonts w:ascii="Proxima Nova"/>
          <w:w w:val="99"/>
          <w:sz w:val="25"/>
        </w:rPr>
        <w:t>r</w:t>
      </w:r>
      <w:r>
        <w:rPr>
          <w:rFonts w:ascii="Proxima Nova"/>
          <w:spacing w:val="-1"/>
          <w:w w:val="99"/>
          <w:sz w:val="25"/>
        </w:rPr>
        <w:t>e</w:t>
      </w:r>
      <w:r>
        <w:rPr>
          <w:rFonts w:ascii="Proxima Nova"/>
          <w:w w:val="99"/>
          <w:sz w:val="25"/>
        </w:rPr>
        <w:t>s</w:t>
      </w:r>
      <w:r>
        <w:rPr>
          <w:rFonts w:ascii="Proxima Nova"/>
          <w:spacing w:val="10"/>
          <w:sz w:val="25"/>
        </w:rPr>
        <w:t xml:space="preserve"> </w:t>
      </w:r>
      <w:r>
        <w:rPr>
          <w:rFonts w:ascii="Proxima Nova"/>
          <w:spacing w:val="-1"/>
          <w:w w:val="99"/>
          <w:sz w:val="25"/>
        </w:rPr>
        <w:t>t</w:t>
      </w:r>
      <w:r>
        <w:rPr>
          <w:rFonts w:ascii="Proxima Nova"/>
          <w:w w:val="99"/>
          <w:sz w:val="25"/>
        </w:rPr>
        <w:t>o</w:t>
      </w:r>
      <w:r>
        <w:rPr>
          <w:rFonts w:ascii="Proxima Nova"/>
          <w:spacing w:val="11"/>
          <w:sz w:val="25"/>
        </w:rPr>
        <w:t xml:space="preserve"> </w:t>
      </w:r>
      <w:r>
        <w:rPr>
          <w:rFonts w:ascii="Proxima Nova"/>
          <w:w w:val="99"/>
          <w:sz w:val="25"/>
        </w:rPr>
        <w:t>r</w:t>
      </w:r>
      <w:r>
        <w:rPr>
          <w:rFonts w:ascii="Proxima Nova"/>
          <w:spacing w:val="-1"/>
          <w:w w:val="99"/>
          <w:sz w:val="25"/>
        </w:rPr>
        <w:t>a</w:t>
      </w:r>
      <w:r>
        <w:rPr>
          <w:rFonts w:ascii="Proxima Nova"/>
          <w:spacing w:val="-2"/>
          <w:w w:val="99"/>
          <w:sz w:val="25"/>
        </w:rPr>
        <w:t>i</w:t>
      </w:r>
      <w:r>
        <w:rPr>
          <w:rFonts w:ascii="Proxima Nova"/>
          <w:spacing w:val="-1"/>
          <w:w w:val="99"/>
          <w:sz w:val="25"/>
        </w:rPr>
        <w:t>s</w:t>
      </w:r>
      <w:r>
        <w:rPr>
          <w:rFonts w:ascii="Proxima Nova"/>
          <w:w w:val="99"/>
          <w:sz w:val="25"/>
        </w:rPr>
        <w:t>e</w:t>
      </w:r>
      <w:r>
        <w:rPr>
          <w:rFonts w:ascii="Proxima Nova"/>
          <w:spacing w:val="13"/>
          <w:sz w:val="25"/>
        </w:rPr>
        <w:t xml:space="preserve"> </w:t>
      </w:r>
      <w:r>
        <w:rPr>
          <w:rFonts w:ascii="Proxima Nova"/>
          <w:spacing w:val="-1"/>
          <w:w w:val="99"/>
          <w:sz w:val="25"/>
        </w:rPr>
        <w:t>t</w:t>
      </w:r>
      <w:r>
        <w:rPr>
          <w:rFonts w:ascii="Proxima Nova"/>
          <w:spacing w:val="1"/>
          <w:w w:val="99"/>
          <w:sz w:val="25"/>
        </w:rPr>
        <w:t>h</w:t>
      </w:r>
      <w:r>
        <w:rPr>
          <w:rFonts w:ascii="Proxima Nova"/>
          <w:w w:val="99"/>
          <w:sz w:val="25"/>
        </w:rPr>
        <w:t>e</w:t>
      </w:r>
      <w:r>
        <w:rPr>
          <w:rFonts w:ascii="Proxima Nova"/>
          <w:spacing w:val="10"/>
          <w:sz w:val="25"/>
        </w:rPr>
        <w:t xml:space="preserve"> </w:t>
      </w:r>
      <w:r>
        <w:rPr>
          <w:rFonts w:ascii="Proxima Nova"/>
          <w:w w:val="99"/>
          <w:sz w:val="25"/>
        </w:rPr>
        <w:t>r</w:t>
      </w:r>
      <w:r>
        <w:rPr>
          <w:rFonts w:ascii="Proxima Nova"/>
          <w:spacing w:val="-1"/>
          <w:w w:val="99"/>
          <w:sz w:val="25"/>
        </w:rPr>
        <w:t>e</w:t>
      </w:r>
      <w:r>
        <w:rPr>
          <w:rFonts w:ascii="Proxima Nova"/>
          <w:spacing w:val="-2"/>
          <w:w w:val="99"/>
          <w:sz w:val="25"/>
        </w:rPr>
        <w:t>q</w:t>
      </w:r>
      <w:r>
        <w:rPr>
          <w:rFonts w:ascii="Proxima Nova"/>
          <w:spacing w:val="-1"/>
          <w:w w:val="99"/>
          <w:sz w:val="25"/>
        </w:rPr>
        <w:t>uire</w:t>
      </w:r>
      <w:r>
        <w:rPr>
          <w:rFonts w:ascii="Proxima Nova"/>
          <w:w w:val="99"/>
          <w:sz w:val="25"/>
        </w:rPr>
        <w:t>d</w:t>
      </w:r>
      <w:r>
        <w:rPr>
          <w:rFonts w:ascii="Proxima Nova"/>
          <w:spacing w:val="11"/>
          <w:sz w:val="25"/>
        </w:rPr>
        <w:t xml:space="preserve"> </w:t>
      </w:r>
      <w:r>
        <w:rPr>
          <w:rFonts w:ascii="Proxima Nova"/>
          <w:smallCaps/>
          <w:w w:val="99"/>
          <w:sz w:val="25"/>
        </w:rPr>
        <w:t>Rs.1,</w:t>
      </w:r>
      <w:r>
        <w:rPr>
          <w:rFonts w:ascii="Proxima Nova"/>
          <w:spacing w:val="11"/>
          <w:sz w:val="25"/>
        </w:rPr>
        <w:t xml:space="preserve"> </w:t>
      </w:r>
      <w:r>
        <w:rPr>
          <w:rFonts w:ascii="Proxima Nova"/>
          <w:w w:val="99"/>
          <w:sz w:val="25"/>
        </w:rPr>
        <w:t>000,000.</w:t>
      </w:r>
      <w:r>
        <w:rPr>
          <w:rFonts w:ascii="Proxima Nova"/>
          <w:spacing w:val="11"/>
          <w:sz w:val="25"/>
        </w:rPr>
        <w:t xml:space="preserve"> </w:t>
      </w:r>
      <w:r>
        <w:rPr>
          <w:rFonts w:ascii="Proxima Nova"/>
          <w:w w:val="99"/>
          <w:sz w:val="25"/>
        </w:rPr>
        <w:t>If</w:t>
      </w:r>
      <w:r>
        <w:rPr>
          <w:rFonts w:ascii="Proxima Nova"/>
          <w:spacing w:val="11"/>
          <w:sz w:val="25"/>
        </w:rPr>
        <w:t xml:space="preserve"> </w:t>
      </w:r>
      <w:r>
        <w:rPr>
          <w:rFonts w:ascii="Proxima Nova"/>
          <w:spacing w:val="-2"/>
          <w:w w:val="99"/>
          <w:sz w:val="25"/>
        </w:rPr>
        <w:t>i</w:t>
      </w:r>
      <w:r>
        <w:rPr>
          <w:rFonts w:ascii="Proxima Nova"/>
          <w:w w:val="99"/>
          <w:sz w:val="25"/>
        </w:rPr>
        <w:t>t</w:t>
      </w:r>
      <w:r>
        <w:rPr>
          <w:rFonts w:ascii="Proxima Nova"/>
          <w:spacing w:val="11"/>
          <w:sz w:val="25"/>
        </w:rPr>
        <w:t xml:space="preserve"> </w:t>
      </w:r>
      <w:r>
        <w:rPr>
          <w:rFonts w:ascii="Proxima Nova"/>
          <w:spacing w:val="-1"/>
          <w:w w:val="99"/>
          <w:sz w:val="25"/>
        </w:rPr>
        <w:t>doe</w:t>
      </w:r>
      <w:r>
        <w:rPr>
          <w:rFonts w:ascii="Proxima Nova"/>
          <w:w w:val="99"/>
          <w:sz w:val="25"/>
        </w:rPr>
        <w:t>s</w:t>
      </w:r>
      <w:r>
        <w:rPr>
          <w:rFonts w:ascii="Proxima Nova"/>
          <w:spacing w:val="20"/>
          <w:sz w:val="25"/>
        </w:rPr>
        <w:t xml:space="preserve"> </w:t>
      </w:r>
      <w:r>
        <w:rPr>
          <w:rFonts w:ascii="Proxima Nova"/>
          <w:spacing w:val="2"/>
          <w:w w:val="99"/>
          <w:sz w:val="25"/>
        </w:rPr>
        <w:t>d</w:t>
      </w:r>
      <w:r>
        <w:rPr>
          <w:rFonts w:ascii="Proxima Nova"/>
          <w:spacing w:val="1"/>
          <w:w w:val="99"/>
          <w:sz w:val="25"/>
        </w:rPr>
        <w:t>o</w:t>
      </w:r>
      <w:r>
        <w:rPr>
          <w:rFonts w:ascii="Proxima Nova"/>
          <w:w w:val="99"/>
          <w:sz w:val="25"/>
        </w:rPr>
        <w:t>,</w:t>
      </w:r>
      <w:r>
        <w:rPr>
          <w:rFonts w:ascii="Proxima Nova"/>
          <w:spacing w:val="16"/>
          <w:sz w:val="25"/>
        </w:rPr>
        <w:t xml:space="preserve"> </w:t>
      </w:r>
      <w:r>
        <w:rPr>
          <w:rFonts w:ascii="Proxima Nova"/>
          <w:spacing w:val="2"/>
          <w:w w:val="99"/>
          <w:sz w:val="25"/>
        </w:rPr>
        <w:t>t</w:t>
      </w:r>
      <w:r>
        <w:rPr>
          <w:rFonts w:ascii="Proxima Nova"/>
          <w:spacing w:val="1"/>
          <w:w w:val="99"/>
          <w:sz w:val="25"/>
        </w:rPr>
        <w:t>h</w:t>
      </w:r>
      <w:r>
        <w:rPr>
          <w:rFonts w:ascii="Proxima Nova"/>
          <w:w w:val="99"/>
          <w:sz w:val="25"/>
        </w:rPr>
        <w:t>e</w:t>
      </w:r>
      <w:r>
        <w:rPr>
          <w:rFonts w:ascii="Proxima Nova"/>
          <w:spacing w:val="10"/>
          <w:sz w:val="25"/>
        </w:rPr>
        <w:t xml:space="preserve"> </w:t>
      </w:r>
      <w:r>
        <w:rPr>
          <w:rFonts w:ascii="Proxima Nova"/>
          <w:spacing w:val="-1"/>
          <w:w w:val="99"/>
          <w:sz w:val="25"/>
        </w:rPr>
        <w:t>ne</w:t>
      </w:r>
      <w:r>
        <w:rPr>
          <w:rFonts w:ascii="Proxima Nova"/>
          <w:w w:val="99"/>
          <w:sz w:val="25"/>
        </w:rPr>
        <w:t>w</w:t>
      </w:r>
      <w:r>
        <w:rPr>
          <w:rFonts w:ascii="Proxima Nova"/>
          <w:spacing w:val="11"/>
          <w:sz w:val="25"/>
        </w:rPr>
        <w:t xml:space="preserve"> </w:t>
      </w:r>
      <w:r>
        <w:rPr>
          <w:rFonts w:ascii="Proxima Nova"/>
          <w:spacing w:val="-2"/>
          <w:w w:val="99"/>
          <w:sz w:val="25"/>
        </w:rPr>
        <w:t>p</w:t>
      </w:r>
      <w:r>
        <w:rPr>
          <w:rFonts w:ascii="Proxima Nova"/>
          <w:w w:val="99"/>
          <w:sz w:val="25"/>
        </w:rPr>
        <w:t>r</w:t>
      </w:r>
      <w:r>
        <w:rPr>
          <w:rFonts w:ascii="Proxima Nova"/>
          <w:spacing w:val="1"/>
          <w:w w:val="99"/>
          <w:sz w:val="25"/>
        </w:rPr>
        <w:t>i</w:t>
      </w:r>
      <w:r>
        <w:rPr>
          <w:rFonts w:ascii="Proxima Nova"/>
          <w:spacing w:val="-1"/>
          <w:w w:val="99"/>
          <w:sz w:val="25"/>
        </w:rPr>
        <w:t>c</w:t>
      </w:r>
      <w:r>
        <w:rPr>
          <w:rFonts w:ascii="Proxima Nova"/>
          <w:w w:val="99"/>
          <w:sz w:val="25"/>
        </w:rPr>
        <w:t>e</w:t>
      </w:r>
      <w:r>
        <w:rPr>
          <w:rFonts w:ascii="Proxima Nova"/>
          <w:spacing w:val="10"/>
          <w:sz w:val="25"/>
        </w:rPr>
        <w:t xml:space="preserve"> </w:t>
      </w:r>
      <w:r>
        <w:rPr>
          <w:rFonts w:ascii="Proxima Nova"/>
          <w:spacing w:val="-1"/>
          <w:w w:val="99"/>
          <w:sz w:val="25"/>
        </w:rPr>
        <w:t>o</w:t>
      </w:r>
      <w:r>
        <w:rPr>
          <w:rFonts w:ascii="Proxima Nova"/>
          <w:w w:val="99"/>
          <w:sz w:val="25"/>
        </w:rPr>
        <w:t>f</w:t>
      </w:r>
      <w:r>
        <w:rPr>
          <w:rFonts w:ascii="Proxima Nova"/>
          <w:spacing w:val="11"/>
          <w:sz w:val="25"/>
        </w:rPr>
        <w:t xml:space="preserve"> </w:t>
      </w:r>
      <w:r>
        <w:rPr>
          <w:rFonts w:ascii="Proxima Nova"/>
          <w:spacing w:val="-1"/>
          <w:w w:val="99"/>
          <w:sz w:val="25"/>
        </w:rPr>
        <w:t>t</w:t>
      </w:r>
      <w:r>
        <w:rPr>
          <w:rFonts w:ascii="Proxima Nova"/>
          <w:spacing w:val="1"/>
          <w:w w:val="99"/>
          <w:sz w:val="25"/>
        </w:rPr>
        <w:t>h</w:t>
      </w:r>
      <w:r>
        <w:rPr>
          <w:rFonts w:ascii="Proxima Nova"/>
          <w:w w:val="99"/>
          <w:sz w:val="25"/>
        </w:rPr>
        <w:t xml:space="preserve">e </w:t>
      </w:r>
      <w:r>
        <w:rPr>
          <w:rFonts w:ascii="Proxima Nova"/>
          <w:spacing w:val="-1"/>
          <w:w w:val="99"/>
          <w:sz w:val="25"/>
        </w:rPr>
        <w:t>stoc</w:t>
      </w:r>
      <w:r>
        <w:rPr>
          <w:rFonts w:ascii="Proxima Nova"/>
          <w:w w:val="99"/>
          <w:sz w:val="25"/>
        </w:rPr>
        <w:t>k</w:t>
      </w:r>
      <w:r>
        <w:rPr>
          <w:rFonts w:ascii="Proxima Nova"/>
          <w:spacing w:val="-15"/>
          <w:sz w:val="25"/>
        </w:rPr>
        <w:t xml:space="preserve"> </w:t>
      </w:r>
      <w:r>
        <w:rPr>
          <w:rFonts w:ascii="Proxima Nova"/>
          <w:spacing w:val="-1"/>
          <w:w w:val="99"/>
          <w:sz w:val="25"/>
        </w:rPr>
        <w:t>ass</w:t>
      </w:r>
      <w:r>
        <w:rPr>
          <w:rFonts w:ascii="Proxima Nova"/>
          <w:w w:val="99"/>
          <w:sz w:val="25"/>
        </w:rPr>
        <w:t>um</w:t>
      </w:r>
      <w:r>
        <w:rPr>
          <w:rFonts w:ascii="Proxima Nova"/>
          <w:spacing w:val="1"/>
          <w:w w:val="99"/>
          <w:sz w:val="25"/>
        </w:rPr>
        <w:t>i</w:t>
      </w:r>
      <w:r>
        <w:rPr>
          <w:rFonts w:ascii="Proxima Nova"/>
          <w:spacing w:val="-1"/>
          <w:w w:val="99"/>
          <w:sz w:val="25"/>
        </w:rPr>
        <w:t>n</w:t>
      </w:r>
      <w:r>
        <w:rPr>
          <w:rFonts w:ascii="Proxima Nova"/>
          <w:w w:val="99"/>
          <w:sz w:val="25"/>
        </w:rPr>
        <w:t>g</w:t>
      </w:r>
      <w:r>
        <w:rPr>
          <w:rFonts w:ascii="Proxima Nova"/>
          <w:spacing w:val="-14"/>
          <w:sz w:val="25"/>
        </w:rPr>
        <w:t xml:space="preserve"> </w:t>
      </w:r>
      <w:r>
        <w:rPr>
          <w:rFonts w:ascii="Proxima Nova"/>
          <w:spacing w:val="-1"/>
          <w:w w:val="99"/>
          <w:sz w:val="25"/>
        </w:rPr>
        <w:t>t</w:t>
      </w:r>
      <w:r>
        <w:rPr>
          <w:rFonts w:ascii="Proxima Nova"/>
          <w:spacing w:val="1"/>
          <w:w w:val="99"/>
          <w:sz w:val="25"/>
        </w:rPr>
        <w:t>h</w:t>
      </w:r>
      <w:r>
        <w:rPr>
          <w:rFonts w:ascii="Proxima Nova"/>
          <w:spacing w:val="-1"/>
          <w:w w:val="99"/>
          <w:sz w:val="25"/>
        </w:rPr>
        <w:t>a</w:t>
      </w:r>
      <w:r>
        <w:rPr>
          <w:rFonts w:ascii="Proxima Nova"/>
          <w:w w:val="99"/>
          <w:sz w:val="25"/>
        </w:rPr>
        <w:t>t</w:t>
      </w:r>
      <w:r>
        <w:rPr>
          <w:rFonts w:ascii="Proxima Nova"/>
          <w:spacing w:val="-14"/>
          <w:sz w:val="25"/>
        </w:rPr>
        <w:t xml:space="preserve"> </w:t>
      </w:r>
      <w:r>
        <w:rPr>
          <w:rFonts w:ascii="Proxima Nova"/>
          <w:spacing w:val="-1"/>
          <w:w w:val="99"/>
          <w:sz w:val="25"/>
        </w:rPr>
        <w:t>t</w:t>
      </w:r>
      <w:r>
        <w:rPr>
          <w:rFonts w:ascii="Proxima Nova"/>
          <w:spacing w:val="3"/>
          <w:w w:val="99"/>
          <w:sz w:val="25"/>
        </w:rPr>
        <w:t>h</w:t>
      </w:r>
      <w:r>
        <w:rPr>
          <w:rFonts w:ascii="Proxima Nova"/>
          <w:w w:val="99"/>
          <w:sz w:val="25"/>
        </w:rPr>
        <w:t>e</w:t>
      </w:r>
      <w:r>
        <w:rPr>
          <w:rFonts w:ascii="Proxima Nova"/>
          <w:spacing w:val="-15"/>
          <w:sz w:val="25"/>
        </w:rPr>
        <w:t xml:space="preserve"> </w:t>
      </w:r>
      <w:r>
        <w:rPr>
          <w:rFonts w:ascii="Proxima Nova"/>
          <w:spacing w:val="1"/>
          <w:w w:val="99"/>
          <w:sz w:val="25"/>
        </w:rPr>
        <w:t>i</w:t>
      </w:r>
      <w:r>
        <w:rPr>
          <w:rFonts w:ascii="Proxima Nova"/>
          <w:spacing w:val="-1"/>
          <w:w w:val="99"/>
          <w:sz w:val="25"/>
        </w:rPr>
        <w:t>nfo</w:t>
      </w:r>
      <w:r>
        <w:rPr>
          <w:rFonts w:ascii="Proxima Nova"/>
          <w:w w:val="99"/>
          <w:sz w:val="25"/>
        </w:rPr>
        <w:t>rm</w:t>
      </w:r>
      <w:r>
        <w:rPr>
          <w:rFonts w:ascii="Proxima Nova"/>
          <w:spacing w:val="-1"/>
          <w:w w:val="99"/>
          <w:sz w:val="25"/>
        </w:rPr>
        <w:t>at</w:t>
      </w:r>
      <w:r>
        <w:rPr>
          <w:rFonts w:ascii="Proxima Nova"/>
          <w:spacing w:val="1"/>
          <w:w w:val="99"/>
          <w:sz w:val="25"/>
        </w:rPr>
        <w:t>i</w:t>
      </w:r>
      <w:r>
        <w:rPr>
          <w:rFonts w:ascii="Proxima Nova"/>
          <w:spacing w:val="-1"/>
          <w:w w:val="99"/>
          <w:sz w:val="25"/>
        </w:rPr>
        <w:t>o</w:t>
      </w:r>
      <w:r>
        <w:rPr>
          <w:rFonts w:ascii="Proxima Nova"/>
          <w:w w:val="99"/>
          <w:sz w:val="25"/>
        </w:rPr>
        <w:t>n</w:t>
      </w:r>
      <w:r>
        <w:rPr>
          <w:rFonts w:ascii="Proxima Nova"/>
          <w:spacing w:val="-1"/>
          <w:w w:val="99"/>
          <w:sz w:val="25"/>
        </w:rPr>
        <w:t>a</w:t>
      </w:r>
      <w:r>
        <w:rPr>
          <w:rFonts w:ascii="Proxima Nova"/>
          <w:w w:val="99"/>
          <w:sz w:val="25"/>
        </w:rPr>
        <w:t>l</w:t>
      </w:r>
      <w:r>
        <w:rPr>
          <w:rFonts w:ascii="Proxima Nova"/>
          <w:spacing w:val="-13"/>
          <w:sz w:val="25"/>
        </w:rPr>
        <w:t xml:space="preserve"> </w:t>
      </w:r>
      <w:r>
        <w:rPr>
          <w:rFonts w:ascii="Proxima Nova"/>
          <w:spacing w:val="-1"/>
          <w:w w:val="99"/>
          <w:sz w:val="25"/>
        </w:rPr>
        <w:t>asy</w:t>
      </w:r>
      <w:r>
        <w:rPr>
          <w:rFonts w:ascii="Proxima Nova"/>
          <w:spacing w:val="2"/>
          <w:w w:val="99"/>
          <w:sz w:val="25"/>
        </w:rPr>
        <w:t>m</w:t>
      </w:r>
      <w:r>
        <w:rPr>
          <w:rFonts w:ascii="Proxima Nova"/>
          <w:w w:val="99"/>
          <w:sz w:val="25"/>
        </w:rPr>
        <w:t>m</w:t>
      </w:r>
      <w:r>
        <w:rPr>
          <w:rFonts w:ascii="Proxima Nova"/>
          <w:spacing w:val="-1"/>
          <w:w w:val="99"/>
          <w:sz w:val="25"/>
        </w:rPr>
        <w:t>etr</w:t>
      </w:r>
      <w:r>
        <w:rPr>
          <w:rFonts w:ascii="Proxima Nova"/>
          <w:w w:val="99"/>
          <w:sz w:val="25"/>
        </w:rPr>
        <w:t>y</w:t>
      </w:r>
      <w:r>
        <w:rPr>
          <w:rFonts w:ascii="Proxima Nova"/>
          <w:spacing w:val="-14"/>
          <w:sz w:val="25"/>
        </w:rPr>
        <w:t xml:space="preserve"> </w:t>
      </w:r>
      <w:r>
        <w:rPr>
          <w:rFonts w:ascii="Proxima Nova"/>
          <w:spacing w:val="-2"/>
          <w:w w:val="99"/>
          <w:sz w:val="25"/>
        </w:rPr>
        <w:t>i</w:t>
      </w:r>
      <w:r>
        <w:rPr>
          <w:rFonts w:ascii="Proxima Nova"/>
          <w:w w:val="99"/>
          <w:sz w:val="25"/>
        </w:rPr>
        <w:t>s</w:t>
      </w:r>
      <w:r>
        <w:rPr>
          <w:rFonts w:ascii="Proxima Nova"/>
          <w:spacing w:val="-15"/>
          <w:sz w:val="25"/>
        </w:rPr>
        <w:t xml:space="preserve"> </w:t>
      </w:r>
      <w:r>
        <w:rPr>
          <w:rFonts w:ascii="Proxima Nova"/>
          <w:w w:val="99"/>
          <w:sz w:val="25"/>
        </w:rPr>
        <w:t>r</w:t>
      </w:r>
      <w:r>
        <w:rPr>
          <w:rFonts w:ascii="Proxima Nova"/>
          <w:spacing w:val="-1"/>
          <w:w w:val="99"/>
          <w:sz w:val="25"/>
        </w:rPr>
        <w:t>e</w:t>
      </w:r>
      <w:r>
        <w:rPr>
          <w:rFonts w:ascii="Proxima Nova"/>
          <w:spacing w:val="1"/>
          <w:w w:val="99"/>
          <w:sz w:val="25"/>
        </w:rPr>
        <w:t>s</w:t>
      </w:r>
      <w:r>
        <w:rPr>
          <w:rFonts w:ascii="Proxima Nova"/>
          <w:spacing w:val="-1"/>
          <w:w w:val="99"/>
          <w:sz w:val="25"/>
        </w:rPr>
        <w:t>ol</w:t>
      </w:r>
      <w:r>
        <w:rPr>
          <w:rFonts w:ascii="Proxima Nova"/>
          <w:w w:val="99"/>
          <w:sz w:val="25"/>
        </w:rPr>
        <w:t>v</w:t>
      </w:r>
      <w:r>
        <w:rPr>
          <w:rFonts w:ascii="Proxima Nova"/>
          <w:spacing w:val="-1"/>
          <w:w w:val="99"/>
          <w:sz w:val="25"/>
        </w:rPr>
        <w:t>e</w:t>
      </w:r>
      <w:r>
        <w:rPr>
          <w:rFonts w:ascii="Proxima Nova"/>
          <w:w w:val="99"/>
          <w:sz w:val="25"/>
        </w:rPr>
        <w:t>d</w:t>
      </w:r>
      <w:r>
        <w:rPr>
          <w:rFonts w:ascii="Proxima Nova"/>
          <w:spacing w:val="-13"/>
          <w:sz w:val="25"/>
        </w:rPr>
        <w:t xml:space="preserve"> </w:t>
      </w:r>
      <w:r>
        <w:rPr>
          <w:rFonts w:ascii="Proxima Nova"/>
          <w:spacing w:val="-1"/>
          <w:w w:val="99"/>
          <w:sz w:val="25"/>
        </w:rPr>
        <w:t>af</w:t>
      </w:r>
      <w:r>
        <w:rPr>
          <w:rFonts w:ascii="Proxima Nova"/>
          <w:w w:val="99"/>
          <w:sz w:val="25"/>
        </w:rPr>
        <w:t>t</w:t>
      </w:r>
      <w:r>
        <w:rPr>
          <w:rFonts w:ascii="Proxima Nova"/>
          <w:spacing w:val="-1"/>
          <w:w w:val="99"/>
          <w:sz w:val="25"/>
        </w:rPr>
        <w:t>e</w:t>
      </w:r>
      <w:r>
        <w:rPr>
          <w:rFonts w:ascii="Proxima Nova"/>
          <w:w w:val="99"/>
          <w:sz w:val="25"/>
        </w:rPr>
        <w:t>r</w:t>
      </w:r>
      <w:r>
        <w:rPr>
          <w:rFonts w:ascii="Proxima Nova"/>
          <w:spacing w:val="-10"/>
          <w:sz w:val="25"/>
        </w:rPr>
        <w:t xml:space="preserve"> </w:t>
      </w:r>
      <w:r>
        <w:rPr>
          <w:rFonts w:ascii="Proxima Nova"/>
          <w:spacing w:val="-1"/>
          <w:w w:val="99"/>
          <w:sz w:val="25"/>
        </w:rPr>
        <w:t>t</w:t>
      </w:r>
      <w:r>
        <w:rPr>
          <w:rFonts w:ascii="Proxima Nova"/>
          <w:spacing w:val="1"/>
          <w:w w:val="99"/>
          <w:sz w:val="25"/>
        </w:rPr>
        <w:t>h</w:t>
      </w:r>
      <w:r>
        <w:rPr>
          <w:rFonts w:ascii="Proxima Nova"/>
          <w:w w:val="99"/>
          <w:sz w:val="25"/>
        </w:rPr>
        <w:t>e</w:t>
      </w:r>
      <w:r>
        <w:rPr>
          <w:rFonts w:ascii="Proxima Nova"/>
          <w:spacing w:val="-16"/>
          <w:sz w:val="25"/>
        </w:rPr>
        <w:t xml:space="preserve"> </w:t>
      </w:r>
      <w:r>
        <w:rPr>
          <w:rFonts w:ascii="Proxima Nova"/>
          <w:spacing w:val="-1"/>
          <w:w w:val="99"/>
          <w:sz w:val="25"/>
        </w:rPr>
        <w:t>e</w:t>
      </w:r>
      <w:r>
        <w:rPr>
          <w:rFonts w:ascii="Proxima Nova"/>
          <w:spacing w:val="-2"/>
          <w:w w:val="99"/>
          <w:sz w:val="25"/>
        </w:rPr>
        <w:t>q</w:t>
      </w:r>
      <w:r>
        <w:rPr>
          <w:rFonts w:ascii="Proxima Nova"/>
          <w:spacing w:val="-1"/>
          <w:w w:val="99"/>
          <w:sz w:val="25"/>
        </w:rPr>
        <w:t>ui</w:t>
      </w:r>
      <w:r>
        <w:rPr>
          <w:rFonts w:ascii="Proxima Nova"/>
          <w:spacing w:val="1"/>
          <w:w w:val="99"/>
          <w:sz w:val="25"/>
        </w:rPr>
        <w:t>t</w:t>
      </w:r>
      <w:r>
        <w:rPr>
          <w:rFonts w:ascii="Proxima Nova"/>
          <w:w w:val="99"/>
          <w:sz w:val="25"/>
        </w:rPr>
        <w:t>y</w:t>
      </w:r>
      <w:r>
        <w:rPr>
          <w:rFonts w:ascii="Proxima Nova"/>
          <w:spacing w:val="-13"/>
          <w:sz w:val="25"/>
        </w:rPr>
        <w:t xml:space="preserve"> </w:t>
      </w:r>
      <w:r>
        <w:rPr>
          <w:rFonts w:ascii="Proxima Nova"/>
          <w:spacing w:val="-2"/>
          <w:w w:val="99"/>
          <w:sz w:val="25"/>
        </w:rPr>
        <w:t>i</w:t>
      </w:r>
      <w:r>
        <w:rPr>
          <w:rFonts w:ascii="Proxima Nova"/>
          <w:spacing w:val="-1"/>
          <w:w w:val="99"/>
          <w:sz w:val="25"/>
        </w:rPr>
        <w:t>ss</w:t>
      </w:r>
      <w:r>
        <w:rPr>
          <w:rFonts w:ascii="Proxima Nova"/>
          <w:w w:val="99"/>
          <w:sz w:val="25"/>
        </w:rPr>
        <w:t>ue</w:t>
      </w:r>
      <w:r>
        <w:rPr>
          <w:rFonts w:ascii="Proxima Nova"/>
          <w:spacing w:val="-15"/>
          <w:sz w:val="25"/>
        </w:rPr>
        <w:t xml:space="preserve"> </w:t>
      </w:r>
      <w:r>
        <w:rPr>
          <w:rFonts w:ascii="Proxima Nova"/>
          <w:w w:val="99"/>
          <w:sz w:val="25"/>
        </w:rPr>
        <w:t>w</w:t>
      </w:r>
      <w:r>
        <w:rPr>
          <w:rFonts w:ascii="Proxima Nova"/>
          <w:spacing w:val="-2"/>
          <w:w w:val="99"/>
          <w:sz w:val="25"/>
        </w:rPr>
        <w:t>i</w:t>
      </w:r>
      <w:r>
        <w:rPr>
          <w:rFonts w:ascii="Proxima Nova"/>
          <w:spacing w:val="-1"/>
          <w:w w:val="99"/>
          <w:sz w:val="25"/>
        </w:rPr>
        <w:t>ll b</w:t>
      </w:r>
      <w:r>
        <w:rPr>
          <w:rFonts w:ascii="Proxima Nova"/>
          <w:w w:val="99"/>
          <w:sz w:val="25"/>
        </w:rPr>
        <w:t>e</w:t>
      </w:r>
      <w:r>
        <w:rPr>
          <w:rFonts w:ascii="Proxima Nova"/>
          <w:spacing w:val="-9"/>
          <w:sz w:val="25"/>
        </w:rPr>
        <w:t xml:space="preserve"> </w:t>
      </w:r>
      <w:r>
        <w:rPr>
          <w:rFonts w:ascii="Proxima Nova"/>
          <w:smallCaps/>
          <w:w w:val="99"/>
          <w:sz w:val="25"/>
        </w:rPr>
        <w:t>Rs.21.88.</w:t>
      </w:r>
    </w:p>
    <w:p w14:paraId="4207E012" w14:textId="77777777" w:rsidR="00DC494D" w:rsidRDefault="00DC494D" w:rsidP="00DC494D">
      <w:pPr>
        <w:pStyle w:val="BodyText"/>
        <w:rPr>
          <w:rFonts w:ascii="Proxima Nova"/>
          <w:sz w:val="20"/>
        </w:rPr>
      </w:pPr>
    </w:p>
    <w:p w14:paraId="432BE9D5" w14:textId="77777777" w:rsidR="00DC494D" w:rsidRDefault="00DC494D" w:rsidP="00DC494D">
      <w:pPr>
        <w:pStyle w:val="BodyText"/>
        <w:spacing w:before="10"/>
        <w:rPr>
          <w:rFonts w:ascii="Proxima Nova"/>
          <w:sz w:val="22"/>
        </w:rPr>
      </w:pPr>
    </w:p>
    <w:p w14:paraId="06B65B50" w14:textId="77777777" w:rsidR="00DC494D" w:rsidRDefault="00DC494D" w:rsidP="00DC494D">
      <w:pPr>
        <w:rPr>
          <w:rFonts w:ascii="Proxima Nova"/>
        </w:rPr>
        <w:sectPr w:rsidR="00DC494D">
          <w:headerReference w:type="default" r:id="rId54"/>
          <w:footerReference w:type="default" r:id="rId55"/>
          <w:pgSz w:w="12240" w:h="15840"/>
          <w:pgMar w:top="1360" w:right="1120" w:bottom="1140" w:left="1100" w:header="0" w:footer="895" w:gutter="0"/>
          <w:cols w:space="720"/>
        </w:sectPr>
      </w:pPr>
    </w:p>
    <w:p w14:paraId="1CD9B1C1" w14:textId="77777777" w:rsidR="00DC494D" w:rsidRDefault="00DC494D" w:rsidP="00DC494D">
      <w:pPr>
        <w:pStyle w:val="BodyText"/>
        <w:rPr>
          <w:rFonts w:ascii="Proxima Nova"/>
          <w:sz w:val="28"/>
        </w:rPr>
      </w:pPr>
    </w:p>
    <w:p w14:paraId="6684FA99" w14:textId="77777777" w:rsidR="00DC494D" w:rsidRDefault="00DC494D" w:rsidP="00DC494D">
      <w:pPr>
        <w:pStyle w:val="BodyText"/>
        <w:spacing w:before="3"/>
        <w:rPr>
          <w:rFonts w:ascii="Proxima Nova"/>
          <w:sz w:val="32"/>
        </w:rPr>
      </w:pPr>
    </w:p>
    <w:p w14:paraId="168EB659" w14:textId="77777777" w:rsidR="00DC494D" w:rsidRDefault="00DC494D" w:rsidP="00DC494D">
      <w:pPr>
        <w:tabs>
          <w:tab w:val="left" w:pos="2155"/>
        </w:tabs>
        <w:spacing w:before="1"/>
        <w:ind w:right="38"/>
        <w:jc w:val="right"/>
        <w:rPr>
          <w:rFonts w:ascii="Proxima Nova"/>
          <w:sz w:val="25"/>
        </w:rPr>
      </w:pPr>
      <w:r>
        <w:rPr>
          <w:rFonts w:ascii="Proxima Nova"/>
          <w:sz w:val="25"/>
        </w:rPr>
        <w:t>New</w:t>
      </w:r>
      <w:r>
        <w:rPr>
          <w:rFonts w:ascii="Proxima Nova"/>
          <w:spacing w:val="-17"/>
          <w:sz w:val="25"/>
        </w:rPr>
        <w:t xml:space="preserve"> </w:t>
      </w:r>
      <w:r>
        <w:rPr>
          <w:rFonts w:ascii="Proxima Nova"/>
          <w:sz w:val="25"/>
        </w:rPr>
        <w:t>share</w:t>
      </w:r>
      <w:r>
        <w:rPr>
          <w:rFonts w:ascii="Proxima Nova"/>
          <w:spacing w:val="-17"/>
          <w:sz w:val="25"/>
        </w:rPr>
        <w:t xml:space="preserve"> </w:t>
      </w:r>
      <w:r>
        <w:rPr>
          <w:rFonts w:ascii="Proxima Nova"/>
          <w:sz w:val="25"/>
        </w:rPr>
        <w:t>price</w:t>
      </w:r>
      <w:r>
        <w:rPr>
          <w:rFonts w:ascii="Proxima Nova"/>
          <w:sz w:val="25"/>
        </w:rPr>
        <w:tab/>
      </w:r>
      <w:r>
        <w:rPr>
          <w:rFonts w:ascii="Proxima Nova"/>
          <w:w w:val="80"/>
          <w:sz w:val="25"/>
        </w:rPr>
        <w:t>=</w:t>
      </w:r>
    </w:p>
    <w:p w14:paraId="7BF623FC" w14:textId="77777777" w:rsidR="00DC494D" w:rsidRDefault="00DC494D" w:rsidP="00DC494D">
      <w:pPr>
        <w:pStyle w:val="BodyText"/>
        <w:rPr>
          <w:rFonts w:ascii="Proxima Nova"/>
          <w:sz w:val="28"/>
        </w:rPr>
      </w:pPr>
    </w:p>
    <w:p w14:paraId="2CCF6878" w14:textId="77777777" w:rsidR="00DC494D" w:rsidRDefault="00DC494D" w:rsidP="00DC494D">
      <w:pPr>
        <w:pStyle w:val="BodyText"/>
        <w:rPr>
          <w:rFonts w:ascii="Proxima Nova"/>
          <w:sz w:val="28"/>
        </w:rPr>
      </w:pPr>
    </w:p>
    <w:p w14:paraId="2BE7890E" w14:textId="77777777" w:rsidR="00DC494D" w:rsidRDefault="00DC494D" w:rsidP="00DC494D">
      <w:pPr>
        <w:pStyle w:val="BodyText"/>
        <w:rPr>
          <w:rFonts w:ascii="Proxima Nova"/>
          <w:sz w:val="28"/>
        </w:rPr>
      </w:pPr>
    </w:p>
    <w:p w14:paraId="6C81A02C" w14:textId="77777777" w:rsidR="00DC494D" w:rsidRDefault="00DC494D" w:rsidP="00DC494D">
      <w:pPr>
        <w:spacing w:before="226"/>
        <w:ind w:right="38"/>
        <w:jc w:val="right"/>
        <w:rPr>
          <w:rFonts w:ascii="Proxima Nova"/>
          <w:sz w:val="25"/>
        </w:rPr>
      </w:pPr>
      <w:r>
        <w:rPr>
          <w:rFonts w:ascii="Proxima Nova"/>
          <w:w w:val="84"/>
          <w:sz w:val="25"/>
        </w:rPr>
        <w:t>=</w:t>
      </w:r>
    </w:p>
    <w:p w14:paraId="43EA99C4" w14:textId="77777777" w:rsidR="00DC494D" w:rsidRDefault="00DC494D" w:rsidP="00DC494D">
      <w:pPr>
        <w:tabs>
          <w:tab w:val="left" w:pos="2392"/>
          <w:tab w:val="left" w:pos="3719"/>
        </w:tabs>
        <w:spacing w:before="100" w:line="247" w:lineRule="auto"/>
        <w:ind w:left="513" w:right="2144" w:hanging="166"/>
        <w:rPr>
          <w:rFonts w:ascii="Proxima Nova"/>
          <w:sz w:val="25"/>
        </w:rPr>
      </w:pPr>
      <w:r>
        <w:br w:type="column"/>
      </w:r>
      <w:r>
        <w:rPr>
          <w:rFonts w:ascii="Proxima Nova"/>
          <w:sz w:val="25"/>
        </w:rPr>
        <w:t>Revised</w:t>
      </w:r>
      <w:r>
        <w:rPr>
          <w:rFonts w:ascii="Proxima Nova"/>
          <w:spacing w:val="-29"/>
          <w:sz w:val="25"/>
        </w:rPr>
        <w:t xml:space="preserve"> </w:t>
      </w:r>
      <w:r>
        <w:rPr>
          <w:rFonts w:ascii="Proxima Nova"/>
          <w:sz w:val="25"/>
        </w:rPr>
        <w:t>market</w:t>
      </w:r>
      <w:r>
        <w:rPr>
          <w:rFonts w:ascii="Proxima Nova"/>
          <w:spacing w:val="-26"/>
          <w:sz w:val="25"/>
        </w:rPr>
        <w:t xml:space="preserve"> </w:t>
      </w:r>
      <w:r>
        <w:rPr>
          <w:rFonts w:ascii="Proxima Nova"/>
          <w:sz w:val="25"/>
        </w:rPr>
        <w:t>+</w:t>
      </w:r>
      <w:r>
        <w:rPr>
          <w:rFonts w:ascii="Proxima Nova"/>
          <w:spacing w:val="43"/>
          <w:sz w:val="25"/>
        </w:rPr>
        <w:t xml:space="preserve"> </w:t>
      </w:r>
      <w:r>
        <w:rPr>
          <w:rFonts w:ascii="Proxima Nova"/>
          <w:sz w:val="25"/>
        </w:rPr>
        <w:t>New</w:t>
      </w:r>
      <w:r>
        <w:rPr>
          <w:rFonts w:ascii="Proxima Nova"/>
          <w:spacing w:val="-26"/>
          <w:sz w:val="25"/>
        </w:rPr>
        <w:t xml:space="preserve"> </w:t>
      </w:r>
      <w:r>
        <w:rPr>
          <w:rFonts w:ascii="Proxima Nova"/>
          <w:sz w:val="25"/>
        </w:rPr>
        <w:t>money</w:t>
      </w:r>
      <w:r>
        <w:rPr>
          <w:rFonts w:ascii="Proxima Nova"/>
          <w:spacing w:val="-27"/>
          <w:sz w:val="25"/>
        </w:rPr>
        <w:t xml:space="preserve"> </w:t>
      </w:r>
      <w:r>
        <w:rPr>
          <w:rFonts w:ascii="Proxima Nova"/>
          <w:sz w:val="25"/>
        </w:rPr>
        <w:t>+</w:t>
      </w:r>
      <w:r>
        <w:rPr>
          <w:rFonts w:ascii="Proxima Nova"/>
          <w:spacing w:val="-27"/>
          <w:sz w:val="25"/>
        </w:rPr>
        <w:t xml:space="preserve"> </w:t>
      </w:r>
      <w:r>
        <w:rPr>
          <w:rFonts w:ascii="Proxima Nova"/>
          <w:sz w:val="25"/>
        </w:rPr>
        <w:t>NPV</w:t>
      </w:r>
      <w:r>
        <w:rPr>
          <w:rFonts w:ascii="Proxima Nova"/>
          <w:spacing w:val="-27"/>
          <w:sz w:val="25"/>
        </w:rPr>
        <w:t xml:space="preserve"> </w:t>
      </w:r>
      <w:r>
        <w:rPr>
          <w:rFonts w:ascii="Proxima Nova"/>
          <w:sz w:val="25"/>
        </w:rPr>
        <w:t>of</w:t>
      </w:r>
      <w:r>
        <w:rPr>
          <w:rFonts w:ascii="Proxima Nova"/>
          <w:spacing w:val="-25"/>
          <w:sz w:val="25"/>
        </w:rPr>
        <w:t xml:space="preserve"> </w:t>
      </w:r>
      <w:r>
        <w:rPr>
          <w:rFonts w:ascii="Proxima Nova"/>
          <w:sz w:val="25"/>
        </w:rPr>
        <w:t>the Value</w:t>
      </w:r>
      <w:r>
        <w:rPr>
          <w:rFonts w:ascii="Proxima Nova"/>
          <w:sz w:val="25"/>
        </w:rPr>
        <w:tab/>
        <w:t>raised</w:t>
      </w:r>
      <w:r>
        <w:rPr>
          <w:rFonts w:ascii="Proxima Nova"/>
          <w:sz w:val="25"/>
        </w:rPr>
        <w:tab/>
        <w:t>project</w:t>
      </w:r>
    </w:p>
    <w:p w14:paraId="1A19CFB1" w14:textId="77777777" w:rsidR="00DC494D" w:rsidRDefault="00DC494D" w:rsidP="00DC494D">
      <w:pPr>
        <w:pStyle w:val="BodyText"/>
        <w:spacing w:before="1"/>
        <w:rPr>
          <w:rFonts w:ascii="Proxima Nova"/>
          <w:sz w:val="10"/>
        </w:rPr>
      </w:pPr>
      <w:r>
        <w:rPr>
          <w:noProof/>
        </w:rPr>
        <mc:AlternateContent>
          <mc:Choice Requires="wps">
            <w:drawing>
              <wp:anchor distT="0" distB="0" distL="0" distR="0" simplePos="0" relativeHeight="251706368" behindDoc="1" locked="0" layoutInCell="1" allowOverlap="1" wp14:anchorId="25BA9E8D" wp14:editId="03613C0D">
                <wp:simplePos x="0" y="0"/>
                <wp:positionH relativeFrom="page">
                  <wp:posOffset>2788920</wp:posOffset>
                </wp:positionH>
                <wp:positionV relativeFrom="paragraph">
                  <wp:posOffset>102870</wp:posOffset>
                </wp:positionV>
                <wp:extent cx="2743200" cy="1270"/>
                <wp:effectExtent l="7620" t="13335" r="11430" b="4445"/>
                <wp:wrapTopAndBottom/>
                <wp:docPr id="214" name="Freeform: Shape 2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743200" cy="1270"/>
                        </a:xfrm>
                        <a:custGeom>
                          <a:avLst/>
                          <a:gdLst>
                            <a:gd name="T0" fmla="+- 0 4392 4392"/>
                            <a:gd name="T1" fmla="*/ T0 w 4320"/>
                            <a:gd name="T2" fmla="+- 0 8712 4392"/>
                            <a:gd name="T3" fmla="*/ T2 w 4320"/>
                          </a:gdLst>
                          <a:ahLst/>
                          <a:cxnLst>
                            <a:cxn ang="0">
                              <a:pos x="T1" y="0"/>
                            </a:cxn>
                            <a:cxn ang="0">
                              <a:pos x="T3" y="0"/>
                            </a:cxn>
                          </a:cxnLst>
                          <a:rect l="0" t="0" r="r" b="b"/>
                          <a:pathLst>
                            <a:path w="4320">
                              <a:moveTo>
                                <a:pt x="0" y="0"/>
                              </a:moveTo>
                              <a:lnTo>
                                <a:pt x="4320" y="0"/>
                              </a:lnTo>
                            </a:path>
                          </a:pathLst>
                        </a:custGeom>
                        <a:noFill/>
                        <a:ln w="914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ED3365" id="Freeform: Shape 214" o:spid="_x0000_s1026" style="position:absolute;margin-left:219.6pt;margin-top:8.1pt;width:3in;height:.1pt;z-index:-2516101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43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" path="m,l4320,e" filled="f" strokeweight=".72pt">
                <v:path arrowok="t" o:connecttype="custom" o:connectlocs="0,0;2743200,0" o:connectangles="0,0"/>
                <w10:wrap type="topAndBottom" anchorx="page"/>
              </v:shape>
            </w:pict>
          </mc:Fallback>
        </mc:AlternateContent>
      </w:r>
    </w:p>
    <w:p w14:paraId="6B418AD2" w14:textId="77777777" w:rsidR="00DC494D" w:rsidRDefault="00DC494D" w:rsidP="00DC494D">
      <w:pPr>
        <w:spacing w:before="63"/>
        <w:ind w:left="1067"/>
        <w:rPr>
          <w:rFonts w:ascii="Proxima Nova"/>
          <w:sz w:val="25"/>
        </w:rPr>
      </w:pPr>
      <w:r>
        <w:rPr>
          <w:rFonts w:ascii="Proxima Nova"/>
          <w:sz w:val="25"/>
        </w:rPr>
        <w:t>Original shares + New shares</w:t>
      </w:r>
    </w:p>
    <w:p w14:paraId="4C778C1B" w14:textId="77777777" w:rsidR="00DC494D" w:rsidRDefault="00DC494D" w:rsidP="00DC494D">
      <w:pPr>
        <w:pStyle w:val="BodyText"/>
        <w:rPr>
          <w:rFonts w:ascii="Proxima Nova"/>
          <w:sz w:val="28"/>
        </w:rPr>
      </w:pPr>
    </w:p>
    <w:p w14:paraId="2146BE5A" w14:textId="77777777" w:rsidR="00DC494D" w:rsidRDefault="00DC494D" w:rsidP="00DC494D">
      <w:pPr>
        <w:pStyle w:val="BodyText"/>
        <w:spacing w:before="6"/>
        <w:rPr>
          <w:rFonts w:ascii="Proxima Nova"/>
        </w:rPr>
      </w:pPr>
    </w:p>
    <w:p w14:paraId="320154AB" w14:textId="77777777" w:rsidR="00DC494D" w:rsidRDefault="00DC494D" w:rsidP="00DC494D">
      <w:pPr>
        <w:ind w:left="350"/>
        <w:rPr>
          <w:rFonts w:ascii="Proxima Nova"/>
          <w:sz w:val="25"/>
        </w:rPr>
      </w:pPr>
      <w:r>
        <w:rPr>
          <w:rFonts w:ascii="Proxima Nova"/>
          <w:smallCaps/>
          <w:w w:val="99"/>
          <w:sz w:val="25"/>
        </w:rPr>
        <w:t>Rs.22,</w:t>
      </w:r>
      <w:r>
        <w:rPr>
          <w:rFonts w:ascii="Proxima Nova"/>
          <w:spacing w:val="-2"/>
          <w:sz w:val="25"/>
        </w:rPr>
        <w:t xml:space="preserve"> </w:t>
      </w:r>
      <w:r>
        <w:rPr>
          <w:rFonts w:ascii="Proxima Nova"/>
          <w:w w:val="99"/>
          <w:sz w:val="25"/>
        </w:rPr>
        <w:t>000,000</w:t>
      </w:r>
      <w:r>
        <w:rPr>
          <w:rFonts w:ascii="Proxima Nova"/>
          <w:sz w:val="25"/>
        </w:rPr>
        <w:t xml:space="preserve"> </w:t>
      </w:r>
      <w:r>
        <w:rPr>
          <w:rFonts w:ascii="Proxima Nova"/>
          <w:w w:val="99"/>
          <w:sz w:val="25"/>
        </w:rPr>
        <w:t>+</w:t>
      </w:r>
      <w:r>
        <w:rPr>
          <w:rFonts w:ascii="Proxima Nova"/>
          <w:spacing w:val="-1"/>
          <w:sz w:val="25"/>
        </w:rPr>
        <w:t xml:space="preserve"> </w:t>
      </w:r>
      <w:r>
        <w:rPr>
          <w:rFonts w:ascii="Proxima Nova"/>
          <w:w w:val="99"/>
          <w:sz w:val="25"/>
        </w:rPr>
        <w:t>Rs</w:t>
      </w:r>
      <w:r>
        <w:rPr>
          <w:rFonts w:ascii="Proxima Nova"/>
          <w:spacing w:val="2"/>
          <w:w w:val="99"/>
          <w:sz w:val="25"/>
        </w:rPr>
        <w:t>.</w:t>
      </w:r>
      <w:r>
        <w:rPr>
          <w:rFonts w:ascii="Proxima Nova"/>
          <w:smallCaps/>
          <w:w w:val="99"/>
          <w:sz w:val="25"/>
        </w:rPr>
        <w:t>1,</w:t>
      </w:r>
      <w:r>
        <w:rPr>
          <w:rFonts w:ascii="Proxima Nova"/>
          <w:spacing w:val="-1"/>
          <w:sz w:val="25"/>
        </w:rPr>
        <w:t xml:space="preserve"> </w:t>
      </w:r>
      <w:r>
        <w:rPr>
          <w:rFonts w:ascii="Proxima Nova"/>
          <w:w w:val="99"/>
          <w:sz w:val="25"/>
        </w:rPr>
        <w:t>000,000</w:t>
      </w:r>
      <w:r>
        <w:rPr>
          <w:rFonts w:ascii="Proxima Nova"/>
          <w:spacing w:val="-1"/>
          <w:sz w:val="25"/>
        </w:rPr>
        <w:t xml:space="preserve"> </w:t>
      </w:r>
      <w:r>
        <w:rPr>
          <w:rFonts w:ascii="Proxima Nova"/>
          <w:w w:val="99"/>
          <w:sz w:val="25"/>
        </w:rPr>
        <w:t>+</w:t>
      </w:r>
      <w:r>
        <w:rPr>
          <w:rFonts w:ascii="Proxima Nova"/>
          <w:spacing w:val="-1"/>
          <w:sz w:val="25"/>
        </w:rPr>
        <w:t xml:space="preserve"> </w:t>
      </w:r>
      <w:r>
        <w:rPr>
          <w:rFonts w:ascii="Proxima Nova"/>
          <w:smallCaps/>
          <w:w w:val="98"/>
          <w:sz w:val="25"/>
        </w:rPr>
        <w:t>Rs.1</w:t>
      </w:r>
      <w:r>
        <w:rPr>
          <w:rFonts w:ascii="Proxima Nova"/>
          <w:w w:val="99"/>
          <w:sz w:val="25"/>
        </w:rPr>
        <w:t>00,</w:t>
      </w:r>
      <w:r>
        <w:rPr>
          <w:rFonts w:ascii="Proxima Nova"/>
          <w:spacing w:val="-1"/>
          <w:sz w:val="25"/>
        </w:rPr>
        <w:t xml:space="preserve"> </w:t>
      </w:r>
      <w:r>
        <w:rPr>
          <w:rFonts w:ascii="Proxima Nova"/>
          <w:w w:val="99"/>
          <w:sz w:val="25"/>
        </w:rPr>
        <w:t>000</w:t>
      </w:r>
    </w:p>
    <w:p w14:paraId="7819F304" w14:textId="77777777" w:rsidR="00DC494D" w:rsidRDefault="00DC494D" w:rsidP="00DC494D">
      <w:pPr>
        <w:pStyle w:val="BodyText"/>
        <w:spacing w:before="7"/>
        <w:rPr>
          <w:rFonts w:ascii="Proxima Nova"/>
          <w:sz w:val="10"/>
        </w:rPr>
      </w:pPr>
    </w:p>
    <w:p w14:paraId="168CEAEC" w14:textId="77777777" w:rsidR="00DC494D" w:rsidRDefault="00DC494D" w:rsidP="00DC494D">
      <w:pPr>
        <w:pStyle w:val="BodyText"/>
        <w:spacing w:line="20" w:lineRule="exact"/>
        <w:ind w:left="281"/>
        <w:rPr>
          <w:rFonts w:ascii="Proxima Nova"/>
          <w:sz w:val="2"/>
        </w:rPr>
      </w:pPr>
      <w:r>
        <w:rPr>
          <w:rFonts w:ascii="Proxima Nova"/>
          <w:noProof/>
          <w:sz w:val="2"/>
        </w:rPr>
        <mc:AlternateContent>
          <mc:Choice Requires="wpg">
            <w:drawing>
              <wp:inline distT="0" distB="0" distL="0" distR="0" wp14:anchorId="4449745F" wp14:editId="51023C73">
                <wp:extent cx="2834640" cy="9525"/>
                <wp:effectExtent l="13970" t="5080" r="8890" b="4445"/>
                <wp:docPr id="212" name="Group 2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34640" cy="9525"/>
                          <a:chOff x="0" y="0"/>
                          <a:chExt cx="4464" cy="15"/>
                        </a:xfrm>
                      </wpg:grpSpPr>
                      <wps:wsp>
                        <wps:cNvPr id="213" name="Line 105"/>
                        <wps:cNvCnPr>
                          <a:cxnSpLocks noChangeShapeType="1"/>
                        </wps:cNvCnPr>
                        <wps:spPr bwMode="auto">
                          <a:xfrm>
                            <a:off x="0" y="7"/>
                            <a:ext cx="4464"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0BEAA0C4" id="Group 212" o:spid="_x0000_s1026" style="width:223.2pt;height:.75pt;mso-position-horizontal-relative:char;mso-position-vertical-relative:line" coordsize="446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">
                <v:line id="Line 105" o:spid="_x0000_s1027" style="position:absolute;visibility:visible;mso-wrap-style:square" from="0,7" to="44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" strokeweight=".72pt"/>
                <w10:anchorlock/>
              </v:group>
            </w:pict>
          </mc:Fallback>
        </mc:AlternateContent>
      </w:r>
    </w:p>
    <w:p w14:paraId="371D2CFC" w14:textId="77777777" w:rsidR="00DC494D" w:rsidRDefault="00DC494D" w:rsidP="00DC494D">
      <w:pPr>
        <w:spacing w:before="161"/>
        <w:ind w:left="1233"/>
        <w:rPr>
          <w:rFonts w:ascii="Proxima Nova"/>
          <w:sz w:val="25"/>
        </w:rPr>
      </w:pPr>
      <w:r>
        <w:rPr>
          <w:rFonts w:ascii="Proxima Nova"/>
          <w:smallCaps/>
          <w:w w:val="99"/>
          <w:sz w:val="25"/>
        </w:rPr>
        <w:t>1,0</w:t>
      </w:r>
      <w:r>
        <w:rPr>
          <w:rFonts w:ascii="Proxima Nova"/>
          <w:w w:val="99"/>
          <w:sz w:val="25"/>
        </w:rPr>
        <w:t>00,000</w:t>
      </w:r>
      <w:r>
        <w:rPr>
          <w:rFonts w:ascii="Proxima Nova"/>
          <w:spacing w:val="-1"/>
          <w:sz w:val="25"/>
        </w:rPr>
        <w:t xml:space="preserve"> </w:t>
      </w:r>
      <w:r>
        <w:rPr>
          <w:rFonts w:ascii="Proxima Nova"/>
          <w:w w:val="99"/>
          <w:sz w:val="25"/>
        </w:rPr>
        <w:t>+</w:t>
      </w:r>
      <w:r>
        <w:rPr>
          <w:rFonts w:ascii="Proxima Nova"/>
          <w:sz w:val="25"/>
        </w:rPr>
        <w:t xml:space="preserve"> </w:t>
      </w:r>
      <w:r>
        <w:rPr>
          <w:rFonts w:ascii="Proxima Nova"/>
          <w:spacing w:val="-1"/>
          <w:w w:val="99"/>
          <w:sz w:val="25"/>
        </w:rPr>
        <w:t>55,556</w:t>
      </w:r>
    </w:p>
    <w:p w14:paraId="7553A3CC" w14:textId="77777777" w:rsidR="00DC494D" w:rsidRDefault="00DC494D" w:rsidP="00DC494D">
      <w:pPr>
        <w:rPr>
          <w:rFonts w:ascii="Proxima Nova"/>
          <w:sz w:val="25"/>
        </w:rPr>
        <w:sectPr w:rsidR="00DC494D">
          <w:headerReference w:type="default" r:id="rId54"/>
          <w:footerReference w:type="default" r:id="rId55"/>
          <w:type w:val="continuous"/>
          <w:pgSz w:w="12240" w:h="15840"/>
          <w:pgMar w:top="1400" w:right="1120" w:bottom="1060" w:left="1100" w:header="720" w:footer="720" w:gutter="0"/>
          <w:cols w:num="2" w:space="720" w:equalWidth="0">
            <w:col w:w="2680" w:space="191"/>
            <w:col w:w="7149"/>
          </w:cols>
        </w:sectPr>
      </w:pPr>
    </w:p>
    <w:p w14:paraId="24BFCAAA" w14:textId="77777777" w:rsidR="00DC494D" w:rsidRDefault="00DC494D" w:rsidP="00DC494D">
      <w:pPr>
        <w:tabs>
          <w:tab w:val="left" w:pos="3187"/>
        </w:tabs>
        <w:spacing w:before="9"/>
        <w:ind w:left="2498"/>
        <w:rPr>
          <w:rFonts w:ascii="Proxima Nova"/>
          <w:sz w:val="25"/>
        </w:rPr>
      </w:pPr>
      <w:r>
        <w:rPr>
          <w:rFonts w:ascii="Proxima Nova"/>
          <w:w w:val="99"/>
          <w:sz w:val="25"/>
        </w:rPr>
        <w:t>=</w:t>
      </w:r>
      <w:r>
        <w:rPr>
          <w:rFonts w:ascii="Proxima Nova"/>
          <w:sz w:val="25"/>
        </w:rPr>
        <w:tab/>
      </w:r>
      <w:r>
        <w:rPr>
          <w:rFonts w:ascii="Proxima Nova"/>
          <w:smallCaps/>
          <w:w w:val="99"/>
          <w:sz w:val="25"/>
        </w:rPr>
        <w:t>Rs.21.88</w:t>
      </w:r>
    </w:p>
    <w:p w14:paraId="6CCE917B" w14:textId="77777777" w:rsidR="00DC494D" w:rsidRDefault="00DC494D" w:rsidP="00DC494D">
      <w:pPr>
        <w:pStyle w:val="BodyText"/>
        <w:spacing w:before="8"/>
        <w:rPr>
          <w:rFonts w:ascii="Proxima Nova"/>
          <w:sz w:val="26"/>
        </w:rPr>
      </w:pPr>
    </w:p>
    <w:p w14:paraId="4BAFFE97" w14:textId="77777777" w:rsidR="00DC494D" w:rsidRDefault="00DC494D" w:rsidP="00DC494D">
      <w:pPr>
        <w:spacing w:line="247" w:lineRule="auto"/>
        <w:ind w:left="340" w:right="312" w:firstLine="360"/>
        <w:jc w:val="both"/>
        <w:rPr>
          <w:rFonts w:ascii="Proxima Nova"/>
          <w:sz w:val="25"/>
        </w:rPr>
      </w:pPr>
      <w:r>
        <w:rPr>
          <w:rFonts w:ascii="Proxima Nova"/>
          <w:spacing w:val="1"/>
          <w:w w:val="99"/>
          <w:sz w:val="25"/>
        </w:rPr>
        <w:t>I</w:t>
      </w:r>
      <w:r>
        <w:rPr>
          <w:rFonts w:ascii="Proxima Nova"/>
          <w:w w:val="99"/>
          <w:sz w:val="25"/>
        </w:rPr>
        <w:t>n</w:t>
      </w:r>
      <w:r>
        <w:rPr>
          <w:rFonts w:ascii="Proxima Nova"/>
          <w:spacing w:val="-2"/>
          <w:sz w:val="25"/>
        </w:rPr>
        <w:t xml:space="preserve"> </w:t>
      </w:r>
      <w:r>
        <w:rPr>
          <w:rFonts w:ascii="Proxima Nova"/>
          <w:spacing w:val="-1"/>
          <w:w w:val="99"/>
          <w:sz w:val="25"/>
        </w:rPr>
        <w:t>t</w:t>
      </w:r>
      <w:r>
        <w:rPr>
          <w:rFonts w:ascii="Proxima Nova"/>
          <w:spacing w:val="1"/>
          <w:w w:val="99"/>
          <w:sz w:val="25"/>
        </w:rPr>
        <w:t>h</w:t>
      </w:r>
      <w:r>
        <w:rPr>
          <w:rFonts w:ascii="Proxima Nova"/>
          <w:spacing w:val="-2"/>
          <w:w w:val="99"/>
          <w:sz w:val="25"/>
        </w:rPr>
        <w:t>i</w:t>
      </w:r>
      <w:r>
        <w:rPr>
          <w:rFonts w:ascii="Proxima Nova"/>
          <w:w w:val="99"/>
          <w:sz w:val="25"/>
        </w:rPr>
        <w:t>s</w:t>
      </w:r>
      <w:r>
        <w:rPr>
          <w:rFonts w:ascii="Proxima Nova"/>
          <w:sz w:val="25"/>
        </w:rPr>
        <w:t xml:space="preserve"> </w:t>
      </w:r>
      <w:r>
        <w:rPr>
          <w:rFonts w:ascii="Proxima Nova"/>
          <w:spacing w:val="-1"/>
          <w:w w:val="99"/>
          <w:sz w:val="25"/>
        </w:rPr>
        <w:t>c</w:t>
      </w:r>
      <w:r>
        <w:rPr>
          <w:rFonts w:ascii="Proxima Nova"/>
          <w:spacing w:val="-2"/>
          <w:w w:val="99"/>
          <w:sz w:val="25"/>
        </w:rPr>
        <w:t>a</w:t>
      </w:r>
      <w:r>
        <w:rPr>
          <w:rFonts w:ascii="Proxima Nova"/>
          <w:spacing w:val="-1"/>
          <w:w w:val="99"/>
          <w:sz w:val="25"/>
        </w:rPr>
        <w:t>se</w:t>
      </w:r>
      <w:r>
        <w:rPr>
          <w:rFonts w:ascii="Proxima Nova"/>
          <w:w w:val="99"/>
          <w:sz w:val="25"/>
        </w:rPr>
        <w:t>,</w:t>
      </w:r>
      <w:r>
        <w:rPr>
          <w:rFonts w:ascii="Proxima Nova"/>
          <w:spacing w:val="-1"/>
          <w:sz w:val="25"/>
        </w:rPr>
        <w:t xml:space="preserve"> </w:t>
      </w:r>
      <w:r>
        <w:rPr>
          <w:rFonts w:ascii="Proxima Nova"/>
          <w:spacing w:val="-2"/>
          <w:w w:val="99"/>
          <w:sz w:val="25"/>
        </w:rPr>
        <w:t>i</w:t>
      </w:r>
      <w:r>
        <w:rPr>
          <w:rFonts w:ascii="Proxima Nova"/>
          <w:w w:val="99"/>
          <w:sz w:val="25"/>
        </w:rPr>
        <w:t>f</w:t>
      </w:r>
      <w:r>
        <w:rPr>
          <w:rFonts w:ascii="Proxima Nova"/>
          <w:sz w:val="25"/>
        </w:rPr>
        <w:t xml:space="preserve"> </w:t>
      </w:r>
      <w:r>
        <w:rPr>
          <w:rFonts w:ascii="Proxima Nova"/>
          <w:spacing w:val="-1"/>
          <w:w w:val="99"/>
          <w:sz w:val="25"/>
        </w:rPr>
        <w:t>t</w:t>
      </w:r>
      <w:r>
        <w:rPr>
          <w:rFonts w:ascii="Proxima Nova"/>
          <w:spacing w:val="1"/>
          <w:w w:val="99"/>
          <w:sz w:val="25"/>
        </w:rPr>
        <w:t>h</w:t>
      </w:r>
      <w:r>
        <w:rPr>
          <w:rFonts w:ascii="Proxima Nova"/>
          <w:w w:val="99"/>
          <w:sz w:val="25"/>
        </w:rPr>
        <w:t>e</w:t>
      </w:r>
      <w:r>
        <w:rPr>
          <w:rFonts w:ascii="Proxima Nova"/>
          <w:spacing w:val="-1"/>
          <w:sz w:val="25"/>
        </w:rPr>
        <w:t xml:space="preserve"> </w:t>
      </w:r>
      <w:r>
        <w:rPr>
          <w:rFonts w:ascii="Proxima Nova"/>
          <w:spacing w:val="-2"/>
          <w:w w:val="99"/>
          <w:sz w:val="25"/>
        </w:rPr>
        <w:t>p</w:t>
      </w:r>
      <w:r>
        <w:rPr>
          <w:rFonts w:ascii="Proxima Nova"/>
          <w:w w:val="99"/>
          <w:sz w:val="25"/>
        </w:rPr>
        <w:t>r</w:t>
      </w:r>
      <w:r>
        <w:rPr>
          <w:rFonts w:ascii="Proxima Nova"/>
          <w:spacing w:val="-1"/>
          <w:w w:val="99"/>
          <w:sz w:val="25"/>
        </w:rPr>
        <w:t>o</w:t>
      </w:r>
      <w:r>
        <w:rPr>
          <w:rFonts w:ascii="Proxima Nova"/>
          <w:spacing w:val="-2"/>
          <w:w w:val="99"/>
          <w:sz w:val="25"/>
        </w:rPr>
        <w:t>j</w:t>
      </w:r>
      <w:r>
        <w:rPr>
          <w:rFonts w:ascii="Proxima Nova"/>
          <w:spacing w:val="-1"/>
          <w:w w:val="99"/>
          <w:sz w:val="25"/>
        </w:rPr>
        <w:t>e</w:t>
      </w:r>
      <w:r>
        <w:rPr>
          <w:rFonts w:ascii="Proxima Nova"/>
          <w:spacing w:val="-2"/>
          <w:w w:val="99"/>
          <w:sz w:val="25"/>
        </w:rPr>
        <w:t>c</w:t>
      </w:r>
      <w:r>
        <w:rPr>
          <w:rFonts w:ascii="Proxima Nova"/>
          <w:w w:val="99"/>
          <w:sz w:val="25"/>
        </w:rPr>
        <w:t>t</w:t>
      </w:r>
      <w:r>
        <w:rPr>
          <w:rFonts w:ascii="Proxima Nova"/>
          <w:sz w:val="25"/>
        </w:rPr>
        <w:t xml:space="preserve"> </w:t>
      </w:r>
      <w:r>
        <w:rPr>
          <w:rFonts w:ascii="Proxima Nova"/>
          <w:spacing w:val="-2"/>
          <w:w w:val="99"/>
          <w:sz w:val="25"/>
        </w:rPr>
        <w:t>i</w:t>
      </w:r>
      <w:r>
        <w:rPr>
          <w:rFonts w:ascii="Proxima Nova"/>
          <w:w w:val="99"/>
          <w:sz w:val="25"/>
        </w:rPr>
        <w:t>s</w:t>
      </w:r>
      <w:r>
        <w:rPr>
          <w:rFonts w:ascii="Proxima Nova"/>
          <w:spacing w:val="-1"/>
          <w:sz w:val="25"/>
        </w:rPr>
        <w:t xml:space="preserve"> </w:t>
      </w:r>
      <w:r>
        <w:rPr>
          <w:rFonts w:ascii="Proxima Nova"/>
          <w:spacing w:val="-1"/>
          <w:w w:val="99"/>
          <w:sz w:val="25"/>
        </w:rPr>
        <w:t>ac</w:t>
      </w:r>
      <w:r>
        <w:rPr>
          <w:rFonts w:ascii="Proxima Nova"/>
          <w:spacing w:val="-2"/>
          <w:w w:val="99"/>
          <w:sz w:val="25"/>
        </w:rPr>
        <w:t>c</w:t>
      </w:r>
      <w:r>
        <w:rPr>
          <w:rFonts w:ascii="Proxima Nova"/>
          <w:spacing w:val="1"/>
          <w:w w:val="99"/>
          <w:sz w:val="25"/>
        </w:rPr>
        <w:t>e</w:t>
      </w:r>
      <w:r>
        <w:rPr>
          <w:rFonts w:ascii="Proxima Nova"/>
          <w:spacing w:val="-2"/>
          <w:w w:val="99"/>
          <w:sz w:val="25"/>
        </w:rPr>
        <w:t>p</w:t>
      </w:r>
      <w:r>
        <w:rPr>
          <w:rFonts w:ascii="Proxima Nova"/>
          <w:spacing w:val="-1"/>
          <w:w w:val="99"/>
          <w:sz w:val="25"/>
        </w:rPr>
        <w:t>te</w:t>
      </w:r>
      <w:r>
        <w:rPr>
          <w:rFonts w:ascii="Proxima Nova"/>
          <w:w w:val="99"/>
          <w:sz w:val="25"/>
        </w:rPr>
        <w:t>d</w:t>
      </w:r>
      <w:r>
        <w:rPr>
          <w:rFonts w:ascii="Proxima Nova"/>
          <w:sz w:val="25"/>
        </w:rPr>
        <w:t xml:space="preserve"> </w:t>
      </w:r>
      <w:r>
        <w:rPr>
          <w:rFonts w:ascii="Proxima Nova"/>
          <w:spacing w:val="-2"/>
          <w:w w:val="99"/>
          <w:sz w:val="25"/>
        </w:rPr>
        <w:t>i</w:t>
      </w:r>
      <w:r>
        <w:rPr>
          <w:rFonts w:ascii="Proxima Nova"/>
          <w:w w:val="99"/>
          <w:sz w:val="25"/>
        </w:rPr>
        <w:t>t</w:t>
      </w:r>
      <w:r>
        <w:rPr>
          <w:rFonts w:ascii="Proxima Nova"/>
          <w:spacing w:val="-1"/>
          <w:sz w:val="25"/>
        </w:rPr>
        <w:t xml:space="preserve"> </w:t>
      </w:r>
      <w:r>
        <w:rPr>
          <w:rFonts w:ascii="Proxima Nova"/>
          <w:w w:val="99"/>
          <w:sz w:val="25"/>
        </w:rPr>
        <w:t>w</w:t>
      </w:r>
      <w:r>
        <w:rPr>
          <w:rFonts w:ascii="Proxima Nova"/>
          <w:spacing w:val="-2"/>
          <w:w w:val="99"/>
          <w:sz w:val="25"/>
        </w:rPr>
        <w:t>i</w:t>
      </w:r>
      <w:r>
        <w:rPr>
          <w:rFonts w:ascii="Proxima Nova"/>
          <w:spacing w:val="-1"/>
          <w:w w:val="99"/>
          <w:sz w:val="25"/>
        </w:rPr>
        <w:t>l</w:t>
      </w:r>
      <w:r>
        <w:rPr>
          <w:rFonts w:ascii="Proxima Nova"/>
          <w:w w:val="99"/>
          <w:sz w:val="25"/>
        </w:rPr>
        <w:t>l</w:t>
      </w:r>
      <w:r>
        <w:rPr>
          <w:rFonts w:ascii="Proxima Nova"/>
          <w:spacing w:val="1"/>
          <w:sz w:val="25"/>
        </w:rPr>
        <w:t xml:space="preserve"> </w:t>
      </w:r>
      <w:r>
        <w:rPr>
          <w:rFonts w:ascii="Proxima Nova"/>
          <w:spacing w:val="1"/>
          <w:w w:val="99"/>
          <w:sz w:val="25"/>
        </w:rPr>
        <w:t>e</w:t>
      </w:r>
      <w:r>
        <w:rPr>
          <w:rFonts w:ascii="Proxima Nova"/>
          <w:spacing w:val="-1"/>
          <w:w w:val="99"/>
          <w:sz w:val="25"/>
        </w:rPr>
        <w:t>nt</w:t>
      </w:r>
      <w:r>
        <w:rPr>
          <w:rFonts w:ascii="Proxima Nova"/>
          <w:spacing w:val="1"/>
          <w:w w:val="99"/>
          <w:sz w:val="25"/>
        </w:rPr>
        <w:t>a</w:t>
      </w:r>
      <w:r>
        <w:rPr>
          <w:rFonts w:ascii="Proxima Nova"/>
          <w:spacing w:val="-2"/>
          <w:w w:val="99"/>
          <w:sz w:val="25"/>
        </w:rPr>
        <w:t>i</w:t>
      </w:r>
      <w:r>
        <w:rPr>
          <w:rFonts w:ascii="Proxima Nova"/>
          <w:w w:val="99"/>
          <w:sz w:val="25"/>
        </w:rPr>
        <w:t>l</w:t>
      </w:r>
      <w:r>
        <w:rPr>
          <w:rFonts w:ascii="Proxima Nova"/>
          <w:sz w:val="25"/>
        </w:rPr>
        <w:t xml:space="preserve"> </w:t>
      </w:r>
      <w:r>
        <w:rPr>
          <w:rFonts w:ascii="Proxima Nova"/>
          <w:w w:val="99"/>
          <w:sz w:val="25"/>
        </w:rPr>
        <w:t>a</w:t>
      </w:r>
      <w:r>
        <w:rPr>
          <w:rFonts w:ascii="Proxima Nova"/>
          <w:spacing w:val="-2"/>
          <w:sz w:val="25"/>
        </w:rPr>
        <w:t xml:space="preserve"> </w:t>
      </w:r>
      <w:r>
        <w:rPr>
          <w:rFonts w:ascii="Proxima Nova"/>
          <w:spacing w:val="-1"/>
          <w:w w:val="99"/>
          <w:sz w:val="25"/>
        </w:rPr>
        <w:t>los</w:t>
      </w:r>
      <w:r>
        <w:rPr>
          <w:rFonts w:ascii="Proxima Nova"/>
          <w:w w:val="99"/>
          <w:sz w:val="25"/>
        </w:rPr>
        <w:t>s</w:t>
      </w:r>
      <w:r>
        <w:rPr>
          <w:rFonts w:ascii="Proxima Nova"/>
          <w:spacing w:val="5"/>
          <w:sz w:val="25"/>
        </w:rPr>
        <w:t xml:space="preserve"> </w:t>
      </w:r>
      <w:r>
        <w:rPr>
          <w:rFonts w:ascii="Proxima Nova"/>
          <w:spacing w:val="-1"/>
          <w:w w:val="99"/>
          <w:sz w:val="25"/>
        </w:rPr>
        <w:t>o</w:t>
      </w:r>
      <w:r>
        <w:rPr>
          <w:rFonts w:ascii="Proxima Nova"/>
          <w:w w:val="99"/>
          <w:sz w:val="25"/>
        </w:rPr>
        <w:t>f</w:t>
      </w:r>
      <w:r>
        <w:rPr>
          <w:rFonts w:ascii="Proxima Nova"/>
          <w:sz w:val="25"/>
        </w:rPr>
        <w:t xml:space="preserve"> </w:t>
      </w:r>
      <w:r>
        <w:rPr>
          <w:rFonts w:ascii="Proxima Nova"/>
          <w:smallCaps/>
          <w:w w:val="99"/>
          <w:sz w:val="25"/>
        </w:rPr>
        <w:t>Rs.0.12</w:t>
      </w:r>
      <w:r>
        <w:rPr>
          <w:rFonts w:ascii="Proxima Nova"/>
          <w:spacing w:val="-3"/>
          <w:sz w:val="25"/>
        </w:rPr>
        <w:t xml:space="preserve"> </w:t>
      </w:r>
      <w:r>
        <w:rPr>
          <w:rFonts w:ascii="Proxima Nova"/>
          <w:spacing w:val="-2"/>
          <w:w w:val="99"/>
          <w:sz w:val="25"/>
        </w:rPr>
        <w:t>p</w:t>
      </w:r>
      <w:r>
        <w:rPr>
          <w:rFonts w:ascii="Proxima Nova"/>
          <w:spacing w:val="-1"/>
          <w:w w:val="99"/>
          <w:sz w:val="25"/>
        </w:rPr>
        <w:t>e</w:t>
      </w:r>
      <w:r>
        <w:rPr>
          <w:rFonts w:ascii="Proxima Nova"/>
          <w:w w:val="99"/>
          <w:sz w:val="25"/>
        </w:rPr>
        <w:t>r</w:t>
      </w:r>
      <w:r>
        <w:rPr>
          <w:rFonts w:ascii="Proxima Nova"/>
          <w:sz w:val="25"/>
        </w:rPr>
        <w:t xml:space="preserve"> </w:t>
      </w:r>
      <w:r>
        <w:rPr>
          <w:rFonts w:ascii="Proxima Nova"/>
          <w:spacing w:val="-1"/>
          <w:w w:val="99"/>
          <w:sz w:val="25"/>
        </w:rPr>
        <w:t>s</w:t>
      </w:r>
      <w:r>
        <w:rPr>
          <w:rFonts w:ascii="Proxima Nova"/>
          <w:w w:val="99"/>
          <w:sz w:val="25"/>
        </w:rPr>
        <w:t>h</w:t>
      </w:r>
      <w:r>
        <w:rPr>
          <w:rFonts w:ascii="Proxima Nova"/>
          <w:spacing w:val="-1"/>
          <w:w w:val="99"/>
          <w:sz w:val="25"/>
        </w:rPr>
        <w:t>a</w:t>
      </w:r>
      <w:r>
        <w:rPr>
          <w:rFonts w:ascii="Proxima Nova"/>
          <w:w w:val="99"/>
          <w:sz w:val="25"/>
        </w:rPr>
        <w:t>re</w:t>
      </w:r>
      <w:r>
        <w:rPr>
          <w:rFonts w:ascii="Proxima Nova"/>
          <w:spacing w:val="-1"/>
          <w:sz w:val="25"/>
        </w:rPr>
        <w:t xml:space="preserve"> </w:t>
      </w:r>
      <w:r>
        <w:rPr>
          <w:rFonts w:ascii="Proxima Nova"/>
          <w:w w:val="99"/>
          <w:sz w:val="25"/>
        </w:rPr>
        <w:t>to</w:t>
      </w:r>
      <w:r>
        <w:rPr>
          <w:rFonts w:ascii="Proxima Nova"/>
          <w:spacing w:val="-1"/>
          <w:sz w:val="25"/>
        </w:rPr>
        <w:t xml:space="preserve"> </w:t>
      </w:r>
      <w:r>
        <w:rPr>
          <w:rFonts w:ascii="Proxima Nova"/>
          <w:spacing w:val="-1"/>
          <w:w w:val="99"/>
          <w:sz w:val="25"/>
        </w:rPr>
        <w:t>t</w:t>
      </w:r>
      <w:r>
        <w:rPr>
          <w:rFonts w:ascii="Proxima Nova"/>
          <w:spacing w:val="1"/>
          <w:w w:val="99"/>
          <w:sz w:val="25"/>
        </w:rPr>
        <w:t>h</w:t>
      </w:r>
      <w:r>
        <w:rPr>
          <w:rFonts w:ascii="Proxima Nova"/>
          <w:w w:val="99"/>
          <w:sz w:val="25"/>
        </w:rPr>
        <w:t xml:space="preserve">e </w:t>
      </w:r>
      <w:r>
        <w:rPr>
          <w:rFonts w:ascii="Proxima Nova"/>
          <w:spacing w:val="-1"/>
          <w:w w:val="99"/>
          <w:sz w:val="25"/>
        </w:rPr>
        <w:t>cu</w:t>
      </w:r>
      <w:r>
        <w:rPr>
          <w:rFonts w:ascii="Proxima Nova"/>
          <w:w w:val="99"/>
          <w:sz w:val="25"/>
        </w:rPr>
        <w:t>rr</w:t>
      </w:r>
      <w:r>
        <w:rPr>
          <w:rFonts w:ascii="Proxima Nova"/>
          <w:spacing w:val="-1"/>
          <w:w w:val="99"/>
          <w:sz w:val="25"/>
        </w:rPr>
        <w:t>e</w:t>
      </w:r>
      <w:r>
        <w:rPr>
          <w:rFonts w:ascii="Proxima Nova"/>
          <w:spacing w:val="-2"/>
          <w:w w:val="99"/>
          <w:sz w:val="25"/>
        </w:rPr>
        <w:t>n</w:t>
      </w:r>
      <w:r>
        <w:rPr>
          <w:rFonts w:ascii="Proxima Nova"/>
          <w:w w:val="99"/>
          <w:sz w:val="25"/>
        </w:rPr>
        <w:t>t</w:t>
      </w:r>
      <w:r>
        <w:rPr>
          <w:rFonts w:ascii="Proxima Nova"/>
          <w:spacing w:val="-9"/>
          <w:sz w:val="25"/>
        </w:rPr>
        <w:t xml:space="preserve"> </w:t>
      </w:r>
      <w:r>
        <w:rPr>
          <w:rFonts w:ascii="Proxima Nova"/>
          <w:spacing w:val="-1"/>
          <w:w w:val="99"/>
          <w:sz w:val="25"/>
        </w:rPr>
        <w:t>s</w:t>
      </w:r>
      <w:r>
        <w:rPr>
          <w:rFonts w:ascii="Proxima Nova"/>
          <w:w w:val="99"/>
          <w:sz w:val="25"/>
        </w:rPr>
        <w:t>h</w:t>
      </w:r>
      <w:r>
        <w:rPr>
          <w:rFonts w:ascii="Proxima Nova"/>
          <w:spacing w:val="-1"/>
          <w:w w:val="99"/>
          <w:sz w:val="25"/>
        </w:rPr>
        <w:t>a</w:t>
      </w:r>
      <w:r>
        <w:rPr>
          <w:rFonts w:ascii="Proxima Nova"/>
          <w:w w:val="99"/>
          <w:sz w:val="25"/>
        </w:rPr>
        <w:t>r</w:t>
      </w:r>
      <w:r>
        <w:rPr>
          <w:rFonts w:ascii="Proxima Nova"/>
          <w:spacing w:val="-1"/>
          <w:w w:val="99"/>
          <w:sz w:val="25"/>
        </w:rPr>
        <w:t>eho</w:t>
      </w:r>
      <w:r>
        <w:rPr>
          <w:rFonts w:ascii="Proxima Nova"/>
          <w:w w:val="99"/>
          <w:sz w:val="25"/>
        </w:rPr>
        <w:t>l</w:t>
      </w:r>
      <w:r>
        <w:rPr>
          <w:rFonts w:ascii="Proxima Nova"/>
          <w:spacing w:val="-1"/>
          <w:w w:val="99"/>
          <w:sz w:val="25"/>
        </w:rPr>
        <w:t>de</w:t>
      </w:r>
      <w:r>
        <w:rPr>
          <w:rFonts w:ascii="Proxima Nova"/>
          <w:w w:val="99"/>
          <w:sz w:val="25"/>
        </w:rPr>
        <w:t>rs</w:t>
      </w:r>
      <w:r>
        <w:rPr>
          <w:rFonts w:ascii="Proxima Nova"/>
          <w:spacing w:val="-3"/>
          <w:sz w:val="25"/>
        </w:rPr>
        <w:t xml:space="preserve"> </w:t>
      </w:r>
      <w:r>
        <w:rPr>
          <w:rFonts w:ascii="Proxima Nova"/>
          <w:spacing w:val="-1"/>
          <w:w w:val="99"/>
          <w:sz w:val="25"/>
        </w:rPr>
        <w:t>an</w:t>
      </w:r>
      <w:r>
        <w:rPr>
          <w:rFonts w:ascii="Proxima Nova"/>
          <w:w w:val="99"/>
          <w:sz w:val="25"/>
        </w:rPr>
        <w:t>d</w:t>
      </w:r>
      <w:r>
        <w:rPr>
          <w:rFonts w:ascii="Proxima Nova"/>
          <w:spacing w:val="-7"/>
          <w:sz w:val="25"/>
        </w:rPr>
        <w:t xml:space="preserve"> </w:t>
      </w:r>
      <w:r>
        <w:rPr>
          <w:rFonts w:ascii="Proxima Nova"/>
          <w:spacing w:val="-2"/>
          <w:w w:val="99"/>
          <w:sz w:val="25"/>
        </w:rPr>
        <w:t>p</w:t>
      </w:r>
      <w:r>
        <w:rPr>
          <w:rFonts w:ascii="Proxima Nova"/>
          <w:w w:val="99"/>
          <w:sz w:val="25"/>
        </w:rPr>
        <w:t>r</w:t>
      </w:r>
      <w:r>
        <w:rPr>
          <w:rFonts w:ascii="Proxima Nova"/>
          <w:spacing w:val="-1"/>
          <w:w w:val="99"/>
          <w:sz w:val="25"/>
        </w:rPr>
        <w:t>ovid</w:t>
      </w:r>
      <w:r>
        <w:rPr>
          <w:rFonts w:ascii="Proxima Nova"/>
          <w:w w:val="99"/>
          <w:sz w:val="25"/>
        </w:rPr>
        <w:t>e</w:t>
      </w:r>
      <w:r>
        <w:rPr>
          <w:rFonts w:ascii="Proxima Nova"/>
          <w:spacing w:val="-5"/>
          <w:sz w:val="25"/>
        </w:rPr>
        <w:t xml:space="preserve"> </w:t>
      </w:r>
      <w:r>
        <w:rPr>
          <w:rFonts w:ascii="Proxima Nova"/>
          <w:w w:val="99"/>
          <w:sz w:val="25"/>
        </w:rPr>
        <w:t>a</w:t>
      </w:r>
      <w:r>
        <w:rPr>
          <w:rFonts w:ascii="Proxima Nova"/>
          <w:spacing w:val="-9"/>
          <w:sz w:val="25"/>
        </w:rPr>
        <w:t xml:space="preserve"> </w:t>
      </w:r>
      <w:r>
        <w:rPr>
          <w:rFonts w:ascii="Proxima Nova"/>
          <w:spacing w:val="-1"/>
          <w:w w:val="99"/>
          <w:sz w:val="25"/>
        </w:rPr>
        <w:t>g</w:t>
      </w:r>
      <w:r>
        <w:rPr>
          <w:rFonts w:ascii="Proxima Nova"/>
          <w:spacing w:val="1"/>
          <w:w w:val="99"/>
          <w:sz w:val="25"/>
        </w:rPr>
        <w:t>a</w:t>
      </w:r>
      <w:r>
        <w:rPr>
          <w:rFonts w:ascii="Proxima Nova"/>
          <w:spacing w:val="-2"/>
          <w:w w:val="99"/>
          <w:sz w:val="25"/>
        </w:rPr>
        <w:t>i</w:t>
      </w:r>
      <w:r>
        <w:rPr>
          <w:rFonts w:ascii="Proxima Nova"/>
          <w:w w:val="99"/>
          <w:sz w:val="25"/>
        </w:rPr>
        <w:t>n</w:t>
      </w:r>
      <w:r>
        <w:rPr>
          <w:rFonts w:ascii="Proxima Nova"/>
          <w:spacing w:val="-8"/>
          <w:sz w:val="25"/>
        </w:rPr>
        <w:t xml:space="preserve"> </w:t>
      </w:r>
      <w:r>
        <w:rPr>
          <w:rFonts w:ascii="Proxima Nova"/>
          <w:spacing w:val="-1"/>
          <w:w w:val="99"/>
          <w:sz w:val="25"/>
        </w:rPr>
        <w:t>o</w:t>
      </w:r>
      <w:r>
        <w:rPr>
          <w:rFonts w:ascii="Proxima Nova"/>
          <w:w w:val="99"/>
          <w:sz w:val="25"/>
        </w:rPr>
        <w:t>f</w:t>
      </w:r>
      <w:r>
        <w:rPr>
          <w:rFonts w:ascii="Proxima Nova"/>
          <w:spacing w:val="-5"/>
          <w:sz w:val="25"/>
        </w:rPr>
        <w:t xml:space="preserve"> </w:t>
      </w:r>
      <w:r>
        <w:rPr>
          <w:rFonts w:ascii="Proxima Nova"/>
          <w:w w:val="99"/>
          <w:sz w:val="25"/>
        </w:rPr>
        <w:t>Rs.</w:t>
      </w:r>
      <w:r>
        <w:rPr>
          <w:rFonts w:ascii="Proxima Nova"/>
          <w:spacing w:val="-1"/>
          <w:w w:val="99"/>
          <w:sz w:val="25"/>
        </w:rPr>
        <w:t>3</w:t>
      </w:r>
      <w:r>
        <w:rPr>
          <w:rFonts w:ascii="Proxima Nova"/>
          <w:w w:val="99"/>
          <w:sz w:val="25"/>
        </w:rPr>
        <w:t>.88</w:t>
      </w:r>
      <w:r>
        <w:rPr>
          <w:rFonts w:ascii="Proxima Nova"/>
          <w:spacing w:val="-6"/>
          <w:sz w:val="25"/>
        </w:rPr>
        <w:t xml:space="preserve"> </w:t>
      </w:r>
      <w:r>
        <w:rPr>
          <w:rFonts w:ascii="Proxima Nova"/>
          <w:spacing w:val="-2"/>
          <w:w w:val="99"/>
          <w:sz w:val="25"/>
        </w:rPr>
        <w:t>p</w:t>
      </w:r>
      <w:r>
        <w:rPr>
          <w:rFonts w:ascii="Proxima Nova"/>
          <w:spacing w:val="-1"/>
          <w:w w:val="99"/>
          <w:sz w:val="25"/>
        </w:rPr>
        <w:t>e</w:t>
      </w:r>
      <w:r>
        <w:rPr>
          <w:rFonts w:ascii="Proxima Nova"/>
          <w:w w:val="99"/>
          <w:sz w:val="25"/>
        </w:rPr>
        <w:t>r</w:t>
      </w:r>
      <w:r>
        <w:rPr>
          <w:rFonts w:ascii="Proxima Nova"/>
          <w:spacing w:val="-10"/>
          <w:sz w:val="25"/>
        </w:rPr>
        <w:t xml:space="preserve"> </w:t>
      </w:r>
      <w:r>
        <w:rPr>
          <w:rFonts w:ascii="Proxima Nova"/>
          <w:spacing w:val="-1"/>
          <w:w w:val="99"/>
          <w:sz w:val="25"/>
        </w:rPr>
        <w:t>s</w:t>
      </w:r>
      <w:r>
        <w:rPr>
          <w:rFonts w:ascii="Proxima Nova"/>
          <w:w w:val="99"/>
          <w:sz w:val="25"/>
        </w:rPr>
        <w:t>h</w:t>
      </w:r>
      <w:r>
        <w:rPr>
          <w:rFonts w:ascii="Proxima Nova"/>
          <w:spacing w:val="-1"/>
          <w:w w:val="99"/>
          <w:sz w:val="25"/>
        </w:rPr>
        <w:t>a</w:t>
      </w:r>
      <w:r>
        <w:rPr>
          <w:rFonts w:ascii="Proxima Nova"/>
          <w:w w:val="99"/>
          <w:sz w:val="25"/>
        </w:rPr>
        <w:t>re</w:t>
      </w:r>
      <w:r>
        <w:rPr>
          <w:rFonts w:ascii="Proxima Nova"/>
          <w:spacing w:val="-5"/>
          <w:sz w:val="25"/>
        </w:rPr>
        <w:t xml:space="preserve"> </w:t>
      </w:r>
      <w:r>
        <w:rPr>
          <w:rFonts w:ascii="Proxima Nova"/>
          <w:w w:val="99"/>
          <w:sz w:val="25"/>
        </w:rPr>
        <w:t>to</w:t>
      </w:r>
      <w:r>
        <w:rPr>
          <w:rFonts w:ascii="Proxima Nova"/>
          <w:spacing w:val="-1"/>
          <w:sz w:val="25"/>
        </w:rPr>
        <w:t xml:space="preserve"> </w:t>
      </w:r>
      <w:r>
        <w:rPr>
          <w:rFonts w:ascii="Proxima Nova"/>
          <w:spacing w:val="2"/>
          <w:w w:val="99"/>
          <w:sz w:val="25"/>
        </w:rPr>
        <w:t>t</w:t>
      </w:r>
      <w:r>
        <w:rPr>
          <w:rFonts w:ascii="Proxima Nova"/>
          <w:spacing w:val="1"/>
          <w:w w:val="99"/>
          <w:sz w:val="25"/>
        </w:rPr>
        <w:t>h</w:t>
      </w:r>
      <w:r>
        <w:rPr>
          <w:rFonts w:ascii="Proxima Nova"/>
          <w:w w:val="99"/>
          <w:sz w:val="25"/>
        </w:rPr>
        <w:t>e</w:t>
      </w:r>
      <w:r>
        <w:rPr>
          <w:rFonts w:ascii="Proxima Nova"/>
          <w:spacing w:val="-11"/>
          <w:sz w:val="25"/>
        </w:rPr>
        <w:t xml:space="preserve"> </w:t>
      </w:r>
      <w:r>
        <w:rPr>
          <w:rFonts w:ascii="Proxima Nova"/>
          <w:spacing w:val="-1"/>
          <w:w w:val="99"/>
          <w:sz w:val="25"/>
        </w:rPr>
        <w:t>ne</w:t>
      </w:r>
      <w:r>
        <w:rPr>
          <w:rFonts w:ascii="Proxima Nova"/>
          <w:w w:val="99"/>
          <w:sz w:val="25"/>
        </w:rPr>
        <w:t>w</w:t>
      </w:r>
      <w:r>
        <w:rPr>
          <w:rFonts w:ascii="Proxima Nova"/>
          <w:spacing w:val="-8"/>
          <w:sz w:val="25"/>
        </w:rPr>
        <w:t xml:space="preserve"> </w:t>
      </w:r>
      <w:r>
        <w:rPr>
          <w:rFonts w:ascii="Proxima Nova"/>
          <w:spacing w:val="-1"/>
          <w:w w:val="99"/>
          <w:sz w:val="25"/>
        </w:rPr>
        <w:t>s</w:t>
      </w:r>
      <w:r>
        <w:rPr>
          <w:rFonts w:ascii="Proxima Nova"/>
          <w:w w:val="99"/>
          <w:sz w:val="25"/>
        </w:rPr>
        <w:t>h</w:t>
      </w:r>
      <w:r>
        <w:rPr>
          <w:rFonts w:ascii="Proxima Nova"/>
          <w:spacing w:val="-1"/>
          <w:w w:val="99"/>
          <w:sz w:val="25"/>
        </w:rPr>
        <w:t>a</w:t>
      </w:r>
      <w:r>
        <w:rPr>
          <w:rFonts w:ascii="Proxima Nova"/>
          <w:spacing w:val="3"/>
          <w:w w:val="99"/>
          <w:sz w:val="25"/>
        </w:rPr>
        <w:t>r</w:t>
      </w:r>
      <w:r>
        <w:rPr>
          <w:rFonts w:ascii="Proxima Nova"/>
          <w:spacing w:val="-1"/>
          <w:w w:val="99"/>
          <w:sz w:val="25"/>
        </w:rPr>
        <w:t>eho</w:t>
      </w:r>
      <w:r>
        <w:rPr>
          <w:rFonts w:ascii="Proxima Nova"/>
          <w:w w:val="99"/>
          <w:sz w:val="25"/>
        </w:rPr>
        <w:t>l</w:t>
      </w:r>
      <w:r>
        <w:rPr>
          <w:rFonts w:ascii="Proxima Nova"/>
          <w:spacing w:val="-1"/>
          <w:w w:val="99"/>
          <w:sz w:val="25"/>
        </w:rPr>
        <w:t>de</w:t>
      </w:r>
      <w:r>
        <w:rPr>
          <w:rFonts w:ascii="Proxima Nova"/>
          <w:w w:val="99"/>
          <w:sz w:val="25"/>
        </w:rPr>
        <w:t>r</w:t>
      </w:r>
      <w:r>
        <w:rPr>
          <w:rFonts w:ascii="Proxima Nova"/>
          <w:spacing w:val="-1"/>
          <w:w w:val="99"/>
          <w:sz w:val="25"/>
        </w:rPr>
        <w:t>s. So</w:t>
      </w:r>
      <w:r>
        <w:rPr>
          <w:rFonts w:ascii="Proxima Nova"/>
          <w:w w:val="99"/>
          <w:sz w:val="25"/>
        </w:rPr>
        <w:t>,</w:t>
      </w:r>
      <w:r>
        <w:rPr>
          <w:rFonts w:ascii="Proxima Nova"/>
          <w:spacing w:val="-13"/>
          <w:sz w:val="25"/>
        </w:rPr>
        <w:t xml:space="preserve"> </w:t>
      </w:r>
      <w:r>
        <w:rPr>
          <w:rFonts w:ascii="Proxima Nova"/>
          <w:w w:val="99"/>
          <w:sz w:val="25"/>
        </w:rPr>
        <w:t>A</w:t>
      </w:r>
      <w:r>
        <w:rPr>
          <w:rFonts w:ascii="Proxima Nova"/>
          <w:spacing w:val="1"/>
          <w:w w:val="99"/>
          <w:sz w:val="25"/>
        </w:rPr>
        <w:t>l</w:t>
      </w:r>
      <w:r>
        <w:rPr>
          <w:rFonts w:ascii="Proxima Nova"/>
          <w:spacing w:val="-2"/>
          <w:w w:val="99"/>
          <w:sz w:val="25"/>
        </w:rPr>
        <w:t>p</w:t>
      </w:r>
      <w:r>
        <w:rPr>
          <w:rFonts w:ascii="Proxima Nova"/>
          <w:spacing w:val="1"/>
          <w:w w:val="99"/>
          <w:sz w:val="25"/>
        </w:rPr>
        <w:t>h</w:t>
      </w:r>
      <w:r>
        <w:rPr>
          <w:rFonts w:ascii="Proxima Nova"/>
          <w:w w:val="99"/>
          <w:sz w:val="25"/>
        </w:rPr>
        <w:t>a</w:t>
      </w:r>
      <w:r>
        <w:rPr>
          <w:rFonts w:ascii="Proxima Nova"/>
          <w:spacing w:val="-14"/>
          <w:sz w:val="25"/>
        </w:rPr>
        <w:t xml:space="preserve"> </w:t>
      </w:r>
      <w:r>
        <w:rPr>
          <w:rFonts w:ascii="Proxima Nova"/>
          <w:spacing w:val="-1"/>
          <w:w w:val="99"/>
          <w:sz w:val="25"/>
        </w:rPr>
        <w:t>s</w:t>
      </w:r>
      <w:r>
        <w:rPr>
          <w:rFonts w:ascii="Proxima Nova"/>
          <w:w w:val="99"/>
          <w:sz w:val="25"/>
        </w:rPr>
        <w:t>h</w:t>
      </w:r>
      <w:r>
        <w:rPr>
          <w:rFonts w:ascii="Proxima Nova"/>
          <w:spacing w:val="-1"/>
          <w:w w:val="99"/>
          <w:sz w:val="25"/>
        </w:rPr>
        <w:t>ou</w:t>
      </w:r>
      <w:r>
        <w:rPr>
          <w:rFonts w:ascii="Proxima Nova"/>
          <w:w w:val="99"/>
          <w:sz w:val="25"/>
        </w:rPr>
        <w:t>ld</w:t>
      </w:r>
      <w:r>
        <w:rPr>
          <w:rFonts w:ascii="Proxima Nova"/>
          <w:spacing w:val="-12"/>
          <w:sz w:val="25"/>
        </w:rPr>
        <w:t xml:space="preserve"> </w:t>
      </w:r>
      <w:r>
        <w:rPr>
          <w:rFonts w:ascii="Proxima Nova"/>
          <w:spacing w:val="-1"/>
          <w:w w:val="99"/>
          <w:sz w:val="25"/>
        </w:rPr>
        <w:t>no</w:t>
      </w:r>
      <w:r>
        <w:rPr>
          <w:rFonts w:ascii="Proxima Nova"/>
          <w:w w:val="99"/>
          <w:sz w:val="25"/>
        </w:rPr>
        <w:t>t</w:t>
      </w:r>
      <w:r>
        <w:rPr>
          <w:rFonts w:ascii="Proxima Nova"/>
          <w:spacing w:val="-12"/>
          <w:sz w:val="25"/>
        </w:rPr>
        <w:t xml:space="preserve"> </w:t>
      </w:r>
      <w:r>
        <w:rPr>
          <w:rFonts w:ascii="Proxima Nova"/>
          <w:spacing w:val="1"/>
          <w:w w:val="99"/>
          <w:sz w:val="25"/>
        </w:rPr>
        <w:t>a</w:t>
      </w:r>
      <w:r>
        <w:rPr>
          <w:rFonts w:ascii="Proxima Nova"/>
          <w:spacing w:val="-1"/>
          <w:w w:val="99"/>
          <w:sz w:val="25"/>
        </w:rPr>
        <w:t>c</w:t>
      </w:r>
      <w:r>
        <w:rPr>
          <w:rFonts w:ascii="Proxima Nova"/>
          <w:spacing w:val="-2"/>
          <w:w w:val="99"/>
          <w:sz w:val="25"/>
        </w:rPr>
        <w:t>c</w:t>
      </w:r>
      <w:r>
        <w:rPr>
          <w:rFonts w:ascii="Proxima Nova"/>
          <w:spacing w:val="-1"/>
          <w:w w:val="99"/>
          <w:sz w:val="25"/>
        </w:rPr>
        <w:t>e</w:t>
      </w:r>
      <w:r>
        <w:rPr>
          <w:rFonts w:ascii="Proxima Nova"/>
          <w:spacing w:val="-2"/>
          <w:w w:val="99"/>
          <w:sz w:val="25"/>
        </w:rPr>
        <w:t>p</w:t>
      </w:r>
      <w:r>
        <w:rPr>
          <w:rFonts w:ascii="Proxima Nova"/>
          <w:w w:val="99"/>
          <w:sz w:val="25"/>
        </w:rPr>
        <w:t>t</w:t>
      </w:r>
      <w:r>
        <w:rPr>
          <w:rFonts w:ascii="Proxima Nova"/>
          <w:spacing w:val="-12"/>
          <w:sz w:val="25"/>
        </w:rPr>
        <w:t xml:space="preserve"> </w:t>
      </w:r>
      <w:r>
        <w:rPr>
          <w:rFonts w:ascii="Proxima Nova"/>
          <w:spacing w:val="-1"/>
          <w:w w:val="99"/>
          <w:sz w:val="25"/>
        </w:rPr>
        <w:t>t</w:t>
      </w:r>
      <w:r>
        <w:rPr>
          <w:rFonts w:ascii="Proxima Nova"/>
          <w:spacing w:val="1"/>
          <w:w w:val="99"/>
          <w:sz w:val="25"/>
        </w:rPr>
        <w:t>h</w:t>
      </w:r>
      <w:r>
        <w:rPr>
          <w:rFonts w:ascii="Proxima Nova"/>
          <w:w w:val="99"/>
          <w:sz w:val="25"/>
        </w:rPr>
        <w:t>e</w:t>
      </w:r>
      <w:r>
        <w:rPr>
          <w:rFonts w:ascii="Proxima Nova"/>
          <w:spacing w:val="-13"/>
          <w:sz w:val="25"/>
        </w:rPr>
        <w:t xml:space="preserve"> </w:t>
      </w:r>
      <w:r>
        <w:rPr>
          <w:rFonts w:ascii="Proxima Nova"/>
          <w:spacing w:val="-2"/>
          <w:w w:val="99"/>
          <w:sz w:val="25"/>
        </w:rPr>
        <w:t>p</w:t>
      </w:r>
      <w:r>
        <w:rPr>
          <w:rFonts w:ascii="Proxima Nova"/>
          <w:w w:val="99"/>
          <w:sz w:val="25"/>
        </w:rPr>
        <w:t>r</w:t>
      </w:r>
      <w:r>
        <w:rPr>
          <w:rFonts w:ascii="Proxima Nova"/>
          <w:spacing w:val="1"/>
          <w:w w:val="99"/>
          <w:sz w:val="25"/>
        </w:rPr>
        <w:t>o</w:t>
      </w:r>
      <w:r>
        <w:rPr>
          <w:rFonts w:ascii="Proxima Nova"/>
          <w:spacing w:val="-1"/>
          <w:w w:val="99"/>
          <w:sz w:val="25"/>
        </w:rPr>
        <w:t>je</w:t>
      </w:r>
      <w:r>
        <w:rPr>
          <w:rFonts w:ascii="Proxima Nova"/>
          <w:spacing w:val="-2"/>
          <w:w w:val="99"/>
          <w:sz w:val="25"/>
        </w:rPr>
        <w:t>c</w:t>
      </w:r>
      <w:r>
        <w:rPr>
          <w:rFonts w:ascii="Proxima Nova"/>
          <w:w w:val="99"/>
          <w:sz w:val="25"/>
        </w:rPr>
        <w:t>t</w:t>
      </w:r>
      <w:r>
        <w:rPr>
          <w:rFonts w:ascii="Proxima Nova"/>
          <w:spacing w:val="-9"/>
          <w:sz w:val="25"/>
        </w:rPr>
        <w:t xml:space="preserve"> </w:t>
      </w:r>
      <w:r>
        <w:rPr>
          <w:rFonts w:ascii="Proxima Nova"/>
          <w:spacing w:val="-1"/>
          <w:w w:val="99"/>
          <w:sz w:val="25"/>
        </w:rPr>
        <w:t>a</w:t>
      </w:r>
      <w:r>
        <w:rPr>
          <w:rFonts w:ascii="Proxima Nova"/>
          <w:w w:val="99"/>
          <w:sz w:val="25"/>
        </w:rPr>
        <w:t>s</w:t>
      </w:r>
      <w:r>
        <w:rPr>
          <w:rFonts w:ascii="Proxima Nova"/>
          <w:spacing w:val="-13"/>
          <w:sz w:val="25"/>
        </w:rPr>
        <w:t xml:space="preserve"> </w:t>
      </w:r>
      <w:r>
        <w:rPr>
          <w:rFonts w:ascii="Proxima Nova"/>
          <w:spacing w:val="-2"/>
          <w:w w:val="99"/>
          <w:sz w:val="25"/>
        </w:rPr>
        <w:t>i</w:t>
      </w:r>
      <w:r>
        <w:rPr>
          <w:rFonts w:ascii="Proxima Nova"/>
          <w:w w:val="99"/>
          <w:sz w:val="25"/>
        </w:rPr>
        <w:t>t</w:t>
      </w:r>
      <w:r>
        <w:rPr>
          <w:rFonts w:ascii="Proxima Nova"/>
          <w:spacing w:val="-10"/>
          <w:sz w:val="25"/>
        </w:rPr>
        <w:t xml:space="preserve"> </w:t>
      </w:r>
      <w:r>
        <w:rPr>
          <w:rFonts w:ascii="Proxima Nova"/>
          <w:spacing w:val="1"/>
          <w:w w:val="99"/>
          <w:sz w:val="25"/>
        </w:rPr>
        <w:t>h</w:t>
      </w:r>
      <w:r>
        <w:rPr>
          <w:rFonts w:ascii="Proxima Nova"/>
          <w:spacing w:val="-1"/>
          <w:w w:val="99"/>
          <w:sz w:val="25"/>
        </w:rPr>
        <w:t>u</w:t>
      </w:r>
      <w:r>
        <w:rPr>
          <w:rFonts w:ascii="Proxima Nova"/>
          <w:w w:val="99"/>
          <w:sz w:val="25"/>
        </w:rPr>
        <w:t>r</w:t>
      </w:r>
      <w:r>
        <w:rPr>
          <w:rFonts w:ascii="Proxima Nova"/>
          <w:spacing w:val="-1"/>
          <w:w w:val="99"/>
          <w:sz w:val="25"/>
        </w:rPr>
        <w:t>t</w:t>
      </w:r>
      <w:r>
        <w:rPr>
          <w:rFonts w:ascii="Proxima Nova"/>
          <w:w w:val="99"/>
          <w:sz w:val="25"/>
        </w:rPr>
        <w:t>s</w:t>
      </w:r>
      <w:r>
        <w:rPr>
          <w:rFonts w:ascii="Proxima Nova"/>
          <w:spacing w:val="-12"/>
          <w:sz w:val="25"/>
        </w:rPr>
        <w:t xml:space="preserve"> </w:t>
      </w:r>
      <w:r>
        <w:rPr>
          <w:rFonts w:ascii="Proxima Nova"/>
          <w:spacing w:val="-2"/>
          <w:w w:val="99"/>
          <w:sz w:val="25"/>
        </w:rPr>
        <w:t>i</w:t>
      </w:r>
      <w:r>
        <w:rPr>
          <w:rFonts w:ascii="Proxima Nova"/>
          <w:spacing w:val="-1"/>
          <w:w w:val="99"/>
          <w:sz w:val="25"/>
        </w:rPr>
        <w:t>t</w:t>
      </w:r>
      <w:r>
        <w:rPr>
          <w:rFonts w:ascii="Proxima Nova"/>
          <w:w w:val="99"/>
          <w:sz w:val="25"/>
        </w:rPr>
        <w:t>s</w:t>
      </w:r>
      <w:r>
        <w:rPr>
          <w:rFonts w:ascii="Proxima Nova"/>
          <w:spacing w:val="-12"/>
          <w:sz w:val="25"/>
        </w:rPr>
        <w:t xml:space="preserve"> </w:t>
      </w:r>
      <w:r>
        <w:rPr>
          <w:rFonts w:ascii="Proxima Nova"/>
          <w:spacing w:val="-1"/>
          <w:w w:val="99"/>
          <w:sz w:val="25"/>
        </w:rPr>
        <w:t>cu</w:t>
      </w:r>
      <w:r>
        <w:rPr>
          <w:rFonts w:ascii="Proxima Nova"/>
          <w:w w:val="99"/>
          <w:sz w:val="25"/>
        </w:rPr>
        <w:t>rr</w:t>
      </w:r>
      <w:r>
        <w:rPr>
          <w:rFonts w:ascii="Proxima Nova"/>
          <w:spacing w:val="-1"/>
          <w:w w:val="99"/>
          <w:sz w:val="25"/>
        </w:rPr>
        <w:t>e</w:t>
      </w:r>
      <w:r>
        <w:rPr>
          <w:rFonts w:ascii="Proxima Nova"/>
          <w:spacing w:val="-2"/>
          <w:w w:val="99"/>
          <w:sz w:val="25"/>
        </w:rPr>
        <w:t>n</w:t>
      </w:r>
      <w:r>
        <w:rPr>
          <w:rFonts w:ascii="Proxima Nova"/>
          <w:w w:val="99"/>
          <w:sz w:val="25"/>
        </w:rPr>
        <w:t>t</w:t>
      </w:r>
      <w:r>
        <w:rPr>
          <w:rFonts w:ascii="Proxima Nova"/>
          <w:spacing w:val="-9"/>
          <w:sz w:val="25"/>
        </w:rPr>
        <w:t xml:space="preserve"> </w:t>
      </w:r>
      <w:r>
        <w:rPr>
          <w:rFonts w:ascii="Proxima Nova"/>
          <w:spacing w:val="-1"/>
          <w:w w:val="99"/>
          <w:sz w:val="25"/>
        </w:rPr>
        <w:t>s</w:t>
      </w:r>
      <w:r>
        <w:rPr>
          <w:rFonts w:ascii="Proxima Nova"/>
          <w:w w:val="99"/>
          <w:sz w:val="25"/>
        </w:rPr>
        <w:t>h</w:t>
      </w:r>
      <w:r>
        <w:rPr>
          <w:rFonts w:ascii="Proxima Nova"/>
          <w:spacing w:val="-1"/>
          <w:w w:val="99"/>
          <w:sz w:val="25"/>
        </w:rPr>
        <w:t>a</w:t>
      </w:r>
      <w:r>
        <w:rPr>
          <w:rFonts w:ascii="Proxima Nova"/>
          <w:w w:val="99"/>
          <w:sz w:val="25"/>
        </w:rPr>
        <w:t>r</w:t>
      </w:r>
      <w:r>
        <w:rPr>
          <w:rFonts w:ascii="Proxima Nova"/>
          <w:spacing w:val="-1"/>
          <w:w w:val="99"/>
          <w:sz w:val="25"/>
        </w:rPr>
        <w:t>eho</w:t>
      </w:r>
      <w:r>
        <w:rPr>
          <w:rFonts w:ascii="Proxima Nova"/>
          <w:w w:val="99"/>
          <w:sz w:val="25"/>
        </w:rPr>
        <w:t>l</w:t>
      </w:r>
      <w:r>
        <w:rPr>
          <w:rFonts w:ascii="Proxima Nova"/>
          <w:spacing w:val="-1"/>
          <w:w w:val="99"/>
          <w:sz w:val="25"/>
        </w:rPr>
        <w:t>de</w:t>
      </w:r>
      <w:r>
        <w:rPr>
          <w:rFonts w:ascii="Proxima Nova"/>
          <w:w w:val="99"/>
          <w:sz w:val="25"/>
        </w:rPr>
        <w:t>r</w:t>
      </w:r>
      <w:r>
        <w:rPr>
          <w:rFonts w:ascii="Proxima Nova"/>
          <w:spacing w:val="-1"/>
          <w:w w:val="99"/>
          <w:sz w:val="25"/>
        </w:rPr>
        <w:t>s.</w:t>
      </w:r>
    </w:p>
    <w:p w14:paraId="39C6B7B4" w14:textId="77777777" w:rsidR="00DC494D" w:rsidRDefault="00DC494D" w:rsidP="00DC494D">
      <w:pPr>
        <w:pStyle w:val="BodyText"/>
        <w:spacing w:before="1"/>
        <w:rPr>
          <w:rFonts w:ascii="Proxima Nova"/>
          <w:sz w:val="20"/>
        </w:rPr>
      </w:pPr>
    </w:p>
    <w:p w14:paraId="17824DDC" w14:textId="77777777" w:rsidR="00DC494D" w:rsidRDefault="00DC494D" w:rsidP="00DC494D">
      <w:pPr>
        <w:spacing w:before="90" w:line="254" w:lineRule="auto"/>
        <w:ind w:left="340" w:right="335"/>
        <w:jc w:val="both"/>
        <w:rPr>
          <w:b/>
          <w:sz w:val="24"/>
        </w:rPr>
      </w:pPr>
      <w:r>
        <w:rPr>
          <w:b/>
          <w:w w:val="110"/>
          <w:sz w:val="24"/>
          <w:shd w:val="clear" w:color="auto" w:fill="C0C0C0"/>
        </w:rPr>
        <w:t>Scenario 3 Asymmetric information is resolved immediately after the equity issue</w:t>
      </w:r>
      <w:r>
        <w:rPr>
          <w:b/>
          <w:w w:val="110"/>
          <w:sz w:val="24"/>
        </w:rPr>
        <w:t xml:space="preserve"> </w:t>
      </w:r>
      <w:r>
        <w:rPr>
          <w:b/>
          <w:w w:val="110"/>
          <w:sz w:val="24"/>
          <w:shd w:val="clear" w:color="auto" w:fill="C0C0C0"/>
        </w:rPr>
        <w:t>but the proposed project has a higher NPV</w:t>
      </w:r>
    </w:p>
    <w:p w14:paraId="7CF19FC0" w14:textId="77777777" w:rsidR="00DC494D" w:rsidRDefault="00DC494D" w:rsidP="00DC494D">
      <w:pPr>
        <w:spacing w:before="5" w:line="247" w:lineRule="auto"/>
        <w:ind w:left="338" w:right="318"/>
        <w:jc w:val="both"/>
        <w:rPr>
          <w:rFonts w:ascii="Proxima Nova"/>
          <w:sz w:val="25"/>
        </w:rPr>
      </w:pPr>
      <w:r>
        <w:rPr>
          <w:rFonts w:ascii="Proxima Nova"/>
          <w:spacing w:val="-1"/>
          <w:w w:val="99"/>
          <w:sz w:val="25"/>
        </w:rPr>
        <w:t>No</w:t>
      </w:r>
      <w:r>
        <w:rPr>
          <w:rFonts w:ascii="Proxima Nova"/>
          <w:w w:val="99"/>
          <w:sz w:val="25"/>
        </w:rPr>
        <w:t>w</w:t>
      </w:r>
      <w:r>
        <w:rPr>
          <w:rFonts w:ascii="Proxima Nova"/>
          <w:sz w:val="25"/>
        </w:rPr>
        <w:t xml:space="preserve"> </w:t>
      </w:r>
      <w:r>
        <w:rPr>
          <w:rFonts w:ascii="Proxima Nova"/>
          <w:spacing w:val="-27"/>
          <w:sz w:val="25"/>
        </w:rPr>
        <w:t xml:space="preserve"> </w:t>
      </w:r>
      <w:r>
        <w:rPr>
          <w:rFonts w:ascii="Proxima Nova"/>
          <w:spacing w:val="-1"/>
          <w:w w:val="99"/>
          <w:sz w:val="25"/>
        </w:rPr>
        <w:t>sup</w:t>
      </w:r>
      <w:r>
        <w:rPr>
          <w:rFonts w:ascii="Proxima Nova"/>
          <w:w w:val="99"/>
          <w:sz w:val="25"/>
        </w:rPr>
        <w:t>p</w:t>
      </w:r>
      <w:r>
        <w:rPr>
          <w:rFonts w:ascii="Proxima Nova"/>
          <w:spacing w:val="-1"/>
          <w:w w:val="99"/>
          <w:sz w:val="25"/>
        </w:rPr>
        <w:t>os</w:t>
      </w:r>
      <w:r>
        <w:rPr>
          <w:rFonts w:ascii="Proxima Nova"/>
          <w:w w:val="99"/>
          <w:sz w:val="25"/>
        </w:rPr>
        <w:t>e</w:t>
      </w:r>
      <w:r>
        <w:rPr>
          <w:rFonts w:ascii="Proxima Nova"/>
          <w:sz w:val="25"/>
        </w:rPr>
        <w:t xml:space="preserve"> </w:t>
      </w:r>
      <w:r>
        <w:rPr>
          <w:rFonts w:ascii="Proxima Nova"/>
          <w:spacing w:val="-28"/>
          <w:sz w:val="25"/>
        </w:rPr>
        <w:t xml:space="preserve"> </w:t>
      </w:r>
      <w:r>
        <w:rPr>
          <w:rFonts w:ascii="Proxima Nova"/>
          <w:spacing w:val="-1"/>
          <w:w w:val="99"/>
          <w:sz w:val="25"/>
        </w:rPr>
        <w:t>t</w:t>
      </w:r>
      <w:r>
        <w:rPr>
          <w:rFonts w:ascii="Proxima Nova"/>
          <w:spacing w:val="3"/>
          <w:w w:val="99"/>
          <w:sz w:val="25"/>
        </w:rPr>
        <w:t>h</w:t>
      </w:r>
      <w:r>
        <w:rPr>
          <w:rFonts w:ascii="Proxima Nova"/>
          <w:spacing w:val="-1"/>
          <w:w w:val="99"/>
          <w:sz w:val="25"/>
        </w:rPr>
        <w:t>a</w:t>
      </w:r>
      <w:r>
        <w:rPr>
          <w:rFonts w:ascii="Proxima Nova"/>
          <w:w w:val="99"/>
          <w:sz w:val="25"/>
        </w:rPr>
        <w:t>t</w:t>
      </w:r>
      <w:r>
        <w:rPr>
          <w:rFonts w:ascii="Proxima Nova"/>
          <w:sz w:val="25"/>
        </w:rPr>
        <w:t xml:space="preserve"> </w:t>
      </w:r>
      <w:r>
        <w:rPr>
          <w:rFonts w:ascii="Proxima Nova"/>
          <w:spacing w:val="-28"/>
          <w:sz w:val="25"/>
        </w:rPr>
        <w:t xml:space="preserve"> </w:t>
      </w:r>
      <w:r>
        <w:rPr>
          <w:rFonts w:ascii="Proxima Nova"/>
          <w:spacing w:val="-1"/>
          <w:w w:val="99"/>
          <w:sz w:val="25"/>
        </w:rPr>
        <w:t>t</w:t>
      </w:r>
      <w:r>
        <w:rPr>
          <w:rFonts w:ascii="Proxima Nova"/>
          <w:spacing w:val="3"/>
          <w:w w:val="99"/>
          <w:sz w:val="25"/>
        </w:rPr>
        <w:t>h</w:t>
      </w:r>
      <w:r>
        <w:rPr>
          <w:rFonts w:ascii="Proxima Nova"/>
          <w:w w:val="99"/>
          <w:sz w:val="25"/>
        </w:rPr>
        <w:t>e</w:t>
      </w:r>
      <w:r>
        <w:rPr>
          <w:rFonts w:ascii="Proxima Nova"/>
          <w:sz w:val="25"/>
        </w:rPr>
        <w:t xml:space="preserve"> </w:t>
      </w:r>
      <w:r>
        <w:rPr>
          <w:rFonts w:ascii="Proxima Nova"/>
          <w:spacing w:val="-28"/>
          <w:sz w:val="25"/>
        </w:rPr>
        <w:t xml:space="preserve"> </w:t>
      </w:r>
      <w:r>
        <w:rPr>
          <w:rFonts w:ascii="Proxima Nova"/>
          <w:spacing w:val="-2"/>
          <w:w w:val="99"/>
          <w:sz w:val="25"/>
        </w:rPr>
        <w:t>p</w:t>
      </w:r>
      <w:r>
        <w:rPr>
          <w:rFonts w:ascii="Proxima Nova"/>
          <w:w w:val="99"/>
          <w:sz w:val="25"/>
        </w:rPr>
        <w:t>r</w:t>
      </w:r>
      <w:r>
        <w:rPr>
          <w:rFonts w:ascii="Proxima Nova"/>
          <w:spacing w:val="1"/>
          <w:w w:val="99"/>
          <w:sz w:val="25"/>
        </w:rPr>
        <w:t>o</w:t>
      </w:r>
      <w:r>
        <w:rPr>
          <w:rFonts w:ascii="Proxima Nova"/>
          <w:spacing w:val="-2"/>
          <w:w w:val="99"/>
          <w:sz w:val="25"/>
        </w:rPr>
        <w:t>p</w:t>
      </w:r>
      <w:r>
        <w:rPr>
          <w:rFonts w:ascii="Proxima Nova"/>
          <w:spacing w:val="-1"/>
          <w:w w:val="99"/>
          <w:sz w:val="25"/>
        </w:rPr>
        <w:t>ose</w:t>
      </w:r>
      <w:r>
        <w:rPr>
          <w:rFonts w:ascii="Proxima Nova"/>
          <w:w w:val="99"/>
          <w:sz w:val="25"/>
        </w:rPr>
        <w:t>d</w:t>
      </w:r>
      <w:r>
        <w:rPr>
          <w:rFonts w:ascii="Proxima Nova"/>
          <w:sz w:val="25"/>
        </w:rPr>
        <w:t xml:space="preserve"> </w:t>
      </w:r>
      <w:r>
        <w:rPr>
          <w:rFonts w:ascii="Proxima Nova"/>
          <w:spacing w:val="-26"/>
          <w:sz w:val="25"/>
        </w:rPr>
        <w:t xml:space="preserve"> </w:t>
      </w:r>
      <w:r>
        <w:rPr>
          <w:rFonts w:ascii="Proxima Nova"/>
          <w:spacing w:val="-2"/>
          <w:w w:val="99"/>
          <w:sz w:val="25"/>
        </w:rPr>
        <w:t>p</w:t>
      </w:r>
      <w:r>
        <w:rPr>
          <w:rFonts w:ascii="Proxima Nova"/>
          <w:w w:val="99"/>
          <w:sz w:val="25"/>
        </w:rPr>
        <w:t>r</w:t>
      </w:r>
      <w:r>
        <w:rPr>
          <w:rFonts w:ascii="Proxima Nova"/>
          <w:spacing w:val="-1"/>
          <w:w w:val="99"/>
          <w:sz w:val="25"/>
        </w:rPr>
        <w:t>o</w:t>
      </w:r>
      <w:r>
        <w:rPr>
          <w:rFonts w:ascii="Proxima Nova"/>
          <w:spacing w:val="1"/>
          <w:w w:val="99"/>
          <w:sz w:val="25"/>
        </w:rPr>
        <w:t>j</w:t>
      </w:r>
      <w:r>
        <w:rPr>
          <w:rFonts w:ascii="Proxima Nova"/>
          <w:spacing w:val="-1"/>
          <w:w w:val="99"/>
          <w:sz w:val="25"/>
        </w:rPr>
        <w:t>e</w:t>
      </w:r>
      <w:r>
        <w:rPr>
          <w:rFonts w:ascii="Proxima Nova"/>
          <w:spacing w:val="-2"/>
          <w:w w:val="99"/>
          <w:sz w:val="25"/>
        </w:rPr>
        <w:t>c</w:t>
      </w:r>
      <w:r>
        <w:rPr>
          <w:rFonts w:ascii="Proxima Nova"/>
          <w:w w:val="99"/>
          <w:sz w:val="25"/>
        </w:rPr>
        <w:t>t</w:t>
      </w:r>
      <w:r>
        <w:rPr>
          <w:rFonts w:ascii="Proxima Nova"/>
          <w:sz w:val="25"/>
        </w:rPr>
        <w:t xml:space="preserve"> </w:t>
      </w:r>
      <w:r>
        <w:rPr>
          <w:rFonts w:ascii="Proxima Nova"/>
          <w:spacing w:val="-25"/>
          <w:sz w:val="25"/>
        </w:rPr>
        <w:t xml:space="preserve"> </w:t>
      </w:r>
      <w:r>
        <w:rPr>
          <w:rFonts w:ascii="Proxima Nova"/>
          <w:spacing w:val="1"/>
          <w:w w:val="99"/>
          <w:sz w:val="25"/>
        </w:rPr>
        <w:t>h</w:t>
      </w:r>
      <w:r>
        <w:rPr>
          <w:rFonts w:ascii="Proxima Nova"/>
          <w:spacing w:val="-1"/>
          <w:w w:val="99"/>
          <w:sz w:val="25"/>
        </w:rPr>
        <w:t>a</w:t>
      </w:r>
      <w:r>
        <w:rPr>
          <w:rFonts w:ascii="Proxima Nova"/>
          <w:w w:val="99"/>
          <w:sz w:val="25"/>
        </w:rPr>
        <w:t>s</w:t>
      </w:r>
      <w:r>
        <w:rPr>
          <w:rFonts w:ascii="Proxima Nova"/>
          <w:sz w:val="25"/>
        </w:rPr>
        <w:t xml:space="preserve"> </w:t>
      </w:r>
      <w:r>
        <w:rPr>
          <w:rFonts w:ascii="Proxima Nova"/>
          <w:spacing w:val="-25"/>
          <w:sz w:val="25"/>
        </w:rPr>
        <w:t xml:space="preserve"> </w:t>
      </w:r>
      <w:r>
        <w:rPr>
          <w:rFonts w:ascii="Proxima Nova"/>
          <w:spacing w:val="-1"/>
          <w:w w:val="99"/>
          <w:sz w:val="25"/>
        </w:rPr>
        <w:t>a</w:t>
      </w:r>
      <w:r>
        <w:rPr>
          <w:rFonts w:ascii="Proxima Nova"/>
          <w:w w:val="99"/>
          <w:sz w:val="25"/>
        </w:rPr>
        <w:t>n</w:t>
      </w:r>
      <w:r>
        <w:rPr>
          <w:rFonts w:ascii="Proxima Nova"/>
          <w:sz w:val="25"/>
        </w:rPr>
        <w:t xml:space="preserve"> </w:t>
      </w:r>
      <w:r>
        <w:rPr>
          <w:rFonts w:ascii="Proxima Nova"/>
          <w:spacing w:val="-27"/>
          <w:sz w:val="25"/>
        </w:rPr>
        <w:t xml:space="preserve"> </w:t>
      </w:r>
      <w:r>
        <w:rPr>
          <w:rFonts w:ascii="Proxima Nova"/>
          <w:spacing w:val="-1"/>
          <w:w w:val="99"/>
          <w:sz w:val="25"/>
        </w:rPr>
        <w:t>N</w:t>
      </w:r>
      <w:r>
        <w:rPr>
          <w:rFonts w:ascii="Proxima Nova"/>
          <w:spacing w:val="1"/>
          <w:w w:val="99"/>
          <w:sz w:val="25"/>
        </w:rPr>
        <w:t>P</w:t>
      </w:r>
      <w:r>
        <w:rPr>
          <w:rFonts w:ascii="Proxima Nova"/>
          <w:w w:val="99"/>
          <w:sz w:val="25"/>
        </w:rPr>
        <w:t>V</w:t>
      </w:r>
      <w:r>
        <w:rPr>
          <w:rFonts w:ascii="Proxima Nova"/>
          <w:sz w:val="25"/>
        </w:rPr>
        <w:t xml:space="preserve"> </w:t>
      </w:r>
      <w:r>
        <w:rPr>
          <w:rFonts w:ascii="Proxima Nova"/>
          <w:spacing w:val="-29"/>
          <w:sz w:val="25"/>
        </w:rPr>
        <w:t xml:space="preserve"> </w:t>
      </w:r>
      <w:r>
        <w:rPr>
          <w:rFonts w:ascii="Proxima Nova"/>
          <w:spacing w:val="-1"/>
          <w:w w:val="99"/>
          <w:sz w:val="25"/>
        </w:rPr>
        <w:t>o</w:t>
      </w:r>
      <w:r>
        <w:rPr>
          <w:rFonts w:ascii="Proxima Nova"/>
          <w:w w:val="99"/>
          <w:sz w:val="25"/>
        </w:rPr>
        <w:t>f</w:t>
      </w:r>
      <w:r>
        <w:rPr>
          <w:rFonts w:ascii="Proxima Nova"/>
          <w:sz w:val="25"/>
        </w:rPr>
        <w:t xml:space="preserve"> </w:t>
      </w:r>
      <w:r>
        <w:rPr>
          <w:rFonts w:ascii="Proxima Nova"/>
          <w:spacing w:val="-25"/>
          <w:sz w:val="25"/>
        </w:rPr>
        <w:t xml:space="preserve"> </w:t>
      </w:r>
      <w:r>
        <w:rPr>
          <w:rFonts w:ascii="Proxima Nova"/>
          <w:w w:val="99"/>
          <w:sz w:val="25"/>
        </w:rPr>
        <w:t>Rs.40</w:t>
      </w:r>
      <w:r>
        <w:rPr>
          <w:rFonts w:ascii="Proxima Nova"/>
          <w:spacing w:val="2"/>
          <w:w w:val="99"/>
          <w:sz w:val="25"/>
        </w:rPr>
        <w:t>0</w:t>
      </w:r>
      <w:r>
        <w:rPr>
          <w:rFonts w:ascii="Proxima Nova"/>
          <w:w w:val="99"/>
          <w:sz w:val="25"/>
        </w:rPr>
        <w:t>,</w:t>
      </w:r>
      <w:r>
        <w:rPr>
          <w:rFonts w:ascii="Proxima Nova"/>
          <w:sz w:val="25"/>
        </w:rPr>
        <w:t xml:space="preserve"> </w:t>
      </w:r>
      <w:r>
        <w:rPr>
          <w:rFonts w:ascii="Proxima Nova"/>
          <w:spacing w:val="-28"/>
          <w:sz w:val="25"/>
        </w:rPr>
        <w:t xml:space="preserve"> </w:t>
      </w:r>
      <w:r>
        <w:rPr>
          <w:rFonts w:ascii="Proxima Nova"/>
          <w:w w:val="99"/>
          <w:sz w:val="25"/>
        </w:rPr>
        <w:t>000</w:t>
      </w:r>
      <w:r>
        <w:rPr>
          <w:rFonts w:ascii="Proxima Nova"/>
          <w:sz w:val="25"/>
        </w:rPr>
        <w:t xml:space="preserve"> </w:t>
      </w:r>
      <w:r>
        <w:rPr>
          <w:rFonts w:ascii="Proxima Nova"/>
          <w:spacing w:val="-27"/>
          <w:sz w:val="25"/>
        </w:rPr>
        <w:t xml:space="preserve"> </w:t>
      </w:r>
      <w:r>
        <w:rPr>
          <w:rFonts w:ascii="Proxima Nova"/>
          <w:spacing w:val="-1"/>
          <w:w w:val="99"/>
          <w:sz w:val="25"/>
        </w:rPr>
        <w:t>bu</w:t>
      </w:r>
      <w:r>
        <w:rPr>
          <w:rFonts w:ascii="Proxima Nova"/>
          <w:w w:val="99"/>
          <w:sz w:val="25"/>
        </w:rPr>
        <w:t>t</w:t>
      </w:r>
      <w:r>
        <w:rPr>
          <w:rFonts w:ascii="Proxima Nova"/>
          <w:sz w:val="25"/>
        </w:rPr>
        <w:t xml:space="preserve"> </w:t>
      </w:r>
      <w:r>
        <w:rPr>
          <w:rFonts w:ascii="Proxima Nova"/>
          <w:spacing w:val="-26"/>
          <w:sz w:val="25"/>
        </w:rPr>
        <w:t xml:space="preserve"> </w:t>
      </w:r>
      <w:r>
        <w:rPr>
          <w:rFonts w:ascii="Proxima Nova"/>
          <w:spacing w:val="-1"/>
          <w:w w:val="99"/>
          <w:sz w:val="25"/>
        </w:rPr>
        <w:t>t</w:t>
      </w:r>
      <w:r>
        <w:rPr>
          <w:rFonts w:ascii="Proxima Nova"/>
          <w:spacing w:val="1"/>
          <w:w w:val="99"/>
          <w:sz w:val="25"/>
        </w:rPr>
        <w:t>h</w:t>
      </w:r>
      <w:r>
        <w:rPr>
          <w:rFonts w:ascii="Proxima Nova"/>
          <w:w w:val="99"/>
          <w:sz w:val="25"/>
        </w:rPr>
        <w:t>e</w:t>
      </w:r>
      <w:r>
        <w:rPr>
          <w:rFonts w:ascii="Proxima Nova"/>
          <w:sz w:val="25"/>
        </w:rPr>
        <w:t xml:space="preserve"> </w:t>
      </w:r>
      <w:r>
        <w:rPr>
          <w:rFonts w:ascii="Proxima Nova"/>
          <w:spacing w:val="-28"/>
          <w:sz w:val="25"/>
        </w:rPr>
        <w:t xml:space="preserve"> </w:t>
      </w:r>
      <w:r>
        <w:rPr>
          <w:rFonts w:ascii="Proxima Nova"/>
          <w:spacing w:val="-1"/>
          <w:w w:val="99"/>
          <w:sz w:val="25"/>
        </w:rPr>
        <w:t>ot</w:t>
      </w:r>
      <w:r>
        <w:rPr>
          <w:rFonts w:ascii="Proxima Nova"/>
          <w:w w:val="99"/>
          <w:sz w:val="25"/>
        </w:rPr>
        <w:t>h</w:t>
      </w:r>
      <w:r>
        <w:rPr>
          <w:rFonts w:ascii="Proxima Nova"/>
          <w:spacing w:val="-1"/>
          <w:w w:val="99"/>
          <w:sz w:val="25"/>
        </w:rPr>
        <w:t>er co</w:t>
      </w:r>
      <w:r>
        <w:rPr>
          <w:rFonts w:ascii="Proxima Nova"/>
          <w:spacing w:val="-2"/>
          <w:w w:val="99"/>
          <w:sz w:val="25"/>
        </w:rPr>
        <w:t>n</w:t>
      </w:r>
      <w:r>
        <w:rPr>
          <w:rFonts w:ascii="Proxima Nova"/>
          <w:spacing w:val="-1"/>
          <w:w w:val="99"/>
          <w:sz w:val="25"/>
        </w:rPr>
        <w:t>di</w:t>
      </w:r>
      <w:r>
        <w:rPr>
          <w:rFonts w:ascii="Proxima Nova"/>
          <w:spacing w:val="1"/>
          <w:w w:val="99"/>
          <w:sz w:val="25"/>
        </w:rPr>
        <w:t>t</w:t>
      </w:r>
      <w:r>
        <w:rPr>
          <w:rFonts w:ascii="Proxima Nova"/>
          <w:spacing w:val="-2"/>
          <w:w w:val="99"/>
          <w:sz w:val="25"/>
        </w:rPr>
        <w:t>i</w:t>
      </w:r>
      <w:r>
        <w:rPr>
          <w:rFonts w:ascii="Proxima Nova"/>
          <w:spacing w:val="1"/>
          <w:w w:val="99"/>
          <w:sz w:val="25"/>
        </w:rPr>
        <w:t>o</w:t>
      </w:r>
      <w:r>
        <w:rPr>
          <w:rFonts w:ascii="Proxima Nova"/>
          <w:spacing w:val="-1"/>
          <w:w w:val="99"/>
          <w:sz w:val="25"/>
        </w:rPr>
        <w:t>n</w:t>
      </w:r>
      <w:r>
        <w:rPr>
          <w:rFonts w:ascii="Proxima Nova"/>
          <w:w w:val="99"/>
          <w:sz w:val="25"/>
        </w:rPr>
        <w:t>s</w:t>
      </w:r>
      <w:r>
        <w:rPr>
          <w:rFonts w:ascii="Proxima Nova"/>
          <w:spacing w:val="-19"/>
          <w:sz w:val="25"/>
        </w:rPr>
        <w:t xml:space="preserve"> </w:t>
      </w:r>
      <w:r>
        <w:rPr>
          <w:rFonts w:ascii="Proxima Nova"/>
          <w:spacing w:val="-1"/>
          <w:w w:val="99"/>
          <w:sz w:val="25"/>
        </w:rPr>
        <w:t>o</w:t>
      </w:r>
      <w:r>
        <w:rPr>
          <w:rFonts w:ascii="Proxima Nova"/>
          <w:w w:val="99"/>
          <w:sz w:val="25"/>
        </w:rPr>
        <w:t>f</w:t>
      </w:r>
      <w:r>
        <w:rPr>
          <w:rFonts w:ascii="Proxima Nova"/>
          <w:spacing w:val="-17"/>
          <w:sz w:val="25"/>
        </w:rPr>
        <w:t xml:space="preserve"> </w:t>
      </w:r>
      <w:r>
        <w:rPr>
          <w:rFonts w:ascii="Proxima Nova"/>
          <w:spacing w:val="-1"/>
          <w:w w:val="99"/>
          <w:sz w:val="25"/>
        </w:rPr>
        <w:t>Sc</w:t>
      </w:r>
      <w:r>
        <w:rPr>
          <w:rFonts w:ascii="Proxima Nova"/>
          <w:w w:val="99"/>
          <w:sz w:val="25"/>
        </w:rPr>
        <w:t>e</w:t>
      </w:r>
      <w:r>
        <w:rPr>
          <w:rFonts w:ascii="Proxima Nova"/>
          <w:spacing w:val="-1"/>
          <w:w w:val="99"/>
          <w:sz w:val="25"/>
        </w:rPr>
        <w:t>na</w:t>
      </w:r>
      <w:r>
        <w:rPr>
          <w:rFonts w:ascii="Proxima Nova"/>
          <w:spacing w:val="3"/>
          <w:w w:val="99"/>
          <w:sz w:val="25"/>
        </w:rPr>
        <w:t>r</w:t>
      </w:r>
      <w:r>
        <w:rPr>
          <w:rFonts w:ascii="Proxima Nova"/>
          <w:spacing w:val="-2"/>
          <w:w w:val="99"/>
          <w:sz w:val="25"/>
        </w:rPr>
        <w:t>i</w:t>
      </w:r>
      <w:r>
        <w:rPr>
          <w:rFonts w:ascii="Proxima Nova"/>
          <w:w w:val="99"/>
          <w:sz w:val="25"/>
        </w:rPr>
        <w:t>o</w:t>
      </w:r>
      <w:r>
        <w:rPr>
          <w:rFonts w:ascii="Proxima Nova"/>
          <w:spacing w:val="-14"/>
          <w:sz w:val="25"/>
        </w:rPr>
        <w:t xml:space="preserve"> </w:t>
      </w:r>
      <w:r>
        <w:rPr>
          <w:rFonts w:ascii="Proxima Nova"/>
          <w:smallCaps/>
          <w:w w:val="99"/>
          <w:sz w:val="25"/>
        </w:rPr>
        <w:t>2</w:t>
      </w:r>
      <w:r>
        <w:rPr>
          <w:rFonts w:ascii="Proxima Nova"/>
          <w:spacing w:val="-20"/>
          <w:sz w:val="25"/>
        </w:rPr>
        <w:t xml:space="preserve"> </w:t>
      </w:r>
      <w:r>
        <w:rPr>
          <w:rFonts w:ascii="Proxima Nova"/>
          <w:w w:val="99"/>
          <w:sz w:val="25"/>
        </w:rPr>
        <w:t>r</w:t>
      </w:r>
      <w:r>
        <w:rPr>
          <w:rFonts w:ascii="Proxima Nova"/>
          <w:spacing w:val="-1"/>
          <w:w w:val="99"/>
          <w:sz w:val="25"/>
        </w:rPr>
        <w:t>emai</w:t>
      </w:r>
      <w:r>
        <w:rPr>
          <w:rFonts w:ascii="Proxima Nova"/>
          <w:w w:val="99"/>
          <w:sz w:val="25"/>
        </w:rPr>
        <w:t>n</w:t>
      </w:r>
      <w:r>
        <w:rPr>
          <w:rFonts w:ascii="Proxima Nova"/>
          <w:spacing w:val="-17"/>
          <w:sz w:val="25"/>
        </w:rPr>
        <w:t xml:space="preserve"> </w:t>
      </w:r>
      <w:r>
        <w:rPr>
          <w:rFonts w:ascii="Proxima Nova"/>
          <w:spacing w:val="2"/>
          <w:w w:val="99"/>
          <w:sz w:val="25"/>
        </w:rPr>
        <w:t>u</w:t>
      </w:r>
      <w:r>
        <w:rPr>
          <w:rFonts w:ascii="Proxima Nova"/>
          <w:spacing w:val="-1"/>
          <w:w w:val="99"/>
          <w:sz w:val="25"/>
        </w:rPr>
        <w:t>nch</w:t>
      </w:r>
      <w:r>
        <w:rPr>
          <w:rFonts w:ascii="Proxima Nova"/>
          <w:spacing w:val="1"/>
          <w:w w:val="99"/>
          <w:sz w:val="25"/>
        </w:rPr>
        <w:t>a</w:t>
      </w:r>
      <w:r>
        <w:rPr>
          <w:rFonts w:ascii="Proxima Nova"/>
          <w:spacing w:val="-1"/>
          <w:w w:val="99"/>
          <w:sz w:val="25"/>
        </w:rPr>
        <w:t>nged</w:t>
      </w:r>
      <w:r>
        <w:rPr>
          <w:rFonts w:ascii="Proxima Nova"/>
          <w:w w:val="99"/>
          <w:sz w:val="25"/>
        </w:rPr>
        <w:t>.</w:t>
      </w:r>
      <w:r>
        <w:rPr>
          <w:rFonts w:ascii="Proxima Nova"/>
          <w:spacing w:val="-14"/>
          <w:sz w:val="25"/>
        </w:rPr>
        <w:t xml:space="preserve"> </w:t>
      </w:r>
      <w:r>
        <w:rPr>
          <w:rFonts w:ascii="Proxima Nova"/>
          <w:spacing w:val="1"/>
          <w:w w:val="99"/>
          <w:sz w:val="25"/>
        </w:rPr>
        <w:t>I</w:t>
      </w:r>
      <w:r>
        <w:rPr>
          <w:rFonts w:ascii="Proxima Nova"/>
          <w:w w:val="99"/>
          <w:sz w:val="25"/>
        </w:rPr>
        <w:t>f</w:t>
      </w:r>
      <w:r>
        <w:rPr>
          <w:rFonts w:ascii="Proxima Nova"/>
          <w:spacing w:val="-17"/>
          <w:sz w:val="25"/>
        </w:rPr>
        <w:t xml:space="preserve"> </w:t>
      </w:r>
      <w:r>
        <w:rPr>
          <w:rFonts w:ascii="Proxima Nova"/>
          <w:w w:val="99"/>
          <w:sz w:val="25"/>
        </w:rPr>
        <w:t>A</w:t>
      </w:r>
      <w:r>
        <w:rPr>
          <w:rFonts w:ascii="Proxima Nova"/>
          <w:spacing w:val="1"/>
          <w:w w:val="99"/>
          <w:sz w:val="25"/>
        </w:rPr>
        <w:t>l</w:t>
      </w:r>
      <w:r>
        <w:rPr>
          <w:rFonts w:ascii="Proxima Nova"/>
          <w:spacing w:val="-2"/>
          <w:w w:val="99"/>
          <w:sz w:val="25"/>
        </w:rPr>
        <w:t>p</w:t>
      </w:r>
      <w:r>
        <w:rPr>
          <w:rFonts w:ascii="Proxima Nova"/>
          <w:spacing w:val="1"/>
          <w:w w:val="99"/>
          <w:sz w:val="25"/>
        </w:rPr>
        <w:t>h</w:t>
      </w:r>
      <w:r>
        <w:rPr>
          <w:rFonts w:ascii="Proxima Nova"/>
          <w:w w:val="99"/>
          <w:sz w:val="25"/>
        </w:rPr>
        <w:t>a</w:t>
      </w:r>
      <w:r>
        <w:rPr>
          <w:rFonts w:ascii="Proxima Nova"/>
          <w:spacing w:val="-21"/>
          <w:sz w:val="25"/>
        </w:rPr>
        <w:t xml:space="preserve"> </w:t>
      </w:r>
      <w:r>
        <w:rPr>
          <w:rFonts w:ascii="Proxima Nova"/>
          <w:spacing w:val="-1"/>
          <w:w w:val="99"/>
          <w:sz w:val="25"/>
        </w:rPr>
        <w:t>ac</w:t>
      </w:r>
      <w:r>
        <w:rPr>
          <w:rFonts w:ascii="Proxima Nova"/>
          <w:spacing w:val="-2"/>
          <w:w w:val="99"/>
          <w:sz w:val="25"/>
        </w:rPr>
        <w:t>c</w:t>
      </w:r>
      <w:r>
        <w:rPr>
          <w:rFonts w:ascii="Proxima Nova"/>
          <w:spacing w:val="1"/>
          <w:w w:val="99"/>
          <w:sz w:val="25"/>
        </w:rPr>
        <w:t>e</w:t>
      </w:r>
      <w:r>
        <w:rPr>
          <w:rFonts w:ascii="Proxima Nova"/>
          <w:spacing w:val="-2"/>
          <w:w w:val="99"/>
          <w:sz w:val="25"/>
        </w:rPr>
        <w:t>p</w:t>
      </w:r>
      <w:r>
        <w:rPr>
          <w:rFonts w:ascii="Proxima Nova"/>
          <w:spacing w:val="-1"/>
          <w:w w:val="99"/>
          <w:sz w:val="25"/>
        </w:rPr>
        <w:t>t</w:t>
      </w:r>
      <w:r>
        <w:rPr>
          <w:rFonts w:ascii="Proxima Nova"/>
          <w:w w:val="99"/>
          <w:sz w:val="25"/>
        </w:rPr>
        <w:t>s</w:t>
      </w:r>
      <w:r>
        <w:rPr>
          <w:rFonts w:ascii="Proxima Nova"/>
          <w:spacing w:val="-19"/>
          <w:sz w:val="25"/>
        </w:rPr>
        <w:t xml:space="preserve"> </w:t>
      </w:r>
      <w:r>
        <w:rPr>
          <w:rFonts w:ascii="Proxima Nova"/>
          <w:spacing w:val="-1"/>
          <w:w w:val="99"/>
          <w:sz w:val="25"/>
        </w:rPr>
        <w:t>t</w:t>
      </w:r>
      <w:r>
        <w:rPr>
          <w:rFonts w:ascii="Proxima Nova"/>
          <w:spacing w:val="1"/>
          <w:w w:val="99"/>
          <w:sz w:val="25"/>
        </w:rPr>
        <w:t>h</w:t>
      </w:r>
      <w:r>
        <w:rPr>
          <w:rFonts w:ascii="Proxima Nova"/>
          <w:w w:val="99"/>
          <w:sz w:val="25"/>
        </w:rPr>
        <w:t>e</w:t>
      </w:r>
      <w:r>
        <w:rPr>
          <w:rFonts w:ascii="Proxima Nova"/>
          <w:spacing w:val="-16"/>
          <w:sz w:val="25"/>
        </w:rPr>
        <w:t xml:space="preserve"> </w:t>
      </w:r>
      <w:r>
        <w:rPr>
          <w:rFonts w:ascii="Proxima Nova"/>
          <w:spacing w:val="-2"/>
          <w:w w:val="99"/>
          <w:sz w:val="25"/>
        </w:rPr>
        <w:t>p</w:t>
      </w:r>
      <w:r>
        <w:rPr>
          <w:rFonts w:ascii="Proxima Nova"/>
          <w:w w:val="99"/>
          <w:sz w:val="25"/>
        </w:rPr>
        <w:t>r</w:t>
      </w:r>
      <w:r>
        <w:rPr>
          <w:rFonts w:ascii="Proxima Nova"/>
          <w:spacing w:val="-1"/>
          <w:w w:val="99"/>
          <w:sz w:val="25"/>
        </w:rPr>
        <w:t>o</w:t>
      </w:r>
      <w:r>
        <w:rPr>
          <w:rFonts w:ascii="Proxima Nova"/>
          <w:spacing w:val="-2"/>
          <w:w w:val="99"/>
          <w:sz w:val="25"/>
        </w:rPr>
        <w:t>j</w:t>
      </w:r>
      <w:r>
        <w:rPr>
          <w:rFonts w:ascii="Proxima Nova"/>
          <w:spacing w:val="-1"/>
          <w:w w:val="99"/>
          <w:sz w:val="25"/>
        </w:rPr>
        <w:t>e</w:t>
      </w:r>
      <w:r>
        <w:rPr>
          <w:rFonts w:ascii="Proxima Nova"/>
          <w:spacing w:val="-2"/>
          <w:w w:val="99"/>
          <w:sz w:val="25"/>
        </w:rPr>
        <w:t>c</w:t>
      </w:r>
      <w:r>
        <w:rPr>
          <w:rFonts w:ascii="Proxima Nova"/>
          <w:spacing w:val="-1"/>
          <w:w w:val="99"/>
          <w:sz w:val="25"/>
        </w:rPr>
        <w:t>t</w:t>
      </w:r>
      <w:r>
        <w:rPr>
          <w:rFonts w:ascii="Proxima Nova"/>
          <w:w w:val="99"/>
          <w:sz w:val="25"/>
        </w:rPr>
        <w:t>,</w:t>
      </w:r>
      <w:r>
        <w:rPr>
          <w:rFonts w:ascii="Proxima Nova"/>
          <w:spacing w:val="-17"/>
          <w:sz w:val="25"/>
        </w:rPr>
        <w:t xml:space="preserve"> </w:t>
      </w:r>
      <w:r>
        <w:rPr>
          <w:rFonts w:ascii="Proxima Nova"/>
          <w:spacing w:val="-2"/>
          <w:w w:val="99"/>
          <w:sz w:val="25"/>
        </w:rPr>
        <w:t>i</w:t>
      </w:r>
      <w:r>
        <w:rPr>
          <w:rFonts w:ascii="Proxima Nova"/>
          <w:spacing w:val="-1"/>
          <w:w w:val="99"/>
          <w:sz w:val="25"/>
        </w:rPr>
        <w:t>t</w:t>
      </w:r>
      <w:r>
        <w:rPr>
          <w:rFonts w:ascii="Proxima Nova"/>
          <w:w w:val="99"/>
          <w:sz w:val="25"/>
        </w:rPr>
        <w:t>s</w:t>
      </w:r>
      <w:r>
        <w:rPr>
          <w:rFonts w:ascii="Proxima Nova"/>
          <w:spacing w:val="-17"/>
          <w:sz w:val="25"/>
        </w:rPr>
        <w:t xml:space="preserve"> </w:t>
      </w:r>
      <w:r>
        <w:rPr>
          <w:rFonts w:ascii="Proxima Nova"/>
          <w:spacing w:val="-1"/>
          <w:w w:val="99"/>
          <w:sz w:val="25"/>
        </w:rPr>
        <w:t>s</w:t>
      </w:r>
      <w:r>
        <w:rPr>
          <w:rFonts w:ascii="Proxima Nova"/>
          <w:w w:val="99"/>
          <w:sz w:val="25"/>
        </w:rPr>
        <w:t>h</w:t>
      </w:r>
      <w:r>
        <w:rPr>
          <w:rFonts w:ascii="Proxima Nova"/>
          <w:spacing w:val="-1"/>
          <w:w w:val="99"/>
          <w:sz w:val="25"/>
        </w:rPr>
        <w:t>a</w:t>
      </w:r>
      <w:r>
        <w:rPr>
          <w:rFonts w:ascii="Proxima Nova"/>
          <w:w w:val="99"/>
          <w:sz w:val="25"/>
        </w:rPr>
        <w:t>re</w:t>
      </w:r>
      <w:r>
        <w:rPr>
          <w:rFonts w:ascii="Proxima Nova"/>
          <w:spacing w:val="-18"/>
          <w:sz w:val="25"/>
        </w:rPr>
        <w:t xml:space="preserve"> </w:t>
      </w:r>
      <w:r>
        <w:rPr>
          <w:rFonts w:ascii="Proxima Nova"/>
          <w:spacing w:val="-2"/>
          <w:w w:val="99"/>
          <w:sz w:val="25"/>
        </w:rPr>
        <w:t>p</w:t>
      </w:r>
      <w:r>
        <w:rPr>
          <w:rFonts w:ascii="Proxima Nova"/>
          <w:w w:val="99"/>
          <w:sz w:val="25"/>
        </w:rPr>
        <w:t>r</w:t>
      </w:r>
      <w:r>
        <w:rPr>
          <w:rFonts w:ascii="Proxima Nova"/>
          <w:spacing w:val="-2"/>
          <w:w w:val="99"/>
          <w:sz w:val="25"/>
        </w:rPr>
        <w:t>i</w:t>
      </w:r>
      <w:r>
        <w:rPr>
          <w:rFonts w:ascii="Proxima Nova"/>
          <w:spacing w:val="1"/>
          <w:w w:val="99"/>
          <w:sz w:val="25"/>
        </w:rPr>
        <w:t>c</w:t>
      </w:r>
      <w:r>
        <w:rPr>
          <w:rFonts w:ascii="Proxima Nova"/>
          <w:w w:val="99"/>
          <w:sz w:val="25"/>
        </w:rPr>
        <w:t>e w</w:t>
      </w:r>
      <w:r>
        <w:rPr>
          <w:rFonts w:ascii="Proxima Nova"/>
          <w:spacing w:val="-2"/>
          <w:w w:val="99"/>
          <w:sz w:val="25"/>
        </w:rPr>
        <w:t>i</w:t>
      </w:r>
      <w:r>
        <w:rPr>
          <w:rFonts w:ascii="Proxima Nova"/>
          <w:spacing w:val="-1"/>
          <w:w w:val="99"/>
          <w:sz w:val="25"/>
        </w:rPr>
        <w:t>l</w:t>
      </w:r>
      <w:r>
        <w:rPr>
          <w:rFonts w:ascii="Proxima Nova"/>
          <w:w w:val="99"/>
          <w:sz w:val="25"/>
        </w:rPr>
        <w:t>l</w:t>
      </w:r>
      <w:r>
        <w:rPr>
          <w:rFonts w:ascii="Proxima Nova"/>
          <w:sz w:val="25"/>
        </w:rPr>
        <w:t xml:space="preserve"> </w:t>
      </w:r>
      <w:r>
        <w:rPr>
          <w:rFonts w:ascii="Proxima Nova"/>
          <w:w w:val="99"/>
          <w:sz w:val="25"/>
        </w:rPr>
        <w:t>rise</w:t>
      </w:r>
      <w:r>
        <w:rPr>
          <w:rFonts w:ascii="Proxima Nova"/>
          <w:spacing w:val="-1"/>
          <w:sz w:val="25"/>
        </w:rPr>
        <w:t xml:space="preserve"> </w:t>
      </w:r>
      <w:r>
        <w:rPr>
          <w:rFonts w:ascii="Proxima Nova"/>
          <w:spacing w:val="-1"/>
          <w:w w:val="99"/>
          <w:sz w:val="25"/>
        </w:rPr>
        <w:t>t</w:t>
      </w:r>
      <w:r>
        <w:rPr>
          <w:rFonts w:ascii="Proxima Nova"/>
          <w:w w:val="99"/>
          <w:sz w:val="25"/>
        </w:rPr>
        <w:t>o</w:t>
      </w:r>
      <w:r>
        <w:rPr>
          <w:rFonts w:ascii="Proxima Nova"/>
          <w:spacing w:val="-17"/>
          <w:sz w:val="25"/>
        </w:rPr>
        <w:t xml:space="preserve"> </w:t>
      </w:r>
      <w:r>
        <w:rPr>
          <w:rFonts w:ascii="Proxima Nova"/>
          <w:smallCaps/>
          <w:w w:val="99"/>
          <w:sz w:val="25"/>
        </w:rPr>
        <w:t>Rs.22</w:t>
      </w:r>
      <w:r>
        <w:rPr>
          <w:rFonts w:ascii="Proxima Nova"/>
          <w:smallCaps/>
          <w:spacing w:val="-1"/>
          <w:w w:val="99"/>
          <w:sz w:val="25"/>
        </w:rPr>
        <w:t>.</w:t>
      </w:r>
      <w:r>
        <w:rPr>
          <w:rFonts w:ascii="Proxima Nova"/>
          <w:smallCaps/>
          <w:w w:val="99"/>
          <w:sz w:val="25"/>
        </w:rPr>
        <w:t>17.</w:t>
      </w:r>
    </w:p>
    <w:p w14:paraId="5C8A76BE" w14:textId="77777777" w:rsidR="00DC494D" w:rsidRDefault="00DC494D" w:rsidP="00DC494D">
      <w:pPr>
        <w:pStyle w:val="BodyText"/>
        <w:rPr>
          <w:rFonts w:ascii="Proxima Nova"/>
          <w:sz w:val="20"/>
        </w:rPr>
      </w:pPr>
    </w:p>
    <w:p w14:paraId="46FA49BD" w14:textId="77777777" w:rsidR="00DC494D" w:rsidRDefault="00DC494D" w:rsidP="00DC494D">
      <w:pPr>
        <w:pStyle w:val="BodyText"/>
        <w:spacing w:before="2"/>
        <w:rPr>
          <w:rFonts w:ascii="Proxima Nova"/>
          <w:sz w:val="22"/>
        </w:rPr>
      </w:pPr>
    </w:p>
    <w:p w14:paraId="0AEBB506" w14:textId="77777777" w:rsidR="00DC494D" w:rsidRDefault="00DC494D" w:rsidP="00DC494D">
      <w:pPr>
        <w:rPr>
          <w:rFonts w:ascii="Proxima Nova"/>
        </w:rPr>
        <w:sectPr w:rsidR="00DC494D">
          <w:headerReference w:type="default" r:id="rId54"/>
          <w:footerReference w:type="default" r:id="rId55"/>
          <w:type w:val="continuous"/>
          <w:pgSz w:w="12240" w:h="15840"/>
          <w:pgMar w:top="1400" w:right="1120" w:bottom="1060" w:left="1100" w:header="720" w:footer="720" w:gutter="0"/>
          <w:cols w:space="720"/>
        </w:sectPr>
      </w:pPr>
    </w:p>
    <w:p w14:paraId="0F8C6719" w14:textId="77777777" w:rsidR="00DC494D" w:rsidRDefault="00DC494D" w:rsidP="00DC494D">
      <w:pPr>
        <w:pStyle w:val="BodyText"/>
        <w:rPr>
          <w:rFonts w:ascii="Proxima Nova"/>
          <w:sz w:val="28"/>
        </w:rPr>
      </w:pPr>
    </w:p>
    <w:p w14:paraId="185BDB3D" w14:textId="77777777" w:rsidR="00DC494D" w:rsidRDefault="00DC494D" w:rsidP="00DC494D">
      <w:pPr>
        <w:pStyle w:val="BodyText"/>
        <w:spacing w:before="4"/>
        <w:rPr>
          <w:rFonts w:ascii="Proxima Nova"/>
          <w:sz w:val="32"/>
        </w:rPr>
      </w:pPr>
    </w:p>
    <w:p w14:paraId="16F66CA2" w14:textId="77777777" w:rsidR="00DC494D" w:rsidRDefault="00DC494D" w:rsidP="00DC494D">
      <w:pPr>
        <w:tabs>
          <w:tab w:val="left" w:pos="2155"/>
        </w:tabs>
        <w:ind w:right="38"/>
        <w:jc w:val="right"/>
        <w:rPr>
          <w:rFonts w:ascii="Proxima Nova"/>
          <w:sz w:val="25"/>
        </w:rPr>
      </w:pPr>
      <w:r>
        <w:rPr>
          <w:rFonts w:ascii="Proxima Nova"/>
          <w:sz w:val="25"/>
        </w:rPr>
        <w:t>New</w:t>
      </w:r>
      <w:r>
        <w:rPr>
          <w:rFonts w:ascii="Proxima Nova"/>
          <w:spacing w:val="-17"/>
          <w:sz w:val="25"/>
        </w:rPr>
        <w:t xml:space="preserve"> </w:t>
      </w:r>
      <w:r>
        <w:rPr>
          <w:rFonts w:ascii="Proxima Nova"/>
          <w:sz w:val="25"/>
        </w:rPr>
        <w:t>share</w:t>
      </w:r>
      <w:r>
        <w:rPr>
          <w:rFonts w:ascii="Proxima Nova"/>
          <w:spacing w:val="-17"/>
          <w:sz w:val="25"/>
        </w:rPr>
        <w:t xml:space="preserve"> </w:t>
      </w:r>
      <w:r>
        <w:rPr>
          <w:rFonts w:ascii="Proxima Nova"/>
          <w:sz w:val="25"/>
        </w:rPr>
        <w:t>price</w:t>
      </w:r>
      <w:r>
        <w:rPr>
          <w:rFonts w:ascii="Proxima Nova"/>
          <w:sz w:val="25"/>
        </w:rPr>
        <w:tab/>
      </w:r>
      <w:r>
        <w:rPr>
          <w:rFonts w:ascii="Proxima Nova"/>
          <w:w w:val="80"/>
          <w:sz w:val="25"/>
        </w:rPr>
        <w:t>=</w:t>
      </w:r>
    </w:p>
    <w:p w14:paraId="06B2428B" w14:textId="77777777" w:rsidR="00DC494D" w:rsidRDefault="00DC494D" w:rsidP="00DC494D">
      <w:pPr>
        <w:pStyle w:val="BodyText"/>
        <w:rPr>
          <w:rFonts w:ascii="Proxima Nova"/>
          <w:sz w:val="28"/>
        </w:rPr>
      </w:pPr>
    </w:p>
    <w:p w14:paraId="7FAF911B" w14:textId="77777777" w:rsidR="00DC494D" w:rsidRDefault="00DC494D" w:rsidP="00DC494D">
      <w:pPr>
        <w:pStyle w:val="BodyText"/>
        <w:rPr>
          <w:rFonts w:ascii="Proxima Nova"/>
          <w:sz w:val="28"/>
        </w:rPr>
      </w:pPr>
    </w:p>
    <w:p w14:paraId="0D5EA502" w14:textId="77777777" w:rsidR="00DC494D" w:rsidRDefault="00DC494D" w:rsidP="00DC494D">
      <w:pPr>
        <w:spacing w:before="251"/>
        <w:ind w:right="38"/>
        <w:jc w:val="right"/>
        <w:rPr>
          <w:rFonts w:ascii="Proxima Nova"/>
          <w:sz w:val="25"/>
        </w:rPr>
      </w:pPr>
      <w:r>
        <w:rPr>
          <w:rFonts w:ascii="Proxima Nova"/>
          <w:w w:val="84"/>
          <w:sz w:val="25"/>
        </w:rPr>
        <w:t>=</w:t>
      </w:r>
    </w:p>
    <w:p w14:paraId="02ECFC4C" w14:textId="77777777" w:rsidR="00DC494D" w:rsidRDefault="00DC494D" w:rsidP="00DC494D">
      <w:pPr>
        <w:tabs>
          <w:tab w:val="left" w:pos="2392"/>
          <w:tab w:val="left" w:pos="3719"/>
        </w:tabs>
        <w:spacing w:before="100" w:line="247" w:lineRule="auto"/>
        <w:ind w:left="513" w:right="2254" w:hanging="166"/>
        <w:rPr>
          <w:rFonts w:ascii="Proxima Nova"/>
          <w:sz w:val="25"/>
        </w:rPr>
      </w:pPr>
      <w:r>
        <w:br w:type="column"/>
      </w:r>
      <w:r>
        <w:rPr>
          <w:rFonts w:ascii="Proxima Nova"/>
          <w:sz w:val="25"/>
        </w:rPr>
        <w:t>Revised</w:t>
      </w:r>
      <w:r>
        <w:rPr>
          <w:rFonts w:ascii="Proxima Nova"/>
          <w:spacing w:val="-32"/>
          <w:sz w:val="25"/>
        </w:rPr>
        <w:t xml:space="preserve"> </w:t>
      </w:r>
      <w:r>
        <w:rPr>
          <w:rFonts w:ascii="Proxima Nova"/>
          <w:sz w:val="25"/>
        </w:rPr>
        <w:t>market</w:t>
      </w:r>
      <w:r>
        <w:rPr>
          <w:rFonts w:ascii="Proxima Nova"/>
          <w:spacing w:val="-31"/>
          <w:sz w:val="25"/>
        </w:rPr>
        <w:t xml:space="preserve"> </w:t>
      </w:r>
      <w:r>
        <w:rPr>
          <w:rFonts w:ascii="Proxima Nova"/>
          <w:sz w:val="25"/>
        </w:rPr>
        <w:t>+</w:t>
      </w:r>
      <w:r>
        <w:rPr>
          <w:rFonts w:ascii="Proxima Nova"/>
          <w:spacing w:val="-34"/>
          <w:sz w:val="25"/>
        </w:rPr>
        <w:t xml:space="preserve"> </w:t>
      </w:r>
      <w:r>
        <w:rPr>
          <w:rFonts w:ascii="Proxima Nova"/>
          <w:sz w:val="25"/>
        </w:rPr>
        <w:t>New</w:t>
      </w:r>
      <w:r>
        <w:rPr>
          <w:rFonts w:ascii="Proxima Nova"/>
          <w:spacing w:val="-30"/>
          <w:sz w:val="25"/>
        </w:rPr>
        <w:t xml:space="preserve"> </w:t>
      </w:r>
      <w:r>
        <w:rPr>
          <w:rFonts w:ascii="Proxima Nova"/>
          <w:sz w:val="25"/>
        </w:rPr>
        <w:t>money</w:t>
      </w:r>
      <w:r>
        <w:rPr>
          <w:rFonts w:ascii="Proxima Nova"/>
          <w:spacing w:val="-32"/>
          <w:sz w:val="25"/>
        </w:rPr>
        <w:t xml:space="preserve"> </w:t>
      </w:r>
      <w:r>
        <w:rPr>
          <w:rFonts w:ascii="Proxima Nova"/>
          <w:sz w:val="25"/>
        </w:rPr>
        <w:t>+</w:t>
      </w:r>
      <w:r>
        <w:rPr>
          <w:rFonts w:ascii="Proxima Nova"/>
          <w:spacing w:val="-31"/>
          <w:sz w:val="25"/>
        </w:rPr>
        <w:t xml:space="preserve"> </w:t>
      </w:r>
      <w:r>
        <w:rPr>
          <w:rFonts w:ascii="Proxima Nova"/>
          <w:sz w:val="25"/>
        </w:rPr>
        <w:t>NPV</w:t>
      </w:r>
      <w:r>
        <w:rPr>
          <w:rFonts w:ascii="Proxima Nova"/>
          <w:spacing w:val="-32"/>
          <w:sz w:val="25"/>
        </w:rPr>
        <w:t xml:space="preserve"> </w:t>
      </w:r>
      <w:r>
        <w:rPr>
          <w:rFonts w:ascii="Proxima Nova"/>
          <w:sz w:val="25"/>
        </w:rPr>
        <w:t>of</w:t>
      </w:r>
      <w:r>
        <w:rPr>
          <w:rFonts w:ascii="Proxima Nova"/>
          <w:spacing w:val="-33"/>
          <w:sz w:val="25"/>
        </w:rPr>
        <w:t xml:space="preserve"> </w:t>
      </w:r>
      <w:r>
        <w:rPr>
          <w:rFonts w:ascii="Proxima Nova"/>
          <w:sz w:val="25"/>
        </w:rPr>
        <w:t>the Value</w:t>
      </w:r>
      <w:r>
        <w:rPr>
          <w:rFonts w:ascii="Proxima Nova"/>
          <w:sz w:val="25"/>
        </w:rPr>
        <w:tab/>
        <w:t>raised</w:t>
      </w:r>
      <w:r>
        <w:rPr>
          <w:rFonts w:ascii="Proxima Nova"/>
          <w:sz w:val="25"/>
        </w:rPr>
        <w:tab/>
        <w:t>project</w:t>
      </w:r>
    </w:p>
    <w:p w14:paraId="5897966C" w14:textId="77777777" w:rsidR="00DC494D" w:rsidRDefault="00DC494D" w:rsidP="00DC494D">
      <w:pPr>
        <w:pStyle w:val="BodyText"/>
        <w:rPr>
          <w:rFonts w:ascii="Proxima Nova"/>
          <w:sz w:val="10"/>
        </w:rPr>
      </w:pPr>
      <w:r>
        <w:rPr>
          <w:noProof/>
        </w:rPr>
        <mc:AlternateContent>
          <mc:Choice Requires="wps">
            <w:drawing>
              <wp:anchor distT="0" distB="0" distL="0" distR="0" simplePos="0" relativeHeight="251707392" behindDoc="1" locked="0" layoutInCell="1" allowOverlap="1" wp14:anchorId="5DD5DCBF" wp14:editId="70826479">
                <wp:simplePos x="0" y="0"/>
                <wp:positionH relativeFrom="page">
                  <wp:posOffset>2788920</wp:posOffset>
                </wp:positionH>
                <wp:positionV relativeFrom="paragraph">
                  <wp:posOffset>102870</wp:posOffset>
                </wp:positionV>
                <wp:extent cx="2743200" cy="1270"/>
                <wp:effectExtent l="7620" t="9525" r="11430" b="8255"/>
                <wp:wrapTopAndBottom/>
                <wp:docPr id="211" name="Freeform: Shape 2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743200" cy="1270"/>
                        </a:xfrm>
                        <a:custGeom>
                          <a:avLst/>
                          <a:gdLst>
                            <a:gd name="T0" fmla="+- 0 4392 4392"/>
                            <a:gd name="T1" fmla="*/ T0 w 4320"/>
                            <a:gd name="T2" fmla="+- 0 8712 4392"/>
                            <a:gd name="T3" fmla="*/ T2 w 4320"/>
                          </a:gdLst>
                          <a:ahLst/>
                          <a:cxnLst>
                            <a:cxn ang="0">
                              <a:pos x="T1" y="0"/>
                            </a:cxn>
                            <a:cxn ang="0">
                              <a:pos x="T3" y="0"/>
                            </a:cxn>
                          </a:cxnLst>
                          <a:rect l="0" t="0" r="r" b="b"/>
                          <a:pathLst>
                            <a:path w="4320">
                              <a:moveTo>
                                <a:pt x="0" y="0"/>
                              </a:moveTo>
                              <a:lnTo>
                                <a:pt x="4320" y="0"/>
                              </a:lnTo>
                            </a:path>
                          </a:pathLst>
                        </a:custGeom>
                        <a:noFill/>
                        <a:ln w="914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F94D87" id="Freeform: Shape 211" o:spid="_x0000_s1026" style="position:absolute;margin-left:219.6pt;margin-top:8.1pt;width:3in;height:.1pt;z-index:-2516090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43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" path="m,l4320,e" filled="f" strokeweight=".72pt">
                <v:path arrowok="t" o:connecttype="custom" o:connectlocs="0,0;2743200,0" o:connectangles="0,0"/>
                <w10:wrap type="topAndBottom" anchorx="page"/>
              </v:shape>
            </w:pict>
          </mc:Fallback>
        </mc:AlternateContent>
      </w:r>
    </w:p>
    <w:p w14:paraId="4A728A86" w14:textId="77777777" w:rsidR="00DC494D" w:rsidRDefault="00DC494D" w:rsidP="00DC494D">
      <w:pPr>
        <w:spacing w:before="78"/>
        <w:ind w:left="1067"/>
        <w:rPr>
          <w:rFonts w:ascii="Proxima Nova"/>
          <w:sz w:val="25"/>
        </w:rPr>
      </w:pPr>
      <w:r>
        <w:rPr>
          <w:rFonts w:ascii="Proxima Nova"/>
          <w:sz w:val="25"/>
        </w:rPr>
        <w:t>Original shares + New shares</w:t>
      </w:r>
    </w:p>
    <w:p w14:paraId="273906A1" w14:textId="77777777" w:rsidR="00DC494D" w:rsidRDefault="00DC494D" w:rsidP="00DC494D">
      <w:pPr>
        <w:pStyle w:val="BodyText"/>
        <w:spacing w:before="8"/>
        <w:rPr>
          <w:rFonts w:ascii="Proxima Nova"/>
          <w:sz w:val="26"/>
        </w:rPr>
      </w:pPr>
    </w:p>
    <w:p w14:paraId="51C0210F" w14:textId="77777777" w:rsidR="00DC494D" w:rsidRDefault="00DC494D" w:rsidP="00DC494D">
      <w:pPr>
        <w:spacing w:before="1"/>
        <w:ind w:left="347"/>
        <w:rPr>
          <w:rFonts w:ascii="Proxima Nova"/>
          <w:sz w:val="25"/>
        </w:rPr>
      </w:pPr>
      <w:r>
        <w:rPr>
          <w:rFonts w:ascii="Proxima Nova"/>
          <w:smallCaps/>
          <w:w w:val="99"/>
          <w:sz w:val="25"/>
        </w:rPr>
        <w:t>Rs.22,</w:t>
      </w:r>
      <w:r>
        <w:rPr>
          <w:rFonts w:ascii="Proxima Nova"/>
          <w:spacing w:val="-2"/>
          <w:sz w:val="25"/>
        </w:rPr>
        <w:t xml:space="preserve"> </w:t>
      </w:r>
      <w:r>
        <w:rPr>
          <w:rFonts w:ascii="Proxima Nova"/>
          <w:w w:val="99"/>
          <w:sz w:val="25"/>
        </w:rPr>
        <w:t>000,000</w:t>
      </w:r>
      <w:r>
        <w:rPr>
          <w:rFonts w:ascii="Proxima Nova"/>
          <w:sz w:val="25"/>
        </w:rPr>
        <w:t xml:space="preserve"> </w:t>
      </w:r>
      <w:r>
        <w:rPr>
          <w:rFonts w:ascii="Proxima Nova"/>
          <w:w w:val="99"/>
          <w:sz w:val="25"/>
        </w:rPr>
        <w:t>+</w:t>
      </w:r>
      <w:r>
        <w:rPr>
          <w:rFonts w:ascii="Proxima Nova"/>
          <w:spacing w:val="-1"/>
          <w:sz w:val="25"/>
        </w:rPr>
        <w:t xml:space="preserve"> </w:t>
      </w:r>
      <w:r>
        <w:rPr>
          <w:rFonts w:ascii="Proxima Nova"/>
          <w:w w:val="99"/>
          <w:sz w:val="25"/>
        </w:rPr>
        <w:t>Rs</w:t>
      </w:r>
      <w:r>
        <w:rPr>
          <w:rFonts w:ascii="Proxima Nova"/>
          <w:spacing w:val="2"/>
          <w:w w:val="99"/>
          <w:sz w:val="25"/>
        </w:rPr>
        <w:t>.</w:t>
      </w:r>
      <w:r>
        <w:rPr>
          <w:rFonts w:ascii="Proxima Nova"/>
          <w:smallCaps/>
          <w:w w:val="99"/>
          <w:sz w:val="25"/>
        </w:rPr>
        <w:t>1,</w:t>
      </w:r>
      <w:r>
        <w:rPr>
          <w:rFonts w:ascii="Proxima Nova"/>
          <w:spacing w:val="-1"/>
          <w:sz w:val="25"/>
        </w:rPr>
        <w:t xml:space="preserve"> </w:t>
      </w:r>
      <w:r>
        <w:rPr>
          <w:rFonts w:ascii="Proxima Nova"/>
          <w:w w:val="99"/>
          <w:sz w:val="25"/>
        </w:rPr>
        <w:t>000,000</w:t>
      </w:r>
      <w:r>
        <w:rPr>
          <w:rFonts w:ascii="Proxima Nova"/>
          <w:spacing w:val="-1"/>
          <w:sz w:val="25"/>
        </w:rPr>
        <w:t xml:space="preserve"> </w:t>
      </w:r>
      <w:r>
        <w:rPr>
          <w:rFonts w:ascii="Proxima Nova"/>
          <w:w w:val="99"/>
          <w:sz w:val="25"/>
        </w:rPr>
        <w:t>+</w:t>
      </w:r>
      <w:r>
        <w:rPr>
          <w:rFonts w:ascii="Proxima Nova"/>
          <w:spacing w:val="-1"/>
          <w:sz w:val="25"/>
        </w:rPr>
        <w:t xml:space="preserve"> </w:t>
      </w:r>
      <w:r>
        <w:rPr>
          <w:rFonts w:ascii="Proxima Nova"/>
          <w:w w:val="99"/>
          <w:sz w:val="25"/>
        </w:rPr>
        <w:t>Rs.400,</w:t>
      </w:r>
      <w:r>
        <w:rPr>
          <w:rFonts w:ascii="Proxima Nova"/>
          <w:spacing w:val="-1"/>
          <w:sz w:val="25"/>
        </w:rPr>
        <w:t xml:space="preserve"> </w:t>
      </w:r>
      <w:r>
        <w:rPr>
          <w:rFonts w:ascii="Proxima Nova"/>
          <w:w w:val="99"/>
          <w:sz w:val="25"/>
        </w:rPr>
        <w:t>000</w:t>
      </w:r>
    </w:p>
    <w:p w14:paraId="52C11CBB" w14:textId="77777777" w:rsidR="00DC494D" w:rsidRDefault="00DC494D" w:rsidP="00DC494D">
      <w:pPr>
        <w:pStyle w:val="BodyText"/>
        <w:spacing w:before="9"/>
        <w:rPr>
          <w:rFonts w:ascii="Proxima Nova"/>
          <w:sz w:val="11"/>
        </w:rPr>
      </w:pPr>
    </w:p>
    <w:p w14:paraId="55781B6F" w14:textId="77777777" w:rsidR="00DC494D" w:rsidRDefault="00DC494D" w:rsidP="00DC494D">
      <w:pPr>
        <w:pStyle w:val="BodyText"/>
        <w:spacing w:line="20" w:lineRule="exact"/>
        <w:ind w:left="278"/>
        <w:rPr>
          <w:rFonts w:ascii="Proxima Nova"/>
          <w:sz w:val="2"/>
        </w:rPr>
      </w:pPr>
      <w:r>
        <w:rPr>
          <w:rFonts w:ascii="Proxima Nova"/>
          <w:noProof/>
          <w:sz w:val="2"/>
        </w:rPr>
        <mc:AlternateContent>
          <mc:Choice Requires="wpg">
            <w:drawing>
              <wp:inline distT="0" distB="0" distL="0" distR="0" wp14:anchorId="55557509" wp14:editId="4A77B682">
                <wp:extent cx="2834640" cy="9525"/>
                <wp:effectExtent l="12065" t="5080" r="10795" b="4445"/>
                <wp:docPr id="209" name="Group 2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34640" cy="9525"/>
                          <a:chOff x="0" y="0"/>
                          <a:chExt cx="4464" cy="15"/>
                        </a:xfrm>
                      </wpg:grpSpPr>
                      <wps:wsp>
                        <wps:cNvPr id="220" name="Line 103"/>
                        <wps:cNvCnPr>
                          <a:cxnSpLocks noChangeShapeType="1"/>
                        </wps:cNvCnPr>
                        <wps:spPr bwMode="auto">
                          <a:xfrm>
                            <a:off x="0" y="7"/>
                            <a:ext cx="4464"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74A22751" id="Group 209" o:spid="_x0000_s1026" style="width:223.2pt;height:.75pt;mso-position-horizontal-relative:char;mso-position-vertical-relative:line" coordsize="446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">
                <v:line id="Line 103" o:spid="_x0000_s1027" style="position:absolute;visibility:visible;mso-wrap-style:square" from="0,7" to="446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" strokeweight=".72pt"/>
                <w10:anchorlock/>
              </v:group>
            </w:pict>
          </mc:Fallback>
        </mc:AlternateContent>
      </w:r>
    </w:p>
    <w:p w14:paraId="7BC14192" w14:textId="77777777" w:rsidR="00DC494D" w:rsidRDefault="00DC494D" w:rsidP="00DC494D">
      <w:pPr>
        <w:spacing w:before="145"/>
        <w:ind w:left="1233"/>
        <w:rPr>
          <w:rFonts w:ascii="Proxima Nova"/>
          <w:sz w:val="25"/>
        </w:rPr>
      </w:pPr>
      <w:r>
        <w:rPr>
          <w:rFonts w:ascii="Proxima Nova"/>
          <w:smallCaps/>
          <w:w w:val="99"/>
          <w:sz w:val="25"/>
        </w:rPr>
        <w:t>1,0</w:t>
      </w:r>
      <w:r>
        <w:rPr>
          <w:rFonts w:ascii="Proxima Nova"/>
          <w:w w:val="99"/>
          <w:sz w:val="25"/>
        </w:rPr>
        <w:t>00,000</w:t>
      </w:r>
      <w:r>
        <w:rPr>
          <w:rFonts w:ascii="Proxima Nova"/>
          <w:spacing w:val="-1"/>
          <w:sz w:val="25"/>
        </w:rPr>
        <w:t xml:space="preserve"> </w:t>
      </w:r>
      <w:r>
        <w:rPr>
          <w:rFonts w:ascii="Proxima Nova"/>
          <w:w w:val="99"/>
          <w:sz w:val="25"/>
        </w:rPr>
        <w:t>+</w:t>
      </w:r>
      <w:r>
        <w:rPr>
          <w:rFonts w:ascii="Proxima Nova"/>
          <w:sz w:val="25"/>
        </w:rPr>
        <w:t xml:space="preserve"> </w:t>
      </w:r>
      <w:r>
        <w:rPr>
          <w:rFonts w:ascii="Proxima Nova"/>
          <w:spacing w:val="-1"/>
          <w:w w:val="99"/>
          <w:sz w:val="25"/>
        </w:rPr>
        <w:t>55,556</w:t>
      </w:r>
    </w:p>
    <w:p w14:paraId="3FFD6C7C" w14:textId="77777777" w:rsidR="00DC494D" w:rsidRDefault="00DC494D" w:rsidP="00DC494D">
      <w:pPr>
        <w:rPr>
          <w:rFonts w:ascii="Proxima Nova"/>
          <w:sz w:val="25"/>
        </w:rPr>
        <w:sectPr w:rsidR="00DC494D">
          <w:headerReference w:type="default" r:id="rId54"/>
          <w:footerReference w:type="default" r:id="rId55"/>
          <w:type w:val="continuous"/>
          <w:pgSz w:w="12240" w:h="15840"/>
          <w:pgMar w:top="1400" w:right="1120" w:bottom="1060" w:left="1100" w:header="720" w:footer="720" w:gutter="0"/>
          <w:cols w:num="2" w:space="720" w:equalWidth="0">
            <w:col w:w="2680" w:space="191"/>
            <w:col w:w="7149"/>
          </w:cols>
        </w:sectPr>
      </w:pPr>
    </w:p>
    <w:p w14:paraId="7837A0FE" w14:textId="77777777" w:rsidR="00DC494D" w:rsidRDefault="00DC494D" w:rsidP="00DC494D">
      <w:pPr>
        <w:tabs>
          <w:tab w:val="left" w:pos="3187"/>
        </w:tabs>
        <w:spacing w:before="11"/>
        <w:ind w:left="2498"/>
        <w:rPr>
          <w:rFonts w:ascii="Proxima Nova"/>
          <w:sz w:val="25"/>
        </w:rPr>
      </w:pPr>
      <w:r>
        <w:rPr>
          <w:rFonts w:ascii="Proxima Nova"/>
          <w:w w:val="99"/>
          <w:sz w:val="25"/>
        </w:rPr>
        <w:t>=</w:t>
      </w:r>
      <w:r>
        <w:rPr>
          <w:rFonts w:ascii="Proxima Nova"/>
          <w:sz w:val="25"/>
        </w:rPr>
        <w:tab/>
      </w:r>
      <w:r>
        <w:rPr>
          <w:rFonts w:ascii="Proxima Nova"/>
          <w:smallCaps/>
          <w:w w:val="99"/>
          <w:sz w:val="25"/>
        </w:rPr>
        <w:t>Rs.22</w:t>
      </w:r>
      <w:r>
        <w:rPr>
          <w:rFonts w:ascii="Proxima Nova"/>
          <w:smallCaps/>
          <w:spacing w:val="-1"/>
          <w:w w:val="99"/>
          <w:sz w:val="25"/>
        </w:rPr>
        <w:t>.</w:t>
      </w:r>
      <w:r>
        <w:rPr>
          <w:rFonts w:ascii="Proxima Nova"/>
          <w:smallCaps/>
          <w:w w:val="99"/>
          <w:sz w:val="25"/>
        </w:rPr>
        <w:t>17</w:t>
      </w:r>
    </w:p>
    <w:p w14:paraId="09282936" w14:textId="77777777" w:rsidR="00DC494D" w:rsidRDefault="00DC494D" w:rsidP="00DC494D">
      <w:pPr>
        <w:pStyle w:val="BodyText"/>
        <w:spacing w:before="6"/>
        <w:rPr>
          <w:rFonts w:ascii="Proxima Nova"/>
          <w:sz w:val="26"/>
        </w:rPr>
      </w:pPr>
    </w:p>
    <w:p w14:paraId="64C1B6AF" w14:textId="77777777" w:rsidR="00DC494D" w:rsidRDefault="00DC494D" w:rsidP="00DC494D">
      <w:pPr>
        <w:spacing w:before="1" w:line="247" w:lineRule="auto"/>
        <w:ind w:left="338" w:right="327" w:firstLine="360"/>
        <w:jc w:val="both"/>
        <w:rPr>
          <w:rFonts w:ascii="Proxima Nova"/>
          <w:sz w:val="25"/>
        </w:rPr>
      </w:pPr>
      <w:r>
        <w:rPr>
          <w:rFonts w:ascii="Proxima Nova"/>
          <w:w w:val="99"/>
          <w:sz w:val="25"/>
        </w:rPr>
        <w:lastRenderedPageBreak/>
        <w:t>In</w:t>
      </w:r>
      <w:r>
        <w:rPr>
          <w:rFonts w:ascii="Proxima Nova"/>
          <w:sz w:val="25"/>
        </w:rPr>
        <w:t xml:space="preserve"> </w:t>
      </w:r>
      <w:r>
        <w:rPr>
          <w:rFonts w:ascii="Proxima Nova"/>
          <w:spacing w:val="-1"/>
          <w:w w:val="99"/>
          <w:sz w:val="25"/>
        </w:rPr>
        <w:t>t</w:t>
      </w:r>
      <w:r>
        <w:rPr>
          <w:rFonts w:ascii="Proxima Nova"/>
          <w:spacing w:val="1"/>
          <w:w w:val="99"/>
          <w:sz w:val="25"/>
        </w:rPr>
        <w:t>h</w:t>
      </w:r>
      <w:r>
        <w:rPr>
          <w:rFonts w:ascii="Proxima Nova"/>
          <w:spacing w:val="-2"/>
          <w:w w:val="99"/>
          <w:sz w:val="25"/>
        </w:rPr>
        <w:t>i</w:t>
      </w:r>
      <w:r>
        <w:rPr>
          <w:rFonts w:ascii="Proxima Nova"/>
          <w:w w:val="99"/>
          <w:sz w:val="25"/>
        </w:rPr>
        <w:t>s</w:t>
      </w:r>
      <w:r>
        <w:rPr>
          <w:rFonts w:ascii="Proxima Nova"/>
          <w:spacing w:val="2"/>
          <w:sz w:val="25"/>
        </w:rPr>
        <w:t xml:space="preserve"> </w:t>
      </w:r>
      <w:r>
        <w:rPr>
          <w:rFonts w:ascii="Proxima Nova"/>
          <w:spacing w:val="1"/>
          <w:w w:val="99"/>
          <w:sz w:val="25"/>
        </w:rPr>
        <w:t>c</w:t>
      </w:r>
      <w:r>
        <w:rPr>
          <w:rFonts w:ascii="Proxima Nova"/>
          <w:spacing w:val="-1"/>
          <w:w w:val="99"/>
          <w:sz w:val="25"/>
        </w:rPr>
        <w:t>ase</w:t>
      </w:r>
      <w:r>
        <w:rPr>
          <w:rFonts w:ascii="Proxima Nova"/>
          <w:w w:val="99"/>
          <w:sz w:val="25"/>
        </w:rPr>
        <w:t>,</w:t>
      </w:r>
      <w:r>
        <w:rPr>
          <w:rFonts w:ascii="Proxima Nova"/>
          <w:spacing w:val="3"/>
          <w:sz w:val="25"/>
        </w:rPr>
        <w:t xml:space="preserve"> </w:t>
      </w:r>
      <w:r>
        <w:rPr>
          <w:rFonts w:ascii="Proxima Nova"/>
          <w:spacing w:val="-1"/>
          <w:w w:val="99"/>
          <w:sz w:val="25"/>
        </w:rPr>
        <w:t>t</w:t>
      </w:r>
      <w:r>
        <w:rPr>
          <w:rFonts w:ascii="Proxima Nova"/>
          <w:spacing w:val="1"/>
          <w:w w:val="99"/>
          <w:sz w:val="25"/>
        </w:rPr>
        <w:t>h</w:t>
      </w:r>
      <w:r>
        <w:rPr>
          <w:rFonts w:ascii="Proxima Nova"/>
          <w:w w:val="99"/>
          <w:sz w:val="25"/>
        </w:rPr>
        <w:t>e</w:t>
      </w:r>
      <w:r>
        <w:rPr>
          <w:rFonts w:ascii="Proxima Nova"/>
          <w:spacing w:val="1"/>
          <w:sz w:val="25"/>
        </w:rPr>
        <w:t xml:space="preserve"> </w:t>
      </w:r>
      <w:r>
        <w:rPr>
          <w:rFonts w:ascii="Proxima Nova"/>
          <w:spacing w:val="-1"/>
          <w:w w:val="99"/>
          <w:sz w:val="25"/>
        </w:rPr>
        <w:t>fir</w:t>
      </w:r>
      <w:r>
        <w:rPr>
          <w:rFonts w:ascii="Proxima Nova"/>
          <w:w w:val="99"/>
          <w:sz w:val="25"/>
        </w:rPr>
        <w:t>m</w:t>
      </w:r>
      <w:r>
        <w:rPr>
          <w:rFonts w:ascii="Proxima Nova"/>
          <w:spacing w:val="2"/>
          <w:sz w:val="25"/>
        </w:rPr>
        <w:t xml:space="preserve"> </w:t>
      </w:r>
      <w:r>
        <w:rPr>
          <w:rFonts w:ascii="Proxima Nova"/>
          <w:spacing w:val="2"/>
          <w:w w:val="99"/>
          <w:sz w:val="25"/>
        </w:rPr>
        <w:t>s</w:t>
      </w:r>
      <w:r>
        <w:rPr>
          <w:rFonts w:ascii="Proxima Nova"/>
          <w:spacing w:val="1"/>
          <w:w w:val="99"/>
          <w:sz w:val="25"/>
        </w:rPr>
        <w:t>h</w:t>
      </w:r>
      <w:r>
        <w:rPr>
          <w:rFonts w:ascii="Proxima Nova"/>
          <w:spacing w:val="-1"/>
          <w:w w:val="99"/>
          <w:sz w:val="25"/>
        </w:rPr>
        <w:t>ou</w:t>
      </w:r>
      <w:r>
        <w:rPr>
          <w:rFonts w:ascii="Proxima Nova"/>
          <w:w w:val="99"/>
          <w:sz w:val="25"/>
        </w:rPr>
        <w:t>ld</w:t>
      </w:r>
      <w:r>
        <w:rPr>
          <w:rFonts w:ascii="Proxima Nova"/>
          <w:spacing w:val="2"/>
          <w:sz w:val="25"/>
        </w:rPr>
        <w:t xml:space="preserve"> </w:t>
      </w:r>
      <w:r>
        <w:rPr>
          <w:rFonts w:ascii="Proxima Nova"/>
          <w:spacing w:val="-1"/>
          <w:w w:val="99"/>
          <w:sz w:val="25"/>
        </w:rPr>
        <w:t>ac</w:t>
      </w:r>
      <w:r>
        <w:rPr>
          <w:rFonts w:ascii="Proxima Nova"/>
          <w:spacing w:val="-2"/>
          <w:w w:val="99"/>
          <w:sz w:val="25"/>
        </w:rPr>
        <w:t>c</w:t>
      </w:r>
      <w:r>
        <w:rPr>
          <w:rFonts w:ascii="Proxima Nova"/>
          <w:spacing w:val="1"/>
          <w:w w:val="99"/>
          <w:sz w:val="25"/>
        </w:rPr>
        <w:t>e</w:t>
      </w:r>
      <w:r>
        <w:rPr>
          <w:rFonts w:ascii="Proxima Nova"/>
          <w:spacing w:val="-2"/>
          <w:w w:val="99"/>
          <w:sz w:val="25"/>
        </w:rPr>
        <w:t>p</w:t>
      </w:r>
      <w:r>
        <w:rPr>
          <w:rFonts w:ascii="Proxima Nova"/>
          <w:w w:val="99"/>
          <w:sz w:val="25"/>
        </w:rPr>
        <w:t>t</w:t>
      </w:r>
      <w:r>
        <w:rPr>
          <w:rFonts w:ascii="Proxima Nova"/>
          <w:spacing w:val="2"/>
          <w:sz w:val="25"/>
        </w:rPr>
        <w:t xml:space="preserve"> </w:t>
      </w:r>
      <w:r>
        <w:rPr>
          <w:rFonts w:ascii="Proxima Nova"/>
          <w:spacing w:val="-1"/>
          <w:w w:val="99"/>
          <w:sz w:val="25"/>
        </w:rPr>
        <w:t>t</w:t>
      </w:r>
      <w:r>
        <w:rPr>
          <w:rFonts w:ascii="Proxima Nova"/>
          <w:spacing w:val="1"/>
          <w:w w:val="99"/>
          <w:sz w:val="25"/>
        </w:rPr>
        <w:t>h</w:t>
      </w:r>
      <w:r>
        <w:rPr>
          <w:rFonts w:ascii="Proxima Nova"/>
          <w:w w:val="99"/>
          <w:sz w:val="25"/>
        </w:rPr>
        <w:t>e</w:t>
      </w:r>
      <w:r>
        <w:rPr>
          <w:rFonts w:ascii="Proxima Nova"/>
          <w:spacing w:val="3"/>
          <w:sz w:val="25"/>
        </w:rPr>
        <w:t xml:space="preserve"> </w:t>
      </w:r>
      <w:r>
        <w:rPr>
          <w:rFonts w:ascii="Proxima Nova"/>
          <w:spacing w:val="-2"/>
          <w:w w:val="99"/>
          <w:sz w:val="25"/>
        </w:rPr>
        <w:t>p</w:t>
      </w:r>
      <w:r>
        <w:rPr>
          <w:rFonts w:ascii="Proxima Nova"/>
          <w:w w:val="99"/>
          <w:sz w:val="25"/>
        </w:rPr>
        <w:t>r</w:t>
      </w:r>
      <w:r>
        <w:rPr>
          <w:rFonts w:ascii="Proxima Nova"/>
          <w:spacing w:val="-1"/>
          <w:w w:val="99"/>
          <w:sz w:val="25"/>
        </w:rPr>
        <w:t>o</w:t>
      </w:r>
      <w:r>
        <w:rPr>
          <w:rFonts w:ascii="Proxima Nova"/>
          <w:spacing w:val="1"/>
          <w:w w:val="99"/>
          <w:sz w:val="25"/>
        </w:rPr>
        <w:t>j</w:t>
      </w:r>
      <w:r>
        <w:rPr>
          <w:rFonts w:ascii="Proxima Nova"/>
          <w:spacing w:val="-1"/>
          <w:w w:val="99"/>
          <w:sz w:val="25"/>
        </w:rPr>
        <w:t>e</w:t>
      </w:r>
      <w:r>
        <w:rPr>
          <w:rFonts w:ascii="Proxima Nova"/>
          <w:spacing w:val="-2"/>
          <w:w w:val="99"/>
          <w:sz w:val="25"/>
        </w:rPr>
        <w:t>c</w:t>
      </w:r>
      <w:r>
        <w:rPr>
          <w:rFonts w:ascii="Proxima Nova"/>
          <w:spacing w:val="-1"/>
          <w:w w:val="99"/>
          <w:sz w:val="25"/>
        </w:rPr>
        <w:t>t</w:t>
      </w:r>
      <w:r>
        <w:rPr>
          <w:rFonts w:ascii="Proxima Nova"/>
          <w:w w:val="99"/>
          <w:sz w:val="25"/>
        </w:rPr>
        <w:t>.</w:t>
      </w:r>
      <w:r>
        <w:rPr>
          <w:rFonts w:ascii="Proxima Nova"/>
          <w:spacing w:val="1"/>
          <w:sz w:val="25"/>
        </w:rPr>
        <w:t xml:space="preserve"> </w:t>
      </w:r>
      <w:r>
        <w:rPr>
          <w:rFonts w:ascii="Proxima Nova"/>
          <w:w w:val="99"/>
          <w:sz w:val="25"/>
        </w:rPr>
        <w:t>A</w:t>
      </w:r>
      <w:r>
        <w:rPr>
          <w:rFonts w:ascii="Proxima Nova"/>
          <w:spacing w:val="1"/>
          <w:w w:val="99"/>
          <w:sz w:val="25"/>
        </w:rPr>
        <w:t>l</w:t>
      </w:r>
      <w:r>
        <w:rPr>
          <w:rFonts w:ascii="Proxima Nova"/>
          <w:spacing w:val="-1"/>
          <w:w w:val="99"/>
          <w:sz w:val="25"/>
        </w:rPr>
        <w:t>t</w:t>
      </w:r>
      <w:r>
        <w:rPr>
          <w:rFonts w:ascii="Proxima Nova"/>
          <w:spacing w:val="1"/>
          <w:w w:val="99"/>
          <w:sz w:val="25"/>
        </w:rPr>
        <w:t>h</w:t>
      </w:r>
      <w:r>
        <w:rPr>
          <w:rFonts w:ascii="Proxima Nova"/>
          <w:spacing w:val="-1"/>
          <w:w w:val="99"/>
          <w:sz w:val="25"/>
        </w:rPr>
        <w:t>oug</w:t>
      </w:r>
      <w:r>
        <w:rPr>
          <w:rFonts w:ascii="Proxima Nova"/>
          <w:w w:val="99"/>
          <w:sz w:val="25"/>
        </w:rPr>
        <w:t>h</w:t>
      </w:r>
      <w:r>
        <w:rPr>
          <w:rFonts w:ascii="Proxima Nova"/>
          <w:spacing w:val="3"/>
          <w:sz w:val="25"/>
        </w:rPr>
        <w:t xml:space="preserve"> </w:t>
      </w:r>
      <w:r>
        <w:rPr>
          <w:rFonts w:ascii="Proxima Nova"/>
          <w:w w:val="99"/>
          <w:sz w:val="25"/>
        </w:rPr>
        <w:t>m</w:t>
      </w:r>
      <w:r>
        <w:rPr>
          <w:rFonts w:ascii="Proxima Nova"/>
          <w:spacing w:val="-1"/>
          <w:w w:val="99"/>
          <w:sz w:val="25"/>
        </w:rPr>
        <w:t>os</w:t>
      </w:r>
      <w:r>
        <w:rPr>
          <w:rFonts w:ascii="Proxima Nova"/>
          <w:w w:val="99"/>
          <w:sz w:val="25"/>
        </w:rPr>
        <w:t>t</w:t>
      </w:r>
      <w:r>
        <w:rPr>
          <w:rFonts w:ascii="Proxima Nova"/>
          <w:spacing w:val="2"/>
          <w:sz w:val="25"/>
        </w:rPr>
        <w:t xml:space="preserve"> </w:t>
      </w:r>
      <w:r>
        <w:rPr>
          <w:rFonts w:ascii="Proxima Nova"/>
          <w:spacing w:val="-1"/>
          <w:w w:val="99"/>
          <w:sz w:val="25"/>
        </w:rPr>
        <w:t>o</w:t>
      </w:r>
      <w:r>
        <w:rPr>
          <w:rFonts w:ascii="Proxima Nova"/>
          <w:w w:val="99"/>
          <w:sz w:val="25"/>
        </w:rPr>
        <w:t>f</w:t>
      </w:r>
      <w:r>
        <w:rPr>
          <w:rFonts w:ascii="Proxima Nova"/>
          <w:spacing w:val="4"/>
          <w:sz w:val="25"/>
        </w:rPr>
        <w:t xml:space="preserve"> </w:t>
      </w:r>
      <w:r>
        <w:rPr>
          <w:rFonts w:ascii="Proxima Nova"/>
          <w:spacing w:val="-1"/>
          <w:w w:val="99"/>
          <w:sz w:val="25"/>
        </w:rPr>
        <w:t>t</w:t>
      </w:r>
      <w:r>
        <w:rPr>
          <w:rFonts w:ascii="Proxima Nova"/>
          <w:spacing w:val="1"/>
          <w:w w:val="99"/>
          <w:sz w:val="25"/>
        </w:rPr>
        <w:t>h</w:t>
      </w:r>
      <w:r>
        <w:rPr>
          <w:rFonts w:ascii="Proxima Nova"/>
          <w:w w:val="99"/>
          <w:sz w:val="25"/>
        </w:rPr>
        <w:t>e</w:t>
      </w:r>
      <w:r>
        <w:rPr>
          <w:rFonts w:ascii="Proxima Nova"/>
          <w:spacing w:val="1"/>
          <w:sz w:val="25"/>
        </w:rPr>
        <w:t xml:space="preserve"> </w:t>
      </w:r>
      <w:r>
        <w:rPr>
          <w:rFonts w:ascii="Proxima Nova"/>
          <w:spacing w:val="-1"/>
          <w:w w:val="99"/>
          <w:sz w:val="25"/>
        </w:rPr>
        <w:t>ga</w:t>
      </w:r>
      <w:r>
        <w:rPr>
          <w:rFonts w:ascii="Proxima Nova"/>
          <w:spacing w:val="1"/>
          <w:w w:val="99"/>
          <w:sz w:val="25"/>
        </w:rPr>
        <w:t>i</w:t>
      </w:r>
      <w:r>
        <w:rPr>
          <w:rFonts w:ascii="Proxima Nova"/>
          <w:spacing w:val="-1"/>
          <w:w w:val="99"/>
          <w:sz w:val="25"/>
        </w:rPr>
        <w:t>n</w:t>
      </w:r>
      <w:r>
        <w:rPr>
          <w:rFonts w:ascii="Proxima Nova"/>
          <w:w w:val="99"/>
          <w:sz w:val="25"/>
        </w:rPr>
        <w:t>s</w:t>
      </w:r>
      <w:r>
        <w:rPr>
          <w:rFonts w:ascii="Proxima Nova"/>
          <w:spacing w:val="2"/>
          <w:sz w:val="25"/>
        </w:rPr>
        <w:t xml:space="preserve"> </w:t>
      </w:r>
      <w:r>
        <w:rPr>
          <w:rFonts w:ascii="Proxima Nova"/>
          <w:spacing w:val="2"/>
          <w:w w:val="99"/>
          <w:sz w:val="25"/>
        </w:rPr>
        <w:t>w</w:t>
      </w:r>
      <w:r>
        <w:rPr>
          <w:rFonts w:ascii="Proxima Nova"/>
          <w:spacing w:val="-2"/>
          <w:w w:val="99"/>
          <w:sz w:val="25"/>
        </w:rPr>
        <w:t>i</w:t>
      </w:r>
      <w:r>
        <w:rPr>
          <w:rFonts w:ascii="Proxima Nova"/>
          <w:spacing w:val="-1"/>
          <w:w w:val="99"/>
          <w:sz w:val="25"/>
        </w:rPr>
        <w:t>l</w:t>
      </w:r>
      <w:r>
        <w:rPr>
          <w:rFonts w:ascii="Proxima Nova"/>
          <w:w w:val="99"/>
          <w:sz w:val="25"/>
        </w:rPr>
        <w:t>l</w:t>
      </w:r>
      <w:r>
        <w:rPr>
          <w:rFonts w:ascii="Proxima Nova"/>
          <w:spacing w:val="2"/>
          <w:sz w:val="25"/>
        </w:rPr>
        <w:t xml:space="preserve"> </w:t>
      </w:r>
      <w:r>
        <w:rPr>
          <w:rFonts w:ascii="Proxima Nova"/>
          <w:spacing w:val="-1"/>
          <w:w w:val="99"/>
          <w:sz w:val="25"/>
        </w:rPr>
        <w:t>be e</w:t>
      </w:r>
      <w:r>
        <w:rPr>
          <w:rFonts w:ascii="Proxima Nova"/>
          <w:spacing w:val="-2"/>
          <w:w w:val="99"/>
          <w:sz w:val="25"/>
        </w:rPr>
        <w:t>n</w:t>
      </w:r>
      <w:r>
        <w:rPr>
          <w:rFonts w:ascii="Proxima Nova"/>
          <w:spacing w:val="-1"/>
          <w:w w:val="99"/>
          <w:sz w:val="25"/>
        </w:rPr>
        <w:t>j</w:t>
      </w:r>
      <w:r>
        <w:rPr>
          <w:rFonts w:ascii="Proxima Nova"/>
          <w:spacing w:val="1"/>
          <w:w w:val="99"/>
          <w:sz w:val="25"/>
        </w:rPr>
        <w:t>o</w:t>
      </w:r>
      <w:r>
        <w:rPr>
          <w:rFonts w:ascii="Proxima Nova"/>
          <w:spacing w:val="-1"/>
          <w:w w:val="99"/>
          <w:sz w:val="25"/>
        </w:rPr>
        <w:t>y</w:t>
      </w:r>
      <w:r>
        <w:rPr>
          <w:rFonts w:ascii="Proxima Nova"/>
          <w:spacing w:val="-2"/>
          <w:w w:val="99"/>
          <w:sz w:val="25"/>
        </w:rPr>
        <w:t>e</w:t>
      </w:r>
      <w:r>
        <w:rPr>
          <w:rFonts w:ascii="Proxima Nova"/>
          <w:w w:val="99"/>
          <w:sz w:val="25"/>
        </w:rPr>
        <w:t>d</w:t>
      </w:r>
      <w:r>
        <w:rPr>
          <w:rFonts w:ascii="Proxima Nova"/>
          <w:sz w:val="25"/>
        </w:rPr>
        <w:t xml:space="preserve"> </w:t>
      </w:r>
      <w:r>
        <w:rPr>
          <w:rFonts w:ascii="Proxima Nova"/>
          <w:spacing w:val="21"/>
          <w:sz w:val="25"/>
        </w:rPr>
        <w:t xml:space="preserve"> </w:t>
      </w:r>
      <w:r>
        <w:rPr>
          <w:rFonts w:ascii="Proxima Nova"/>
          <w:spacing w:val="-1"/>
          <w:w w:val="99"/>
          <w:sz w:val="25"/>
        </w:rPr>
        <w:t>b</w:t>
      </w:r>
      <w:r>
        <w:rPr>
          <w:rFonts w:ascii="Proxima Nova"/>
          <w:w w:val="99"/>
          <w:sz w:val="25"/>
        </w:rPr>
        <w:t>y</w:t>
      </w:r>
      <w:r>
        <w:rPr>
          <w:rFonts w:ascii="Proxima Nova"/>
          <w:sz w:val="25"/>
        </w:rPr>
        <w:t xml:space="preserve"> </w:t>
      </w:r>
      <w:r>
        <w:rPr>
          <w:rFonts w:ascii="Proxima Nova"/>
          <w:spacing w:val="19"/>
          <w:sz w:val="25"/>
        </w:rPr>
        <w:t xml:space="preserve"> </w:t>
      </w:r>
      <w:r>
        <w:rPr>
          <w:rFonts w:ascii="Proxima Nova"/>
          <w:spacing w:val="-1"/>
          <w:w w:val="99"/>
          <w:sz w:val="25"/>
        </w:rPr>
        <w:t>t</w:t>
      </w:r>
      <w:r>
        <w:rPr>
          <w:rFonts w:ascii="Proxima Nova"/>
          <w:spacing w:val="1"/>
          <w:w w:val="99"/>
          <w:sz w:val="25"/>
        </w:rPr>
        <w:t>h</w:t>
      </w:r>
      <w:r>
        <w:rPr>
          <w:rFonts w:ascii="Proxima Nova"/>
          <w:w w:val="99"/>
          <w:sz w:val="25"/>
        </w:rPr>
        <w:t>e</w:t>
      </w:r>
      <w:r>
        <w:rPr>
          <w:rFonts w:ascii="Proxima Nova"/>
          <w:sz w:val="25"/>
        </w:rPr>
        <w:t xml:space="preserve"> </w:t>
      </w:r>
      <w:r>
        <w:rPr>
          <w:rFonts w:ascii="Proxima Nova"/>
          <w:spacing w:val="19"/>
          <w:sz w:val="25"/>
        </w:rPr>
        <w:t xml:space="preserve"> </w:t>
      </w:r>
      <w:r>
        <w:rPr>
          <w:rFonts w:ascii="Proxima Nova"/>
          <w:spacing w:val="-1"/>
          <w:w w:val="99"/>
          <w:sz w:val="25"/>
        </w:rPr>
        <w:t>ne</w:t>
      </w:r>
      <w:r>
        <w:rPr>
          <w:rFonts w:ascii="Proxima Nova"/>
          <w:w w:val="99"/>
          <w:sz w:val="25"/>
        </w:rPr>
        <w:t>w</w:t>
      </w:r>
      <w:r>
        <w:rPr>
          <w:rFonts w:ascii="Proxima Nova"/>
          <w:sz w:val="25"/>
        </w:rPr>
        <w:t xml:space="preserve"> </w:t>
      </w:r>
      <w:r>
        <w:rPr>
          <w:rFonts w:ascii="Proxima Nova"/>
          <w:spacing w:val="23"/>
          <w:sz w:val="25"/>
        </w:rPr>
        <w:t xml:space="preserve"> </w:t>
      </w:r>
      <w:r>
        <w:rPr>
          <w:rFonts w:ascii="Proxima Nova"/>
          <w:spacing w:val="-1"/>
          <w:w w:val="99"/>
          <w:sz w:val="25"/>
        </w:rPr>
        <w:t>s</w:t>
      </w:r>
      <w:r>
        <w:rPr>
          <w:rFonts w:ascii="Proxima Nova"/>
          <w:w w:val="99"/>
          <w:sz w:val="25"/>
        </w:rPr>
        <w:t>h</w:t>
      </w:r>
      <w:r>
        <w:rPr>
          <w:rFonts w:ascii="Proxima Nova"/>
          <w:spacing w:val="-1"/>
          <w:w w:val="99"/>
          <w:sz w:val="25"/>
        </w:rPr>
        <w:t>a</w:t>
      </w:r>
      <w:r>
        <w:rPr>
          <w:rFonts w:ascii="Proxima Nova"/>
          <w:w w:val="99"/>
          <w:sz w:val="25"/>
        </w:rPr>
        <w:t>r</w:t>
      </w:r>
      <w:r>
        <w:rPr>
          <w:rFonts w:ascii="Proxima Nova"/>
          <w:spacing w:val="-1"/>
          <w:w w:val="99"/>
          <w:sz w:val="25"/>
        </w:rPr>
        <w:t>eho</w:t>
      </w:r>
      <w:r>
        <w:rPr>
          <w:rFonts w:ascii="Proxima Nova"/>
          <w:w w:val="99"/>
          <w:sz w:val="25"/>
        </w:rPr>
        <w:t>l</w:t>
      </w:r>
      <w:r>
        <w:rPr>
          <w:rFonts w:ascii="Proxima Nova"/>
          <w:spacing w:val="-1"/>
          <w:w w:val="99"/>
          <w:sz w:val="25"/>
        </w:rPr>
        <w:t>de</w:t>
      </w:r>
      <w:r>
        <w:rPr>
          <w:rFonts w:ascii="Proxima Nova"/>
          <w:w w:val="99"/>
          <w:sz w:val="25"/>
        </w:rPr>
        <w:t>rs</w:t>
      </w:r>
      <w:r>
        <w:rPr>
          <w:rFonts w:ascii="Proxima Nova"/>
          <w:sz w:val="25"/>
        </w:rPr>
        <w:t xml:space="preserve"> </w:t>
      </w:r>
      <w:r>
        <w:rPr>
          <w:rFonts w:ascii="Proxima Nova"/>
          <w:spacing w:val="20"/>
          <w:sz w:val="25"/>
        </w:rPr>
        <w:t xml:space="preserve"> </w:t>
      </w:r>
      <w:r>
        <w:rPr>
          <w:rFonts w:ascii="Proxima Nova"/>
          <w:w w:val="99"/>
          <w:sz w:val="25"/>
        </w:rPr>
        <w:t>(t</w:t>
      </w:r>
      <w:r>
        <w:rPr>
          <w:rFonts w:ascii="Proxima Nova"/>
          <w:spacing w:val="1"/>
          <w:w w:val="99"/>
          <w:sz w:val="25"/>
        </w:rPr>
        <w:t>h</w:t>
      </w:r>
      <w:r>
        <w:rPr>
          <w:rFonts w:ascii="Proxima Nova"/>
          <w:spacing w:val="-1"/>
          <w:w w:val="99"/>
          <w:sz w:val="25"/>
        </w:rPr>
        <w:t>e</w:t>
      </w:r>
      <w:r>
        <w:rPr>
          <w:rFonts w:ascii="Proxima Nova"/>
          <w:w w:val="99"/>
          <w:sz w:val="25"/>
        </w:rPr>
        <w:t>y</w:t>
      </w:r>
      <w:r>
        <w:rPr>
          <w:rFonts w:ascii="Proxima Nova"/>
          <w:sz w:val="25"/>
        </w:rPr>
        <w:t xml:space="preserve"> </w:t>
      </w:r>
      <w:r>
        <w:rPr>
          <w:rFonts w:ascii="Proxima Nova"/>
          <w:spacing w:val="17"/>
          <w:sz w:val="25"/>
        </w:rPr>
        <w:t xml:space="preserve"> </w:t>
      </w:r>
      <w:r>
        <w:rPr>
          <w:rFonts w:ascii="Proxima Nova"/>
          <w:w w:val="99"/>
          <w:sz w:val="25"/>
        </w:rPr>
        <w:t>w</w:t>
      </w:r>
      <w:r>
        <w:rPr>
          <w:rFonts w:ascii="Proxima Nova"/>
          <w:spacing w:val="-2"/>
          <w:w w:val="99"/>
          <w:sz w:val="25"/>
        </w:rPr>
        <w:t>i</w:t>
      </w:r>
      <w:r>
        <w:rPr>
          <w:rFonts w:ascii="Proxima Nova"/>
          <w:spacing w:val="-1"/>
          <w:w w:val="99"/>
          <w:sz w:val="25"/>
        </w:rPr>
        <w:t>l</w:t>
      </w:r>
      <w:r>
        <w:rPr>
          <w:rFonts w:ascii="Proxima Nova"/>
          <w:w w:val="99"/>
          <w:sz w:val="25"/>
        </w:rPr>
        <w:t>l</w:t>
      </w:r>
      <w:r>
        <w:rPr>
          <w:rFonts w:ascii="Proxima Nova"/>
          <w:sz w:val="25"/>
        </w:rPr>
        <w:t xml:space="preserve"> </w:t>
      </w:r>
      <w:r>
        <w:rPr>
          <w:rFonts w:ascii="Proxima Nova"/>
          <w:spacing w:val="21"/>
          <w:sz w:val="25"/>
        </w:rPr>
        <w:t xml:space="preserve"> </w:t>
      </w:r>
      <w:r>
        <w:rPr>
          <w:rFonts w:ascii="Proxima Nova"/>
          <w:spacing w:val="-1"/>
          <w:w w:val="99"/>
          <w:sz w:val="25"/>
        </w:rPr>
        <w:t>ge</w:t>
      </w:r>
      <w:r>
        <w:rPr>
          <w:rFonts w:ascii="Proxima Nova"/>
          <w:w w:val="99"/>
          <w:sz w:val="25"/>
        </w:rPr>
        <w:t>t</w:t>
      </w:r>
      <w:r>
        <w:rPr>
          <w:rFonts w:ascii="Proxima Nova"/>
          <w:sz w:val="25"/>
        </w:rPr>
        <w:t xml:space="preserve"> </w:t>
      </w:r>
      <w:r>
        <w:rPr>
          <w:rFonts w:ascii="Proxima Nova"/>
          <w:spacing w:val="20"/>
          <w:sz w:val="25"/>
        </w:rPr>
        <w:t xml:space="preserve"> </w:t>
      </w:r>
      <w:r>
        <w:rPr>
          <w:rFonts w:ascii="Proxima Nova"/>
          <w:w w:val="99"/>
          <w:sz w:val="25"/>
        </w:rPr>
        <w:t>a</w:t>
      </w:r>
      <w:r>
        <w:rPr>
          <w:rFonts w:ascii="Proxima Nova"/>
          <w:sz w:val="25"/>
        </w:rPr>
        <w:t xml:space="preserve"> </w:t>
      </w:r>
      <w:r>
        <w:rPr>
          <w:rFonts w:ascii="Proxima Nova"/>
          <w:spacing w:val="19"/>
          <w:sz w:val="25"/>
        </w:rPr>
        <w:t xml:space="preserve"> </w:t>
      </w:r>
      <w:r>
        <w:rPr>
          <w:rFonts w:ascii="Proxima Nova"/>
          <w:spacing w:val="-1"/>
          <w:w w:val="99"/>
          <w:sz w:val="25"/>
        </w:rPr>
        <w:t>s</w:t>
      </w:r>
      <w:r>
        <w:rPr>
          <w:rFonts w:ascii="Proxima Nova"/>
          <w:w w:val="99"/>
          <w:sz w:val="25"/>
        </w:rPr>
        <w:t>h</w:t>
      </w:r>
      <w:r>
        <w:rPr>
          <w:rFonts w:ascii="Proxima Nova"/>
          <w:spacing w:val="-1"/>
          <w:w w:val="99"/>
          <w:sz w:val="25"/>
        </w:rPr>
        <w:t>a</w:t>
      </w:r>
      <w:r>
        <w:rPr>
          <w:rFonts w:ascii="Proxima Nova"/>
          <w:w w:val="99"/>
          <w:sz w:val="25"/>
        </w:rPr>
        <w:t>re</w:t>
      </w:r>
      <w:r>
        <w:rPr>
          <w:rFonts w:ascii="Proxima Nova"/>
          <w:sz w:val="25"/>
        </w:rPr>
        <w:t xml:space="preserve"> </w:t>
      </w:r>
      <w:r>
        <w:rPr>
          <w:rFonts w:ascii="Proxima Nova"/>
          <w:spacing w:val="19"/>
          <w:sz w:val="25"/>
        </w:rPr>
        <w:t xml:space="preserve"> </w:t>
      </w:r>
      <w:r>
        <w:rPr>
          <w:rFonts w:ascii="Proxima Nova"/>
          <w:w w:val="99"/>
          <w:sz w:val="25"/>
        </w:rPr>
        <w:t>valu</w:t>
      </w:r>
      <w:r>
        <w:rPr>
          <w:rFonts w:ascii="Proxima Nova"/>
          <w:spacing w:val="-1"/>
          <w:w w:val="99"/>
          <w:sz w:val="25"/>
        </w:rPr>
        <w:t>e</w:t>
      </w:r>
      <w:r>
        <w:rPr>
          <w:rFonts w:ascii="Proxima Nova"/>
          <w:w w:val="99"/>
          <w:sz w:val="25"/>
        </w:rPr>
        <w:t>d</w:t>
      </w:r>
      <w:r>
        <w:rPr>
          <w:rFonts w:ascii="Proxima Nova"/>
          <w:sz w:val="25"/>
        </w:rPr>
        <w:t xml:space="preserve"> </w:t>
      </w:r>
      <w:r>
        <w:rPr>
          <w:rFonts w:ascii="Proxima Nova"/>
          <w:spacing w:val="20"/>
          <w:sz w:val="25"/>
        </w:rPr>
        <w:t xml:space="preserve"> </w:t>
      </w:r>
      <w:r>
        <w:rPr>
          <w:rFonts w:ascii="Proxima Nova"/>
          <w:spacing w:val="-1"/>
          <w:w w:val="99"/>
          <w:sz w:val="25"/>
        </w:rPr>
        <w:t>a</w:t>
      </w:r>
      <w:r>
        <w:rPr>
          <w:rFonts w:ascii="Proxima Nova"/>
          <w:w w:val="99"/>
          <w:sz w:val="25"/>
        </w:rPr>
        <w:t>t</w:t>
      </w:r>
      <w:r>
        <w:rPr>
          <w:rFonts w:ascii="Proxima Nova"/>
          <w:sz w:val="25"/>
        </w:rPr>
        <w:t xml:space="preserve"> </w:t>
      </w:r>
      <w:r>
        <w:rPr>
          <w:rFonts w:ascii="Proxima Nova"/>
          <w:spacing w:val="20"/>
          <w:sz w:val="25"/>
        </w:rPr>
        <w:t xml:space="preserve"> </w:t>
      </w:r>
      <w:r>
        <w:rPr>
          <w:rFonts w:ascii="Proxima Nova"/>
          <w:smallCaps/>
          <w:w w:val="99"/>
          <w:sz w:val="25"/>
        </w:rPr>
        <w:t>Rs.22</w:t>
      </w:r>
      <w:r>
        <w:rPr>
          <w:rFonts w:ascii="Proxima Nova"/>
          <w:smallCaps/>
          <w:spacing w:val="-1"/>
          <w:w w:val="99"/>
          <w:sz w:val="25"/>
        </w:rPr>
        <w:t>.</w:t>
      </w:r>
      <w:r>
        <w:rPr>
          <w:rFonts w:ascii="Proxima Nova"/>
          <w:smallCaps/>
          <w:w w:val="99"/>
          <w:sz w:val="25"/>
        </w:rPr>
        <w:t>17</w:t>
      </w:r>
      <w:r>
        <w:rPr>
          <w:rFonts w:ascii="Proxima Nova"/>
          <w:sz w:val="25"/>
        </w:rPr>
        <w:t xml:space="preserve"> </w:t>
      </w:r>
      <w:r>
        <w:rPr>
          <w:rFonts w:ascii="Proxima Nova"/>
          <w:spacing w:val="20"/>
          <w:sz w:val="25"/>
        </w:rPr>
        <w:t xml:space="preserve"> </w:t>
      </w:r>
      <w:r>
        <w:rPr>
          <w:rFonts w:ascii="Proxima Nova"/>
          <w:spacing w:val="-1"/>
          <w:w w:val="99"/>
          <w:sz w:val="25"/>
        </w:rPr>
        <w:t>by co</w:t>
      </w:r>
      <w:r>
        <w:rPr>
          <w:rFonts w:ascii="Proxima Nova"/>
          <w:spacing w:val="-2"/>
          <w:w w:val="99"/>
          <w:sz w:val="25"/>
        </w:rPr>
        <w:t>n</w:t>
      </w:r>
      <w:r>
        <w:rPr>
          <w:rFonts w:ascii="Proxima Nova"/>
          <w:spacing w:val="-1"/>
          <w:w w:val="99"/>
          <w:sz w:val="25"/>
        </w:rPr>
        <w:t>t</w:t>
      </w:r>
      <w:r>
        <w:rPr>
          <w:rFonts w:ascii="Proxima Nova"/>
          <w:w w:val="99"/>
          <w:sz w:val="25"/>
        </w:rPr>
        <w:t>r</w:t>
      </w:r>
      <w:r>
        <w:rPr>
          <w:rFonts w:ascii="Proxima Nova"/>
          <w:spacing w:val="1"/>
          <w:w w:val="99"/>
          <w:sz w:val="25"/>
        </w:rPr>
        <w:t>i</w:t>
      </w:r>
      <w:r>
        <w:rPr>
          <w:rFonts w:ascii="Proxima Nova"/>
          <w:spacing w:val="-1"/>
          <w:w w:val="99"/>
          <w:sz w:val="25"/>
        </w:rPr>
        <w:t>but</w:t>
      </w:r>
      <w:r>
        <w:rPr>
          <w:rFonts w:ascii="Proxima Nova"/>
          <w:spacing w:val="-2"/>
          <w:w w:val="99"/>
          <w:sz w:val="25"/>
        </w:rPr>
        <w:t>i</w:t>
      </w:r>
      <w:r>
        <w:rPr>
          <w:rFonts w:ascii="Proxima Nova"/>
          <w:spacing w:val="1"/>
          <w:w w:val="99"/>
          <w:sz w:val="25"/>
        </w:rPr>
        <w:t>n</w:t>
      </w:r>
      <w:r>
        <w:rPr>
          <w:rFonts w:ascii="Proxima Nova"/>
          <w:w w:val="99"/>
          <w:sz w:val="25"/>
        </w:rPr>
        <w:t>g</w:t>
      </w:r>
      <w:r>
        <w:rPr>
          <w:rFonts w:ascii="Proxima Nova"/>
          <w:spacing w:val="-1"/>
          <w:sz w:val="25"/>
        </w:rPr>
        <w:t xml:space="preserve"> </w:t>
      </w:r>
      <w:r>
        <w:rPr>
          <w:rFonts w:ascii="Proxima Nova"/>
          <w:smallCaps/>
          <w:w w:val="99"/>
          <w:sz w:val="25"/>
        </w:rPr>
        <w:t>Rs.18.0</w:t>
      </w:r>
      <w:r>
        <w:rPr>
          <w:rFonts w:ascii="Proxima Nova"/>
          <w:spacing w:val="2"/>
          <w:w w:val="99"/>
          <w:sz w:val="25"/>
        </w:rPr>
        <w:t>0</w:t>
      </w:r>
      <w:r>
        <w:rPr>
          <w:rFonts w:ascii="Proxima Nova"/>
          <w:w w:val="99"/>
          <w:sz w:val="25"/>
        </w:rPr>
        <w:t>),</w:t>
      </w:r>
      <w:r>
        <w:rPr>
          <w:rFonts w:ascii="Proxima Nova"/>
          <w:spacing w:val="-1"/>
          <w:sz w:val="25"/>
        </w:rPr>
        <w:t xml:space="preserve"> </w:t>
      </w:r>
      <w:r>
        <w:rPr>
          <w:rFonts w:ascii="Proxima Nova"/>
          <w:spacing w:val="-1"/>
          <w:w w:val="99"/>
          <w:sz w:val="25"/>
        </w:rPr>
        <w:t>t</w:t>
      </w:r>
      <w:r>
        <w:rPr>
          <w:rFonts w:ascii="Proxima Nova"/>
          <w:w w:val="99"/>
          <w:sz w:val="25"/>
        </w:rPr>
        <w:t>he</w:t>
      </w:r>
      <w:r>
        <w:rPr>
          <w:rFonts w:ascii="Proxima Nova"/>
          <w:spacing w:val="-1"/>
          <w:sz w:val="25"/>
        </w:rPr>
        <w:t xml:space="preserve"> </w:t>
      </w:r>
      <w:r>
        <w:rPr>
          <w:rFonts w:ascii="Proxima Nova"/>
          <w:spacing w:val="-2"/>
          <w:w w:val="99"/>
          <w:sz w:val="25"/>
        </w:rPr>
        <w:t>c</w:t>
      </w:r>
      <w:r>
        <w:rPr>
          <w:rFonts w:ascii="Proxima Nova"/>
          <w:spacing w:val="-1"/>
          <w:w w:val="99"/>
          <w:sz w:val="25"/>
        </w:rPr>
        <w:t>u</w:t>
      </w:r>
      <w:r>
        <w:rPr>
          <w:rFonts w:ascii="Proxima Nova"/>
          <w:w w:val="99"/>
          <w:sz w:val="25"/>
        </w:rPr>
        <w:t>rr</w:t>
      </w:r>
      <w:r>
        <w:rPr>
          <w:rFonts w:ascii="Proxima Nova"/>
          <w:spacing w:val="-1"/>
          <w:w w:val="99"/>
          <w:sz w:val="25"/>
        </w:rPr>
        <w:t>e</w:t>
      </w:r>
      <w:r>
        <w:rPr>
          <w:rFonts w:ascii="Proxima Nova"/>
          <w:spacing w:val="-2"/>
          <w:w w:val="99"/>
          <w:sz w:val="25"/>
        </w:rPr>
        <w:t>n</w:t>
      </w:r>
      <w:r>
        <w:rPr>
          <w:rFonts w:ascii="Proxima Nova"/>
          <w:w w:val="99"/>
          <w:sz w:val="25"/>
        </w:rPr>
        <w:t>t</w:t>
      </w:r>
      <w:r>
        <w:rPr>
          <w:rFonts w:ascii="Proxima Nova"/>
          <w:spacing w:val="-1"/>
          <w:sz w:val="25"/>
        </w:rPr>
        <w:t xml:space="preserve"> </w:t>
      </w:r>
      <w:r>
        <w:rPr>
          <w:rFonts w:ascii="Proxima Nova"/>
          <w:spacing w:val="-1"/>
          <w:w w:val="99"/>
          <w:sz w:val="25"/>
        </w:rPr>
        <w:t>s</w:t>
      </w:r>
      <w:r>
        <w:rPr>
          <w:rFonts w:ascii="Proxima Nova"/>
          <w:spacing w:val="1"/>
          <w:w w:val="99"/>
          <w:sz w:val="25"/>
        </w:rPr>
        <w:t>h</w:t>
      </w:r>
      <w:r>
        <w:rPr>
          <w:rFonts w:ascii="Proxima Nova"/>
          <w:spacing w:val="-1"/>
          <w:w w:val="99"/>
          <w:sz w:val="25"/>
        </w:rPr>
        <w:t>a</w:t>
      </w:r>
      <w:r>
        <w:rPr>
          <w:rFonts w:ascii="Proxima Nova"/>
          <w:w w:val="99"/>
          <w:sz w:val="25"/>
        </w:rPr>
        <w:t>r</w:t>
      </w:r>
      <w:r>
        <w:rPr>
          <w:rFonts w:ascii="Proxima Nova"/>
          <w:spacing w:val="-1"/>
          <w:w w:val="99"/>
          <w:sz w:val="25"/>
        </w:rPr>
        <w:t>eh</w:t>
      </w:r>
      <w:r>
        <w:rPr>
          <w:rFonts w:ascii="Proxima Nova"/>
          <w:spacing w:val="2"/>
          <w:w w:val="99"/>
          <w:sz w:val="25"/>
        </w:rPr>
        <w:t>o</w:t>
      </w:r>
      <w:r>
        <w:rPr>
          <w:rFonts w:ascii="Proxima Nova"/>
          <w:spacing w:val="-1"/>
          <w:w w:val="99"/>
          <w:sz w:val="25"/>
        </w:rPr>
        <w:t>l</w:t>
      </w:r>
      <w:r>
        <w:rPr>
          <w:rFonts w:ascii="Proxima Nova"/>
          <w:w w:val="99"/>
          <w:sz w:val="25"/>
        </w:rPr>
        <w:t>d</w:t>
      </w:r>
      <w:r>
        <w:rPr>
          <w:rFonts w:ascii="Proxima Nova"/>
          <w:spacing w:val="-1"/>
          <w:w w:val="99"/>
          <w:sz w:val="25"/>
        </w:rPr>
        <w:t>er</w:t>
      </w:r>
      <w:r>
        <w:rPr>
          <w:rFonts w:ascii="Proxima Nova"/>
          <w:w w:val="99"/>
          <w:sz w:val="25"/>
        </w:rPr>
        <w:t>s</w:t>
      </w:r>
      <w:r>
        <w:rPr>
          <w:rFonts w:ascii="Proxima Nova"/>
          <w:spacing w:val="-1"/>
          <w:sz w:val="25"/>
        </w:rPr>
        <w:t xml:space="preserve"> </w:t>
      </w:r>
      <w:r>
        <w:rPr>
          <w:rFonts w:ascii="Proxima Nova"/>
          <w:w w:val="99"/>
          <w:sz w:val="25"/>
        </w:rPr>
        <w:t>w</w:t>
      </w:r>
      <w:r>
        <w:rPr>
          <w:rFonts w:ascii="Proxima Nova"/>
          <w:spacing w:val="-2"/>
          <w:w w:val="99"/>
          <w:sz w:val="25"/>
        </w:rPr>
        <w:t>i</w:t>
      </w:r>
      <w:r>
        <w:rPr>
          <w:rFonts w:ascii="Proxima Nova"/>
          <w:spacing w:val="-1"/>
          <w:w w:val="99"/>
          <w:sz w:val="25"/>
        </w:rPr>
        <w:t>l</w:t>
      </w:r>
      <w:r>
        <w:rPr>
          <w:rFonts w:ascii="Proxima Nova"/>
          <w:w w:val="99"/>
          <w:sz w:val="25"/>
        </w:rPr>
        <w:t>l</w:t>
      </w:r>
      <w:r>
        <w:rPr>
          <w:rFonts w:ascii="Proxima Nova"/>
          <w:sz w:val="25"/>
        </w:rPr>
        <w:t xml:space="preserve"> </w:t>
      </w:r>
      <w:r>
        <w:rPr>
          <w:rFonts w:ascii="Proxima Nova"/>
          <w:spacing w:val="-2"/>
          <w:w w:val="99"/>
          <w:sz w:val="25"/>
        </w:rPr>
        <w:t>a</w:t>
      </w:r>
      <w:r>
        <w:rPr>
          <w:rFonts w:ascii="Proxima Nova"/>
          <w:spacing w:val="-1"/>
          <w:w w:val="99"/>
          <w:sz w:val="25"/>
        </w:rPr>
        <w:t>l</w:t>
      </w:r>
      <w:r>
        <w:rPr>
          <w:rFonts w:ascii="Proxima Nova"/>
          <w:w w:val="99"/>
          <w:sz w:val="25"/>
        </w:rPr>
        <w:t>so</w:t>
      </w:r>
      <w:r>
        <w:rPr>
          <w:rFonts w:ascii="Proxima Nova"/>
          <w:spacing w:val="-1"/>
          <w:sz w:val="25"/>
        </w:rPr>
        <w:t xml:space="preserve"> </w:t>
      </w:r>
      <w:r>
        <w:rPr>
          <w:rFonts w:ascii="Proxima Nova"/>
          <w:spacing w:val="6"/>
          <w:w w:val="99"/>
          <w:sz w:val="25"/>
        </w:rPr>
        <w:t>g</w:t>
      </w:r>
      <w:r>
        <w:rPr>
          <w:rFonts w:ascii="Proxima Nova"/>
          <w:spacing w:val="1"/>
          <w:w w:val="99"/>
          <w:sz w:val="25"/>
        </w:rPr>
        <w:t>a</w:t>
      </w:r>
      <w:r>
        <w:rPr>
          <w:rFonts w:ascii="Proxima Nova"/>
          <w:spacing w:val="-2"/>
          <w:w w:val="99"/>
          <w:sz w:val="25"/>
        </w:rPr>
        <w:t>i</w:t>
      </w:r>
      <w:r>
        <w:rPr>
          <w:rFonts w:ascii="Proxima Nova"/>
          <w:w w:val="99"/>
          <w:sz w:val="25"/>
        </w:rPr>
        <w:t>n</w:t>
      </w:r>
      <w:r>
        <w:rPr>
          <w:rFonts w:ascii="Proxima Nova"/>
          <w:spacing w:val="-2"/>
          <w:sz w:val="25"/>
        </w:rPr>
        <w:t xml:space="preserve"> </w:t>
      </w:r>
      <w:r>
        <w:rPr>
          <w:rFonts w:ascii="Proxima Nova"/>
          <w:w w:val="99"/>
          <w:sz w:val="25"/>
        </w:rPr>
        <w:t>Rs</w:t>
      </w:r>
      <w:r>
        <w:rPr>
          <w:rFonts w:ascii="Proxima Nova"/>
          <w:spacing w:val="2"/>
          <w:w w:val="99"/>
          <w:sz w:val="25"/>
        </w:rPr>
        <w:t>.</w:t>
      </w:r>
      <w:r>
        <w:rPr>
          <w:rFonts w:ascii="Proxima Nova"/>
          <w:smallCaps/>
          <w:w w:val="99"/>
          <w:sz w:val="25"/>
        </w:rPr>
        <w:t>0.1</w:t>
      </w:r>
      <w:r>
        <w:rPr>
          <w:rFonts w:ascii="Proxima Nova"/>
          <w:w w:val="99"/>
          <w:sz w:val="25"/>
        </w:rPr>
        <w:t>7</w:t>
      </w:r>
      <w:r>
        <w:rPr>
          <w:rFonts w:ascii="Proxima Nova"/>
          <w:spacing w:val="-1"/>
          <w:sz w:val="25"/>
        </w:rPr>
        <w:t xml:space="preserve"> </w:t>
      </w:r>
      <w:r>
        <w:rPr>
          <w:rFonts w:ascii="Proxima Nova"/>
          <w:spacing w:val="-2"/>
          <w:w w:val="99"/>
          <w:sz w:val="25"/>
        </w:rPr>
        <w:t>p</w:t>
      </w:r>
      <w:r>
        <w:rPr>
          <w:rFonts w:ascii="Proxima Nova"/>
          <w:spacing w:val="-1"/>
          <w:w w:val="99"/>
          <w:sz w:val="25"/>
        </w:rPr>
        <w:t>e</w:t>
      </w:r>
      <w:r>
        <w:rPr>
          <w:rFonts w:ascii="Proxima Nova"/>
          <w:w w:val="99"/>
          <w:sz w:val="25"/>
        </w:rPr>
        <w:t>r</w:t>
      </w:r>
      <w:r>
        <w:rPr>
          <w:rFonts w:ascii="Proxima Nova"/>
          <w:spacing w:val="-1"/>
          <w:sz w:val="25"/>
        </w:rPr>
        <w:t xml:space="preserve"> </w:t>
      </w:r>
      <w:r>
        <w:rPr>
          <w:rFonts w:ascii="Proxima Nova"/>
          <w:spacing w:val="-1"/>
          <w:w w:val="99"/>
          <w:sz w:val="25"/>
        </w:rPr>
        <w:t>s</w:t>
      </w:r>
      <w:r>
        <w:rPr>
          <w:rFonts w:ascii="Proxima Nova"/>
          <w:spacing w:val="1"/>
          <w:w w:val="99"/>
          <w:sz w:val="25"/>
        </w:rPr>
        <w:t>h</w:t>
      </w:r>
      <w:r>
        <w:rPr>
          <w:rFonts w:ascii="Proxima Nova"/>
          <w:spacing w:val="-1"/>
          <w:w w:val="99"/>
          <w:sz w:val="25"/>
        </w:rPr>
        <w:t>a</w:t>
      </w:r>
      <w:r>
        <w:rPr>
          <w:rFonts w:ascii="Proxima Nova"/>
          <w:w w:val="99"/>
          <w:sz w:val="25"/>
        </w:rPr>
        <w:t>r</w:t>
      </w:r>
      <w:r>
        <w:rPr>
          <w:rFonts w:ascii="Proxima Nova"/>
          <w:spacing w:val="-1"/>
          <w:w w:val="99"/>
          <w:sz w:val="25"/>
        </w:rPr>
        <w:t>e.</w:t>
      </w:r>
    </w:p>
    <w:p w14:paraId="768A4F02" w14:textId="77777777" w:rsidR="00DC494D" w:rsidRDefault="00DC494D" w:rsidP="00DC494D">
      <w:pPr>
        <w:spacing w:line="247" w:lineRule="auto"/>
        <w:jc w:val="both"/>
        <w:rPr>
          <w:rFonts w:ascii="Proxima Nova"/>
          <w:sz w:val="25"/>
        </w:rPr>
        <w:sectPr w:rsidR="00DC494D">
          <w:headerReference w:type="default" r:id="rId54"/>
          <w:footerReference w:type="default" r:id="rId55"/>
          <w:type w:val="continuous"/>
          <w:pgSz w:w="12240" w:h="15840"/>
          <w:pgMar w:top="1400" w:right="1120" w:bottom="1060" w:left="1100" w:header="720" w:footer="720" w:gutter="0"/>
          <w:cols w:space="720"/>
        </w:sectPr>
      </w:pPr>
    </w:p>
    <w:p w14:paraId="3305EE19" w14:textId="77777777" w:rsidR="00DC494D" w:rsidRDefault="00DC494D" w:rsidP="00DC494D">
      <w:pPr>
        <w:spacing w:before="61"/>
        <w:ind w:left="340"/>
        <w:jc w:val="both"/>
        <w:rPr>
          <w:b/>
          <w:sz w:val="25"/>
        </w:rPr>
      </w:pPr>
      <w:r>
        <w:rPr>
          <w:b/>
          <w:w w:val="110"/>
          <w:sz w:val="25"/>
          <w:shd w:val="clear" w:color="auto" w:fill="C0C0C0"/>
        </w:rPr>
        <w:lastRenderedPageBreak/>
        <w:t>Scenario 4 The original project is financed with debt</w:t>
      </w:r>
    </w:p>
    <w:p w14:paraId="058BFDFE" w14:textId="77777777" w:rsidR="00DC494D" w:rsidRDefault="00DC494D" w:rsidP="00DC494D">
      <w:pPr>
        <w:spacing w:before="7" w:line="247" w:lineRule="auto"/>
        <w:ind w:left="340" w:right="315"/>
        <w:jc w:val="both"/>
        <w:rPr>
          <w:rFonts w:ascii="Proxima Nova"/>
          <w:sz w:val="25"/>
        </w:rPr>
      </w:pPr>
      <w:r>
        <w:rPr>
          <w:rFonts w:ascii="Proxima Nova"/>
          <w:spacing w:val="1"/>
          <w:w w:val="99"/>
          <w:sz w:val="25"/>
        </w:rPr>
        <w:t>I</w:t>
      </w:r>
      <w:r>
        <w:rPr>
          <w:rFonts w:ascii="Proxima Nova"/>
          <w:w w:val="99"/>
          <w:sz w:val="25"/>
        </w:rPr>
        <w:t>f</w:t>
      </w:r>
      <w:r>
        <w:rPr>
          <w:rFonts w:ascii="Proxima Nova"/>
          <w:spacing w:val="-29"/>
          <w:sz w:val="25"/>
        </w:rPr>
        <w:t xml:space="preserve"> </w:t>
      </w:r>
      <w:r>
        <w:rPr>
          <w:rFonts w:ascii="Proxima Nova"/>
          <w:w w:val="99"/>
          <w:sz w:val="25"/>
        </w:rPr>
        <w:t>A</w:t>
      </w:r>
      <w:r>
        <w:rPr>
          <w:rFonts w:ascii="Proxima Nova"/>
          <w:spacing w:val="1"/>
          <w:w w:val="99"/>
          <w:sz w:val="25"/>
        </w:rPr>
        <w:t>l</w:t>
      </w:r>
      <w:r>
        <w:rPr>
          <w:rFonts w:ascii="Proxima Nova"/>
          <w:spacing w:val="-2"/>
          <w:w w:val="99"/>
          <w:sz w:val="25"/>
        </w:rPr>
        <w:t>p</w:t>
      </w:r>
      <w:r>
        <w:rPr>
          <w:rFonts w:ascii="Proxima Nova"/>
          <w:spacing w:val="1"/>
          <w:w w:val="99"/>
          <w:sz w:val="25"/>
        </w:rPr>
        <w:t>h</w:t>
      </w:r>
      <w:r>
        <w:rPr>
          <w:rFonts w:ascii="Proxima Nova"/>
          <w:w w:val="99"/>
          <w:sz w:val="25"/>
        </w:rPr>
        <w:t>a</w:t>
      </w:r>
      <w:r>
        <w:rPr>
          <w:rFonts w:ascii="Proxima Nova"/>
          <w:spacing w:val="-28"/>
          <w:sz w:val="25"/>
        </w:rPr>
        <w:t xml:space="preserve"> </w:t>
      </w:r>
      <w:r>
        <w:rPr>
          <w:rFonts w:ascii="Proxima Nova"/>
          <w:spacing w:val="-1"/>
          <w:w w:val="99"/>
          <w:sz w:val="25"/>
        </w:rPr>
        <w:t>use</w:t>
      </w:r>
      <w:r>
        <w:rPr>
          <w:rFonts w:ascii="Proxima Nova"/>
          <w:w w:val="99"/>
          <w:sz w:val="25"/>
        </w:rPr>
        <w:t>s</w:t>
      </w:r>
      <w:r>
        <w:rPr>
          <w:rFonts w:ascii="Proxima Nova"/>
          <w:spacing w:val="-29"/>
          <w:sz w:val="25"/>
        </w:rPr>
        <w:t xml:space="preserve"> </w:t>
      </w:r>
      <w:r>
        <w:rPr>
          <w:rFonts w:ascii="Proxima Nova"/>
          <w:spacing w:val="-1"/>
          <w:w w:val="99"/>
          <w:sz w:val="25"/>
        </w:rPr>
        <w:t>deb</w:t>
      </w:r>
      <w:r>
        <w:rPr>
          <w:rFonts w:ascii="Proxima Nova"/>
          <w:w w:val="99"/>
          <w:sz w:val="25"/>
        </w:rPr>
        <w:t>t</w:t>
      </w:r>
      <w:r>
        <w:rPr>
          <w:rFonts w:ascii="Proxima Nova"/>
          <w:spacing w:val="-27"/>
          <w:sz w:val="25"/>
        </w:rPr>
        <w:t xml:space="preserve"> </w:t>
      </w:r>
      <w:r>
        <w:rPr>
          <w:rFonts w:ascii="Proxima Nova"/>
          <w:w w:val="99"/>
          <w:sz w:val="25"/>
        </w:rPr>
        <w:t>to</w:t>
      </w:r>
      <w:r>
        <w:rPr>
          <w:rFonts w:ascii="Proxima Nova"/>
          <w:spacing w:val="-27"/>
          <w:sz w:val="25"/>
        </w:rPr>
        <w:t xml:space="preserve"> </w:t>
      </w:r>
      <w:r>
        <w:rPr>
          <w:rFonts w:ascii="Proxima Nova"/>
          <w:spacing w:val="2"/>
          <w:w w:val="99"/>
          <w:sz w:val="25"/>
        </w:rPr>
        <w:t>f</w:t>
      </w:r>
      <w:r>
        <w:rPr>
          <w:rFonts w:ascii="Proxima Nova"/>
          <w:spacing w:val="1"/>
          <w:w w:val="99"/>
          <w:sz w:val="25"/>
        </w:rPr>
        <w:t>i</w:t>
      </w:r>
      <w:r>
        <w:rPr>
          <w:rFonts w:ascii="Proxima Nova"/>
          <w:spacing w:val="-1"/>
          <w:w w:val="99"/>
          <w:sz w:val="25"/>
        </w:rPr>
        <w:t>n</w:t>
      </w:r>
      <w:r>
        <w:rPr>
          <w:rFonts w:ascii="Proxima Nova"/>
          <w:spacing w:val="1"/>
          <w:w w:val="99"/>
          <w:sz w:val="25"/>
        </w:rPr>
        <w:t>a</w:t>
      </w:r>
      <w:r>
        <w:rPr>
          <w:rFonts w:ascii="Proxima Nova"/>
          <w:spacing w:val="-1"/>
          <w:w w:val="99"/>
          <w:sz w:val="25"/>
        </w:rPr>
        <w:t>nc</w:t>
      </w:r>
      <w:r>
        <w:rPr>
          <w:rFonts w:ascii="Proxima Nova"/>
          <w:w w:val="99"/>
          <w:sz w:val="25"/>
        </w:rPr>
        <w:t>e</w:t>
      </w:r>
      <w:r>
        <w:rPr>
          <w:rFonts w:ascii="Proxima Nova"/>
          <w:spacing w:val="-28"/>
          <w:sz w:val="25"/>
        </w:rPr>
        <w:t xml:space="preserve"> </w:t>
      </w:r>
      <w:r>
        <w:rPr>
          <w:rFonts w:ascii="Proxima Nova"/>
          <w:spacing w:val="-1"/>
          <w:w w:val="99"/>
          <w:sz w:val="25"/>
        </w:rPr>
        <w:t>t</w:t>
      </w:r>
      <w:r>
        <w:rPr>
          <w:rFonts w:ascii="Proxima Nova"/>
          <w:spacing w:val="1"/>
          <w:w w:val="99"/>
          <w:sz w:val="25"/>
        </w:rPr>
        <w:t>h</w:t>
      </w:r>
      <w:r>
        <w:rPr>
          <w:rFonts w:ascii="Proxima Nova"/>
          <w:w w:val="99"/>
          <w:sz w:val="25"/>
        </w:rPr>
        <w:t>e</w:t>
      </w:r>
      <w:r>
        <w:rPr>
          <w:rFonts w:ascii="Proxima Nova"/>
          <w:spacing w:val="-28"/>
          <w:sz w:val="25"/>
        </w:rPr>
        <w:t xml:space="preserve"> </w:t>
      </w:r>
      <w:r>
        <w:rPr>
          <w:rFonts w:ascii="Proxima Nova"/>
          <w:spacing w:val="-1"/>
          <w:w w:val="99"/>
          <w:sz w:val="25"/>
        </w:rPr>
        <w:t>orig</w:t>
      </w:r>
      <w:r>
        <w:rPr>
          <w:rFonts w:ascii="Proxima Nova"/>
          <w:w w:val="99"/>
          <w:sz w:val="25"/>
        </w:rPr>
        <w:t>i</w:t>
      </w:r>
      <w:r>
        <w:rPr>
          <w:rFonts w:ascii="Proxima Nova"/>
          <w:spacing w:val="-1"/>
          <w:w w:val="99"/>
          <w:sz w:val="25"/>
        </w:rPr>
        <w:t>na</w:t>
      </w:r>
      <w:r>
        <w:rPr>
          <w:rFonts w:ascii="Proxima Nova"/>
          <w:w w:val="99"/>
          <w:sz w:val="25"/>
        </w:rPr>
        <w:t>l</w:t>
      </w:r>
      <w:r>
        <w:rPr>
          <w:rFonts w:ascii="Proxima Nova"/>
          <w:spacing w:val="-26"/>
          <w:sz w:val="25"/>
        </w:rPr>
        <w:t xml:space="preserve"> </w:t>
      </w:r>
      <w:r>
        <w:rPr>
          <w:rFonts w:ascii="Proxima Nova"/>
          <w:smallCaps/>
          <w:w w:val="98"/>
          <w:sz w:val="25"/>
        </w:rPr>
        <w:t>Rs.</w:t>
      </w:r>
      <w:r>
        <w:rPr>
          <w:rFonts w:ascii="Proxima Nova"/>
          <w:smallCaps/>
          <w:spacing w:val="2"/>
          <w:w w:val="98"/>
          <w:sz w:val="25"/>
        </w:rPr>
        <w:t>1</w:t>
      </w:r>
      <w:r>
        <w:rPr>
          <w:rFonts w:ascii="Proxima Nova"/>
          <w:w w:val="99"/>
          <w:sz w:val="25"/>
        </w:rPr>
        <w:t>,000,000</w:t>
      </w:r>
      <w:r>
        <w:rPr>
          <w:rFonts w:ascii="Proxima Nova"/>
          <w:spacing w:val="-26"/>
          <w:sz w:val="25"/>
        </w:rPr>
        <w:t xml:space="preserve"> </w:t>
      </w:r>
      <w:r>
        <w:rPr>
          <w:rFonts w:ascii="Proxima Nova"/>
          <w:spacing w:val="-2"/>
          <w:w w:val="99"/>
          <w:sz w:val="25"/>
        </w:rPr>
        <w:t>p</w:t>
      </w:r>
      <w:r>
        <w:rPr>
          <w:rFonts w:ascii="Proxima Nova"/>
          <w:w w:val="99"/>
          <w:sz w:val="25"/>
        </w:rPr>
        <w:t>r</w:t>
      </w:r>
      <w:r>
        <w:rPr>
          <w:rFonts w:ascii="Proxima Nova"/>
          <w:spacing w:val="-1"/>
          <w:w w:val="99"/>
          <w:sz w:val="25"/>
        </w:rPr>
        <w:t>o</w:t>
      </w:r>
      <w:r>
        <w:rPr>
          <w:rFonts w:ascii="Proxima Nova"/>
          <w:spacing w:val="-2"/>
          <w:w w:val="99"/>
          <w:sz w:val="25"/>
        </w:rPr>
        <w:t>j</w:t>
      </w:r>
      <w:r>
        <w:rPr>
          <w:rFonts w:ascii="Proxima Nova"/>
          <w:spacing w:val="-1"/>
          <w:w w:val="99"/>
          <w:sz w:val="25"/>
        </w:rPr>
        <w:t>e</w:t>
      </w:r>
      <w:r>
        <w:rPr>
          <w:rFonts w:ascii="Proxima Nova"/>
          <w:spacing w:val="-2"/>
          <w:w w:val="99"/>
          <w:sz w:val="25"/>
        </w:rPr>
        <w:t>c</w:t>
      </w:r>
      <w:r>
        <w:rPr>
          <w:rFonts w:ascii="Proxima Nova"/>
          <w:w w:val="99"/>
          <w:sz w:val="25"/>
        </w:rPr>
        <w:t>t</w:t>
      </w:r>
      <w:r>
        <w:rPr>
          <w:rFonts w:ascii="Proxima Nova"/>
          <w:spacing w:val="-21"/>
          <w:sz w:val="25"/>
        </w:rPr>
        <w:t xml:space="preserve"> </w:t>
      </w:r>
      <w:r>
        <w:rPr>
          <w:rFonts w:ascii="Proxima Nova"/>
          <w:spacing w:val="-1"/>
          <w:w w:val="99"/>
          <w:sz w:val="25"/>
        </w:rPr>
        <w:t>an</w:t>
      </w:r>
      <w:r>
        <w:rPr>
          <w:rFonts w:ascii="Proxima Nova"/>
          <w:w w:val="99"/>
          <w:sz w:val="25"/>
        </w:rPr>
        <w:t>d</w:t>
      </w:r>
      <w:r>
        <w:rPr>
          <w:rFonts w:ascii="Proxima Nova"/>
          <w:spacing w:val="-27"/>
          <w:sz w:val="25"/>
        </w:rPr>
        <w:t xml:space="preserve"> </w:t>
      </w:r>
      <w:r>
        <w:rPr>
          <w:rFonts w:ascii="Proxima Nova"/>
          <w:spacing w:val="2"/>
          <w:w w:val="99"/>
          <w:sz w:val="25"/>
        </w:rPr>
        <w:t>t</w:t>
      </w:r>
      <w:r>
        <w:rPr>
          <w:rFonts w:ascii="Proxima Nova"/>
          <w:spacing w:val="1"/>
          <w:w w:val="99"/>
          <w:sz w:val="25"/>
        </w:rPr>
        <w:t>h</w:t>
      </w:r>
      <w:r>
        <w:rPr>
          <w:rFonts w:ascii="Proxima Nova"/>
          <w:spacing w:val="-1"/>
          <w:w w:val="99"/>
          <w:sz w:val="25"/>
        </w:rPr>
        <w:t>e</w:t>
      </w:r>
      <w:r>
        <w:rPr>
          <w:rFonts w:ascii="Proxima Nova"/>
          <w:w w:val="99"/>
          <w:sz w:val="25"/>
        </w:rPr>
        <w:t>n</w:t>
      </w:r>
      <w:r>
        <w:rPr>
          <w:rFonts w:ascii="Proxima Nova"/>
          <w:spacing w:val="-28"/>
          <w:sz w:val="25"/>
        </w:rPr>
        <w:t xml:space="preserve"> </w:t>
      </w:r>
      <w:r>
        <w:rPr>
          <w:rFonts w:ascii="Proxima Nova"/>
          <w:spacing w:val="-1"/>
          <w:w w:val="99"/>
          <w:sz w:val="25"/>
        </w:rPr>
        <w:t>t</w:t>
      </w:r>
      <w:r>
        <w:rPr>
          <w:rFonts w:ascii="Proxima Nova"/>
          <w:spacing w:val="1"/>
          <w:w w:val="99"/>
          <w:sz w:val="25"/>
        </w:rPr>
        <w:t>h</w:t>
      </w:r>
      <w:r>
        <w:rPr>
          <w:rFonts w:ascii="Proxima Nova"/>
          <w:w w:val="99"/>
          <w:sz w:val="25"/>
        </w:rPr>
        <w:t>e</w:t>
      </w:r>
      <w:r>
        <w:rPr>
          <w:rFonts w:ascii="Proxima Nova"/>
          <w:spacing w:val="-30"/>
          <w:sz w:val="25"/>
        </w:rPr>
        <w:t xml:space="preserve"> </w:t>
      </w:r>
      <w:r>
        <w:rPr>
          <w:rFonts w:ascii="Proxima Nova"/>
          <w:spacing w:val="1"/>
          <w:w w:val="99"/>
          <w:sz w:val="25"/>
        </w:rPr>
        <w:t>i</w:t>
      </w:r>
      <w:r>
        <w:rPr>
          <w:rFonts w:ascii="Proxima Nova"/>
          <w:spacing w:val="-1"/>
          <w:w w:val="99"/>
          <w:sz w:val="25"/>
        </w:rPr>
        <w:t>nfo</w:t>
      </w:r>
      <w:r>
        <w:rPr>
          <w:rFonts w:ascii="Proxima Nova"/>
          <w:w w:val="99"/>
          <w:sz w:val="25"/>
        </w:rPr>
        <w:t>rm</w:t>
      </w:r>
      <w:r>
        <w:rPr>
          <w:rFonts w:ascii="Proxima Nova"/>
          <w:spacing w:val="-1"/>
          <w:w w:val="99"/>
          <w:sz w:val="25"/>
        </w:rPr>
        <w:t>ati</w:t>
      </w:r>
      <w:r>
        <w:rPr>
          <w:rFonts w:ascii="Proxima Nova"/>
          <w:spacing w:val="1"/>
          <w:w w:val="99"/>
          <w:sz w:val="25"/>
        </w:rPr>
        <w:t>o</w:t>
      </w:r>
      <w:r>
        <w:rPr>
          <w:rFonts w:ascii="Proxima Nova"/>
          <w:w w:val="99"/>
          <w:sz w:val="25"/>
        </w:rPr>
        <w:t xml:space="preserve">n </w:t>
      </w:r>
      <w:r>
        <w:rPr>
          <w:rFonts w:ascii="Proxima Nova"/>
          <w:spacing w:val="-1"/>
          <w:w w:val="99"/>
          <w:sz w:val="25"/>
        </w:rPr>
        <w:t>asym</w:t>
      </w:r>
      <w:r>
        <w:rPr>
          <w:rFonts w:ascii="Proxima Nova"/>
          <w:spacing w:val="1"/>
          <w:w w:val="99"/>
          <w:sz w:val="25"/>
        </w:rPr>
        <w:t>m</w:t>
      </w:r>
      <w:r>
        <w:rPr>
          <w:rFonts w:ascii="Proxima Nova"/>
          <w:spacing w:val="-1"/>
          <w:w w:val="99"/>
          <w:sz w:val="25"/>
        </w:rPr>
        <w:t>etr</w:t>
      </w:r>
      <w:r>
        <w:rPr>
          <w:rFonts w:ascii="Proxima Nova"/>
          <w:w w:val="99"/>
          <w:sz w:val="25"/>
        </w:rPr>
        <w:t>y</w:t>
      </w:r>
      <w:r>
        <w:rPr>
          <w:rFonts w:ascii="Proxima Nova"/>
          <w:spacing w:val="13"/>
          <w:sz w:val="25"/>
        </w:rPr>
        <w:t xml:space="preserve"> </w:t>
      </w:r>
      <w:r>
        <w:rPr>
          <w:rFonts w:ascii="Proxima Nova"/>
          <w:spacing w:val="-1"/>
          <w:w w:val="99"/>
          <w:sz w:val="25"/>
        </w:rPr>
        <w:t>di</w:t>
      </w:r>
      <w:r>
        <w:rPr>
          <w:rFonts w:ascii="Proxima Nova"/>
          <w:spacing w:val="1"/>
          <w:w w:val="99"/>
          <w:sz w:val="25"/>
        </w:rPr>
        <w:t>s</w:t>
      </w:r>
      <w:r>
        <w:rPr>
          <w:rFonts w:ascii="Proxima Nova"/>
          <w:spacing w:val="-1"/>
          <w:w w:val="99"/>
          <w:sz w:val="25"/>
        </w:rPr>
        <w:t>a</w:t>
      </w:r>
      <w:r>
        <w:rPr>
          <w:rFonts w:ascii="Proxima Nova"/>
          <w:spacing w:val="1"/>
          <w:w w:val="99"/>
          <w:sz w:val="25"/>
        </w:rPr>
        <w:t>p</w:t>
      </w:r>
      <w:r>
        <w:rPr>
          <w:rFonts w:ascii="Proxima Nova"/>
          <w:spacing w:val="-2"/>
          <w:w w:val="99"/>
          <w:sz w:val="25"/>
        </w:rPr>
        <w:t>p</w:t>
      </w:r>
      <w:r>
        <w:rPr>
          <w:rFonts w:ascii="Proxima Nova"/>
          <w:spacing w:val="-1"/>
          <w:w w:val="99"/>
          <w:sz w:val="25"/>
        </w:rPr>
        <w:t>e</w:t>
      </w:r>
      <w:r>
        <w:rPr>
          <w:rFonts w:ascii="Proxima Nova"/>
          <w:spacing w:val="-2"/>
          <w:w w:val="99"/>
          <w:sz w:val="25"/>
        </w:rPr>
        <w:t>a</w:t>
      </w:r>
      <w:r>
        <w:rPr>
          <w:rFonts w:ascii="Proxima Nova"/>
          <w:spacing w:val="3"/>
          <w:w w:val="99"/>
          <w:sz w:val="25"/>
        </w:rPr>
        <w:t>r</w:t>
      </w:r>
      <w:r>
        <w:rPr>
          <w:rFonts w:ascii="Proxima Nova"/>
          <w:spacing w:val="-1"/>
          <w:w w:val="99"/>
          <w:sz w:val="25"/>
        </w:rPr>
        <w:t>s</w:t>
      </w:r>
      <w:r>
        <w:rPr>
          <w:rFonts w:ascii="Proxima Nova"/>
          <w:w w:val="99"/>
          <w:sz w:val="25"/>
        </w:rPr>
        <w:t>,</w:t>
      </w:r>
      <w:r>
        <w:rPr>
          <w:rFonts w:ascii="Proxima Nova"/>
          <w:spacing w:val="13"/>
          <w:sz w:val="25"/>
        </w:rPr>
        <w:t xml:space="preserve"> </w:t>
      </w:r>
      <w:r>
        <w:rPr>
          <w:rFonts w:ascii="Proxima Nova"/>
          <w:spacing w:val="-1"/>
          <w:w w:val="99"/>
          <w:sz w:val="25"/>
        </w:rPr>
        <w:t>t</w:t>
      </w:r>
      <w:r>
        <w:rPr>
          <w:rFonts w:ascii="Proxima Nova"/>
          <w:spacing w:val="1"/>
          <w:w w:val="99"/>
          <w:sz w:val="25"/>
        </w:rPr>
        <w:t>h</w:t>
      </w:r>
      <w:r>
        <w:rPr>
          <w:rFonts w:ascii="Proxima Nova"/>
          <w:w w:val="99"/>
          <w:sz w:val="25"/>
        </w:rPr>
        <w:t>e</w:t>
      </w:r>
      <w:r>
        <w:rPr>
          <w:rFonts w:ascii="Proxima Nova"/>
          <w:spacing w:val="13"/>
          <w:sz w:val="25"/>
        </w:rPr>
        <w:t xml:space="preserve"> </w:t>
      </w:r>
      <w:r>
        <w:rPr>
          <w:rFonts w:ascii="Proxima Nova"/>
          <w:spacing w:val="-1"/>
          <w:w w:val="99"/>
          <w:sz w:val="25"/>
        </w:rPr>
        <w:t>s</w:t>
      </w:r>
      <w:r>
        <w:rPr>
          <w:rFonts w:ascii="Proxima Nova"/>
          <w:w w:val="99"/>
          <w:sz w:val="25"/>
        </w:rPr>
        <w:t>h</w:t>
      </w:r>
      <w:r>
        <w:rPr>
          <w:rFonts w:ascii="Proxima Nova"/>
          <w:spacing w:val="-1"/>
          <w:w w:val="99"/>
          <w:sz w:val="25"/>
        </w:rPr>
        <w:t>a</w:t>
      </w:r>
      <w:r>
        <w:rPr>
          <w:rFonts w:ascii="Proxima Nova"/>
          <w:w w:val="99"/>
          <w:sz w:val="25"/>
        </w:rPr>
        <w:t>re</w:t>
      </w:r>
      <w:r>
        <w:rPr>
          <w:rFonts w:ascii="Proxima Nova"/>
          <w:spacing w:val="13"/>
          <w:sz w:val="25"/>
        </w:rPr>
        <w:t xml:space="preserve"> </w:t>
      </w:r>
      <w:r>
        <w:rPr>
          <w:rFonts w:ascii="Proxima Nova"/>
          <w:spacing w:val="-2"/>
          <w:w w:val="99"/>
          <w:sz w:val="25"/>
        </w:rPr>
        <w:t>p</w:t>
      </w:r>
      <w:r>
        <w:rPr>
          <w:rFonts w:ascii="Proxima Nova"/>
          <w:w w:val="99"/>
          <w:sz w:val="25"/>
        </w:rPr>
        <w:t>r</w:t>
      </w:r>
      <w:r>
        <w:rPr>
          <w:rFonts w:ascii="Proxima Nova"/>
          <w:spacing w:val="1"/>
          <w:w w:val="99"/>
          <w:sz w:val="25"/>
        </w:rPr>
        <w:t>i</w:t>
      </w:r>
      <w:r>
        <w:rPr>
          <w:rFonts w:ascii="Proxima Nova"/>
          <w:spacing w:val="-1"/>
          <w:w w:val="99"/>
          <w:sz w:val="25"/>
        </w:rPr>
        <w:t>c</w:t>
      </w:r>
      <w:r>
        <w:rPr>
          <w:rFonts w:ascii="Proxima Nova"/>
          <w:w w:val="99"/>
          <w:sz w:val="25"/>
        </w:rPr>
        <w:t>e</w:t>
      </w:r>
      <w:r>
        <w:rPr>
          <w:rFonts w:ascii="Proxima Nova"/>
          <w:spacing w:val="12"/>
          <w:sz w:val="25"/>
        </w:rPr>
        <w:t xml:space="preserve"> </w:t>
      </w:r>
      <w:r>
        <w:rPr>
          <w:rFonts w:ascii="Proxima Nova"/>
          <w:w w:val="99"/>
          <w:sz w:val="25"/>
        </w:rPr>
        <w:t>w</w:t>
      </w:r>
      <w:r>
        <w:rPr>
          <w:rFonts w:ascii="Proxima Nova"/>
          <w:spacing w:val="-1"/>
          <w:w w:val="99"/>
          <w:sz w:val="25"/>
        </w:rPr>
        <w:t>o</w:t>
      </w:r>
      <w:r>
        <w:rPr>
          <w:rFonts w:ascii="Proxima Nova"/>
          <w:spacing w:val="2"/>
          <w:w w:val="99"/>
          <w:sz w:val="25"/>
        </w:rPr>
        <w:t>u</w:t>
      </w:r>
      <w:r>
        <w:rPr>
          <w:rFonts w:ascii="Proxima Nova"/>
          <w:spacing w:val="-1"/>
          <w:w w:val="99"/>
          <w:sz w:val="25"/>
        </w:rPr>
        <w:t>l</w:t>
      </w:r>
      <w:r>
        <w:rPr>
          <w:rFonts w:ascii="Proxima Nova"/>
          <w:w w:val="99"/>
          <w:sz w:val="25"/>
        </w:rPr>
        <w:t>d</w:t>
      </w:r>
      <w:r>
        <w:rPr>
          <w:rFonts w:ascii="Proxima Nova"/>
          <w:spacing w:val="14"/>
          <w:sz w:val="25"/>
        </w:rPr>
        <w:t xml:space="preserve"> </w:t>
      </w:r>
      <w:r>
        <w:rPr>
          <w:rFonts w:ascii="Proxima Nova"/>
          <w:spacing w:val="-1"/>
          <w:w w:val="99"/>
          <w:sz w:val="25"/>
        </w:rPr>
        <w:t>b</w:t>
      </w:r>
      <w:r>
        <w:rPr>
          <w:rFonts w:ascii="Proxima Nova"/>
          <w:w w:val="99"/>
          <w:sz w:val="25"/>
        </w:rPr>
        <w:t>e</w:t>
      </w:r>
      <w:r>
        <w:rPr>
          <w:rFonts w:ascii="Proxima Nova"/>
          <w:spacing w:val="12"/>
          <w:sz w:val="25"/>
        </w:rPr>
        <w:t xml:space="preserve"> </w:t>
      </w:r>
      <w:r>
        <w:rPr>
          <w:rFonts w:ascii="Proxima Nova"/>
          <w:smallCaps/>
          <w:w w:val="99"/>
          <w:sz w:val="25"/>
        </w:rPr>
        <w:t>Rs.22</w:t>
      </w:r>
      <w:r>
        <w:rPr>
          <w:rFonts w:ascii="Proxima Nova"/>
          <w:smallCaps/>
          <w:spacing w:val="-1"/>
          <w:w w:val="99"/>
          <w:sz w:val="25"/>
        </w:rPr>
        <w:t>.</w:t>
      </w:r>
      <w:r>
        <w:rPr>
          <w:rFonts w:ascii="Proxima Nova"/>
          <w:smallCaps/>
          <w:w w:val="99"/>
          <w:sz w:val="25"/>
        </w:rPr>
        <w:t>10</w:t>
      </w:r>
      <w:r>
        <w:rPr>
          <w:rFonts w:ascii="Proxima Nova"/>
          <w:spacing w:val="17"/>
          <w:sz w:val="25"/>
        </w:rPr>
        <w:t xml:space="preserve"> </w:t>
      </w:r>
      <w:r>
        <w:rPr>
          <w:rFonts w:ascii="Proxima Nova"/>
          <w:spacing w:val="-1"/>
          <w:w w:val="99"/>
          <w:sz w:val="25"/>
        </w:rPr>
        <w:t>a</w:t>
      </w:r>
      <w:r>
        <w:rPr>
          <w:rFonts w:ascii="Proxima Nova"/>
          <w:w w:val="99"/>
          <w:sz w:val="25"/>
        </w:rPr>
        <w:t>s</w:t>
      </w:r>
      <w:r>
        <w:rPr>
          <w:rFonts w:ascii="Proxima Nova"/>
          <w:spacing w:val="14"/>
          <w:sz w:val="25"/>
        </w:rPr>
        <w:t xml:space="preserve"> </w:t>
      </w:r>
      <w:r>
        <w:rPr>
          <w:rFonts w:ascii="Proxima Nova"/>
          <w:spacing w:val="-1"/>
          <w:w w:val="99"/>
          <w:sz w:val="25"/>
        </w:rPr>
        <w:t>a</w:t>
      </w:r>
      <w:r>
        <w:rPr>
          <w:rFonts w:ascii="Proxima Nova"/>
          <w:spacing w:val="2"/>
          <w:w w:val="99"/>
          <w:sz w:val="25"/>
        </w:rPr>
        <w:t>g</w:t>
      </w:r>
      <w:r>
        <w:rPr>
          <w:rFonts w:ascii="Proxima Nova"/>
          <w:spacing w:val="-1"/>
          <w:w w:val="99"/>
          <w:sz w:val="25"/>
        </w:rPr>
        <w:t>a</w:t>
      </w:r>
      <w:r>
        <w:rPr>
          <w:rFonts w:ascii="Proxima Nova"/>
          <w:spacing w:val="1"/>
          <w:w w:val="99"/>
          <w:sz w:val="25"/>
        </w:rPr>
        <w:t>i</w:t>
      </w:r>
      <w:r>
        <w:rPr>
          <w:rFonts w:ascii="Proxima Nova"/>
          <w:spacing w:val="-1"/>
          <w:w w:val="99"/>
          <w:sz w:val="25"/>
        </w:rPr>
        <w:t>ns</w:t>
      </w:r>
      <w:r>
        <w:rPr>
          <w:rFonts w:ascii="Proxima Nova"/>
          <w:w w:val="99"/>
          <w:sz w:val="25"/>
        </w:rPr>
        <w:t>t</w:t>
      </w:r>
      <w:r>
        <w:rPr>
          <w:rFonts w:ascii="Proxima Nova"/>
          <w:spacing w:val="14"/>
          <w:sz w:val="25"/>
        </w:rPr>
        <w:t xml:space="preserve"> </w:t>
      </w:r>
      <w:r>
        <w:rPr>
          <w:rFonts w:ascii="Proxima Nova"/>
          <w:smallCaps/>
          <w:w w:val="99"/>
          <w:sz w:val="25"/>
        </w:rPr>
        <w:t>Rs.21.88</w:t>
      </w:r>
      <w:r>
        <w:rPr>
          <w:rFonts w:ascii="Proxima Nova"/>
          <w:spacing w:val="14"/>
          <w:sz w:val="25"/>
        </w:rPr>
        <w:t xml:space="preserve"> </w:t>
      </w:r>
      <w:r>
        <w:rPr>
          <w:rFonts w:ascii="Proxima Nova"/>
          <w:spacing w:val="-1"/>
          <w:w w:val="99"/>
          <w:sz w:val="25"/>
        </w:rPr>
        <w:t>fo</w:t>
      </w:r>
      <w:r>
        <w:rPr>
          <w:rFonts w:ascii="Proxima Nova"/>
          <w:spacing w:val="2"/>
          <w:w w:val="99"/>
          <w:sz w:val="25"/>
        </w:rPr>
        <w:t>u</w:t>
      </w:r>
      <w:r>
        <w:rPr>
          <w:rFonts w:ascii="Proxima Nova"/>
          <w:spacing w:val="8"/>
          <w:w w:val="99"/>
          <w:sz w:val="25"/>
        </w:rPr>
        <w:t>n</w:t>
      </w:r>
      <w:r>
        <w:rPr>
          <w:rFonts w:ascii="Proxima Nova"/>
          <w:w w:val="99"/>
          <w:sz w:val="25"/>
        </w:rPr>
        <w:t xml:space="preserve">d </w:t>
      </w:r>
      <w:r>
        <w:rPr>
          <w:rFonts w:ascii="Proxima Nova"/>
          <w:spacing w:val="-1"/>
          <w:w w:val="99"/>
          <w:sz w:val="25"/>
        </w:rPr>
        <w:t>unde</w:t>
      </w:r>
      <w:r>
        <w:rPr>
          <w:rFonts w:ascii="Proxima Nova"/>
          <w:w w:val="99"/>
          <w:sz w:val="25"/>
        </w:rPr>
        <w:t>r</w:t>
      </w:r>
      <w:r>
        <w:rPr>
          <w:rFonts w:ascii="Proxima Nova"/>
          <w:spacing w:val="-1"/>
          <w:sz w:val="25"/>
        </w:rPr>
        <w:t xml:space="preserve"> </w:t>
      </w:r>
      <w:r>
        <w:rPr>
          <w:rFonts w:ascii="Proxima Nova"/>
          <w:w w:val="99"/>
          <w:sz w:val="25"/>
        </w:rPr>
        <w:t>Sc</w:t>
      </w:r>
      <w:r>
        <w:rPr>
          <w:rFonts w:ascii="Proxima Nova"/>
          <w:spacing w:val="-1"/>
          <w:w w:val="99"/>
          <w:sz w:val="25"/>
        </w:rPr>
        <w:t>enari</w:t>
      </w:r>
      <w:r>
        <w:rPr>
          <w:rFonts w:ascii="Proxima Nova"/>
          <w:w w:val="99"/>
          <w:sz w:val="25"/>
        </w:rPr>
        <w:t>o</w:t>
      </w:r>
      <w:r>
        <w:rPr>
          <w:rFonts w:ascii="Proxima Nova"/>
          <w:spacing w:val="-12"/>
          <w:sz w:val="25"/>
        </w:rPr>
        <w:t xml:space="preserve"> </w:t>
      </w:r>
      <w:r>
        <w:rPr>
          <w:rFonts w:ascii="Proxima Nova"/>
          <w:smallCaps/>
          <w:spacing w:val="-1"/>
          <w:w w:val="99"/>
          <w:sz w:val="25"/>
        </w:rPr>
        <w:t>2:</w:t>
      </w:r>
    </w:p>
    <w:p w14:paraId="669BA2A2" w14:textId="77777777" w:rsidR="00DC494D" w:rsidRDefault="00DC494D" w:rsidP="00DC494D">
      <w:pPr>
        <w:pStyle w:val="BodyText"/>
        <w:spacing w:before="1"/>
        <w:rPr>
          <w:rFonts w:ascii="Proxima Nova"/>
          <w:sz w:val="17"/>
        </w:rPr>
      </w:pPr>
    </w:p>
    <w:p w14:paraId="7BBB04E1" w14:textId="77777777" w:rsidR="00DC494D" w:rsidRDefault="00DC494D" w:rsidP="00DC494D">
      <w:pPr>
        <w:rPr>
          <w:rFonts w:ascii="Proxima Nova"/>
          <w:sz w:val="17"/>
        </w:rPr>
        <w:sectPr w:rsidR="00DC494D">
          <w:headerReference w:type="default" r:id="rId54"/>
          <w:footerReference w:type="default" r:id="rId55"/>
          <w:pgSz w:w="12240" w:h="15840"/>
          <w:pgMar w:top="1400" w:right="1120" w:bottom="1140" w:left="1100" w:header="0" w:footer="895" w:gutter="0"/>
          <w:cols w:space="720"/>
        </w:sectPr>
      </w:pPr>
    </w:p>
    <w:p w14:paraId="50B71862" w14:textId="77777777" w:rsidR="00DC494D" w:rsidRDefault="00DC494D" w:rsidP="00DC494D">
      <w:pPr>
        <w:pStyle w:val="BodyText"/>
        <w:spacing w:before="6"/>
        <w:rPr>
          <w:rFonts w:ascii="Proxima Nova"/>
          <w:sz w:val="34"/>
        </w:rPr>
      </w:pPr>
    </w:p>
    <w:p w14:paraId="1B2F5021" w14:textId="77777777" w:rsidR="00DC494D" w:rsidRDefault="00DC494D" w:rsidP="00DC494D">
      <w:pPr>
        <w:tabs>
          <w:tab w:val="left" w:pos="2496"/>
        </w:tabs>
        <w:ind w:left="340"/>
        <w:rPr>
          <w:rFonts w:ascii="Proxima Nova"/>
          <w:sz w:val="25"/>
        </w:rPr>
      </w:pPr>
      <w:r>
        <w:rPr>
          <w:rFonts w:ascii="Proxima Nova"/>
          <w:noProof/>
        </w:rPr>
        <mc:AlternateContent>
          <mc:Choice Requires="wps">
            <w:drawing>
              <wp:anchor distT="0" distB="0" distL="114300" distR="114300" simplePos="0" relativeHeight="251703296" behindDoc="1" locked="0" layoutInCell="1" allowOverlap="1" wp14:anchorId="6DA163B4" wp14:editId="637ADF5C">
                <wp:simplePos x="0" y="0"/>
                <wp:positionH relativeFrom="page">
                  <wp:posOffset>2697480</wp:posOffset>
                </wp:positionH>
                <wp:positionV relativeFrom="paragraph">
                  <wp:posOffset>93345</wp:posOffset>
                </wp:positionV>
                <wp:extent cx="1828800" cy="0"/>
                <wp:effectExtent l="11430" t="13335" r="7620" b="5715"/>
                <wp:wrapNone/>
                <wp:docPr id="208" name="Straight Connector 2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9ACDBAA" id="Straight Connector 208" o:spid="_x0000_s1026" style="position:absolute;z-index:-2516131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12.4pt,7.35pt" to="356.4pt,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" strokeweight=".72pt">
                <w10:wrap anchorx="page"/>
              </v:line>
            </w:pict>
          </mc:Fallback>
        </mc:AlternateContent>
      </w:r>
      <w:r>
        <w:rPr>
          <w:rFonts w:ascii="Proxima Nova"/>
          <w:sz w:val="25"/>
        </w:rPr>
        <w:t>New</w:t>
      </w:r>
      <w:r>
        <w:rPr>
          <w:rFonts w:ascii="Proxima Nova"/>
          <w:spacing w:val="-18"/>
          <w:sz w:val="25"/>
        </w:rPr>
        <w:t xml:space="preserve"> </w:t>
      </w:r>
      <w:r>
        <w:rPr>
          <w:rFonts w:ascii="Proxima Nova"/>
          <w:sz w:val="25"/>
        </w:rPr>
        <w:t>share</w:t>
      </w:r>
      <w:r>
        <w:rPr>
          <w:rFonts w:ascii="Proxima Nova"/>
          <w:spacing w:val="-17"/>
          <w:sz w:val="25"/>
        </w:rPr>
        <w:t xml:space="preserve"> </w:t>
      </w:r>
      <w:r>
        <w:rPr>
          <w:rFonts w:ascii="Proxima Nova"/>
          <w:sz w:val="25"/>
        </w:rPr>
        <w:t>price</w:t>
      </w:r>
      <w:r>
        <w:rPr>
          <w:rFonts w:ascii="Proxima Nova"/>
          <w:sz w:val="25"/>
        </w:rPr>
        <w:tab/>
        <w:t>=</w:t>
      </w:r>
    </w:p>
    <w:p w14:paraId="0121C461" w14:textId="77777777" w:rsidR="00DC494D" w:rsidRDefault="00DC494D" w:rsidP="00DC494D">
      <w:pPr>
        <w:spacing w:before="99" w:line="496" w:lineRule="auto"/>
        <w:ind w:left="947" w:right="3338" w:hanging="608"/>
        <w:rPr>
          <w:rFonts w:ascii="Proxima Nova"/>
          <w:sz w:val="25"/>
        </w:rPr>
      </w:pPr>
      <w:r>
        <w:br w:type="column"/>
      </w:r>
      <w:r>
        <w:rPr>
          <w:rFonts w:ascii="Proxima Nova"/>
          <w:sz w:val="25"/>
        </w:rPr>
        <w:t xml:space="preserve">New </w:t>
      </w:r>
      <w:proofErr w:type="spellStart"/>
      <w:r>
        <w:rPr>
          <w:rFonts w:ascii="Proxima Nova"/>
          <w:sz w:val="25"/>
        </w:rPr>
        <w:t>marketvalue</w:t>
      </w:r>
      <w:proofErr w:type="spellEnd"/>
      <w:r>
        <w:rPr>
          <w:rFonts w:ascii="Proxima Nova"/>
          <w:sz w:val="25"/>
        </w:rPr>
        <w:t>+ NPV Original shares</w:t>
      </w:r>
    </w:p>
    <w:p w14:paraId="07776E2C" w14:textId="77777777" w:rsidR="00DC494D" w:rsidRDefault="00DC494D" w:rsidP="00DC494D">
      <w:pPr>
        <w:spacing w:line="496" w:lineRule="auto"/>
        <w:rPr>
          <w:rFonts w:ascii="Proxima Nova"/>
          <w:sz w:val="25"/>
        </w:rPr>
        <w:sectPr w:rsidR="00DC494D">
          <w:headerReference w:type="default" r:id="rId54"/>
          <w:footerReference w:type="default" r:id="rId55"/>
          <w:type w:val="continuous"/>
          <w:pgSz w:w="12240" w:h="15840"/>
          <w:pgMar w:top="1400" w:right="1120" w:bottom="1060" w:left="1100" w:header="720" w:footer="720" w:gutter="0"/>
          <w:cols w:num="2" w:space="720" w:equalWidth="0">
            <w:col w:w="2697" w:space="181"/>
            <w:col w:w="7142"/>
          </w:cols>
        </w:sectPr>
      </w:pPr>
    </w:p>
    <w:p w14:paraId="0BCA328E" w14:textId="77777777" w:rsidR="00DC494D" w:rsidRDefault="00DC494D" w:rsidP="00DC494D">
      <w:pPr>
        <w:pStyle w:val="BodyText"/>
        <w:spacing w:before="7"/>
        <w:rPr>
          <w:rFonts w:ascii="Proxima Nova"/>
          <w:sz w:val="16"/>
        </w:rPr>
      </w:pPr>
    </w:p>
    <w:p w14:paraId="670222C6" w14:textId="77777777" w:rsidR="00DC494D" w:rsidRDefault="00DC494D" w:rsidP="00DC494D">
      <w:pPr>
        <w:spacing w:before="100"/>
        <w:ind w:left="622" w:right="1645"/>
        <w:jc w:val="center"/>
        <w:rPr>
          <w:rFonts w:ascii="Proxima Nova"/>
          <w:sz w:val="25"/>
        </w:rPr>
      </w:pPr>
      <w:r>
        <w:rPr>
          <w:rFonts w:ascii="Proxima Nova"/>
          <w:smallCaps/>
          <w:w w:val="99"/>
          <w:sz w:val="25"/>
        </w:rPr>
        <w:t>22</w:t>
      </w:r>
      <w:r>
        <w:rPr>
          <w:rFonts w:ascii="Proxima Nova"/>
          <w:smallCaps/>
          <w:spacing w:val="-1"/>
          <w:w w:val="99"/>
          <w:sz w:val="25"/>
        </w:rPr>
        <w:t>,</w:t>
      </w:r>
      <w:r>
        <w:rPr>
          <w:rFonts w:ascii="Proxima Nova"/>
          <w:w w:val="99"/>
          <w:sz w:val="25"/>
        </w:rPr>
        <w:t>000,000</w:t>
      </w:r>
      <w:r>
        <w:rPr>
          <w:rFonts w:ascii="Proxima Nova"/>
          <w:sz w:val="25"/>
        </w:rPr>
        <w:t xml:space="preserve"> </w:t>
      </w:r>
      <w:r>
        <w:rPr>
          <w:rFonts w:ascii="Proxima Nova"/>
          <w:w w:val="99"/>
          <w:sz w:val="25"/>
        </w:rPr>
        <w:t>+</w:t>
      </w:r>
      <w:r>
        <w:rPr>
          <w:rFonts w:ascii="Proxima Nova"/>
          <w:spacing w:val="-1"/>
          <w:sz w:val="25"/>
        </w:rPr>
        <w:t xml:space="preserve"> </w:t>
      </w:r>
      <w:r>
        <w:rPr>
          <w:rFonts w:ascii="Proxima Nova"/>
          <w:smallCaps/>
          <w:w w:val="99"/>
          <w:sz w:val="25"/>
        </w:rPr>
        <w:t>10</w:t>
      </w:r>
      <w:r>
        <w:rPr>
          <w:rFonts w:ascii="Proxima Nova"/>
          <w:w w:val="99"/>
          <w:sz w:val="25"/>
        </w:rPr>
        <w:t>0,000</w:t>
      </w:r>
    </w:p>
    <w:p w14:paraId="57FCFC6D" w14:textId="77777777" w:rsidR="00DC494D" w:rsidRDefault="00DC494D" w:rsidP="00DC494D">
      <w:pPr>
        <w:tabs>
          <w:tab w:val="left" w:pos="649"/>
          <w:tab w:val="left" w:pos="3008"/>
        </w:tabs>
        <w:spacing w:before="8"/>
        <w:ind w:right="694"/>
        <w:jc w:val="center"/>
        <w:rPr>
          <w:rFonts w:ascii="Proxima Nova"/>
          <w:sz w:val="25"/>
        </w:rPr>
      </w:pPr>
      <w:r>
        <w:rPr>
          <w:rFonts w:ascii="Proxima Nova"/>
          <w:w w:val="99"/>
          <w:sz w:val="25"/>
        </w:rPr>
        <w:t>=</w:t>
      </w:r>
      <w:r>
        <w:rPr>
          <w:rFonts w:ascii="Proxima Nova"/>
          <w:sz w:val="25"/>
        </w:rPr>
        <w:tab/>
      </w:r>
      <w:r>
        <w:rPr>
          <w:rFonts w:ascii="Proxima Nova"/>
          <w:w w:val="99"/>
          <w:sz w:val="25"/>
          <w:u w:val="single"/>
        </w:rPr>
        <w:t xml:space="preserve"> </w:t>
      </w:r>
      <w:r>
        <w:rPr>
          <w:rFonts w:ascii="Proxima Nova"/>
          <w:sz w:val="25"/>
          <w:u w:val="single"/>
        </w:rPr>
        <w:tab/>
      </w:r>
      <w:r>
        <w:rPr>
          <w:rFonts w:ascii="Proxima Nova"/>
          <w:sz w:val="25"/>
        </w:rPr>
        <w:t xml:space="preserve"> </w:t>
      </w:r>
      <w:r>
        <w:rPr>
          <w:rFonts w:ascii="Proxima Nova"/>
          <w:spacing w:val="27"/>
          <w:sz w:val="25"/>
        </w:rPr>
        <w:t xml:space="preserve"> </w:t>
      </w:r>
      <w:r>
        <w:rPr>
          <w:rFonts w:ascii="Proxima Nova"/>
          <w:w w:val="99"/>
          <w:sz w:val="25"/>
        </w:rPr>
        <w:t>=</w:t>
      </w:r>
      <w:r>
        <w:rPr>
          <w:rFonts w:ascii="Proxima Nova"/>
          <w:spacing w:val="-8"/>
          <w:sz w:val="25"/>
        </w:rPr>
        <w:t xml:space="preserve"> </w:t>
      </w:r>
      <w:r>
        <w:rPr>
          <w:rFonts w:ascii="Proxima Nova"/>
          <w:smallCaps/>
          <w:w w:val="99"/>
          <w:sz w:val="25"/>
        </w:rPr>
        <w:t>Rs.22</w:t>
      </w:r>
      <w:r>
        <w:rPr>
          <w:rFonts w:ascii="Proxima Nova"/>
          <w:smallCaps/>
          <w:spacing w:val="-1"/>
          <w:w w:val="99"/>
          <w:sz w:val="25"/>
        </w:rPr>
        <w:t>.</w:t>
      </w:r>
      <w:r>
        <w:rPr>
          <w:rFonts w:ascii="Proxima Nova"/>
          <w:smallCaps/>
          <w:w w:val="99"/>
          <w:sz w:val="25"/>
        </w:rPr>
        <w:t>10</w:t>
      </w:r>
    </w:p>
    <w:p w14:paraId="1F6CD8BC" w14:textId="77777777" w:rsidR="00DC494D" w:rsidRDefault="00DC494D" w:rsidP="00DC494D">
      <w:pPr>
        <w:spacing w:before="12"/>
        <w:ind w:left="622" w:right="1806"/>
        <w:jc w:val="center"/>
        <w:rPr>
          <w:rFonts w:ascii="Proxima Nova"/>
          <w:sz w:val="25"/>
        </w:rPr>
      </w:pPr>
      <w:r>
        <w:rPr>
          <w:rFonts w:ascii="Proxima Nova"/>
          <w:smallCaps/>
          <w:w w:val="99"/>
          <w:sz w:val="25"/>
        </w:rPr>
        <w:t>1,0</w:t>
      </w:r>
      <w:r>
        <w:rPr>
          <w:rFonts w:ascii="Proxima Nova"/>
          <w:w w:val="99"/>
          <w:sz w:val="25"/>
        </w:rPr>
        <w:t>00,000</w:t>
      </w:r>
    </w:p>
    <w:p w14:paraId="2DC376CB" w14:textId="77777777" w:rsidR="00DC494D" w:rsidRDefault="00DC494D" w:rsidP="00DC494D">
      <w:pPr>
        <w:spacing w:before="9" w:line="247" w:lineRule="auto"/>
        <w:ind w:left="340" w:right="317" w:firstLine="360"/>
        <w:jc w:val="both"/>
        <w:rPr>
          <w:rFonts w:ascii="Proxima Nova"/>
          <w:sz w:val="25"/>
        </w:rPr>
      </w:pPr>
      <w:r>
        <w:rPr>
          <w:rFonts w:ascii="Proxima Nova"/>
          <w:sz w:val="25"/>
        </w:rPr>
        <w:t>Thus,</w:t>
      </w:r>
      <w:r>
        <w:rPr>
          <w:rFonts w:ascii="Proxima Nova"/>
          <w:spacing w:val="-14"/>
          <w:sz w:val="25"/>
        </w:rPr>
        <w:t xml:space="preserve"> </w:t>
      </w:r>
      <w:r>
        <w:rPr>
          <w:rFonts w:ascii="Proxima Nova"/>
          <w:sz w:val="25"/>
        </w:rPr>
        <w:t>under</w:t>
      </w:r>
      <w:r>
        <w:rPr>
          <w:rFonts w:ascii="Proxima Nova"/>
          <w:spacing w:val="-13"/>
          <w:sz w:val="25"/>
        </w:rPr>
        <w:t xml:space="preserve"> </w:t>
      </w:r>
      <w:r>
        <w:rPr>
          <w:rFonts w:ascii="Proxima Nova"/>
          <w:sz w:val="25"/>
        </w:rPr>
        <w:t>debt</w:t>
      </w:r>
      <w:r>
        <w:rPr>
          <w:rFonts w:ascii="Proxima Nova"/>
          <w:spacing w:val="-11"/>
          <w:sz w:val="25"/>
        </w:rPr>
        <w:t xml:space="preserve"> </w:t>
      </w:r>
      <w:r>
        <w:rPr>
          <w:rFonts w:ascii="Proxima Nova"/>
          <w:sz w:val="25"/>
        </w:rPr>
        <w:t>finance</w:t>
      </w:r>
      <w:r>
        <w:rPr>
          <w:rFonts w:ascii="Proxima Nova"/>
          <w:spacing w:val="-12"/>
          <w:sz w:val="25"/>
        </w:rPr>
        <w:t xml:space="preserve"> </w:t>
      </w:r>
      <w:r>
        <w:rPr>
          <w:rFonts w:ascii="Proxima Nova"/>
          <w:sz w:val="25"/>
        </w:rPr>
        <w:t>current</w:t>
      </w:r>
      <w:r>
        <w:rPr>
          <w:rFonts w:ascii="Proxima Nova"/>
          <w:spacing w:val="-7"/>
          <w:sz w:val="25"/>
        </w:rPr>
        <w:t xml:space="preserve"> </w:t>
      </w:r>
      <w:r>
        <w:rPr>
          <w:rFonts w:ascii="Proxima Nova"/>
          <w:sz w:val="25"/>
        </w:rPr>
        <w:t>shareholders</w:t>
      </w:r>
      <w:r>
        <w:rPr>
          <w:rFonts w:ascii="Proxima Nova"/>
          <w:spacing w:val="-11"/>
          <w:sz w:val="25"/>
        </w:rPr>
        <w:t xml:space="preserve"> </w:t>
      </w:r>
      <w:r>
        <w:rPr>
          <w:rFonts w:ascii="Proxima Nova"/>
          <w:sz w:val="25"/>
        </w:rPr>
        <w:t>do</w:t>
      </w:r>
      <w:r>
        <w:rPr>
          <w:rFonts w:ascii="Proxima Nova"/>
          <w:spacing w:val="-14"/>
          <w:sz w:val="25"/>
        </w:rPr>
        <w:t xml:space="preserve"> </w:t>
      </w:r>
      <w:r>
        <w:rPr>
          <w:rFonts w:ascii="Proxima Nova"/>
          <w:sz w:val="25"/>
        </w:rPr>
        <w:t>not</w:t>
      </w:r>
      <w:r>
        <w:rPr>
          <w:rFonts w:ascii="Proxima Nova"/>
          <w:spacing w:val="-12"/>
          <w:sz w:val="25"/>
        </w:rPr>
        <w:t xml:space="preserve"> </w:t>
      </w:r>
      <w:r>
        <w:rPr>
          <w:rFonts w:ascii="Proxima Nova"/>
          <w:sz w:val="25"/>
        </w:rPr>
        <w:t>make</w:t>
      </w:r>
      <w:r>
        <w:rPr>
          <w:rFonts w:ascii="Proxima Nova"/>
          <w:spacing w:val="-10"/>
          <w:sz w:val="25"/>
        </w:rPr>
        <w:t xml:space="preserve"> </w:t>
      </w:r>
      <w:r>
        <w:rPr>
          <w:rFonts w:ascii="Proxima Nova"/>
          <w:sz w:val="25"/>
        </w:rPr>
        <w:t>any</w:t>
      </w:r>
      <w:r>
        <w:rPr>
          <w:rFonts w:ascii="Proxima Nova"/>
          <w:spacing w:val="-14"/>
          <w:sz w:val="25"/>
        </w:rPr>
        <w:t xml:space="preserve"> </w:t>
      </w:r>
      <w:r>
        <w:rPr>
          <w:rFonts w:ascii="Proxima Nova"/>
          <w:sz w:val="25"/>
        </w:rPr>
        <w:t>sacrifice.</w:t>
      </w:r>
      <w:r>
        <w:rPr>
          <w:rFonts w:ascii="Proxima Nova"/>
          <w:spacing w:val="-10"/>
          <w:sz w:val="25"/>
        </w:rPr>
        <w:t xml:space="preserve"> </w:t>
      </w:r>
      <w:r>
        <w:rPr>
          <w:rFonts w:ascii="Proxima Nova"/>
          <w:sz w:val="25"/>
        </w:rPr>
        <w:t>All</w:t>
      </w:r>
      <w:r>
        <w:rPr>
          <w:rFonts w:ascii="Proxima Nova"/>
          <w:spacing w:val="-13"/>
          <w:sz w:val="25"/>
        </w:rPr>
        <w:t xml:space="preserve"> </w:t>
      </w:r>
      <w:r>
        <w:rPr>
          <w:rFonts w:ascii="Proxima Nova"/>
          <w:sz w:val="25"/>
        </w:rPr>
        <w:t>of</w:t>
      </w:r>
      <w:r>
        <w:rPr>
          <w:rFonts w:ascii="Proxima Nova"/>
          <w:spacing w:val="-13"/>
          <w:sz w:val="25"/>
        </w:rPr>
        <w:t xml:space="preserve"> </w:t>
      </w:r>
      <w:r>
        <w:rPr>
          <w:rFonts w:ascii="Proxima Nova"/>
          <w:sz w:val="25"/>
        </w:rPr>
        <w:t>the intrinsic value of the firm plus the NPV of the new project accrues to the current shareholders.</w:t>
      </w:r>
    </w:p>
    <w:p w14:paraId="3EB12310" w14:textId="77777777" w:rsidR="00DC494D" w:rsidRDefault="00DC494D" w:rsidP="00DC494D">
      <w:pPr>
        <w:pStyle w:val="BodyText"/>
        <w:spacing w:before="1"/>
        <w:rPr>
          <w:rFonts w:ascii="Proxima Nova"/>
          <w:sz w:val="19"/>
        </w:rPr>
      </w:pPr>
    </w:p>
    <w:p w14:paraId="2C9AE412" w14:textId="77777777" w:rsidR="00DC494D" w:rsidRDefault="00DC494D" w:rsidP="00DC494D">
      <w:pPr>
        <w:spacing w:before="89"/>
        <w:ind w:left="340" w:right="314"/>
        <w:jc w:val="both"/>
        <w:rPr>
          <w:b/>
          <w:sz w:val="25"/>
        </w:rPr>
      </w:pPr>
      <w:r>
        <w:rPr>
          <w:b/>
          <w:w w:val="110"/>
          <w:sz w:val="25"/>
          <w:shd w:val="clear" w:color="auto" w:fill="C0C0C0"/>
        </w:rPr>
        <w:t>Scenario</w:t>
      </w:r>
      <w:r>
        <w:rPr>
          <w:b/>
          <w:spacing w:val="-11"/>
          <w:w w:val="110"/>
          <w:sz w:val="25"/>
          <w:shd w:val="clear" w:color="auto" w:fill="C0C0C0"/>
        </w:rPr>
        <w:t xml:space="preserve"> </w:t>
      </w:r>
      <w:r>
        <w:rPr>
          <w:b/>
          <w:w w:val="110"/>
          <w:sz w:val="25"/>
          <w:shd w:val="clear" w:color="auto" w:fill="C0C0C0"/>
        </w:rPr>
        <w:t>5</w:t>
      </w:r>
      <w:r>
        <w:rPr>
          <w:b/>
          <w:spacing w:val="-6"/>
          <w:w w:val="110"/>
          <w:sz w:val="25"/>
          <w:shd w:val="clear" w:color="auto" w:fill="C0C0C0"/>
        </w:rPr>
        <w:t xml:space="preserve"> </w:t>
      </w:r>
      <w:r>
        <w:rPr>
          <w:b/>
          <w:w w:val="110"/>
          <w:sz w:val="25"/>
          <w:shd w:val="clear" w:color="auto" w:fill="C0C0C0"/>
        </w:rPr>
        <w:t>Management</w:t>
      </w:r>
      <w:r>
        <w:rPr>
          <w:b/>
          <w:spacing w:val="-6"/>
          <w:w w:val="110"/>
          <w:sz w:val="25"/>
          <w:shd w:val="clear" w:color="auto" w:fill="C0C0C0"/>
        </w:rPr>
        <w:t xml:space="preserve"> </w:t>
      </w:r>
      <w:r>
        <w:rPr>
          <w:b/>
          <w:w w:val="110"/>
          <w:sz w:val="25"/>
          <w:shd w:val="clear" w:color="auto" w:fill="C0C0C0"/>
        </w:rPr>
        <w:t>believes</w:t>
      </w:r>
      <w:r>
        <w:rPr>
          <w:b/>
          <w:spacing w:val="-9"/>
          <w:w w:val="110"/>
          <w:sz w:val="25"/>
          <w:shd w:val="clear" w:color="auto" w:fill="C0C0C0"/>
        </w:rPr>
        <w:t xml:space="preserve"> </w:t>
      </w:r>
      <w:r>
        <w:rPr>
          <w:b/>
          <w:w w:val="110"/>
          <w:sz w:val="25"/>
          <w:shd w:val="clear" w:color="auto" w:fill="C0C0C0"/>
        </w:rPr>
        <w:t>that</w:t>
      </w:r>
      <w:r>
        <w:rPr>
          <w:b/>
          <w:spacing w:val="-7"/>
          <w:w w:val="110"/>
          <w:sz w:val="25"/>
          <w:shd w:val="clear" w:color="auto" w:fill="C0C0C0"/>
        </w:rPr>
        <w:t xml:space="preserve"> </w:t>
      </w:r>
      <w:r>
        <w:rPr>
          <w:b/>
          <w:w w:val="110"/>
          <w:sz w:val="25"/>
          <w:shd w:val="clear" w:color="auto" w:fill="C0C0C0"/>
        </w:rPr>
        <w:t>the</w:t>
      </w:r>
      <w:r>
        <w:rPr>
          <w:b/>
          <w:spacing w:val="-7"/>
          <w:w w:val="110"/>
          <w:sz w:val="25"/>
          <w:shd w:val="clear" w:color="auto" w:fill="C0C0C0"/>
        </w:rPr>
        <w:t xml:space="preserve"> </w:t>
      </w:r>
      <w:r>
        <w:rPr>
          <w:b/>
          <w:w w:val="110"/>
          <w:sz w:val="25"/>
          <w:shd w:val="clear" w:color="auto" w:fill="C0C0C0"/>
        </w:rPr>
        <w:t>firm</w:t>
      </w:r>
      <w:r>
        <w:rPr>
          <w:b/>
          <w:spacing w:val="-8"/>
          <w:w w:val="110"/>
          <w:sz w:val="25"/>
          <w:shd w:val="clear" w:color="auto" w:fill="C0C0C0"/>
        </w:rPr>
        <w:t xml:space="preserve"> </w:t>
      </w:r>
      <w:r>
        <w:rPr>
          <w:b/>
          <w:w w:val="110"/>
          <w:sz w:val="25"/>
          <w:shd w:val="clear" w:color="auto" w:fill="C0C0C0"/>
        </w:rPr>
        <w:t>has</w:t>
      </w:r>
      <w:r>
        <w:rPr>
          <w:b/>
          <w:spacing w:val="-6"/>
          <w:w w:val="110"/>
          <w:sz w:val="25"/>
          <w:shd w:val="clear" w:color="auto" w:fill="C0C0C0"/>
        </w:rPr>
        <w:t xml:space="preserve"> </w:t>
      </w:r>
      <w:r>
        <w:rPr>
          <w:b/>
          <w:w w:val="110"/>
          <w:sz w:val="25"/>
          <w:shd w:val="clear" w:color="auto" w:fill="C0C0C0"/>
        </w:rPr>
        <w:t>bleak</w:t>
      </w:r>
      <w:r>
        <w:rPr>
          <w:b/>
          <w:spacing w:val="-6"/>
          <w:w w:val="110"/>
          <w:sz w:val="25"/>
          <w:shd w:val="clear" w:color="auto" w:fill="C0C0C0"/>
        </w:rPr>
        <w:t xml:space="preserve"> </w:t>
      </w:r>
      <w:r>
        <w:rPr>
          <w:b/>
          <w:w w:val="110"/>
          <w:sz w:val="25"/>
          <w:shd w:val="clear" w:color="auto" w:fill="C0C0C0"/>
        </w:rPr>
        <w:t>prospects</w:t>
      </w:r>
      <w:r>
        <w:rPr>
          <w:b/>
          <w:spacing w:val="-6"/>
          <w:w w:val="110"/>
          <w:sz w:val="25"/>
          <w:shd w:val="clear" w:color="auto" w:fill="C0C0C0"/>
        </w:rPr>
        <w:t xml:space="preserve"> </w:t>
      </w:r>
      <w:r>
        <w:rPr>
          <w:b/>
          <w:w w:val="110"/>
          <w:sz w:val="25"/>
          <w:shd w:val="clear" w:color="auto" w:fill="C0C0C0"/>
        </w:rPr>
        <w:t>which</w:t>
      </w:r>
      <w:r>
        <w:rPr>
          <w:b/>
          <w:spacing w:val="-7"/>
          <w:w w:val="110"/>
          <w:sz w:val="25"/>
          <w:shd w:val="clear" w:color="auto" w:fill="C0C0C0"/>
        </w:rPr>
        <w:t xml:space="preserve"> </w:t>
      </w:r>
      <w:r>
        <w:rPr>
          <w:b/>
          <w:w w:val="110"/>
          <w:sz w:val="25"/>
          <w:shd w:val="clear" w:color="auto" w:fill="C0C0C0"/>
        </w:rPr>
        <w:t>are</w:t>
      </w:r>
      <w:r>
        <w:rPr>
          <w:b/>
          <w:spacing w:val="-9"/>
          <w:w w:val="110"/>
          <w:sz w:val="25"/>
          <w:shd w:val="clear" w:color="auto" w:fill="C0C0C0"/>
        </w:rPr>
        <w:t xml:space="preserve"> </w:t>
      </w:r>
      <w:r>
        <w:rPr>
          <w:b/>
          <w:w w:val="110"/>
          <w:sz w:val="25"/>
          <w:shd w:val="clear" w:color="auto" w:fill="C0C0C0"/>
        </w:rPr>
        <w:t>not</w:t>
      </w:r>
      <w:r>
        <w:rPr>
          <w:b/>
          <w:w w:val="110"/>
          <w:sz w:val="25"/>
        </w:rPr>
        <w:t xml:space="preserve"> </w:t>
      </w:r>
      <w:r>
        <w:rPr>
          <w:b/>
          <w:w w:val="110"/>
          <w:sz w:val="25"/>
          <w:shd w:val="clear" w:color="auto" w:fill="C0C0C0"/>
        </w:rPr>
        <w:t>reflected in</w:t>
      </w:r>
      <w:r>
        <w:rPr>
          <w:b/>
          <w:spacing w:val="-1"/>
          <w:w w:val="110"/>
          <w:sz w:val="25"/>
          <w:shd w:val="clear" w:color="auto" w:fill="C0C0C0"/>
        </w:rPr>
        <w:t xml:space="preserve"> </w:t>
      </w:r>
      <w:proofErr w:type="spellStart"/>
      <w:r>
        <w:rPr>
          <w:b/>
          <w:spacing w:val="3"/>
          <w:w w:val="110"/>
          <w:sz w:val="25"/>
          <w:shd w:val="clear" w:color="auto" w:fill="C0C0C0"/>
        </w:rPr>
        <w:t>shareprices</w:t>
      </w:r>
      <w:proofErr w:type="spellEnd"/>
    </w:p>
    <w:p w14:paraId="4D2C566A" w14:textId="77777777" w:rsidR="00DC494D" w:rsidRDefault="00DC494D" w:rsidP="00DC494D">
      <w:pPr>
        <w:spacing w:line="247" w:lineRule="auto"/>
        <w:ind w:left="340" w:right="319"/>
        <w:jc w:val="both"/>
        <w:rPr>
          <w:rFonts w:ascii="Proxima Nova" w:hAnsi="Proxima Nova"/>
          <w:sz w:val="25"/>
        </w:rPr>
      </w:pPr>
      <w:r>
        <w:rPr>
          <w:rFonts w:ascii="Proxima Nova" w:hAnsi="Proxima Nova"/>
          <w:spacing w:val="-1"/>
          <w:w w:val="99"/>
          <w:sz w:val="25"/>
        </w:rPr>
        <w:t>F</w:t>
      </w:r>
      <w:r>
        <w:rPr>
          <w:rFonts w:ascii="Proxima Nova" w:hAnsi="Proxima Nova"/>
          <w:spacing w:val="-2"/>
          <w:w w:val="99"/>
          <w:sz w:val="25"/>
        </w:rPr>
        <w:t>i</w:t>
      </w:r>
      <w:r>
        <w:rPr>
          <w:rFonts w:ascii="Proxima Nova" w:hAnsi="Proxima Nova"/>
          <w:spacing w:val="1"/>
          <w:w w:val="99"/>
          <w:sz w:val="25"/>
        </w:rPr>
        <w:t>n</w:t>
      </w:r>
      <w:r>
        <w:rPr>
          <w:rFonts w:ascii="Proxima Nova" w:hAnsi="Proxima Nova"/>
          <w:spacing w:val="-1"/>
          <w:w w:val="99"/>
          <w:sz w:val="25"/>
        </w:rPr>
        <w:t>al</w:t>
      </w:r>
      <w:r>
        <w:rPr>
          <w:rFonts w:ascii="Proxima Nova" w:hAnsi="Proxima Nova"/>
          <w:w w:val="99"/>
          <w:sz w:val="25"/>
        </w:rPr>
        <w:t>l</w:t>
      </w:r>
      <w:r>
        <w:rPr>
          <w:rFonts w:ascii="Proxima Nova" w:hAnsi="Proxima Nova"/>
          <w:spacing w:val="-1"/>
          <w:w w:val="99"/>
          <w:sz w:val="25"/>
        </w:rPr>
        <w:t>y</w:t>
      </w:r>
      <w:r>
        <w:rPr>
          <w:rFonts w:ascii="Proxima Nova" w:hAnsi="Proxima Nova"/>
          <w:w w:val="99"/>
          <w:sz w:val="25"/>
        </w:rPr>
        <w:t>,</w:t>
      </w:r>
      <w:r>
        <w:rPr>
          <w:rFonts w:ascii="Proxima Nova" w:hAnsi="Proxima Nova"/>
          <w:spacing w:val="1"/>
          <w:sz w:val="25"/>
        </w:rPr>
        <w:t xml:space="preserve"> </w:t>
      </w:r>
      <w:r>
        <w:rPr>
          <w:rFonts w:ascii="Proxima Nova" w:hAnsi="Proxima Nova"/>
          <w:spacing w:val="-1"/>
          <w:w w:val="99"/>
          <w:sz w:val="25"/>
        </w:rPr>
        <w:t>le</w:t>
      </w:r>
      <w:r>
        <w:rPr>
          <w:rFonts w:ascii="Proxima Nova" w:hAnsi="Proxima Nova"/>
          <w:w w:val="99"/>
          <w:sz w:val="25"/>
        </w:rPr>
        <w:t>t</w:t>
      </w:r>
      <w:r>
        <w:rPr>
          <w:rFonts w:ascii="Proxima Nova" w:hAnsi="Proxima Nova"/>
          <w:spacing w:val="2"/>
          <w:sz w:val="25"/>
        </w:rPr>
        <w:t xml:space="preserve"> </w:t>
      </w:r>
      <w:r>
        <w:rPr>
          <w:rFonts w:ascii="Proxima Nova" w:hAnsi="Proxima Nova"/>
          <w:spacing w:val="-1"/>
          <w:w w:val="99"/>
          <w:sz w:val="25"/>
        </w:rPr>
        <w:t>u</w:t>
      </w:r>
      <w:r>
        <w:rPr>
          <w:rFonts w:ascii="Proxima Nova" w:hAnsi="Proxima Nova"/>
          <w:w w:val="99"/>
          <w:sz w:val="25"/>
        </w:rPr>
        <w:t>s</w:t>
      </w:r>
      <w:r>
        <w:rPr>
          <w:rFonts w:ascii="Proxima Nova" w:hAnsi="Proxima Nova"/>
          <w:spacing w:val="2"/>
          <w:sz w:val="25"/>
        </w:rPr>
        <w:t xml:space="preserve"> </w:t>
      </w:r>
      <w:r>
        <w:rPr>
          <w:rFonts w:ascii="Proxima Nova" w:hAnsi="Proxima Nova"/>
          <w:spacing w:val="-1"/>
          <w:w w:val="99"/>
          <w:sz w:val="25"/>
        </w:rPr>
        <w:t>loo</w:t>
      </w:r>
      <w:r>
        <w:rPr>
          <w:rFonts w:ascii="Proxima Nova" w:hAnsi="Proxima Nova"/>
          <w:w w:val="99"/>
          <w:sz w:val="25"/>
        </w:rPr>
        <w:t>k</w:t>
      </w:r>
      <w:r>
        <w:rPr>
          <w:rFonts w:ascii="Proxima Nova" w:hAnsi="Proxima Nova"/>
          <w:spacing w:val="2"/>
          <w:sz w:val="25"/>
        </w:rPr>
        <w:t xml:space="preserve"> </w:t>
      </w:r>
      <w:r>
        <w:rPr>
          <w:rFonts w:ascii="Proxima Nova" w:hAnsi="Proxima Nova"/>
          <w:spacing w:val="-1"/>
          <w:w w:val="99"/>
          <w:sz w:val="25"/>
        </w:rPr>
        <w:t>a</w:t>
      </w:r>
      <w:r>
        <w:rPr>
          <w:rFonts w:ascii="Proxima Nova" w:hAnsi="Proxima Nova"/>
          <w:w w:val="99"/>
          <w:sz w:val="25"/>
        </w:rPr>
        <w:t>t</w:t>
      </w:r>
      <w:r>
        <w:rPr>
          <w:rFonts w:ascii="Proxima Nova" w:hAnsi="Proxima Nova"/>
          <w:spacing w:val="4"/>
          <w:sz w:val="25"/>
        </w:rPr>
        <w:t xml:space="preserve"> </w:t>
      </w:r>
      <w:r>
        <w:rPr>
          <w:rFonts w:ascii="Proxima Nova" w:hAnsi="Proxima Nova"/>
          <w:w w:val="99"/>
          <w:sz w:val="25"/>
        </w:rPr>
        <w:t>a</w:t>
      </w:r>
      <w:r>
        <w:rPr>
          <w:rFonts w:ascii="Proxima Nova" w:hAnsi="Proxima Nova"/>
          <w:sz w:val="25"/>
        </w:rPr>
        <w:t xml:space="preserve"> </w:t>
      </w:r>
      <w:r>
        <w:rPr>
          <w:rFonts w:ascii="Proxima Nova" w:hAnsi="Proxima Nova"/>
          <w:spacing w:val="-1"/>
          <w:w w:val="99"/>
          <w:sz w:val="25"/>
        </w:rPr>
        <w:t>s</w:t>
      </w:r>
      <w:r>
        <w:rPr>
          <w:rFonts w:ascii="Proxima Nova" w:hAnsi="Proxima Nova"/>
          <w:spacing w:val="-2"/>
          <w:w w:val="99"/>
          <w:sz w:val="25"/>
        </w:rPr>
        <w:t>i</w:t>
      </w:r>
      <w:r>
        <w:rPr>
          <w:rFonts w:ascii="Proxima Nova" w:hAnsi="Proxima Nova"/>
          <w:spacing w:val="-1"/>
          <w:w w:val="99"/>
          <w:sz w:val="25"/>
        </w:rPr>
        <w:t>t</w:t>
      </w:r>
      <w:r>
        <w:rPr>
          <w:rFonts w:ascii="Proxima Nova" w:hAnsi="Proxima Nova"/>
          <w:w w:val="99"/>
          <w:sz w:val="25"/>
        </w:rPr>
        <w:t>u</w:t>
      </w:r>
      <w:r>
        <w:rPr>
          <w:rFonts w:ascii="Proxima Nova" w:hAnsi="Proxima Nova"/>
          <w:spacing w:val="-1"/>
          <w:w w:val="99"/>
          <w:sz w:val="25"/>
        </w:rPr>
        <w:t>a</w:t>
      </w:r>
      <w:r>
        <w:rPr>
          <w:rFonts w:ascii="Proxima Nova" w:hAnsi="Proxima Nova"/>
          <w:spacing w:val="2"/>
          <w:w w:val="99"/>
          <w:sz w:val="25"/>
        </w:rPr>
        <w:t>t</w:t>
      </w:r>
      <w:r>
        <w:rPr>
          <w:rFonts w:ascii="Proxima Nova" w:hAnsi="Proxima Nova"/>
          <w:spacing w:val="-2"/>
          <w:w w:val="99"/>
          <w:sz w:val="25"/>
        </w:rPr>
        <w:t>i</w:t>
      </w:r>
      <w:r>
        <w:rPr>
          <w:rFonts w:ascii="Proxima Nova" w:hAnsi="Proxima Nova"/>
          <w:spacing w:val="1"/>
          <w:w w:val="99"/>
          <w:sz w:val="25"/>
        </w:rPr>
        <w:t>o</w:t>
      </w:r>
      <w:r>
        <w:rPr>
          <w:rFonts w:ascii="Proxima Nova" w:hAnsi="Proxima Nova"/>
          <w:w w:val="99"/>
          <w:sz w:val="25"/>
        </w:rPr>
        <w:t>n</w:t>
      </w:r>
      <w:r>
        <w:rPr>
          <w:rFonts w:ascii="Proxima Nova" w:hAnsi="Proxima Nova"/>
          <w:sz w:val="25"/>
        </w:rPr>
        <w:t xml:space="preserve"> </w:t>
      </w:r>
      <w:r>
        <w:rPr>
          <w:rFonts w:ascii="Proxima Nova" w:hAnsi="Proxima Nova"/>
          <w:spacing w:val="1"/>
          <w:w w:val="99"/>
          <w:sz w:val="25"/>
        </w:rPr>
        <w:t>i</w:t>
      </w:r>
      <w:r>
        <w:rPr>
          <w:rFonts w:ascii="Proxima Nova" w:hAnsi="Proxima Nova"/>
          <w:w w:val="99"/>
          <w:sz w:val="25"/>
        </w:rPr>
        <w:t>n</w:t>
      </w:r>
      <w:r>
        <w:rPr>
          <w:rFonts w:ascii="Proxima Nova" w:hAnsi="Proxima Nova"/>
          <w:sz w:val="25"/>
        </w:rPr>
        <w:t xml:space="preserve"> </w:t>
      </w:r>
      <w:r>
        <w:rPr>
          <w:rFonts w:ascii="Proxima Nova" w:hAnsi="Proxima Nova"/>
          <w:w w:val="99"/>
          <w:sz w:val="25"/>
        </w:rPr>
        <w:t>w</w:t>
      </w:r>
      <w:r>
        <w:rPr>
          <w:rFonts w:ascii="Proxima Nova" w:hAnsi="Proxima Nova"/>
          <w:spacing w:val="1"/>
          <w:w w:val="99"/>
          <w:sz w:val="25"/>
        </w:rPr>
        <w:t>h</w:t>
      </w:r>
      <w:r>
        <w:rPr>
          <w:rFonts w:ascii="Proxima Nova" w:hAnsi="Proxima Nova"/>
          <w:spacing w:val="-2"/>
          <w:w w:val="99"/>
          <w:sz w:val="25"/>
        </w:rPr>
        <w:t>i</w:t>
      </w:r>
      <w:r>
        <w:rPr>
          <w:rFonts w:ascii="Proxima Nova" w:hAnsi="Proxima Nova"/>
          <w:spacing w:val="-1"/>
          <w:w w:val="99"/>
          <w:sz w:val="25"/>
        </w:rPr>
        <w:t>c</w:t>
      </w:r>
      <w:r>
        <w:rPr>
          <w:rFonts w:ascii="Proxima Nova" w:hAnsi="Proxima Nova"/>
          <w:w w:val="99"/>
          <w:sz w:val="25"/>
        </w:rPr>
        <w:t>h</w:t>
      </w:r>
      <w:r>
        <w:rPr>
          <w:rFonts w:ascii="Proxima Nova" w:hAnsi="Proxima Nova"/>
          <w:spacing w:val="2"/>
          <w:sz w:val="25"/>
        </w:rPr>
        <w:t xml:space="preserve"> </w:t>
      </w:r>
      <w:r>
        <w:rPr>
          <w:rFonts w:ascii="Proxima Nova" w:hAnsi="Proxima Nova"/>
          <w:spacing w:val="-1"/>
          <w:w w:val="99"/>
          <w:sz w:val="25"/>
        </w:rPr>
        <w:t>t</w:t>
      </w:r>
      <w:r>
        <w:rPr>
          <w:rFonts w:ascii="Proxima Nova" w:hAnsi="Proxima Nova"/>
          <w:spacing w:val="1"/>
          <w:w w:val="99"/>
          <w:sz w:val="25"/>
        </w:rPr>
        <w:t>h</w:t>
      </w:r>
      <w:r>
        <w:rPr>
          <w:rFonts w:ascii="Proxima Nova" w:hAnsi="Proxima Nova"/>
          <w:w w:val="99"/>
          <w:sz w:val="25"/>
        </w:rPr>
        <w:t>e</w:t>
      </w:r>
      <w:r>
        <w:rPr>
          <w:rFonts w:ascii="Proxima Nova" w:hAnsi="Proxima Nova"/>
          <w:spacing w:val="1"/>
          <w:sz w:val="25"/>
        </w:rPr>
        <w:t xml:space="preserve"> </w:t>
      </w:r>
      <w:r>
        <w:rPr>
          <w:rFonts w:ascii="Proxima Nova" w:hAnsi="Proxima Nova"/>
          <w:spacing w:val="-1"/>
          <w:w w:val="99"/>
          <w:sz w:val="25"/>
        </w:rPr>
        <w:t>fir</w:t>
      </w:r>
      <w:r>
        <w:rPr>
          <w:rFonts w:ascii="Proxima Nova" w:hAnsi="Proxima Nova"/>
          <w:w w:val="99"/>
          <w:sz w:val="25"/>
        </w:rPr>
        <w:t>m</w:t>
      </w:r>
      <w:r>
        <w:rPr>
          <w:rFonts w:ascii="Proxima Nova" w:hAnsi="Proxima Nova"/>
          <w:spacing w:val="2"/>
          <w:sz w:val="25"/>
        </w:rPr>
        <w:t xml:space="preserve"> </w:t>
      </w:r>
      <w:r>
        <w:rPr>
          <w:rFonts w:ascii="Proxima Nova" w:hAnsi="Proxima Nova"/>
          <w:spacing w:val="1"/>
          <w:w w:val="99"/>
          <w:sz w:val="25"/>
        </w:rPr>
        <w:t>h</w:t>
      </w:r>
      <w:r>
        <w:rPr>
          <w:rFonts w:ascii="Proxima Nova" w:hAnsi="Proxima Nova"/>
          <w:spacing w:val="-1"/>
          <w:w w:val="99"/>
          <w:sz w:val="25"/>
        </w:rPr>
        <w:t>a</w:t>
      </w:r>
      <w:r>
        <w:rPr>
          <w:rFonts w:ascii="Proxima Nova" w:hAnsi="Proxima Nova"/>
          <w:w w:val="99"/>
          <w:sz w:val="25"/>
        </w:rPr>
        <w:t>s</w:t>
      </w:r>
      <w:r>
        <w:rPr>
          <w:rFonts w:ascii="Proxima Nova" w:hAnsi="Proxima Nova"/>
          <w:spacing w:val="2"/>
          <w:sz w:val="25"/>
        </w:rPr>
        <w:t xml:space="preserve"> </w:t>
      </w:r>
      <w:r>
        <w:rPr>
          <w:rFonts w:ascii="Proxima Nova" w:hAnsi="Proxima Nova"/>
          <w:spacing w:val="-1"/>
          <w:w w:val="99"/>
          <w:sz w:val="25"/>
        </w:rPr>
        <w:t>ble</w:t>
      </w:r>
      <w:r>
        <w:rPr>
          <w:rFonts w:ascii="Proxima Nova" w:hAnsi="Proxima Nova"/>
          <w:spacing w:val="-2"/>
          <w:w w:val="99"/>
          <w:sz w:val="25"/>
        </w:rPr>
        <w:t>a</w:t>
      </w:r>
      <w:r>
        <w:rPr>
          <w:rFonts w:ascii="Proxima Nova" w:hAnsi="Proxima Nova"/>
          <w:w w:val="99"/>
          <w:sz w:val="25"/>
        </w:rPr>
        <w:t>k</w:t>
      </w:r>
      <w:r>
        <w:rPr>
          <w:rFonts w:ascii="Proxima Nova" w:hAnsi="Proxima Nova"/>
          <w:spacing w:val="11"/>
          <w:sz w:val="25"/>
        </w:rPr>
        <w:t xml:space="preserve"> </w:t>
      </w:r>
      <w:r>
        <w:rPr>
          <w:rFonts w:ascii="Proxima Nova" w:hAnsi="Proxima Nova"/>
          <w:spacing w:val="-2"/>
          <w:w w:val="99"/>
          <w:sz w:val="25"/>
        </w:rPr>
        <w:t>p</w:t>
      </w:r>
      <w:r>
        <w:rPr>
          <w:rFonts w:ascii="Proxima Nova" w:hAnsi="Proxima Nova"/>
          <w:w w:val="99"/>
          <w:sz w:val="25"/>
        </w:rPr>
        <w:t>r</w:t>
      </w:r>
      <w:r>
        <w:rPr>
          <w:rFonts w:ascii="Proxima Nova" w:hAnsi="Proxima Nova"/>
          <w:spacing w:val="-1"/>
          <w:w w:val="99"/>
          <w:sz w:val="25"/>
        </w:rPr>
        <w:t>o</w:t>
      </w:r>
      <w:r>
        <w:rPr>
          <w:rFonts w:ascii="Proxima Nova" w:hAnsi="Proxima Nova"/>
          <w:spacing w:val="2"/>
          <w:w w:val="99"/>
          <w:sz w:val="25"/>
        </w:rPr>
        <w:t>s</w:t>
      </w:r>
      <w:r>
        <w:rPr>
          <w:rFonts w:ascii="Proxima Nova" w:hAnsi="Proxima Nova"/>
          <w:spacing w:val="-2"/>
          <w:w w:val="99"/>
          <w:sz w:val="25"/>
        </w:rPr>
        <w:t>p</w:t>
      </w:r>
      <w:r>
        <w:rPr>
          <w:rFonts w:ascii="Proxima Nova" w:hAnsi="Proxima Nova"/>
          <w:spacing w:val="-1"/>
          <w:w w:val="99"/>
          <w:sz w:val="25"/>
        </w:rPr>
        <w:t>e</w:t>
      </w:r>
      <w:r>
        <w:rPr>
          <w:rFonts w:ascii="Proxima Nova" w:hAnsi="Proxima Nova"/>
          <w:spacing w:val="-2"/>
          <w:w w:val="99"/>
          <w:sz w:val="25"/>
        </w:rPr>
        <w:t>c</w:t>
      </w:r>
      <w:r>
        <w:rPr>
          <w:rFonts w:ascii="Proxima Nova" w:hAnsi="Proxima Nova"/>
          <w:spacing w:val="-1"/>
          <w:w w:val="99"/>
          <w:sz w:val="25"/>
        </w:rPr>
        <w:t>ts</w:t>
      </w:r>
      <w:r>
        <w:rPr>
          <w:rFonts w:ascii="Proxima Nova" w:hAnsi="Proxima Nova"/>
          <w:w w:val="99"/>
          <w:sz w:val="25"/>
        </w:rPr>
        <w:t>.</w:t>
      </w:r>
      <w:r>
        <w:rPr>
          <w:rFonts w:ascii="Proxima Nova" w:hAnsi="Proxima Nova"/>
          <w:spacing w:val="2"/>
          <w:sz w:val="25"/>
        </w:rPr>
        <w:t xml:space="preserve"> </w:t>
      </w:r>
      <w:r>
        <w:rPr>
          <w:rFonts w:ascii="Proxima Nova" w:hAnsi="Proxima Nova"/>
          <w:w w:val="99"/>
          <w:sz w:val="25"/>
        </w:rPr>
        <w:t>A</w:t>
      </w:r>
      <w:r>
        <w:rPr>
          <w:rFonts w:ascii="Proxima Nova" w:hAnsi="Proxima Nova"/>
          <w:spacing w:val="1"/>
          <w:w w:val="99"/>
          <w:sz w:val="25"/>
        </w:rPr>
        <w:t>w</w:t>
      </w:r>
      <w:r>
        <w:rPr>
          <w:rFonts w:ascii="Proxima Nova" w:hAnsi="Proxima Nova"/>
          <w:spacing w:val="-1"/>
          <w:w w:val="99"/>
          <w:sz w:val="25"/>
        </w:rPr>
        <w:t>a</w:t>
      </w:r>
      <w:r>
        <w:rPr>
          <w:rFonts w:ascii="Proxima Nova" w:hAnsi="Proxima Nova"/>
          <w:w w:val="99"/>
          <w:sz w:val="25"/>
        </w:rPr>
        <w:t>re</w:t>
      </w:r>
      <w:r>
        <w:rPr>
          <w:rFonts w:ascii="Proxima Nova" w:hAnsi="Proxima Nova"/>
          <w:spacing w:val="1"/>
          <w:sz w:val="25"/>
        </w:rPr>
        <w:t xml:space="preserve"> </w:t>
      </w:r>
      <w:r>
        <w:rPr>
          <w:rFonts w:ascii="Proxima Nova" w:hAnsi="Proxima Nova"/>
          <w:spacing w:val="-1"/>
          <w:w w:val="99"/>
          <w:sz w:val="25"/>
        </w:rPr>
        <w:t>o</w:t>
      </w:r>
      <w:r>
        <w:rPr>
          <w:rFonts w:ascii="Proxima Nova" w:hAnsi="Proxima Nova"/>
          <w:w w:val="99"/>
          <w:sz w:val="25"/>
        </w:rPr>
        <w:t>f</w:t>
      </w:r>
      <w:r>
        <w:rPr>
          <w:rFonts w:ascii="Proxima Nova" w:hAnsi="Proxima Nova"/>
          <w:spacing w:val="2"/>
          <w:sz w:val="25"/>
        </w:rPr>
        <w:t xml:space="preserve"> </w:t>
      </w:r>
      <w:r>
        <w:rPr>
          <w:rFonts w:ascii="Proxima Nova" w:hAnsi="Proxima Nova"/>
          <w:spacing w:val="-1"/>
          <w:w w:val="99"/>
          <w:sz w:val="25"/>
        </w:rPr>
        <w:t>t</w:t>
      </w:r>
      <w:r>
        <w:rPr>
          <w:rFonts w:ascii="Proxima Nova" w:hAnsi="Proxima Nova"/>
          <w:spacing w:val="1"/>
          <w:w w:val="99"/>
          <w:sz w:val="25"/>
        </w:rPr>
        <w:t>h</w:t>
      </w:r>
      <w:r>
        <w:rPr>
          <w:rFonts w:ascii="Proxima Nova" w:hAnsi="Proxima Nova"/>
          <w:spacing w:val="-2"/>
          <w:w w:val="99"/>
          <w:sz w:val="25"/>
        </w:rPr>
        <w:t>i</w:t>
      </w:r>
      <w:r>
        <w:rPr>
          <w:rFonts w:ascii="Proxima Nova" w:hAnsi="Proxima Nova"/>
          <w:spacing w:val="-1"/>
          <w:w w:val="99"/>
          <w:sz w:val="25"/>
        </w:rPr>
        <w:t xml:space="preserve">s, </w:t>
      </w:r>
      <w:r>
        <w:rPr>
          <w:rFonts w:ascii="Proxima Nova" w:hAnsi="Proxima Nova"/>
          <w:w w:val="99"/>
          <w:sz w:val="25"/>
        </w:rPr>
        <w:t>m</w:t>
      </w:r>
      <w:r>
        <w:rPr>
          <w:rFonts w:ascii="Proxima Nova" w:hAnsi="Proxima Nova"/>
          <w:spacing w:val="-1"/>
          <w:w w:val="99"/>
          <w:sz w:val="25"/>
        </w:rPr>
        <w:t>ana</w:t>
      </w:r>
      <w:r>
        <w:rPr>
          <w:rFonts w:ascii="Proxima Nova" w:hAnsi="Proxima Nova"/>
          <w:spacing w:val="2"/>
          <w:w w:val="99"/>
          <w:sz w:val="25"/>
        </w:rPr>
        <w:t>g</w:t>
      </w:r>
      <w:r>
        <w:rPr>
          <w:rFonts w:ascii="Proxima Nova" w:hAnsi="Proxima Nova"/>
          <w:spacing w:val="-1"/>
          <w:w w:val="99"/>
          <w:sz w:val="25"/>
        </w:rPr>
        <w:t>eme</w:t>
      </w:r>
      <w:r>
        <w:rPr>
          <w:rFonts w:ascii="Proxima Nova" w:hAnsi="Proxima Nova"/>
          <w:spacing w:val="-2"/>
          <w:w w:val="99"/>
          <w:sz w:val="25"/>
        </w:rPr>
        <w:t>n</w:t>
      </w:r>
      <w:r>
        <w:rPr>
          <w:rFonts w:ascii="Proxima Nova" w:hAnsi="Proxima Nova"/>
          <w:w w:val="99"/>
          <w:sz w:val="25"/>
        </w:rPr>
        <w:t>t</w:t>
      </w:r>
      <w:r>
        <w:rPr>
          <w:rFonts w:ascii="Proxima Nova" w:hAnsi="Proxima Nova"/>
          <w:spacing w:val="-26"/>
          <w:sz w:val="25"/>
        </w:rPr>
        <w:t xml:space="preserve"> </w:t>
      </w:r>
      <w:r>
        <w:rPr>
          <w:rFonts w:ascii="Proxima Nova" w:hAnsi="Proxima Nova"/>
          <w:spacing w:val="-1"/>
          <w:w w:val="99"/>
          <w:sz w:val="25"/>
        </w:rPr>
        <w:t>b</w:t>
      </w:r>
      <w:r>
        <w:rPr>
          <w:rFonts w:ascii="Proxima Nova" w:hAnsi="Proxima Nova"/>
          <w:spacing w:val="-2"/>
          <w:w w:val="99"/>
          <w:sz w:val="25"/>
        </w:rPr>
        <w:t>e</w:t>
      </w:r>
      <w:r>
        <w:rPr>
          <w:rFonts w:ascii="Proxima Nova" w:hAnsi="Proxima Nova"/>
          <w:spacing w:val="-1"/>
          <w:w w:val="99"/>
          <w:sz w:val="25"/>
        </w:rPr>
        <w:t>l</w:t>
      </w:r>
      <w:r>
        <w:rPr>
          <w:rFonts w:ascii="Proxima Nova" w:hAnsi="Proxima Nova"/>
          <w:spacing w:val="1"/>
          <w:w w:val="99"/>
          <w:sz w:val="25"/>
        </w:rPr>
        <w:t>i</w:t>
      </w:r>
      <w:r>
        <w:rPr>
          <w:rFonts w:ascii="Proxima Nova" w:hAnsi="Proxima Nova"/>
          <w:spacing w:val="-1"/>
          <w:w w:val="99"/>
          <w:sz w:val="25"/>
        </w:rPr>
        <w:t>eve</w:t>
      </w:r>
      <w:r>
        <w:rPr>
          <w:rFonts w:ascii="Proxima Nova" w:hAnsi="Proxima Nova"/>
          <w:w w:val="99"/>
          <w:sz w:val="25"/>
        </w:rPr>
        <w:t>s</w:t>
      </w:r>
      <w:r>
        <w:rPr>
          <w:rFonts w:ascii="Proxima Nova" w:hAnsi="Proxima Nova"/>
          <w:spacing w:val="-26"/>
          <w:sz w:val="25"/>
        </w:rPr>
        <w:t xml:space="preserve"> </w:t>
      </w:r>
      <w:r>
        <w:rPr>
          <w:rFonts w:ascii="Proxima Nova" w:hAnsi="Proxima Nova"/>
          <w:spacing w:val="-1"/>
          <w:w w:val="99"/>
          <w:sz w:val="25"/>
        </w:rPr>
        <w:t>t</w:t>
      </w:r>
      <w:r>
        <w:rPr>
          <w:rFonts w:ascii="Proxima Nova" w:hAnsi="Proxima Nova"/>
          <w:spacing w:val="1"/>
          <w:w w:val="99"/>
          <w:sz w:val="25"/>
        </w:rPr>
        <w:t>h</w:t>
      </w:r>
      <w:r>
        <w:rPr>
          <w:rFonts w:ascii="Proxima Nova" w:hAnsi="Proxima Nova"/>
          <w:spacing w:val="-1"/>
          <w:w w:val="99"/>
          <w:sz w:val="25"/>
        </w:rPr>
        <w:t>a</w:t>
      </w:r>
      <w:r>
        <w:rPr>
          <w:rFonts w:ascii="Proxima Nova" w:hAnsi="Proxima Nova"/>
          <w:w w:val="99"/>
          <w:sz w:val="25"/>
        </w:rPr>
        <w:t>t</w:t>
      </w:r>
      <w:r>
        <w:rPr>
          <w:rFonts w:ascii="Proxima Nova" w:hAnsi="Proxima Nova"/>
          <w:spacing w:val="-29"/>
          <w:sz w:val="25"/>
        </w:rPr>
        <w:t xml:space="preserve"> </w:t>
      </w:r>
      <w:r>
        <w:rPr>
          <w:rFonts w:ascii="Proxima Nova" w:hAnsi="Proxima Nova"/>
          <w:w w:val="99"/>
          <w:sz w:val="25"/>
        </w:rPr>
        <w:t>A</w:t>
      </w:r>
      <w:r>
        <w:rPr>
          <w:rFonts w:ascii="Proxima Nova" w:hAnsi="Proxima Nova"/>
          <w:spacing w:val="1"/>
          <w:w w:val="99"/>
          <w:sz w:val="25"/>
        </w:rPr>
        <w:t>l</w:t>
      </w:r>
      <w:r>
        <w:rPr>
          <w:rFonts w:ascii="Proxima Nova" w:hAnsi="Proxima Nova"/>
          <w:spacing w:val="-2"/>
          <w:w w:val="99"/>
          <w:sz w:val="25"/>
        </w:rPr>
        <w:t>p</w:t>
      </w:r>
      <w:r>
        <w:rPr>
          <w:rFonts w:ascii="Proxima Nova" w:hAnsi="Proxima Nova"/>
          <w:spacing w:val="1"/>
          <w:w w:val="99"/>
          <w:sz w:val="25"/>
        </w:rPr>
        <w:t>h</w:t>
      </w:r>
      <w:r>
        <w:rPr>
          <w:rFonts w:ascii="Proxima Nova" w:hAnsi="Proxima Nova"/>
          <w:spacing w:val="-1"/>
          <w:w w:val="99"/>
          <w:sz w:val="25"/>
        </w:rPr>
        <w:t>a</w:t>
      </w:r>
      <w:r>
        <w:rPr>
          <w:rFonts w:ascii="Proxima Nova" w:hAnsi="Proxima Nova"/>
          <w:w w:val="99"/>
          <w:sz w:val="25"/>
        </w:rPr>
        <w:t>’s</w:t>
      </w:r>
      <w:r>
        <w:rPr>
          <w:rFonts w:ascii="Proxima Nova" w:hAnsi="Proxima Nova"/>
          <w:spacing w:val="-29"/>
          <w:sz w:val="25"/>
        </w:rPr>
        <w:t xml:space="preserve"> </w:t>
      </w:r>
      <w:r>
        <w:rPr>
          <w:rFonts w:ascii="Proxima Nova" w:hAnsi="Proxima Nova"/>
          <w:spacing w:val="-1"/>
          <w:w w:val="99"/>
          <w:sz w:val="25"/>
        </w:rPr>
        <w:t>s</w:t>
      </w:r>
      <w:r>
        <w:rPr>
          <w:rFonts w:ascii="Proxima Nova" w:hAnsi="Proxima Nova"/>
          <w:w w:val="99"/>
          <w:sz w:val="25"/>
        </w:rPr>
        <w:t>h</w:t>
      </w:r>
      <w:r>
        <w:rPr>
          <w:rFonts w:ascii="Proxima Nova" w:hAnsi="Proxima Nova"/>
          <w:spacing w:val="-1"/>
          <w:w w:val="99"/>
          <w:sz w:val="25"/>
        </w:rPr>
        <w:t>a</w:t>
      </w:r>
      <w:r>
        <w:rPr>
          <w:rFonts w:ascii="Proxima Nova" w:hAnsi="Proxima Nova"/>
          <w:w w:val="99"/>
          <w:sz w:val="25"/>
        </w:rPr>
        <w:t>r</w:t>
      </w:r>
      <w:r>
        <w:rPr>
          <w:rFonts w:ascii="Proxima Nova" w:hAnsi="Proxima Nova"/>
          <w:spacing w:val="-1"/>
          <w:w w:val="99"/>
          <w:sz w:val="25"/>
        </w:rPr>
        <w:t>e</w:t>
      </w:r>
      <w:r>
        <w:rPr>
          <w:rFonts w:ascii="Proxima Nova" w:hAnsi="Proxima Nova"/>
          <w:w w:val="99"/>
          <w:sz w:val="25"/>
        </w:rPr>
        <w:t>s</w:t>
      </w:r>
      <w:r>
        <w:rPr>
          <w:rFonts w:ascii="Proxima Nova" w:hAnsi="Proxima Nova"/>
          <w:spacing w:val="-29"/>
          <w:sz w:val="25"/>
        </w:rPr>
        <w:t xml:space="preserve"> </w:t>
      </w:r>
      <w:r>
        <w:rPr>
          <w:rFonts w:ascii="Proxima Nova" w:hAnsi="Proxima Nova"/>
          <w:spacing w:val="1"/>
          <w:w w:val="99"/>
          <w:sz w:val="25"/>
        </w:rPr>
        <w:t>ha</w:t>
      </w:r>
      <w:r>
        <w:rPr>
          <w:rFonts w:ascii="Proxima Nova" w:hAnsi="Proxima Nova"/>
          <w:w w:val="99"/>
          <w:sz w:val="25"/>
        </w:rPr>
        <w:t>ve</w:t>
      </w:r>
      <w:r>
        <w:rPr>
          <w:rFonts w:ascii="Proxima Nova" w:hAnsi="Proxima Nova"/>
          <w:spacing w:val="-29"/>
          <w:sz w:val="25"/>
        </w:rPr>
        <w:t xml:space="preserve"> </w:t>
      </w:r>
      <w:r>
        <w:rPr>
          <w:rFonts w:ascii="Proxima Nova" w:hAnsi="Proxima Nova"/>
          <w:spacing w:val="-1"/>
          <w:w w:val="99"/>
          <w:sz w:val="25"/>
        </w:rPr>
        <w:t>a</w:t>
      </w:r>
      <w:r>
        <w:rPr>
          <w:rFonts w:ascii="Proxima Nova" w:hAnsi="Proxima Nova"/>
          <w:w w:val="99"/>
          <w:sz w:val="25"/>
        </w:rPr>
        <w:t>n</w:t>
      </w:r>
      <w:r>
        <w:rPr>
          <w:rFonts w:ascii="Proxima Nova" w:hAnsi="Proxima Nova"/>
          <w:spacing w:val="-28"/>
          <w:sz w:val="25"/>
        </w:rPr>
        <w:t xml:space="preserve"> </w:t>
      </w:r>
      <w:r>
        <w:rPr>
          <w:rFonts w:ascii="Proxima Nova" w:hAnsi="Proxima Nova"/>
          <w:spacing w:val="1"/>
          <w:w w:val="99"/>
          <w:sz w:val="25"/>
        </w:rPr>
        <w:t>i</w:t>
      </w:r>
      <w:r>
        <w:rPr>
          <w:rFonts w:ascii="Proxima Nova" w:hAnsi="Proxima Nova"/>
          <w:spacing w:val="-1"/>
          <w:w w:val="99"/>
          <w:sz w:val="25"/>
        </w:rPr>
        <w:t>nt</w:t>
      </w:r>
      <w:r>
        <w:rPr>
          <w:rFonts w:ascii="Proxima Nova" w:hAnsi="Proxima Nova"/>
          <w:w w:val="99"/>
          <w:sz w:val="25"/>
        </w:rPr>
        <w:t>r</w:t>
      </w:r>
      <w:r>
        <w:rPr>
          <w:rFonts w:ascii="Proxima Nova" w:hAnsi="Proxima Nova"/>
          <w:spacing w:val="1"/>
          <w:w w:val="99"/>
          <w:sz w:val="25"/>
        </w:rPr>
        <w:t>i</w:t>
      </w:r>
      <w:r>
        <w:rPr>
          <w:rFonts w:ascii="Proxima Nova" w:hAnsi="Proxima Nova"/>
          <w:spacing w:val="-1"/>
          <w:w w:val="99"/>
          <w:sz w:val="25"/>
        </w:rPr>
        <w:t>ns</w:t>
      </w:r>
      <w:r>
        <w:rPr>
          <w:rFonts w:ascii="Proxima Nova" w:hAnsi="Proxima Nova"/>
          <w:spacing w:val="-2"/>
          <w:w w:val="99"/>
          <w:sz w:val="25"/>
        </w:rPr>
        <w:t>i</w:t>
      </w:r>
      <w:r>
        <w:rPr>
          <w:rFonts w:ascii="Proxima Nova" w:hAnsi="Proxima Nova"/>
          <w:w w:val="99"/>
          <w:sz w:val="25"/>
        </w:rPr>
        <w:t>c</w:t>
      </w:r>
      <w:r>
        <w:rPr>
          <w:rFonts w:ascii="Proxima Nova" w:hAnsi="Proxima Nova"/>
          <w:spacing w:val="-29"/>
          <w:sz w:val="25"/>
        </w:rPr>
        <w:t xml:space="preserve"> </w:t>
      </w:r>
      <w:r>
        <w:rPr>
          <w:rFonts w:ascii="Proxima Nova" w:hAnsi="Proxima Nova"/>
          <w:spacing w:val="3"/>
          <w:w w:val="99"/>
          <w:sz w:val="25"/>
        </w:rPr>
        <w:t>v</w:t>
      </w:r>
      <w:r>
        <w:rPr>
          <w:rFonts w:ascii="Proxima Nova" w:hAnsi="Proxima Nova"/>
          <w:spacing w:val="-1"/>
          <w:w w:val="99"/>
          <w:sz w:val="25"/>
        </w:rPr>
        <w:t>al</w:t>
      </w:r>
      <w:r>
        <w:rPr>
          <w:rFonts w:ascii="Proxima Nova" w:hAnsi="Proxima Nova"/>
          <w:w w:val="99"/>
          <w:sz w:val="25"/>
        </w:rPr>
        <w:t>ue</w:t>
      </w:r>
      <w:r>
        <w:rPr>
          <w:rFonts w:ascii="Proxima Nova" w:hAnsi="Proxima Nova"/>
          <w:spacing w:val="-22"/>
          <w:sz w:val="25"/>
        </w:rPr>
        <w:t xml:space="preserve"> </w:t>
      </w:r>
      <w:r>
        <w:rPr>
          <w:rFonts w:ascii="Proxima Nova" w:hAnsi="Proxima Nova"/>
          <w:spacing w:val="-1"/>
          <w:w w:val="99"/>
          <w:sz w:val="25"/>
        </w:rPr>
        <w:t>o</w:t>
      </w:r>
      <w:r>
        <w:rPr>
          <w:rFonts w:ascii="Proxima Nova" w:hAnsi="Proxima Nova"/>
          <w:w w:val="99"/>
          <w:sz w:val="25"/>
        </w:rPr>
        <w:t>f</w:t>
      </w:r>
      <w:r>
        <w:rPr>
          <w:rFonts w:ascii="Proxima Nova" w:hAnsi="Proxima Nova"/>
          <w:spacing w:val="-24"/>
          <w:sz w:val="25"/>
        </w:rPr>
        <w:t xml:space="preserve"> </w:t>
      </w:r>
      <w:r>
        <w:rPr>
          <w:rFonts w:ascii="Proxima Nova" w:hAnsi="Proxima Nova"/>
          <w:smallCaps/>
          <w:w w:val="99"/>
          <w:sz w:val="25"/>
        </w:rPr>
        <w:t>Rs.15</w:t>
      </w:r>
      <w:r>
        <w:rPr>
          <w:rFonts w:ascii="Proxima Nova" w:hAnsi="Proxima Nova"/>
          <w:w w:val="99"/>
          <w:sz w:val="25"/>
        </w:rPr>
        <w:t>.</w:t>
      </w:r>
      <w:r>
        <w:rPr>
          <w:rFonts w:ascii="Proxima Nova" w:hAnsi="Proxima Nova"/>
          <w:spacing w:val="-30"/>
          <w:sz w:val="25"/>
        </w:rPr>
        <w:t xml:space="preserve"> </w:t>
      </w:r>
      <w:r>
        <w:rPr>
          <w:rFonts w:ascii="Proxima Nova" w:hAnsi="Proxima Nova"/>
          <w:spacing w:val="-1"/>
          <w:w w:val="99"/>
          <w:sz w:val="25"/>
        </w:rPr>
        <w:t>S</w:t>
      </w:r>
      <w:r>
        <w:rPr>
          <w:rFonts w:ascii="Proxima Nova" w:hAnsi="Proxima Nova"/>
          <w:spacing w:val="1"/>
          <w:w w:val="99"/>
          <w:sz w:val="25"/>
        </w:rPr>
        <w:t>h</w:t>
      </w:r>
      <w:r>
        <w:rPr>
          <w:rFonts w:ascii="Proxima Nova" w:hAnsi="Proxima Nova"/>
          <w:spacing w:val="-1"/>
          <w:w w:val="99"/>
          <w:sz w:val="25"/>
        </w:rPr>
        <w:t>a</w:t>
      </w:r>
      <w:r>
        <w:rPr>
          <w:rFonts w:ascii="Proxima Nova" w:hAnsi="Proxima Nova"/>
          <w:w w:val="99"/>
          <w:sz w:val="25"/>
        </w:rPr>
        <w:t>r</w:t>
      </w:r>
      <w:r>
        <w:rPr>
          <w:rFonts w:ascii="Proxima Nova" w:hAnsi="Proxima Nova"/>
          <w:spacing w:val="-1"/>
          <w:w w:val="99"/>
          <w:sz w:val="25"/>
        </w:rPr>
        <w:t>eho</w:t>
      </w:r>
      <w:r>
        <w:rPr>
          <w:rFonts w:ascii="Proxima Nova" w:hAnsi="Proxima Nova"/>
          <w:w w:val="99"/>
          <w:sz w:val="25"/>
        </w:rPr>
        <w:t>l</w:t>
      </w:r>
      <w:r>
        <w:rPr>
          <w:rFonts w:ascii="Proxima Nova" w:hAnsi="Proxima Nova"/>
          <w:spacing w:val="-1"/>
          <w:w w:val="99"/>
          <w:sz w:val="25"/>
        </w:rPr>
        <w:t>de</w:t>
      </w:r>
      <w:r>
        <w:rPr>
          <w:rFonts w:ascii="Proxima Nova" w:hAnsi="Proxima Nova"/>
          <w:w w:val="99"/>
          <w:sz w:val="25"/>
        </w:rPr>
        <w:t>r</w:t>
      </w:r>
      <w:r>
        <w:rPr>
          <w:rFonts w:ascii="Proxima Nova" w:hAnsi="Proxima Nova"/>
          <w:spacing w:val="-1"/>
          <w:w w:val="99"/>
          <w:sz w:val="25"/>
        </w:rPr>
        <w:t xml:space="preserve">s, </w:t>
      </w:r>
      <w:r>
        <w:rPr>
          <w:rFonts w:ascii="Proxima Nova" w:hAnsi="Proxima Nova"/>
          <w:spacing w:val="1"/>
          <w:w w:val="99"/>
          <w:sz w:val="25"/>
        </w:rPr>
        <w:t>h</w:t>
      </w:r>
      <w:r>
        <w:rPr>
          <w:rFonts w:ascii="Proxima Nova" w:hAnsi="Proxima Nova"/>
          <w:spacing w:val="-1"/>
          <w:w w:val="99"/>
          <w:sz w:val="25"/>
        </w:rPr>
        <w:t>owe</w:t>
      </w:r>
      <w:r>
        <w:rPr>
          <w:rFonts w:ascii="Proxima Nova" w:hAnsi="Proxima Nova"/>
          <w:w w:val="99"/>
          <w:sz w:val="25"/>
        </w:rPr>
        <w:t>v</w:t>
      </w:r>
      <w:r>
        <w:rPr>
          <w:rFonts w:ascii="Proxima Nova" w:hAnsi="Proxima Nova"/>
          <w:spacing w:val="-1"/>
          <w:w w:val="99"/>
          <w:sz w:val="25"/>
        </w:rPr>
        <w:t>er</w:t>
      </w:r>
      <w:r>
        <w:rPr>
          <w:rFonts w:ascii="Proxima Nova" w:hAnsi="Proxima Nova"/>
          <w:w w:val="99"/>
          <w:sz w:val="25"/>
        </w:rPr>
        <w:t>,</w:t>
      </w:r>
      <w:r>
        <w:rPr>
          <w:rFonts w:ascii="Proxima Nova" w:hAnsi="Proxima Nova"/>
          <w:spacing w:val="28"/>
          <w:sz w:val="25"/>
        </w:rPr>
        <w:t xml:space="preserve"> </w:t>
      </w:r>
      <w:r>
        <w:rPr>
          <w:rFonts w:ascii="Proxima Nova" w:hAnsi="Proxima Nova"/>
          <w:spacing w:val="-1"/>
          <w:w w:val="99"/>
          <w:sz w:val="25"/>
        </w:rPr>
        <w:t>a</w:t>
      </w:r>
      <w:r>
        <w:rPr>
          <w:rFonts w:ascii="Proxima Nova" w:hAnsi="Proxima Nova"/>
          <w:w w:val="99"/>
          <w:sz w:val="25"/>
        </w:rPr>
        <w:t>re</w:t>
      </w:r>
      <w:r>
        <w:rPr>
          <w:rFonts w:ascii="Proxima Nova" w:hAnsi="Proxima Nova"/>
          <w:spacing w:val="27"/>
          <w:sz w:val="25"/>
        </w:rPr>
        <w:t xml:space="preserve"> </w:t>
      </w:r>
      <w:r>
        <w:rPr>
          <w:rFonts w:ascii="Proxima Nova" w:hAnsi="Proxima Nova"/>
          <w:spacing w:val="-1"/>
          <w:w w:val="99"/>
          <w:sz w:val="25"/>
        </w:rPr>
        <w:t>no</w:t>
      </w:r>
      <w:r>
        <w:rPr>
          <w:rFonts w:ascii="Proxima Nova" w:hAnsi="Proxima Nova"/>
          <w:w w:val="99"/>
          <w:sz w:val="25"/>
        </w:rPr>
        <w:t>t</w:t>
      </w:r>
      <w:r>
        <w:rPr>
          <w:rFonts w:ascii="Proxima Nova" w:hAnsi="Proxima Nova"/>
          <w:sz w:val="25"/>
        </w:rPr>
        <w:t xml:space="preserve"> </w:t>
      </w:r>
      <w:r>
        <w:rPr>
          <w:rFonts w:ascii="Proxima Nova" w:hAnsi="Proxima Nova"/>
          <w:spacing w:val="-30"/>
          <w:sz w:val="25"/>
        </w:rPr>
        <w:t xml:space="preserve"> </w:t>
      </w:r>
      <w:r>
        <w:rPr>
          <w:rFonts w:ascii="Proxima Nova" w:hAnsi="Proxima Nova"/>
          <w:spacing w:val="-1"/>
          <w:w w:val="99"/>
          <w:sz w:val="25"/>
        </w:rPr>
        <w:t>a</w:t>
      </w:r>
      <w:r>
        <w:rPr>
          <w:rFonts w:ascii="Proxima Nova" w:hAnsi="Proxima Nova"/>
          <w:w w:val="99"/>
          <w:sz w:val="25"/>
        </w:rPr>
        <w:t>w</w:t>
      </w:r>
      <w:r>
        <w:rPr>
          <w:rFonts w:ascii="Proxima Nova" w:hAnsi="Proxima Nova"/>
          <w:spacing w:val="1"/>
          <w:w w:val="99"/>
          <w:sz w:val="25"/>
        </w:rPr>
        <w:t>a</w:t>
      </w:r>
      <w:r>
        <w:rPr>
          <w:rFonts w:ascii="Proxima Nova" w:hAnsi="Proxima Nova"/>
          <w:w w:val="99"/>
          <w:sz w:val="25"/>
        </w:rPr>
        <w:t>re</w:t>
      </w:r>
      <w:r>
        <w:rPr>
          <w:rFonts w:ascii="Proxima Nova" w:hAnsi="Proxima Nova"/>
          <w:spacing w:val="27"/>
          <w:sz w:val="25"/>
        </w:rPr>
        <w:t xml:space="preserve"> </w:t>
      </w:r>
      <w:r>
        <w:rPr>
          <w:rFonts w:ascii="Proxima Nova" w:hAnsi="Proxima Nova"/>
          <w:spacing w:val="-1"/>
          <w:w w:val="99"/>
          <w:sz w:val="25"/>
        </w:rPr>
        <w:t>o</w:t>
      </w:r>
      <w:r>
        <w:rPr>
          <w:rFonts w:ascii="Proxima Nova" w:hAnsi="Proxima Nova"/>
          <w:w w:val="99"/>
          <w:sz w:val="25"/>
        </w:rPr>
        <w:t>f</w:t>
      </w:r>
      <w:r>
        <w:rPr>
          <w:rFonts w:ascii="Proxima Nova" w:hAnsi="Proxima Nova"/>
          <w:spacing w:val="28"/>
          <w:sz w:val="25"/>
        </w:rPr>
        <w:t xml:space="preserve"> </w:t>
      </w:r>
      <w:r>
        <w:rPr>
          <w:rFonts w:ascii="Proxima Nova" w:hAnsi="Proxima Nova"/>
          <w:spacing w:val="-1"/>
          <w:w w:val="99"/>
          <w:sz w:val="25"/>
        </w:rPr>
        <w:t>t</w:t>
      </w:r>
      <w:r>
        <w:rPr>
          <w:rFonts w:ascii="Proxima Nova" w:hAnsi="Proxima Nova"/>
          <w:spacing w:val="1"/>
          <w:w w:val="99"/>
          <w:sz w:val="25"/>
        </w:rPr>
        <w:t>h</w:t>
      </w:r>
      <w:r>
        <w:rPr>
          <w:rFonts w:ascii="Proxima Nova" w:hAnsi="Proxima Nova"/>
          <w:spacing w:val="-2"/>
          <w:w w:val="99"/>
          <w:sz w:val="25"/>
        </w:rPr>
        <w:t>i</w:t>
      </w:r>
      <w:r>
        <w:rPr>
          <w:rFonts w:ascii="Proxima Nova" w:hAnsi="Proxima Nova"/>
          <w:w w:val="99"/>
          <w:sz w:val="25"/>
        </w:rPr>
        <w:t>s</w:t>
      </w:r>
      <w:r>
        <w:rPr>
          <w:rFonts w:ascii="Proxima Nova" w:hAnsi="Proxima Nova"/>
          <w:spacing w:val="28"/>
          <w:sz w:val="25"/>
        </w:rPr>
        <w:t xml:space="preserve"> </w:t>
      </w:r>
      <w:r>
        <w:rPr>
          <w:rFonts w:ascii="Proxima Nova" w:hAnsi="Proxima Nova"/>
          <w:spacing w:val="1"/>
          <w:w w:val="99"/>
          <w:sz w:val="25"/>
        </w:rPr>
        <w:t>a</w:t>
      </w:r>
      <w:r>
        <w:rPr>
          <w:rFonts w:ascii="Proxima Nova" w:hAnsi="Proxima Nova"/>
          <w:spacing w:val="-1"/>
          <w:w w:val="99"/>
          <w:sz w:val="25"/>
        </w:rPr>
        <w:t>n</w:t>
      </w:r>
      <w:r>
        <w:rPr>
          <w:rFonts w:ascii="Proxima Nova" w:hAnsi="Proxima Nova"/>
          <w:w w:val="99"/>
          <w:sz w:val="25"/>
        </w:rPr>
        <w:t>d</w:t>
      </w:r>
      <w:r>
        <w:rPr>
          <w:rFonts w:ascii="Proxima Nova" w:hAnsi="Proxima Nova"/>
          <w:spacing w:val="28"/>
          <w:sz w:val="25"/>
        </w:rPr>
        <w:t xml:space="preserve"> </w:t>
      </w:r>
      <w:r>
        <w:rPr>
          <w:rFonts w:ascii="Proxima Nova" w:hAnsi="Proxima Nova"/>
          <w:spacing w:val="1"/>
          <w:w w:val="99"/>
          <w:sz w:val="25"/>
        </w:rPr>
        <w:t>h</w:t>
      </w:r>
      <w:r>
        <w:rPr>
          <w:rFonts w:ascii="Proxima Nova" w:hAnsi="Proxima Nova"/>
          <w:spacing w:val="-1"/>
          <w:w w:val="99"/>
          <w:sz w:val="25"/>
        </w:rPr>
        <w:t>e</w:t>
      </w:r>
      <w:r>
        <w:rPr>
          <w:rFonts w:ascii="Proxima Nova" w:hAnsi="Proxima Nova"/>
          <w:spacing w:val="-2"/>
          <w:w w:val="99"/>
          <w:sz w:val="25"/>
        </w:rPr>
        <w:t>n</w:t>
      </w:r>
      <w:r>
        <w:rPr>
          <w:rFonts w:ascii="Proxima Nova" w:hAnsi="Proxima Nova"/>
          <w:spacing w:val="1"/>
          <w:w w:val="99"/>
          <w:sz w:val="25"/>
        </w:rPr>
        <w:t>c</w:t>
      </w:r>
      <w:r>
        <w:rPr>
          <w:rFonts w:ascii="Proxima Nova" w:hAnsi="Proxima Nova"/>
          <w:w w:val="99"/>
          <w:sz w:val="25"/>
        </w:rPr>
        <w:t>e</w:t>
      </w:r>
      <w:r>
        <w:rPr>
          <w:rFonts w:ascii="Proxima Nova" w:hAnsi="Proxima Nova"/>
          <w:spacing w:val="27"/>
          <w:sz w:val="25"/>
        </w:rPr>
        <w:t xml:space="preserve"> </w:t>
      </w:r>
      <w:r>
        <w:rPr>
          <w:rFonts w:ascii="Proxima Nova" w:hAnsi="Proxima Nova"/>
          <w:spacing w:val="2"/>
          <w:w w:val="99"/>
          <w:sz w:val="25"/>
        </w:rPr>
        <w:t>t</w:t>
      </w:r>
      <w:r>
        <w:rPr>
          <w:rFonts w:ascii="Proxima Nova" w:hAnsi="Proxima Nova"/>
          <w:spacing w:val="1"/>
          <w:w w:val="99"/>
          <w:sz w:val="25"/>
        </w:rPr>
        <w:t>h</w:t>
      </w:r>
      <w:r>
        <w:rPr>
          <w:rFonts w:ascii="Proxima Nova" w:hAnsi="Proxima Nova"/>
          <w:spacing w:val="-1"/>
          <w:w w:val="99"/>
          <w:sz w:val="25"/>
        </w:rPr>
        <w:t>e</w:t>
      </w:r>
      <w:r>
        <w:rPr>
          <w:rFonts w:ascii="Proxima Nova" w:hAnsi="Proxima Nova"/>
          <w:w w:val="99"/>
          <w:sz w:val="25"/>
        </w:rPr>
        <w:t>y</w:t>
      </w:r>
      <w:r>
        <w:rPr>
          <w:rFonts w:ascii="Proxima Nova" w:hAnsi="Proxima Nova"/>
          <w:spacing w:val="27"/>
          <w:sz w:val="25"/>
        </w:rPr>
        <w:t xml:space="preserve"> </w:t>
      </w:r>
      <w:r>
        <w:rPr>
          <w:rFonts w:ascii="Proxima Nova" w:hAnsi="Proxima Nova"/>
          <w:spacing w:val="-1"/>
          <w:w w:val="99"/>
          <w:sz w:val="25"/>
        </w:rPr>
        <w:t>t</w:t>
      </w:r>
      <w:r>
        <w:rPr>
          <w:rFonts w:ascii="Proxima Nova" w:hAnsi="Proxima Nova"/>
          <w:spacing w:val="1"/>
          <w:w w:val="99"/>
          <w:sz w:val="25"/>
        </w:rPr>
        <w:t>h</w:t>
      </w:r>
      <w:r>
        <w:rPr>
          <w:rFonts w:ascii="Proxima Nova" w:hAnsi="Proxima Nova"/>
          <w:spacing w:val="-2"/>
          <w:w w:val="99"/>
          <w:sz w:val="25"/>
        </w:rPr>
        <w:t>i</w:t>
      </w:r>
      <w:r>
        <w:rPr>
          <w:rFonts w:ascii="Proxima Nova" w:hAnsi="Proxima Nova"/>
          <w:spacing w:val="-1"/>
          <w:w w:val="99"/>
          <w:sz w:val="25"/>
        </w:rPr>
        <w:t>n</w:t>
      </w:r>
      <w:r>
        <w:rPr>
          <w:rFonts w:ascii="Proxima Nova" w:hAnsi="Proxima Nova"/>
          <w:w w:val="99"/>
          <w:sz w:val="25"/>
        </w:rPr>
        <w:t>k</w:t>
      </w:r>
      <w:r>
        <w:rPr>
          <w:rFonts w:ascii="Proxima Nova" w:hAnsi="Proxima Nova"/>
          <w:spacing w:val="28"/>
          <w:sz w:val="25"/>
        </w:rPr>
        <w:t xml:space="preserve"> </w:t>
      </w:r>
      <w:r>
        <w:rPr>
          <w:rFonts w:ascii="Proxima Nova" w:hAnsi="Proxima Nova"/>
          <w:spacing w:val="-1"/>
          <w:w w:val="99"/>
          <w:sz w:val="25"/>
        </w:rPr>
        <w:t>t</w:t>
      </w:r>
      <w:r>
        <w:rPr>
          <w:rFonts w:ascii="Proxima Nova" w:hAnsi="Proxima Nova"/>
          <w:spacing w:val="1"/>
          <w:w w:val="99"/>
          <w:sz w:val="25"/>
        </w:rPr>
        <w:t>h</w:t>
      </w:r>
      <w:r>
        <w:rPr>
          <w:rFonts w:ascii="Proxima Nova" w:hAnsi="Proxima Nova"/>
          <w:spacing w:val="-1"/>
          <w:w w:val="99"/>
          <w:sz w:val="25"/>
        </w:rPr>
        <w:t>a</w:t>
      </w:r>
      <w:r>
        <w:rPr>
          <w:rFonts w:ascii="Proxima Nova" w:hAnsi="Proxima Nova"/>
          <w:w w:val="99"/>
          <w:sz w:val="25"/>
        </w:rPr>
        <w:t>t</w:t>
      </w:r>
      <w:r>
        <w:rPr>
          <w:rFonts w:ascii="Proxima Nova" w:hAnsi="Proxima Nova"/>
          <w:spacing w:val="28"/>
          <w:sz w:val="25"/>
        </w:rPr>
        <w:t xml:space="preserve"> </w:t>
      </w:r>
      <w:r>
        <w:rPr>
          <w:rFonts w:ascii="Proxima Nova" w:hAnsi="Proxima Nova"/>
          <w:w w:val="99"/>
          <w:sz w:val="25"/>
        </w:rPr>
        <w:t>A</w:t>
      </w:r>
      <w:r>
        <w:rPr>
          <w:rFonts w:ascii="Proxima Nova" w:hAnsi="Proxima Nova"/>
          <w:spacing w:val="1"/>
          <w:w w:val="99"/>
          <w:sz w:val="25"/>
        </w:rPr>
        <w:t>l</w:t>
      </w:r>
      <w:r>
        <w:rPr>
          <w:rFonts w:ascii="Proxima Nova" w:hAnsi="Proxima Nova"/>
          <w:spacing w:val="-2"/>
          <w:w w:val="99"/>
          <w:sz w:val="25"/>
        </w:rPr>
        <w:t>p</w:t>
      </w:r>
      <w:r>
        <w:rPr>
          <w:rFonts w:ascii="Proxima Nova" w:hAnsi="Proxima Nova"/>
          <w:spacing w:val="1"/>
          <w:w w:val="99"/>
          <w:sz w:val="25"/>
        </w:rPr>
        <w:t>h</w:t>
      </w:r>
      <w:r>
        <w:rPr>
          <w:rFonts w:ascii="Proxima Nova" w:hAnsi="Proxima Nova"/>
          <w:spacing w:val="-1"/>
          <w:w w:val="99"/>
          <w:sz w:val="25"/>
        </w:rPr>
        <w:t>a</w:t>
      </w:r>
      <w:r>
        <w:rPr>
          <w:rFonts w:ascii="Proxima Nova" w:hAnsi="Proxima Nova"/>
          <w:spacing w:val="3"/>
          <w:w w:val="99"/>
          <w:sz w:val="25"/>
        </w:rPr>
        <w:t>’</w:t>
      </w:r>
      <w:r>
        <w:rPr>
          <w:rFonts w:ascii="Proxima Nova" w:hAnsi="Proxima Nova"/>
          <w:w w:val="99"/>
          <w:sz w:val="25"/>
        </w:rPr>
        <w:t>s</w:t>
      </w:r>
      <w:r>
        <w:rPr>
          <w:rFonts w:ascii="Proxima Nova" w:hAnsi="Proxima Nova"/>
          <w:spacing w:val="28"/>
          <w:sz w:val="25"/>
        </w:rPr>
        <w:t xml:space="preserve"> </w:t>
      </w:r>
      <w:r>
        <w:rPr>
          <w:rFonts w:ascii="Proxima Nova" w:hAnsi="Proxima Nova"/>
          <w:spacing w:val="-1"/>
          <w:w w:val="99"/>
          <w:sz w:val="25"/>
        </w:rPr>
        <w:t>s</w:t>
      </w:r>
      <w:r>
        <w:rPr>
          <w:rFonts w:ascii="Proxima Nova" w:hAnsi="Proxima Nova"/>
          <w:w w:val="99"/>
          <w:sz w:val="25"/>
        </w:rPr>
        <w:t>h</w:t>
      </w:r>
      <w:r>
        <w:rPr>
          <w:rFonts w:ascii="Proxima Nova" w:hAnsi="Proxima Nova"/>
          <w:spacing w:val="-1"/>
          <w:w w:val="99"/>
          <w:sz w:val="25"/>
        </w:rPr>
        <w:t>a</w:t>
      </w:r>
      <w:r>
        <w:rPr>
          <w:rFonts w:ascii="Proxima Nova" w:hAnsi="Proxima Nova"/>
          <w:w w:val="99"/>
          <w:sz w:val="25"/>
        </w:rPr>
        <w:t>r</w:t>
      </w:r>
      <w:r>
        <w:rPr>
          <w:rFonts w:ascii="Proxima Nova" w:hAnsi="Proxima Nova"/>
          <w:spacing w:val="-1"/>
          <w:w w:val="99"/>
          <w:sz w:val="25"/>
        </w:rPr>
        <w:t>e</w:t>
      </w:r>
      <w:r>
        <w:rPr>
          <w:rFonts w:ascii="Proxima Nova" w:hAnsi="Proxima Nova"/>
          <w:w w:val="99"/>
          <w:sz w:val="25"/>
        </w:rPr>
        <w:t>s</w:t>
      </w:r>
      <w:r>
        <w:rPr>
          <w:rFonts w:ascii="Proxima Nova" w:hAnsi="Proxima Nova"/>
          <w:spacing w:val="27"/>
          <w:sz w:val="25"/>
        </w:rPr>
        <w:t xml:space="preserve"> </w:t>
      </w:r>
      <w:r>
        <w:rPr>
          <w:rFonts w:ascii="Proxima Nova" w:hAnsi="Proxima Nova"/>
          <w:spacing w:val="-1"/>
          <w:w w:val="99"/>
          <w:sz w:val="25"/>
        </w:rPr>
        <w:t>a</w:t>
      </w:r>
      <w:r>
        <w:rPr>
          <w:rFonts w:ascii="Proxima Nova" w:hAnsi="Proxima Nova"/>
          <w:w w:val="99"/>
          <w:sz w:val="25"/>
        </w:rPr>
        <w:t>re</w:t>
      </w:r>
      <w:r>
        <w:rPr>
          <w:rFonts w:ascii="Proxima Nova" w:hAnsi="Proxima Nova"/>
          <w:spacing w:val="27"/>
          <w:sz w:val="25"/>
        </w:rPr>
        <w:t xml:space="preserve"> </w:t>
      </w:r>
      <w:r>
        <w:rPr>
          <w:rFonts w:ascii="Proxima Nova" w:hAnsi="Proxima Nova"/>
          <w:w w:val="99"/>
          <w:sz w:val="25"/>
        </w:rPr>
        <w:t>w</w:t>
      </w:r>
      <w:r>
        <w:rPr>
          <w:rFonts w:ascii="Proxima Nova" w:hAnsi="Proxima Nova"/>
          <w:spacing w:val="-1"/>
          <w:w w:val="99"/>
          <w:sz w:val="25"/>
        </w:rPr>
        <w:t>or</w:t>
      </w:r>
      <w:r>
        <w:rPr>
          <w:rFonts w:ascii="Proxima Nova" w:hAnsi="Proxima Nova"/>
          <w:w w:val="99"/>
          <w:sz w:val="25"/>
        </w:rPr>
        <w:t xml:space="preserve">th </w:t>
      </w:r>
      <w:r>
        <w:rPr>
          <w:rFonts w:ascii="Proxima Nova" w:hAnsi="Proxima Nova"/>
          <w:smallCaps/>
          <w:w w:val="99"/>
          <w:sz w:val="25"/>
        </w:rPr>
        <w:t>Rs.18,</w:t>
      </w:r>
      <w:r>
        <w:rPr>
          <w:rFonts w:ascii="Proxima Nova" w:hAnsi="Proxima Nova"/>
          <w:spacing w:val="-1"/>
          <w:sz w:val="25"/>
        </w:rPr>
        <w:t xml:space="preserve"> </w:t>
      </w:r>
      <w:r>
        <w:rPr>
          <w:rFonts w:ascii="Proxima Nova" w:hAnsi="Proxima Nova"/>
          <w:spacing w:val="-1"/>
          <w:w w:val="99"/>
          <w:sz w:val="25"/>
        </w:rPr>
        <w:t>t</w:t>
      </w:r>
      <w:r>
        <w:rPr>
          <w:rFonts w:ascii="Proxima Nova" w:hAnsi="Proxima Nova"/>
          <w:spacing w:val="1"/>
          <w:w w:val="99"/>
          <w:sz w:val="25"/>
        </w:rPr>
        <w:t>h</w:t>
      </w:r>
      <w:r>
        <w:rPr>
          <w:rFonts w:ascii="Proxima Nova" w:hAnsi="Proxima Nova"/>
          <w:w w:val="99"/>
          <w:sz w:val="25"/>
        </w:rPr>
        <w:t>e</w:t>
      </w:r>
      <w:r>
        <w:rPr>
          <w:rFonts w:ascii="Proxima Nova" w:hAnsi="Proxima Nova"/>
          <w:spacing w:val="-1"/>
          <w:sz w:val="25"/>
        </w:rPr>
        <w:t xml:space="preserve"> </w:t>
      </w:r>
      <w:r>
        <w:rPr>
          <w:rFonts w:ascii="Proxima Nova" w:hAnsi="Proxima Nova"/>
          <w:spacing w:val="-2"/>
          <w:w w:val="99"/>
          <w:sz w:val="25"/>
        </w:rPr>
        <w:t>p</w:t>
      </w:r>
      <w:r>
        <w:rPr>
          <w:rFonts w:ascii="Proxima Nova" w:hAnsi="Proxima Nova"/>
          <w:w w:val="99"/>
          <w:sz w:val="25"/>
        </w:rPr>
        <w:t>r</w:t>
      </w:r>
      <w:r>
        <w:rPr>
          <w:rFonts w:ascii="Proxima Nova" w:hAnsi="Proxima Nova"/>
          <w:spacing w:val="-1"/>
          <w:w w:val="99"/>
          <w:sz w:val="25"/>
        </w:rPr>
        <w:t>ev</w:t>
      </w:r>
      <w:r>
        <w:rPr>
          <w:rFonts w:ascii="Proxima Nova" w:hAnsi="Proxima Nova"/>
          <w:spacing w:val="1"/>
          <w:w w:val="99"/>
          <w:sz w:val="25"/>
        </w:rPr>
        <w:t>a</w:t>
      </w:r>
      <w:r>
        <w:rPr>
          <w:rFonts w:ascii="Proxima Nova" w:hAnsi="Proxima Nova"/>
          <w:spacing w:val="-2"/>
          <w:w w:val="99"/>
          <w:sz w:val="25"/>
        </w:rPr>
        <w:t>i</w:t>
      </w:r>
      <w:r>
        <w:rPr>
          <w:rFonts w:ascii="Proxima Nova" w:hAnsi="Proxima Nova"/>
          <w:spacing w:val="-1"/>
          <w:w w:val="99"/>
          <w:sz w:val="25"/>
        </w:rPr>
        <w:t>l</w:t>
      </w:r>
      <w:r>
        <w:rPr>
          <w:rFonts w:ascii="Proxima Nova" w:hAnsi="Proxima Nova"/>
          <w:spacing w:val="1"/>
          <w:w w:val="99"/>
          <w:sz w:val="25"/>
        </w:rPr>
        <w:t>i</w:t>
      </w:r>
      <w:r>
        <w:rPr>
          <w:rFonts w:ascii="Proxima Nova" w:hAnsi="Proxima Nova"/>
          <w:spacing w:val="-1"/>
          <w:w w:val="99"/>
          <w:sz w:val="25"/>
        </w:rPr>
        <w:t>n</w:t>
      </w:r>
      <w:r>
        <w:rPr>
          <w:rFonts w:ascii="Proxima Nova" w:hAnsi="Proxima Nova"/>
          <w:w w:val="99"/>
          <w:sz w:val="25"/>
        </w:rPr>
        <w:t>g</w:t>
      </w:r>
      <w:r>
        <w:rPr>
          <w:rFonts w:ascii="Proxima Nova" w:hAnsi="Proxima Nova"/>
          <w:spacing w:val="1"/>
          <w:sz w:val="25"/>
        </w:rPr>
        <w:t xml:space="preserve"> </w:t>
      </w:r>
      <w:r>
        <w:rPr>
          <w:rFonts w:ascii="Proxima Nova" w:hAnsi="Proxima Nova"/>
          <w:w w:val="99"/>
          <w:sz w:val="25"/>
        </w:rPr>
        <w:t>m</w:t>
      </w:r>
      <w:r>
        <w:rPr>
          <w:rFonts w:ascii="Proxima Nova" w:hAnsi="Proxima Nova"/>
          <w:spacing w:val="-1"/>
          <w:w w:val="99"/>
          <w:sz w:val="25"/>
        </w:rPr>
        <w:t>a</w:t>
      </w:r>
      <w:r>
        <w:rPr>
          <w:rFonts w:ascii="Proxima Nova" w:hAnsi="Proxima Nova"/>
          <w:w w:val="99"/>
          <w:sz w:val="25"/>
        </w:rPr>
        <w:t>rket</w:t>
      </w:r>
      <w:r>
        <w:rPr>
          <w:rFonts w:ascii="Proxima Nova" w:hAnsi="Proxima Nova"/>
          <w:spacing w:val="-27"/>
          <w:sz w:val="25"/>
        </w:rPr>
        <w:t xml:space="preserve"> </w:t>
      </w:r>
      <w:r>
        <w:rPr>
          <w:rFonts w:ascii="Proxima Nova" w:hAnsi="Proxima Nova"/>
          <w:spacing w:val="-2"/>
          <w:w w:val="99"/>
          <w:sz w:val="25"/>
        </w:rPr>
        <w:t>p</w:t>
      </w:r>
      <w:r>
        <w:rPr>
          <w:rFonts w:ascii="Proxima Nova" w:hAnsi="Proxima Nova"/>
          <w:w w:val="99"/>
          <w:sz w:val="25"/>
        </w:rPr>
        <w:t>r</w:t>
      </w:r>
      <w:r>
        <w:rPr>
          <w:rFonts w:ascii="Proxima Nova" w:hAnsi="Proxima Nova"/>
          <w:spacing w:val="1"/>
          <w:w w:val="99"/>
          <w:sz w:val="25"/>
        </w:rPr>
        <w:t>i</w:t>
      </w:r>
      <w:r>
        <w:rPr>
          <w:rFonts w:ascii="Proxima Nova" w:hAnsi="Proxima Nova"/>
          <w:spacing w:val="-1"/>
          <w:w w:val="99"/>
          <w:sz w:val="25"/>
        </w:rPr>
        <w:t>c</w:t>
      </w:r>
      <w:r>
        <w:rPr>
          <w:rFonts w:ascii="Proxima Nova" w:hAnsi="Proxima Nova"/>
          <w:spacing w:val="-2"/>
          <w:w w:val="99"/>
          <w:sz w:val="25"/>
        </w:rPr>
        <w:t>e</w:t>
      </w:r>
      <w:r>
        <w:rPr>
          <w:rFonts w:ascii="Proxima Nova" w:hAnsi="Proxima Nova"/>
          <w:w w:val="99"/>
          <w:sz w:val="25"/>
        </w:rPr>
        <w:t>.</w:t>
      </w:r>
    </w:p>
    <w:p w14:paraId="38FBEC1C" w14:textId="77777777" w:rsidR="00DC494D" w:rsidRDefault="00DC494D" w:rsidP="00DC494D">
      <w:pPr>
        <w:spacing w:line="247" w:lineRule="auto"/>
        <w:ind w:left="340" w:right="313" w:firstLine="360"/>
        <w:jc w:val="both"/>
        <w:rPr>
          <w:rFonts w:ascii="Proxima Nova" w:hAnsi="Proxima Nova"/>
          <w:sz w:val="25"/>
        </w:rPr>
      </w:pPr>
      <w:r>
        <w:rPr>
          <w:rFonts w:ascii="Proxima Nova" w:hAnsi="Proxima Nova"/>
          <w:spacing w:val="1"/>
          <w:w w:val="99"/>
          <w:sz w:val="25"/>
        </w:rPr>
        <w:t>I</w:t>
      </w:r>
      <w:r>
        <w:rPr>
          <w:rFonts w:ascii="Proxima Nova" w:hAnsi="Proxima Nova"/>
          <w:w w:val="99"/>
          <w:sz w:val="25"/>
        </w:rPr>
        <w:t>n</w:t>
      </w:r>
      <w:r>
        <w:rPr>
          <w:rFonts w:ascii="Proxima Nova" w:hAnsi="Proxima Nova"/>
          <w:spacing w:val="-9"/>
          <w:sz w:val="25"/>
        </w:rPr>
        <w:t xml:space="preserve"> </w:t>
      </w:r>
      <w:r>
        <w:rPr>
          <w:rFonts w:ascii="Proxima Nova" w:hAnsi="Proxima Nova"/>
          <w:spacing w:val="-1"/>
          <w:w w:val="99"/>
          <w:sz w:val="25"/>
        </w:rPr>
        <w:t>t</w:t>
      </w:r>
      <w:r>
        <w:rPr>
          <w:rFonts w:ascii="Proxima Nova" w:hAnsi="Proxima Nova"/>
          <w:spacing w:val="1"/>
          <w:w w:val="99"/>
          <w:sz w:val="25"/>
        </w:rPr>
        <w:t>h</w:t>
      </w:r>
      <w:r>
        <w:rPr>
          <w:rFonts w:ascii="Proxima Nova" w:hAnsi="Proxima Nova"/>
          <w:spacing w:val="-2"/>
          <w:w w:val="99"/>
          <w:sz w:val="25"/>
        </w:rPr>
        <w:t>i</w:t>
      </w:r>
      <w:r>
        <w:rPr>
          <w:rFonts w:ascii="Proxima Nova" w:hAnsi="Proxima Nova"/>
          <w:w w:val="99"/>
          <w:sz w:val="25"/>
        </w:rPr>
        <w:t>s</w:t>
      </w:r>
      <w:r>
        <w:rPr>
          <w:rFonts w:ascii="Proxima Nova" w:hAnsi="Proxima Nova"/>
          <w:spacing w:val="-8"/>
          <w:sz w:val="25"/>
        </w:rPr>
        <w:t xml:space="preserve"> </w:t>
      </w:r>
      <w:r>
        <w:rPr>
          <w:rFonts w:ascii="Proxima Nova" w:hAnsi="Proxima Nova"/>
          <w:spacing w:val="-1"/>
          <w:w w:val="99"/>
          <w:sz w:val="25"/>
        </w:rPr>
        <w:t>c</w:t>
      </w:r>
      <w:r>
        <w:rPr>
          <w:rFonts w:ascii="Proxima Nova" w:hAnsi="Proxima Nova"/>
          <w:spacing w:val="-2"/>
          <w:w w:val="99"/>
          <w:sz w:val="25"/>
        </w:rPr>
        <w:t>a</w:t>
      </w:r>
      <w:r>
        <w:rPr>
          <w:rFonts w:ascii="Proxima Nova" w:hAnsi="Proxima Nova"/>
          <w:spacing w:val="-1"/>
          <w:w w:val="99"/>
          <w:sz w:val="25"/>
        </w:rPr>
        <w:t>se</w:t>
      </w:r>
      <w:r>
        <w:rPr>
          <w:rFonts w:ascii="Proxima Nova" w:hAnsi="Proxima Nova"/>
          <w:w w:val="99"/>
          <w:sz w:val="25"/>
        </w:rPr>
        <w:t>,</w:t>
      </w:r>
      <w:r>
        <w:rPr>
          <w:rFonts w:ascii="Proxima Nova" w:hAnsi="Proxima Nova"/>
          <w:spacing w:val="-8"/>
          <w:sz w:val="25"/>
        </w:rPr>
        <w:t xml:space="preserve"> </w:t>
      </w:r>
      <w:r>
        <w:rPr>
          <w:rFonts w:ascii="Proxima Nova" w:hAnsi="Proxima Nova"/>
          <w:w w:val="99"/>
          <w:sz w:val="25"/>
        </w:rPr>
        <w:t>A</w:t>
      </w:r>
      <w:r>
        <w:rPr>
          <w:rFonts w:ascii="Proxima Nova" w:hAnsi="Proxima Nova"/>
          <w:spacing w:val="3"/>
          <w:w w:val="99"/>
          <w:sz w:val="25"/>
        </w:rPr>
        <w:t>l</w:t>
      </w:r>
      <w:r>
        <w:rPr>
          <w:rFonts w:ascii="Proxima Nova" w:hAnsi="Proxima Nova"/>
          <w:spacing w:val="-2"/>
          <w:w w:val="99"/>
          <w:sz w:val="25"/>
        </w:rPr>
        <w:t>p</w:t>
      </w:r>
      <w:r>
        <w:rPr>
          <w:rFonts w:ascii="Proxima Nova" w:hAnsi="Proxima Nova"/>
          <w:spacing w:val="1"/>
          <w:w w:val="99"/>
          <w:sz w:val="25"/>
        </w:rPr>
        <w:t>h</w:t>
      </w:r>
      <w:r>
        <w:rPr>
          <w:rFonts w:ascii="Proxima Nova" w:hAnsi="Proxima Nova"/>
          <w:w w:val="99"/>
          <w:sz w:val="25"/>
        </w:rPr>
        <w:t>a</w:t>
      </w:r>
      <w:r>
        <w:rPr>
          <w:rFonts w:ascii="Proxima Nova" w:hAnsi="Proxima Nova"/>
          <w:spacing w:val="-8"/>
          <w:sz w:val="25"/>
        </w:rPr>
        <w:t xml:space="preserve"> </w:t>
      </w:r>
      <w:r>
        <w:rPr>
          <w:rFonts w:ascii="Proxima Nova" w:hAnsi="Proxima Nova"/>
          <w:w w:val="99"/>
          <w:sz w:val="25"/>
        </w:rPr>
        <w:t>w</w:t>
      </w:r>
      <w:r>
        <w:rPr>
          <w:rFonts w:ascii="Proxima Nova" w:hAnsi="Proxima Nova"/>
          <w:spacing w:val="1"/>
          <w:w w:val="99"/>
          <w:sz w:val="25"/>
        </w:rPr>
        <w:t>o</w:t>
      </w:r>
      <w:r>
        <w:rPr>
          <w:rFonts w:ascii="Proxima Nova" w:hAnsi="Proxima Nova"/>
          <w:spacing w:val="-1"/>
          <w:w w:val="99"/>
          <w:sz w:val="25"/>
        </w:rPr>
        <w:t>u</w:t>
      </w:r>
      <w:r>
        <w:rPr>
          <w:rFonts w:ascii="Proxima Nova" w:hAnsi="Proxima Nova"/>
          <w:w w:val="99"/>
          <w:sz w:val="25"/>
        </w:rPr>
        <w:t>ld</w:t>
      </w:r>
      <w:r>
        <w:rPr>
          <w:rFonts w:ascii="Proxima Nova" w:hAnsi="Proxima Nova"/>
          <w:spacing w:val="-6"/>
          <w:sz w:val="25"/>
        </w:rPr>
        <w:t xml:space="preserve"> </w:t>
      </w:r>
      <w:r>
        <w:rPr>
          <w:rFonts w:ascii="Proxima Nova" w:hAnsi="Proxima Nova"/>
          <w:spacing w:val="-1"/>
          <w:w w:val="99"/>
          <w:sz w:val="25"/>
        </w:rPr>
        <w:t>b</w:t>
      </w:r>
      <w:r>
        <w:rPr>
          <w:rFonts w:ascii="Proxima Nova" w:hAnsi="Proxima Nova"/>
          <w:w w:val="99"/>
          <w:sz w:val="25"/>
        </w:rPr>
        <w:t>e</w:t>
      </w:r>
      <w:r>
        <w:rPr>
          <w:rFonts w:ascii="Proxima Nova" w:hAnsi="Proxima Nova"/>
          <w:spacing w:val="-9"/>
          <w:sz w:val="25"/>
        </w:rPr>
        <w:t xml:space="preserve"> </w:t>
      </w:r>
      <w:r>
        <w:rPr>
          <w:rFonts w:ascii="Proxima Nova" w:hAnsi="Proxima Nova"/>
          <w:spacing w:val="1"/>
          <w:w w:val="99"/>
          <w:sz w:val="25"/>
        </w:rPr>
        <w:t>i</w:t>
      </w:r>
      <w:r>
        <w:rPr>
          <w:rFonts w:ascii="Proxima Nova" w:hAnsi="Proxima Nova"/>
          <w:spacing w:val="-1"/>
          <w:w w:val="99"/>
          <w:sz w:val="25"/>
        </w:rPr>
        <w:t>ncl</w:t>
      </w:r>
      <w:r>
        <w:rPr>
          <w:rFonts w:ascii="Proxima Nova" w:hAnsi="Proxima Nova"/>
          <w:w w:val="99"/>
          <w:sz w:val="25"/>
        </w:rPr>
        <w:t>i</w:t>
      </w:r>
      <w:r>
        <w:rPr>
          <w:rFonts w:ascii="Proxima Nova" w:hAnsi="Proxima Nova"/>
          <w:spacing w:val="-1"/>
          <w:w w:val="99"/>
          <w:sz w:val="25"/>
        </w:rPr>
        <w:t>ne</w:t>
      </w:r>
      <w:r>
        <w:rPr>
          <w:rFonts w:ascii="Proxima Nova" w:hAnsi="Proxima Nova"/>
          <w:w w:val="99"/>
          <w:sz w:val="25"/>
        </w:rPr>
        <w:t>d</w:t>
      </w:r>
      <w:r>
        <w:rPr>
          <w:rFonts w:ascii="Proxima Nova" w:hAnsi="Proxima Nova"/>
          <w:spacing w:val="-7"/>
          <w:sz w:val="25"/>
        </w:rPr>
        <w:t xml:space="preserve"> </w:t>
      </w:r>
      <w:r>
        <w:rPr>
          <w:rFonts w:ascii="Proxima Nova" w:hAnsi="Proxima Nova"/>
          <w:w w:val="99"/>
          <w:sz w:val="25"/>
        </w:rPr>
        <w:t>to</w:t>
      </w:r>
      <w:r>
        <w:rPr>
          <w:rFonts w:ascii="Proxima Nova" w:hAnsi="Proxima Nova"/>
          <w:spacing w:val="-6"/>
          <w:sz w:val="25"/>
        </w:rPr>
        <w:t xml:space="preserve"> </w:t>
      </w:r>
      <w:r>
        <w:rPr>
          <w:rFonts w:ascii="Proxima Nova" w:hAnsi="Proxima Nova"/>
          <w:spacing w:val="-2"/>
          <w:w w:val="99"/>
          <w:sz w:val="25"/>
        </w:rPr>
        <w:t>i</w:t>
      </w:r>
      <w:r>
        <w:rPr>
          <w:rFonts w:ascii="Proxima Nova" w:hAnsi="Proxima Nova"/>
          <w:spacing w:val="-1"/>
          <w:w w:val="99"/>
          <w:sz w:val="25"/>
        </w:rPr>
        <w:t>ss</w:t>
      </w:r>
      <w:r>
        <w:rPr>
          <w:rFonts w:ascii="Proxima Nova" w:hAnsi="Proxima Nova"/>
          <w:spacing w:val="2"/>
          <w:w w:val="99"/>
          <w:sz w:val="25"/>
        </w:rPr>
        <w:t>u</w:t>
      </w:r>
      <w:r>
        <w:rPr>
          <w:rFonts w:ascii="Proxima Nova" w:hAnsi="Proxima Nova"/>
          <w:w w:val="99"/>
          <w:sz w:val="25"/>
        </w:rPr>
        <w:t>e</w:t>
      </w:r>
      <w:r>
        <w:rPr>
          <w:rFonts w:ascii="Proxima Nova" w:hAnsi="Proxima Nova"/>
          <w:spacing w:val="-8"/>
          <w:sz w:val="25"/>
        </w:rPr>
        <w:t xml:space="preserve"> </w:t>
      </w:r>
      <w:r>
        <w:rPr>
          <w:rFonts w:ascii="Proxima Nova" w:hAnsi="Proxima Nova"/>
          <w:spacing w:val="-1"/>
          <w:w w:val="99"/>
          <w:sz w:val="25"/>
        </w:rPr>
        <w:t>e</w:t>
      </w:r>
      <w:r>
        <w:rPr>
          <w:rFonts w:ascii="Proxima Nova" w:hAnsi="Proxima Nova"/>
          <w:spacing w:val="-2"/>
          <w:w w:val="99"/>
          <w:sz w:val="25"/>
        </w:rPr>
        <w:t>q</w:t>
      </w:r>
      <w:r>
        <w:rPr>
          <w:rFonts w:ascii="Proxima Nova" w:hAnsi="Proxima Nova"/>
          <w:spacing w:val="2"/>
          <w:w w:val="99"/>
          <w:sz w:val="25"/>
        </w:rPr>
        <w:t>u</w:t>
      </w:r>
      <w:r>
        <w:rPr>
          <w:rFonts w:ascii="Proxima Nova" w:hAnsi="Proxima Nova"/>
          <w:spacing w:val="-2"/>
          <w:w w:val="99"/>
          <w:sz w:val="25"/>
        </w:rPr>
        <w:t>i</w:t>
      </w:r>
      <w:r>
        <w:rPr>
          <w:rFonts w:ascii="Proxima Nova" w:hAnsi="Proxima Nova"/>
          <w:spacing w:val="-1"/>
          <w:w w:val="99"/>
          <w:sz w:val="25"/>
        </w:rPr>
        <w:t>t</w:t>
      </w:r>
      <w:r>
        <w:rPr>
          <w:rFonts w:ascii="Proxima Nova" w:hAnsi="Proxima Nova"/>
          <w:w w:val="99"/>
          <w:sz w:val="25"/>
        </w:rPr>
        <w:t>y</w:t>
      </w:r>
      <w:r>
        <w:rPr>
          <w:rFonts w:ascii="Proxima Nova" w:hAnsi="Proxima Nova"/>
          <w:spacing w:val="-5"/>
          <w:sz w:val="25"/>
        </w:rPr>
        <w:t xml:space="preserve"> </w:t>
      </w:r>
      <w:r>
        <w:rPr>
          <w:rFonts w:ascii="Proxima Nova" w:hAnsi="Proxima Nova"/>
          <w:spacing w:val="-1"/>
          <w:w w:val="99"/>
          <w:sz w:val="25"/>
        </w:rPr>
        <w:t>s</w:t>
      </w:r>
      <w:r>
        <w:rPr>
          <w:rFonts w:ascii="Proxima Nova" w:hAnsi="Proxima Nova"/>
          <w:w w:val="99"/>
          <w:sz w:val="25"/>
        </w:rPr>
        <w:t>h</w:t>
      </w:r>
      <w:r>
        <w:rPr>
          <w:rFonts w:ascii="Proxima Nova" w:hAnsi="Proxima Nova"/>
          <w:spacing w:val="-1"/>
          <w:w w:val="99"/>
          <w:sz w:val="25"/>
        </w:rPr>
        <w:t>a</w:t>
      </w:r>
      <w:r>
        <w:rPr>
          <w:rFonts w:ascii="Proxima Nova" w:hAnsi="Proxima Nova"/>
          <w:w w:val="99"/>
          <w:sz w:val="25"/>
        </w:rPr>
        <w:t>r</w:t>
      </w:r>
      <w:r>
        <w:rPr>
          <w:rFonts w:ascii="Proxima Nova" w:hAnsi="Proxima Nova"/>
          <w:spacing w:val="-1"/>
          <w:w w:val="99"/>
          <w:sz w:val="25"/>
        </w:rPr>
        <w:t>e</w:t>
      </w:r>
      <w:r>
        <w:rPr>
          <w:rFonts w:ascii="Proxima Nova" w:hAnsi="Proxima Nova"/>
          <w:w w:val="99"/>
          <w:sz w:val="25"/>
        </w:rPr>
        <w:t>s</w:t>
      </w:r>
      <w:r>
        <w:rPr>
          <w:rFonts w:ascii="Proxima Nova" w:hAnsi="Proxima Nova"/>
          <w:spacing w:val="-7"/>
          <w:sz w:val="25"/>
        </w:rPr>
        <w:t xml:space="preserve"> </w:t>
      </w:r>
      <w:r>
        <w:rPr>
          <w:rFonts w:ascii="Proxima Nova" w:hAnsi="Proxima Nova"/>
          <w:spacing w:val="-1"/>
          <w:w w:val="99"/>
          <w:sz w:val="25"/>
        </w:rPr>
        <w:t>a</w:t>
      </w:r>
      <w:r>
        <w:rPr>
          <w:rFonts w:ascii="Proxima Nova" w:hAnsi="Proxima Nova"/>
          <w:w w:val="99"/>
          <w:sz w:val="25"/>
        </w:rPr>
        <w:t>t</w:t>
      </w:r>
      <w:r>
        <w:rPr>
          <w:rFonts w:ascii="Proxima Nova" w:hAnsi="Proxima Nova"/>
          <w:spacing w:val="2"/>
          <w:sz w:val="25"/>
        </w:rPr>
        <w:t xml:space="preserve"> </w:t>
      </w:r>
      <w:r>
        <w:rPr>
          <w:rFonts w:ascii="Proxima Nova" w:hAnsi="Proxima Nova"/>
          <w:smallCaps/>
          <w:w w:val="98"/>
          <w:sz w:val="25"/>
        </w:rPr>
        <w:t>Rs.</w:t>
      </w:r>
      <w:r>
        <w:rPr>
          <w:rFonts w:ascii="Proxima Nova" w:hAnsi="Proxima Nova"/>
          <w:smallCaps/>
          <w:spacing w:val="2"/>
          <w:w w:val="98"/>
          <w:sz w:val="25"/>
        </w:rPr>
        <w:t>1</w:t>
      </w:r>
      <w:r>
        <w:rPr>
          <w:rFonts w:ascii="Proxima Nova" w:hAnsi="Proxima Nova"/>
          <w:spacing w:val="-1"/>
          <w:w w:val="99"/>
          <w:sz w:val="25"/>
        </w:rPr>
        <w:t>8</w:t>
      </w:r>
      <w:r>
        <w:rPr>
          <w:rFonts w:ascii="Proxima Nova" w:hAnsi="Proxima Nova"/>
          <w:w w:val="99"/>
          <w:sz w:val="25"/>
        </w:rPr>
        <w:t>,</w:t>
      </w:r>
      <w:r>
        <w:rPr>
          <w:rFonts w:ascii="Proxima Nova" w:hAnsi="Proxima Nova"/>
          <w:spacing w:val="-5"/>
          <w:sz w:val="25"/>
        </w:rPr>
        <w:t xml:space="preserve"> </w:t>
      </w:r>
      <w:r>
        <w:rPr>
          <w:rFonts w:ascii="Proxima Nova" w:hAnsi="Proxima Nova"/>
          <w:spacing w:val="-1"/>
          <w:w w:val="99"/>
          <w:sz w:val="25"/>
        </w:rPr>
        <w:t>eve</w:t>
      </w:r>
      <w:r>
        <w:rPr>
          <w:rFonts w:ascii="Proxima Nova" w:hAnsi="Proxima Nova"/>
          <w:w w:val="99"/>
          <w:sz w:val="25"/>
        </w:rPr>
        <w:t>n</w:t>
      </w:r>
      <w:r>
        <w:rPr>
          <w:rFonts w:ascii="Proxima Nova" w:hAnsi="Proxima Nova"/>
          <w:spacing w:val="-7"/>
          <w:sz w:val="25"/>
        </w:rPr>
        <w:t xml:space="preserve"> </w:t>
      </w:r>
      <w:r>
        <w:rPr>
          <w:rFonts w:ascii="Proxima Nova" w:hAnsi="Proxima Nova"/>
          <w:spacing w:val="-1"/>
          <w:w w:val="99"/>
          <w:sz w:val="25"/>
        </w:rPr>
        <w:t>t</w:t>
      </w:r>
      <w:r>
        <w:rPr>
          <w:rFonts w:ascii="Proxima Nova" w:hAnsi="Proxima Nova"/>
          <w:spacing w:val="1"/>
          <w:w w:val="99"/>
          <w:sz w:val="25"/>
        </w:rPr>
        <w:t>h</w:t>
      </w:r>
      <w:r>
        <w:rPr>
          <w:rFonts w:ascii="Proxima Nova" w:hAnsi="Proxima Nova"/>
          <w:spacing w:val="-1"/>
          <w:w w:val="99"/>
          <w:sz w:val="25"/>
        </w:rPr>
        <w:t>oug</w:t>
      </w:r>
      <w:r>
        <w:rPr>
          <w:rFonts w:ascii="Proxima Nova" w:hAnsi="Proxima Nova"/>
          <w:w w:val="99"/>
          <w:sz w:val="25"/>
        </w:rPr>
        <w:t>h</w:t>
      </w:r>
      <w:r>
        <w:rPr>
          <w:rFonts w:ascii="Proxima Nova" w:hAnsi="Proxima Nova"/>
          <w:spacing w:val="-6"/>
          <w:sz w:val="25"/>
        </w:rPr>
        <w:t xml:space="preserve"> </w:t>
      </w:r>
      <w:r>
        <w:rPr>
          <w:rFonts w:ascii="Proxima Nova" w:hAnsi="Proxima Nova"/>
          <w:spacing w:val="-2"/>
          <w:w w:val="99"/>
          <w:sz w:val="25"/>
        </w:rPr>
        <w:t>i</w:t>
      </w:r>
      <w:r>
        <w:rPr>
          <w:rFonts w:ascii="Proxima Nova" w:hAnsi="Proxima Nova"/>
          <w:w w:val="99"/>
          <w:sz w:val="25"/>
        </w:rPr>
        <w:t xml:space="preserve">t </w:t>
      </w:r>
      <w:r>
        <w:rPr>
          <w:rFonts w:ascii="Proxima Nova" w:hAnsi="Proxima Nova"/>
          <w:spacing w:val="1"/>
          <w:w w:val="99"/>
          <w:sz w:val="25"/>
        </w:rPr>
        <w:t>h</w:t>
      </w:r>
      <w:r>
        <w:rPr>
          <w:rFonts w:ascii="Proxima Nova" w:hAnsi="Proxima Nova"/>
          <w:spacing w:val="-1"/>
          <w:w w:val="99"/>
          <w:sz w:val="25"/>
        </w:rPr>
        <w:t>a</w:t>
      </w:r>
      <w:r>
        <w:rPr>
          <w:rFonts w:ascii="Proxima Nova" w:hAnsi="Proxima Nova"/>
          <w:w w:val="99"/>
          <w:sz w:val="25"/>
        </w:rPr>
        <w:t>s</w:t>
      </w:r>
      <w:r>
        <w:rPr>
          <w:rFonts w:ascii="Proxima Nova" w:hAnsi="Proxima Nova"/>
          <w:spacing w:val="2"/>
          <w:sz w:val="25"/>
        </w:rPr>
        <w:t xml:space="preserve"> </w:t>
      </w:r>
      <w:r>
        <w:rPr>
          <w:rFonts w:ascii="Proxima Nova" w:hAnsi="Proxima Nova"/>
          <w:spacing w:val="-1"/>
          <w:w w:val="99"/>
          <w:sz w:val="25"/>
        </w:rPr>
        <w:t>n</w:t>
      </w:r>
      <w:r>
        <w:rPr>
          <w:rFonts w:ascii="Proxima Nova" w:hAnsi="Proxima Nova"/>
          <w:w w:val="99"/>
          <w:sz w:val="25"/>
        </w:rPr>
        <w:t>o</w:t>
      </w:r>
      <w:r>
        <w:rPr>
          <w:rFonts w:ascii="Proxima Nova" w:hAnsi="Proxima Nova"/>
          <w:spacing w:val="3"/>
          <w:sz w:val="25"/>
        </w:rPr>
        <w:t xml:space="preserve"> </w:t>
      </w:r>
      <w:r>
        <w:rPr>
          <w:rFonts w:ascii="Proxima Nova" w:hAnsi="Proxima Nova"/>
          <w:spacing w:val="-2"/>
          <w:w w:val="99"/>
          <w:sz w:val="25"/>
        </w:rPr>
        <w:t>p</w:t>
      </w:r>
      <w:r>
        <w:rPr>
          <w:rFonts w:ascii="Proxima Nova" w:hAnsi="Proxima Nova"/>
          <w:spacing w:val="-1"/>
          <w:w w:val="99"/>
          <w:sz w:val="25"/>
        </w:rPr>
        <w:t>o</w:t>
      </w:r>
      <w:r>
        <w:rPr>
          <w:rFonts w:ascii="Proxima Nova" w:hAnsi="Proxima Nova"/>
          <w:spacing w:val="2"/>
          <w:w w:val="99"/>
          <w:sz w:val="25"/>
        </w:rPr>
        <w:t>s</w:t>
      </w:r>
      <w:r>
        <w:rPr>
          <w:rFonts w:ascii="Proxima Nova" w:hAnsi="Proxima Nova"/>
          <w:spacing w:val="-2"/>
          <w:w w:val="99"/>
          <w:sz w:val="25"/>
        </w:rPr>
        <w:t>i</w:t>
      </w:r>
      <w:r>
        <w:rPr>
          <w:rFonts w:ascii="Proxima Nova" w:hAnsi="Proxima Nova"/>
          <w:spacing w:val="-1"/>
          <w:w w:val="99"/>
          <w:sz w:val="25"/>
        </w:rPr>
        <w:t>ti</w:t>
      </w:r>
      <w:r>
        <w:rPr>
          <w:rFonts w:ascii="Proxima Nova" w:hAnsi="Proxima Nova"/>
          <w:w w:val="99"/>
          <w:sz w:val="25"/>
        </w:rPr>
        <w:t>ve</w:t>
      </w:r>
      <w:r>
        <w:rPr>
          <w:rFonts w:ascii="Proxima Nova" w:hAnsi="Proxima Nova"/>
          <w:spacing w:val="4"/>
          <w:sz w:val="25"/>
        </w:rPr>
        <w:t xml:space="preserve"> </w:t>
      </w:r>
      <w:r>
        <w:rPr>
          <w:rFonts w:ascii="Proxima Nova" w:hAnsi="Proxima Nova"/>
          <w:spacing w:val="-1"/>
          <w:w w:val="99"/>
          <w:sz w:val="25"/>
        </w:rPr>
        <w:t>N</w:t>
      </w:r>
      <w:r>
        <w:rPr>
          <w:rFonts w:ascii="Proxima Nova" w:hAnsi="Proxima Nova"/>
          <w:spacing w:val="1"/>
          <w:w w:val="99"/>
          <w:sz w:val="25"/>
        </w:rPr>
        <w:t>P</w:t>
      </w:r>
      <w:r>
        <w:rPr>
          <w:rFonts w:ascii="Proxima Nova" w:hAnsi="Proxima Nova"/>
          <w:w w:val="99"/>
          <w:sz w:val="25"/>
        </w:rPr>
        <w:t>V</w:t>
      </w:r>
      <w:r>
        <w:rPr>
          <w:rFonts w:ascii="Proxima Nova" w:hAnsi="Proxima Nova"/>
          <w:spacing w:val="3"/>
          <w:sz w:val="25"/>
        </w:rPr>
        <w:t xml:space="preserve"> </w:t>
      </w:r>
      <w:r>
        <w:rPr>
          <w:rFonts w:ascii="Proxima Nova" w:hAnsi="Proxima Nova"/>
          <w:spacing w:val="1"/>
          <w:w w:val="99"/>
          <w:sz w:val="25"/>
        </w:rPr>
        <w:t>p</w:t>
      </w:r>
      <w:r>
        <w:rPr>
          <w:rFonts w:ascii="Proxima Nova" w:hAnsi="Proxima Nova"/>
          <w:w w:val="99"/>
          <w:sz w:val="25"/>
        </w:rPr>
        <w:t>r</w:t>
      </w:r>
      <w:r>
        <w:rPr>
          <w:rFonts w:ascii="Proxima Nova" w:hAnsi="Proxima Nova"/>
          <w:spacing w:val="-1"/>
          <w:w w:val="99"/>
          <w:sz w:val="25"/>
        </w:rPr>
        <w:t>o</w:t>
      </w:r>
      <w:r>
        <w:rPr>
          <w:rFonts w:ascii="Proxima Nova" w:hAnsi="Proxima Nova"/>
          <w:spacing w:val="-2"/>
          <w:w w:val="99"/>
          <w:sz w:val="25"/>
        </w:rPr>
        <w:t>j</w:t>
      </w:r>
      <w:r>
        <w:rPr>
          <w:rFonts w:ascii="Proxima Nova" w:hAnsi="Proxima Nova"/>
          <w:spacing w:val="-1"/>
          <w:w w:val="99"/>
          <w:sz w:val="25"/>
        </w:rPr>
        <w:t>e</w:t>
      </w:r>
      <w:r>
        <w:rPr>
          <w:rFonts w:ascii="Proxima Nova" w:hAnsi="Proxima Nova"/>
          <w:spacing w:val="-2"/>
          <w:w w:val="99"/>
          <w:sz w:val="25"/>
        </w:rPr>
        <w:t>c</w:t>
      </w:r>
      <w:r>
        <w:rPr>
          <w:rFonts w:ascii="Proxima Nova" w:hAnsi="Proxima Nova"/>
          <w:spacing w:val="-1"/>
          <w:w w:val="99"/>
          <w:sz w:val="25"/>
        </w:rPr>
        <w:t>t</w:t>
      </w:r>
      <w:r>
        <w:rPr>
          <w:rFonts w:ascii="Proxima Nova" w:hAnsi="Proxima Nova"/>
          <w:w w:val="99"/>
          <w:sz w:val="25"/>
        </w:rPr>
        <w:t>s</w:t>
      </w:r>
      <w:r>
        <w:rPr>
          <w:rFonts w:ascii="Proxima Nova" w:hAnsi="Proxima Nova"/>
          <w:spacing w:val="2"/>
          <w:sz w:val="25"/>
        </w:rPr>
        <w:t xml:space="preserve"> </w:t>
      </w:r>
      <w:r>
        <w:rPr>
          <w:rFonts w:ascii="Proxima Nova" w:hAnsi="Proxima Nova"/>
          <w:spacing w:val="1"/>
          <w:w w:val="99"/>
          <w:sz w:val="25"/>
        </w:rPr>
        <w:t>o</w:t>
      </w:r>
      <w:r>
        <w:rPr>
          <w:rFonts w:ascii="Proxima Nova" w:hAnsi="Proxima Nova"/>
          <w:w w:val="99"/>
          <w:sz w:val="25"/>
        </w:rPr>
        <w:t>n</w:t>
      </w:r>
      <w:r>
        <w:rPr>
          <w:rFonts w:ascii="Proxima Nova" w:hAnsi="Proxima Nova"/>
          <w:sz w:val="25"/>
        </w:rPr>
        <w:t xml:space="preserve"> </w:t>
      </w:r>
      <w:r>
        <w:rPr>
          <w:rFonts w:ascii="Proxima Nova" w:hAnsi="Proxima Nova"/>
          <w:spacing w:val="3"/>
          <w:w w:val="99"/>
          <w:sz w:val="25"/>
        </w:rPr>
        <w:t>h</w:t>
      </w:r>
      <w:r>
        <w:rPr>
          <w:rFonts w:ascii="Proxima Nova" w:hAnsi="Proxima Nova"/>
          <w:spacing w:val="-1"/>
          <w:w w:val="99"/>
          <w:sz w:val="25"/>
        </w:rPr>
        <w:t>and</w:t>
      </w:r>
      <w:r>
        <w:rPr>
          <w:rFonts w:ascii="Proxima Nova" w:hAnsi="Proxima Nova"/>
          <w:w w:val="99"/>
          <w:sz w:val="25"/>
        </w:rPr>
        <w:t>,</w:t>
      </w:r>
      <w:r>
        <w:rPr>
          <w:rFonts w:ascii="Proxima Nova" w:hAnsi="Proxima Nova"/>
          <w:spacing w:val="4"/>
          <w:sz w:val="25"/>
        </w:rPr>
        <w:t xml:space="preserve"> </w:t>
      </w:r>
      <w:r>
        <w:rPr>
          <w:rFonts w:ascii="Proxima Nova" w:hAnsi="Proxima Nova"/>
          <w:spacing w:val="-1"/>
          <w:w w:val="99"/>
          <w:sz w:val="25"/>
        </w:rPr>
        <w:t>an</w:t>
      </w:r>
      <w:r>
        <w:rPr>
          <w:rFonts w:ascii="Proxima Nova" w:hAnsi="Proxima Nova"/>
          <w:w w:val="99"/>
          <w:sz w:val="25"/>
        </w:rPr>
        <w:t>d</w:t>
      </w:r>
      <w:r>
        <w:rPr>
          <w:rFonts w:ascii="Proxima Nova" w:hAnsi="Proxima Nova"/>
          <w:spacing w:val="7"/>
          <w:sz w:val="25"/>
        </w:rPr>
        <w:t xml:space="preserve"> </w:t>
      </w:r>
      <w:r>
        <w:rPr>
          <w:rFonts w:ascii="Proxima Nova" w:hAnsi="Proxima Nova"/>
          <w:spacing w:val="-1"/>
          <w:w w:val="99"/>
          <w:sz w:val="25"/>
        </w:rPr>
        <w:t>us</w:t>
      </w:r>
      <w:r>
        <w:rPr>
          <w:rFonts w:ascii="Proxima Nova" w:hAnsi="Proxima Nova"/>
          <w:w w:val="99"/>
          <w:sz w:val="25"/>
        </w:rPr>
        <w:t>e</w:t>
      </w:r>
      <w:r>
        <w:rPr>
          <w:rFonts w:ascii="Proxima Nova" w:hAnsi="Proxima Nova"/>
          <w:spacing w:val="1"/>
          <w:sz w:val="25"/>
        </w:rPr>
        <w:t xml:space="preserve"> </w:t>
      </w:r>
      <w:r>
        <w:rPr>
          <w:rFonts w:ascii="Proxima Nova" w:hAnsi="Proxima Nova"/>
          <w:spacing w:val="-1"/>
          <w:w w:val="99"/>
          <w:sz w:val="25"/>
        </w:rPr>
        <w:t>t</w:t>
      </w:r>
      <w:r>
        <w:rPr>
          <w:rFonts w:ascii="Proxima Nova" w:hAnsi="Proxima Nova"/>
          <w:spacing w:val="1"/>
          <w:w w:val="99"/>
          <w:sz w:val="25"/>
        </w:rPr>
        <w:t>h</w:t>
      </w:r>
      <w:r>
        <w:rPr>
          <w:rFonts w:ascii="Proxima Nova" w:hAnsi="Proxima Nova"/>
          <w:w w:val="99"/>
          <w:sz w:val="25"/>
        </w:rPr>
        <w:t>e</w:t>
      </w:r>
      <w:r>
        <w:rPr>
          <w:rFonts w:ascii="Proxima Nova" w:hAnsi="Proxima Nova"/>
          <w:spacing w:val="1"/>
          <w:sz w:val="25"/>
        </w:rPr>
        <w:t xml:space="preserve"> </w:t>
      </w:r>
      <w:r>
        <w:rPr>
          <w:rFonts w:ascii="Proxima Nova" w:hAnsi="Proxima Nova"/>
          <w:w w:val="99"/>
          <w:sz w:val="25"/>
        </w:rPr>
        <w:t>m</w:t>
      </w:r>
      <w:r>
        <w:rPr>
          <w:rFonts w:ascii="Proxima Nova" w:hAnsi="Proxima Nova"/>
          <w:spacing w:val="1"/>
          <w:w w:val="99"/>
          <w:sz w:val="25"/>
        </w:rPr>
        <w:t>o</w:t>
      </w:r>
      <w:r>
        <w:rPr>
          <w:rFonts w:ascii="Proxima Nova" w:hAnsi="Proxima Nova"/>
          <w:spacing w:val="-1"/>
          <w:w w:val="99"/>
          <w:sz w:val="25"/>
        </w:rPr>
        <w:t>ne</w:t>
      </w:r>
      <w:r>
        <w:rPr>
          <w:rFonts w:ascii="Proxima Nova" w:hAnsi="Proxima Nova"/>
          <w:w w:val="99"/>
          <w:sz w:val="25"/>
        </w:rPr>
        <w:t>y</w:t>
      </w:r>
      <w:r>
        <w:rPr>
          <w:rFonts w:ascii="Proxima Nova" w:hAnsi="Proxima Nova"/>
          <w:spacing w:val="3"/>
          <w:sz w:val="25"/>
        </w:rPr>
        <w:t xml:space="preserve"> </w:t>
      </w:r>
      <w:r>
        <w:rPr>
          <w:rFonts w:ascii="Proxima Nova" w:hAnsi="Proxima Nova"/>
          <w:spacing w:val="-1"/>
          <w:w w:val="99"/>
          <w:sz w:val="25"/>
        </w:rPr>
        <w:t>t</w:t>
      </w:r>
      <w:r>
        <w:rPr>
          <w:rFonts w:ascii="Proxima Nova" w:hAnsi="Proxima Nova"/>
          <w:w w:val="99"/>
          <w:sz w:val="25"/>
        </w:rPr>
        <w:t>o</w:t>
      </w:r>
      <w:r>
        <w:rPr>
          <w:rFonts w:ascii="Proxima Nova" w:hAnsi="Proxima Nova"/>
          <w:spacing w:val="2"/>
          <w:sz w:val="25"/>
        </w:rPr>
        <w:t xml:space="preserve"> </w:t>
      </w:r>
      <w:r>
        <w:rPr>
          <w:rFonts w:ascii="Proxima Nova" w:hAnsi="Proxima Nova"/>
          <w:w w:val="99"/>
          <w:sz w:val="25"/>
        </w:rPr>
        <w:t>r</w:t>
      </w:r>
      <w:r>
        <w:rPr>
          <w:rFonts w:ascii="Proxima Nova" w:hAnsi="Proxima Nova"/>
          <w:spacing w:val="-1"/>
          <w:w w:val="99"/>
          <w:sz w:val="25"/>
        </w:rPr>
        <w:t>e</w:t>
      </w:r>
      <w:r>
        <w:rPr>
          <w:rFonts w:ascii="Proxima Nova" w:hAnsi="Proxima Nova"/>
          <w:spacing w:val="1"/>
          <w:w w:val="99"/>
          <w:sz w:val="25"/>
        </w:rPr>
        <w:t>t</w:t>
      </w:r>
      <w:r>
        <w:rPr>
          <w:rFonts w:ascii="Proxima Nova" w:hAnsi="Proxima Nova"/>
          <w:spacing w:val="-2"/>
          <w:w w:val="99"/>
          <w:sz w:val="25"/>
        </w:rPr>
        <w:t>i</w:t>
      </w:r>
      <w:r>
        <w:rPr>
          <w:rFonts w:ascii="Proxima Nova" w:hAnsi="Proxima Nova"/>
          <w:w w:val="99"/>
          <w:sz w:val="25"/>
        </w:rPr>
        <w:t>re</w:t>
      </w:r>
      <w:r>
        <w:rPr>
          <w:rFonts w:ascii="Proxima Nova" w:hAnsi="Proxima Nova"/>
          <w:spacing w:val="1"/>
          <w:sz w:val="25"/>
        </w:rPr>
        <w:t xml:space="preserve"> </w:t>
      </w:r>
      <w:r>
        <w:rPr>
          <w:rFonts w:ascii="Proxima Nova" w:hAnsi="Proxima Nova"/>
          <w:spacing w:val="-1"/>
          <w:w w:val="99"/>
          <w:sz w:val="25"/>
        </w:rPr>
        <w:t>deb</w:t>
      </w:r>
      <w:r>
        <w:rPr>
          <w:rFonts w:ascii="Proxima Nova" w:hAnsi="Proxima Nova"/>
          <w:w w:val="99"/>
          <w:sz w:val="25"/>
        </w:rPr>
        <w:t>t</w:t>
      </w:r>
      <w:r>
        <w:rPr>
          <w:rFonts w:ascii="Proxima Nova" w:hAnsi="Proxima Nova"/>
          <w:spacing w:val="3"/>
          <w:sz w:val="25"/>
        </w:rPr>
        <w:t xml:space="preserve"> </w:t>
      </w:r>
      <w:r>
        <w:rPr>
          <w:rFonts w:ascii="Proxima Nova" w:hAnsi="Proxima Nova"/>
          <w:spacing w:val="-1"/>
          <w:w w:val="99"/>
          <w:sz w:val="25"/>
        </w:rPr>
        <w:t>o</w:t>
      </w:r>
      <w:r>
        <w:rPr>
          <w:rFonts w:ascii="Proxima Nova" w:hAnsi="Proxima Nova"/>
          <w:w w:val="99"/>
          <w:sz w:val="25"/>
        </w:rPr>
        <w:t>r</w:t>
      </w:r>
      <w:r>
        <w:rPr>
          <w:rFonts w:ascii="Proxima Nova" w:hAnsi="Proxima Nova"/>
          <w:spacing w:val="2"/>
          <w:sz w:val="25"/>
        </w:rPr>
        <w:t xml:space="preserve"> </w:t>
      </w:r>
      <w:r>
        <w:rPr>
          <w:rFonts w:ascii="Proxima Nova" w:hAnsi="Proxima Nova"/>
          <w:spacing w:val="1"/>
          <w:w w:val="99"/>
          <w:sz w:val="25"/>
        </w:rPr>
        <w:t>i</w:t>
      </w:r>
      <w:r>
        <w:rPr>
          <w:rFonts w:ascii="Proxima Nova" w:hAnsi="Proxima Nova"/>
          <w:spacing w:val="-1"/>
          <w:w w:val="99"/>
          <w:sz w:val="25"/>
        </w:rPr>
        <w:t>n</w:t>
      </w:r>
      <w:r>
        <w:rPr>
          <w:rFonts w:ascii="Proxima Nova" w:hAnsi="Proxima Nova"/>
          <w:w w:val="99"/>
          <w:sz w:val="25"/>
        </w:rPr>
        <w:t>vest</w:t>
      </w:r>
      <w:r>
        <w:rPr>
          <w:rFonts w:ascii="Proxima Nova" w:hAnsi="Proxima Nova"/>
          <w:spacing w:val="4"/>
          <w:sz w:val="25"/>
        </w:rPr>
        <w:t xml:space="preserve"> </w:t>
      </w:r>
      <w:r>
        <w:rPr>
          <w:rFonts w:ascii="Proxima Nova" w:hAnsi="Proxima Nova"/>
          <w:spacing w:val="1"/>
          <w:w w:val="99"/>
          <w:sz w:val="25"/>
        </w:rPr>
        <w:t>i</w:t>
      </w:r>
      <w:r>
        <w:rPr>
          <w:rFonts w:ascii="Proxima Nova" w:hAnsi="Proxima Nova"/>
          <w:w w:val="99"/>
          <w:sz w:val="25"/>
        </w:rPr>
        <w:t>n</w:t>
      </w:r>
      <w:r>
        <w:rPr>
          <w:rFonts w:ascii="Proxima Nova" w:hAnsi="Proxima Nova"/>
          <w:sz w:val="25"/>
        </w:rPr>
        <w:t xml:space="preserve"> </w:t>
      </w:r>
      <w:r>
        <w:rPr>
          <w:rFonts w:ascii="Proxima Nova" w:hAnsi="Proxima Nova"/>
          <w:w w:val="99"/>
          <w:sz w:val="25"/>
        </w:rPr>
        <w:t xml:space="preserve">a </w:t>
      </w:r>
      <w:r>
        <w:rPr>
          <w:rFonts w:ascii="Proxima Nova" w:hAnsi="Proxima Nova"/>
          <w:spacing w:val="-2"/>
          <w:w w:val="99"/>
          <w:sz w:val="25"/>
        </w:rPr>
        <w:t>p</w:t>
      </w:r>
      <w:r>
        <w:rPr>
          <w:rFonts w:ascii="Proxima Nova" w:hAnsi="Proxima Nova"/>
          <w:spacing w:val="-1"/>
          <w:w w:val="99"/>
          <w:sz w:val="25"/>
        </w:rPr>
        <w:t>or</w:t>
      </w:r>
      <w:r>
        <w:rPr>
          <w:rFonts w:ascii="Proxima Nova" w:hAnsi="Proxima Nova"/>
          <w:w w:val="99"/>
          <w:sz w:val="25"/>
        </w:rPr>
        <w:t>t</w:t>
      </w:r>
      <w:r>
        <w:rPr>
          <w:rFonts w:ascii="Proxima Nova" w:hAnsi="Proxima Nova"/>
          <w:spacing w:val="-1"/>
          <w:w w:val="99"/>
          <w:sz w:val="25"/>
        </w:rPr>
        <w:t>fo</w:t>
      </w:r>
      <w:r>
        <w:rPr>
          <w:rFonts w:ascii="Proxima Nova" w:hAnsi="Proxima Nova"/>
          <w:w w:val="99"/>
          <w:sz w:val="25"/>
        </w:rPr>
        <w:t>l</w:t>
      </w:r>
      <w:r>
        <w:rPr>
          <w:rFonts w:ascii="Proxima Nova" w:hAnsi="Proxima Nova"/>
          <w:spacing w:val="-2"/>
          <w:w w:val="99"/>
          <w:sz w:val="25"/>
        </w:rPr>
        <w:t>i</w:t>
      </w:r>
      <w:r>
        <w:rPr>
          <w:rFonts w:ascii="Proxima Nova" w:hAnsi="Proxima Nova"/>
          <w:w w:val="99"/>
          <w:sz w:val="25"/>
        </w:rPr>
        <w:t>o</w:t>
      </w:r>
      <w:r>
        <w:rPr>
          <w:rFonts w:ascii="Proxima Nova" w:hAnsi="Proxima Nova"/>
          <w:spacing w:val="-15"/>
          <w:sz w:val="25"/>
        </w:rPr>
        <w:t xml:space="preserve"> </w:t>
      </w:r>
      <w:r>
        <w:rPr>
          <w:rFonts w:ascii="Proxima Nova" w:hAnsi="Proxima Nova"/>
          <w:spacing w:val="-1"/>
          <w:w w:val="99"/>
          <w:sz w:val="25"/>
        </w:rPr>
        <w:t>o</w:t>
      </w:r>
      <w:r>
        <w:rPr>
          <w:rFonts w:ascii="Proxima Nova" w:hAnsi="Proxima Nova"/>
          <w:w w:val="99"/>
          <w:sz w:val="25"/>
        </w:rPr>
        <w:t>f</w:t>
      </w:r>
      <w:r>
        <w:rPr>
          <w:rFonts w:ascii="Proxima Nova" w:hAnsi="Proxima Nova"/>
          <w:spacing w:val="-15"/>
          <w:sz w:val="25"/>
        </w:rPr>
        <w:t xml:space="preserve"> </w:t>
      </w:r>
      <w:r>
        <w:rPr>
          <w:rFonts w:ascii="Proxima Nova" w:hAnsi="Proxima Nova"/>
          <w:spacing w:val="-1"/>
          <w:w w:val="99"/>
          <w:sz w:val="25"/>
        </w:rPr>
        <w:t>se</w:t>
      </w:r>
      <w:r>
        <w:rPr>
          <w:rFonts w:ascii="Proxima Nova" w:hAnsi="Proxima Nova"/>
          <w:spacing w:val="-2"/>
          <w:w w:val="99"/>
          <w:sz w:val="25"/>
        </w:rPr>
        <w:t>c</w:t>
      </w:r>
      <w:r>
        <w:rPr>
          <w:rFonts w:ascii="Proxima Nova" w:hAnsi="Proxima Nova"/>
          <w:spacing w:val="-1"/>
          <w:w w:val="99"/>
          <w:sz w:val="25"/>
        </w:rPr>
        <w:t>u</w:t>
      </w:r>
      <w:r>
        <w:rPr>
          <w:rFonts w:ascii="Proxima Nova" w:hAnsi="Proxima Nova"/>
          <w:spacing w:val="3"/>
          <w:w w:val="99"/>
          <w:sz w:val="25"/>
        </w:rPr>
        <w:t>r</w:t>
      </w:r>
      <w:r>
        <w:rPr>
          <w:rFonts w:ascii="Proxima Nova" w:hAnsi="Proxima Nova"/>
          <w:spacing w:val="-2"/>
          <w:w w:val="99"/>
          <w:sz w:val="25"/>
        </w:rPr>
        <w:t>i</w:t>
      </w:r>
      <w:r>
        <w:rPr>
          <w:rFonts w:ascii="Proxima Nova" w:hAnsi="Proxima Nova"/>
          <w:spacing w:val="-1"/>
          <w:w w:val="99"/>
          <w:sz w:val="25"/>
        </w:rPr>
        <w:t>tie</w:t>
      </w:r>
      <w:r>
        <w:rPr>
          <w:rFonts w:ascii="Proxima Nova" w:hAnsi="Proxima Nova"/>
          <w:spacing w:val="1"/>
          <w:w w:val="99"/>
          <w:sz w:val="25"/>
        </w:rPr>
        <w:t>s</w:t>
      </w:r>
      <w:r>
        <w:rPr>
          <w:rFonts w:ascii="Proxima Nova" w:hAnsi="Proxima Nova"/>
          <w:w w:val="99"/>
          <w:sz w:val="25"/>
        </w:rPr>
        <w:t>.</w:t>
      </w:r>
      <w:r>
        <w:rPr>
          <w:rFonts w:ascii="Proxima Nova" w:hAnsi="Proxima Nova"/>
          <w:spacing w:val="-11"/>
          <w:sz w:val="25"/>
        </w:rPr>
        <w:t xml:space="preserve"> </w:t>
      </w:r>
      <w:r>
        <w:rPr>
          <w:rFonts w:ascii="Proxima Nova" w:hAnsi="Proxima Nova"/>
          <w:spacing w:val="-1"/>
          <w:w w:val="99"/>
          <w:sz w:val="25"/>
        </w:rPr>
        <w:t>Sup</w:t>
      </w:r>
      <w:r>
        <w:rPr>
          <w:rFonts w:ascii="Proxima Nova" w:hAnsi="Proxima Nova"/>
          <w:w w:val="99"/>
          <w:sz w:val="25"/>
        </w:rPr>
        <w:t>p</w:t>
      </w:r>
      <w:r>
        <w:rPr>
          <w:rFonts w:ascii="Proxima Nova" w:hAnsi="Proxima Nova"/>
          <w:spacing w:val="-1"/>
          <w:w w:val="99"/>
          <w:sz w:val="25"/>
        </w:rPr>
        <w:t>os</w:t>
      </w:r>
      <w:r>
        <w:rPr>
          <w:rFonts w:ascii="Proxima Nova" w:hAnsi="Proxima Nova"/>
          <w:w w:val="99"/>
          <w:sz w:val="25"/>
        </w:rPr>
        <w:t>e</w:t>
      </w:r>
      <w:r>
        <w:rPr>
          <w:rFonts w:ascii="Proxima Nova" w:hAnsi="Proxima Nova"/>
          <w:spacing w:val="-16"/>
          <w:sz w:val="25"/>
        </w:rPr>
        <w:t xml:space="preserve"> </w:t>
      </w:r>
      <w:r>
        <w:rPr>
          <w:rFonts w:ascii="Proxima Nova" w:hAnsi="Proxima Nova"/>
          <w:w w:val="99"/>
          <w:sz w:val="25"/>
        </w:rPr>
        <w:t>A</w:t>
      </w:r>
      <w:r>
        <w:rPr>
          <w:rFonts w:ascii="Proxima Nova" w:hAnsi="Proxima Nova"/>
          <w:spacing w:val="3"/>
          <w:w w:val="99"/>
          <w:sz w:val="25"/>
        </w:rPr>
        <w:t>l</w:t>
      </w:r>
      <w:r>
        <w:rPr>
          <w:rFonts w:ascii="Proxima Nova" w:hAnsi="Proxima Nova"/>
          <w:spacing w:val="-2"/>
          <w:w w:val="99"/>
          <w:sz w:val="25"/>
        </w:rPr>
        <w:t>p</w:t>
      </w:r>
      <w:r>
        <w:rPr>
          <w:rFonts w:ascii="Proxima Nova" w:hAnsi="Proxima Nova"/>
          <w:spacing w:val="1"/>
          <w:w w:val="99"/>
          <w:sz w:val="25"/>
        </w:rPr>
        <w:t>h</w:t>
      </w:r>
      <w:r>
        <w:rPr>
          <w:rFonts w:ascii="Proxima Nova" w:hAnsi="Proxima Nova"/>
          <w:w w:val="99"/>
          <w:sz w:val="25"/>
        </w:rPr>
        <w:t>a</w:t>
      </w:r>
      <w:r>
        <w:rPr>
          <w:rFonts w:ascii="Proxima Nova" w:hAnsi="Proxima Nova"/>
          <w:spacing w:val="-16"/>
          <w:sz w:val="25"/>
        </w:rPr>
        <w:t xml:space="preserve"> </w:t>
      </w:r>
      <w:r>
        <w:rPr>
          <w:rFonts w:ascii="Proxima Nova" w:hAnsi="Proxima Nova"/>
          <w:spacing w:val="-2"/>
          <w:w w:val="99"/>
          <w:sz w:val="25"/>
        </w:rPr>
        <w:t>i</w:t>
      </w:r>
      <w:r>
        <w:rPr>
          <w:rFonts w:ascii="Proxima Nova" w:hAnsi="Proxima Nova"/>
          <w:spacing w:val="-1"/>
          <w:w w:val="99"/>
          <w:sz w:val="25"/>
        </w:rPr>
        <w:t>ss</w:t>
      </w:r>
      <w:r>
        <w:rPr>
          <w:rFonts w:ascii="Proxima Nova" w:hAnsi="Proxima Nova"/>
          <w:w w:val="99"/>
          <w:sz w:val="25"/>
        </w:rPr>
        <w:t>u</w:t>
      </w:r>
      <w:r>
        <w:rPr>
          <w:rFonts w:ascii="Proxima Nova" w:hAnsi="Proxima Nova"/>
          <w:spacing w:val="-1"/>
          <w:w w:val="99"/>
          <w:sz w:val="25"/>
        </w:rPr>
        <w:t>e</w:t>
      </w:r>
      <w:r>
        <w:rPr>
          <w:rFonts w:ascii="Proxima Nova" w:hAnsi="Proxima Nova"/>
          <w:w w:val="99"/>
          <w:sz w:val="25"/>
        </w:rPr>
        <w:t>s</w:t>
      </w:r>
      <w:r>
        <w:rPr>
          <w:rFonts w:ascii="Proxima Nova" w:hAnsi="Proxima Nova"/>
          <w:spacing w:val="-12"/>
          <w:sz w:val="25"/>
        </w:rPr>
        <w:t xml:space="preserve"> </w:t>
      </w:r>
      <w:r>
        <w:rPr>
          <w:rFonts w:ascii="Proxima Nova" w:hAnsi="Proxima Nova"/>
          <w:smallCaps/>
          <w:w w:val="99"/>
          <w:sz w:val="25"/>
        </w:rPr>
        <w:t>1,0</w:t>
      </w:r>
      <w:r>
        <w:rPr>
          <w:rFonts w:ascii="Proxima Nova" w:hAnsi="Proxima Nova"/>
          <w:w w:val="99"/>
          <w:sz w:val="25"/>
        </w:rPr>
        <w:t>00,000</w:t>
      </w:r>
      <w:r>
        <w:rPr>
          <w:rFonts w:ascii="Proxima Nova" w:hAnsi="Proxima Nova"/>
          <w:spacing w:val="-14"/>
          <w:sz w:val="25"/>
        </w:rPr>
        <w:t xml:space="preserve"> </w:t>
      </w:r>
      <w:r>
        <w:rPr>
          <w:rFonts w:ascii="Proxima Nova" w:hAnsi="Proxima Nova"/>
          <w:spacing w:val="-1"/>
          <w:w w:val="99"/>
          <w:sz w:val="25"/>
        </w:rPr>
        <w:t>s</w:t>
      </w:r>
      <w:r>
        <w:rPr>
          <w:rFonts w:ascii="Proxima Nova" w:hAnsi="Proxima Nova"/>
          <w:w w:val="99"/>
          <w:sz w:val="25"/>
        </w:rPr>
        <w:t>h</w:t>
      </w:r>
      <w:r>
        <w:rPr>
          <w:rFonts w:ascii="Proxima Nova" w:hAnsi="Proxima Nova"/>
          <w:spacing w:val="-1"/>
          <w:w w:val="99"/>
          <w:sz w:val="25"/>
        </w:rPr>
        <w:t>a</w:t>
      </w:r>
      <w:r>
        <w:rPr>
          <w:rFonts w:ascii="Proxima Nova" w:hAnsi="Proxima Nova"/>
          <w:w w:val="99"/>
          <w:sz w:val="25"/>
        </w:rPr>
        <w:t>r</w:t>
      </w:r>
      <w:r>
        <w:rPr>
          <w:rFonts w:ascii="Proxima Nova" w:hAnsi="Proxima Nova"/>
          <w:spacing w:val="-1"/>
          <w:w w:val="99"/>
          <w:sz w:val="25"/>
        </w:rPr>
        <w:t>e</w:t>
      </w:r>
      <w:r>
        <w:rPr>
          <w:rFonts w:ascii="Proxima Nova" w:hAnsi="Proxima Nova"/>
          <w:w w:val="99"/>
          <w:sz w:val="25"/>
        </w:rPr>
        <w:t>s</w:t>
      </w:r>
      <w:r>
        <w:rPr>
          <w:rFonts w:ascii="Proxima Nova" w:hAnsi="Proxima Nova"/>
          <w:spacing w:val="-10"/>
          <w:sz w:val="25"/>
        </w:rPr>
        <w:t xml:space="preserve"> </w:t>
      </w:r>
      <w:r>
        <w:rPr>
          <w:rFonts w:ascii="Proxima Nova" w:hAnsi="Proxima Nova"/>
          <w:spacing w:val="-1"/>
          <w:w w:val="99"/>
          <w:sz w:val="25"/>
        </w:rPr>
        <w:t>a</w:t>
      </w:r>
      <w:r>
        <w:rPr>
          <w:rFonts w:ascii="Proxima Nova" w:hAnsi="Proxima Nova"/>
          <w:w w:val="99"/>
          <w:sz w:val="25"/>
        </w:rPr>
        <w:t>t</w:t>
      </w:r>
      <w:r>
        <w:rPr>
          <w:rFonts w:ascii="Proxima Nova" w:hAnsi="Proxima Nova"/>
          <w:spacing w:val="-15"/>
          <w:sz w:val="25"/>
        </w:rPr>
        <w:t xml:space="preserve"> </w:t>
      </w:r>
      <w:r>
        <w:rPr>
          <w:rFonts w:ascii="Proxima Nova" w:hAnsi="Proxima Nova"/>
          <w:spacing w:val="2"/>
          <w:w w:val="99"/>
          <w:sz w:val="25"/>
        </w:rPr>
        <w:t>R</w:t>
      </w:r>
      <w:r>
        <w:rPr>
          <w:rFonts w:ascii="Proxima Nova" w:hAnsi="Proxima Nova"/>
          <w:smallCaps/>
          <w:spacing w:val="-1"/>
          <w:w w:val="99"/>
          <w:sz w:val="25"/>
        </w:rPr>
        <w:t>s.18</w:t>
      </w:r>
      <w:r>
        <w:rPr>
          <w:rFonts w:ascii="Proxima Nova" w:hAnsi="Proxima Nova"/>
          <w:smallCaps/>
          <w:w w:val="99"/>
          <w:sz w:val="25"/>
        </w:rPr>
        <w:t>.</w:t>
      </w:r>
      <w:r>
        <w:rPr>
          <w:rFonts w:ascii="Proxima Nova" w:hAnsi="Proxima Nova"/>
          <w:spacing w:val="-14"/>
          <w:sz w:val="25"/>
        </w:rPr>
        <w:t xml:space="preserve"> </w:t>
      </w:r>
      <w:r>
        <w:rPr>
          <w:rFonts w:ascii="Proxima Nova" w:hAnsi="Proxima Nova"/>
          <w:spacing w:val="-1"/>
          <w:w w:val="99"/>
          <w:sz w:val="25"/>
        </w:rPr>
        <w:t>Suc</w:t>
      </w:r>
      <w:r>
        <w:rPr>
          <w:rFonts w:ascii="Proxima Nova" w:hAnsi="Proxima Nova"/>
          <w:w w:val="99"/>
          <w:sz w:val="25"/>
        </w:rPr>
        <w:t>h</w:t>
      </w:r>
      <w:r>
        <w:rPr>
          <w:rFonts w:ascii="Proxima Nova" w:hAnsi="Proxima Nova"/>
          <w:spacing w:val="-14"/>
          <w:sz w:val="25"/>
        </w:rPr>
        <w:t xml:space="preserve"> </w:t>
      </w:r>
      <w:r>
        <w:rPr>
          <w:rFonts w:ascii="Proxima Nova" w:hAnsi="Proxima Nova"/>
          <w:spacing w:val="-1"/>
          <w:w w:val="99"/>
          <w:sz w:val="25"/>
        </w:rPr>
        <w:t>a</w:t>
      </w:r>
      <w:r>
        <w:rPr>
          <w:rFonts w:ascii="Proxima Nova" w:hAnsi="Proxima Nova"/>
          <w:w w:val="99"/>
          <w:sz w:val="25"/>
        </w:rPr>
        <w:t>n</w:t>
      </w:r>
      <w:r>
        <w:rPr>
          <w:rFonts w:ascii="Proxima Nova" w:hAnsi="Proxima Nova"/>
          <w:spacing w:val="-14"/>
          <w:sz w:val="25"/>
        </w:rPr>
        <w:t xml:space="preserve"> </w:t>
      </w:r>
      <w:r>
        <w:rPr>
          <w:rFonts w:ascii="Proxima Nova" w:hAnsi="Proxima Nova"/>
          <w:spacing w:val="1"/>
          <w:w w:val="99"/>
          <w:sz w:val="25"/>
        </w:rPr>
        <w:t>a</w:t>
      </w:r>
      <w:r>
        <w:rPr>
          <w:rFonts w:ascii="Proxima Nova" w:hAnsi="Proxima Nova"/>
          <w:spacing w:val="-1"/>
          <w:w w:val="99"/>
          <w:sz w:val="25"/>
        </w:rPr>
        <w:t>ct</w:t>
      </w:r>
      <w:r>
        <w:rPr>
          <w:rFonts w:ascii="Proxima Nova" w:hAnsi="Proxima Nova"/>
          <w:spacing w:val="-2"/>
          <w:w w:val="99"/>
          <w:sz w:val="25"/>
        </w:rPr>
        <w:t>i</w:t>
      </w:r>
      <w:r>
        <w:rPr>
          <w:rFonts w:ascii="Proxima Nova" w:hAnsi="Proxima Nova"/>
          <w:spacing w:val="1"/>
          <w:w w:val="99"/>
          <w:sz w:val="25"/>
        </w:rPr>
        <w:t>o</w:t>
      </w:r>
      <w:r>
        <w:rPr>
          <w:rFonts w:ascii="Proxima Nova" w:hAnsi="Proxima Nova"/>
          <w:w w:val="99"/>
          <w:sz w:val="25"/>
        </w:rPr>
        <w:t>n w</w:t>
      </w:r>
      <w:r>
        <w:rPr>
          <w:rFonts w:ascii="Proxima Nova" w:hAnsi="Proxima Nova"/>
          <w:spacing w:val="-1"/>
          <w:w w:val="99"/>
          <w:sz w:val="25"/>
        </w:rPr>
        <w:t>ou</w:t>
      </w:r>
      <w:r>
        <w:rPr>
          <w:rFonts w:ascii="Proxima Nova" w:hAnsi="Proxima Nova"/>
          <w:w w:val="99"/>
          <w:sz w:val="25"/>
        </w:rPr>
        <w:t>ld</w:t>
      </w:r>
      <w:r>
        <w:rPr>
          <w:rFonts w:ascii="Proxima Nova" w:hAnsi="Proxima Nova"/>
          <w:spacing w:val="-12"/>
          <w:sz w:val="25"/>
        </w:rPr>
        <w:t xml:space="preserve"> </w:t>
      </w:r>
      <w:r>
        <w:rPr>
          <w:rFonts w:ascii="Proxima Nova" w:hAnsi="Proxima Nova"/>
          <w:spacing w:val="-2"/>
          <w:w w:val="99"/>
          <w:sz w:val="25"/>
        </w:rPr>
        <w:t>i</w:t>
      </w:r>
      <w:r>
        <w:rPr>
          <w:rFonts w:ascii="Proxima Nova" w:hAnsi="Proxima Nova"/>
          <w:spacing w:val="-1"/>
          <w:w w:val="99"/>
          <w:sz w:val="25"/>
        </w:rPr>
        <w:t>ncr</w:t>
      </w:r>
      <w:r>
        <w:rPr>
          <w:rFonts w:ascii="Proxima Nova" w:hAnsi="Proxima Nova"/>
          <w:spacing w:val="1"/>
          <w:w w:val="99"/>
          <w:sz w:val="25"/>
        </w:rPr>
        <w:t>e</w:t>
      </w:r>
      <w:r>
        <w:rPr>
          <w:rFonts w:ascii="Proxima Nova" w:hAnsi="Proxima Nova"/>
          <w:spacing w:val="-1"/>
          <w:w w:val="99"/>
          <w:sz w:val="25"/>
        </w:rPr>
        <w:t>as</w:t>
      </w:r>
      <w:r>
        <w:rPr>
          <w:rFonts w:ascii="Proxima Nova" w:hAnsi="Proxima Nova"/>
          <w:w w:val="99"/>
          <w:sz w:val="25"/>
        </w:rPr>
        <w:t>e</w:t>
      </w:r>
      <w:r>
        <w:rPr>
          <w:rFonts w:ascii="Proxima Nova" w:hAnsi="Proxima Nova"/>
          <w:spacing w:val="-13"/>
          <w:sz w:val="25"/>
        </w:rPr>
        <w:t xml:space="preserve"> </w:t>
      </w:r>
      <w:r>
        <w:rPr>
          <w:rFonts w:ascii="Proxima Nova" w:hAnsi="Proxima Nova"/>
          <w:spacing w:val="-1"/>
          <w:w w:val="99"/>
          <w:sz w:val="25"/>
        </w:rPr>
        <w:t>t</w:t>
      </w:r>
      <w:r>
        <w:rPr>
          <w:rFonts w:ascii="Proxima Nova" w:hAnsi="Proxima Nova"/>
          <w:spacing w:val="1"/>
          <w:w w:val="99"/>
          <w:sz w:val="25"/>
        </w:rPr>
        <w:t>h</w:t>
      </w:r>
      <w:r>
        <w:rPr>
          <w:rFonts w:ascii="Proxima Nova" w:hAnsi="Proxima Nova"/>
          <w:w w:val="99"/>
          <w:sz w:val="25"/>
        </w:rPr>
        <w:t>e</w:t>
      </w:r>
      <w:r>
        <w:rPr>
          <w:rFonts w:ascii="Proxima Nova" w:hAnsi="Proxima Nova"/>
          <w:spacing w:val="-10"/>
          <w:sz w:val="25"/>
        </w:rPr>
        <w:t xml:space="preserve"> </w:t>
      </w:r>
      <w:r>
        <w:rPr>
          <w:rFonts w:ascii="Proxima Nova" w:hAnsi="Proxima Nova"/>
          <w:spacing w:val="-2"/>
          <w:w w:val="99"/>
          <w:sz w:val="25"/>
        </w:rPr>
        <w:t>i</w:t>
      </w:r>
      <w:r>
        <w:rPr>
          <w:rFonts w:ascii="Proxima Nova" w:hAnsi="Proxima Nova"/>
          <w:spacing w:val="-1"/>
          <w:w w:val="99"/>
          <w:sz w:val="25"/>
        </w:rPr>
        <w:t>n</w:t>
      </w:r>
      <w:r>
        <w:rPr>
          <w:rFonts w:ascii="Proxima Nova" w:hAnsi="Proxima Nova"/>
          <w:spacing w:val="2"/>
          <w:w w:val="99"/>
          <w:sz w:val="25"/>
        </w:rPr>
        <w:t>t</w:t>
      </w:r>
      <w:r>
        <w:rPr>
          <w:rFonts w:ascii="Proxima Nova" w:hAnsi="Proxima Nova"/>
          <w:w w:val="99"/>
          <w:sz w:val="25"/>
        </w:rPr>
        <w:t>r</w:t>
      </w:r>
      <w:r>
        <w:rPr>
          <w:rFonts w:ascii="Proxima Nova" w:hAnsi="Proxima Nova"/>
          <w:spacing w:val="-2"/>
          <w:w w:val="99"/>
          <w:sz w:val="25"/>
        </w:rPr>
        <w:t>i</w:t>
      </w:r>
      <w:r>
        <w:rPr>
          <w:rFonts w:ascii="Proxima Nova" w:hAnsi="Proxima Nova"/>
          <w:spacing w:val="-1"/>
          <w:w w:val="99"/>
          <w:sz w:val="25"/>
        </w:rPr>
        <w:t>ns</w:t>
      </w:r>
      <w:r>
        <w:rPr>
          <w:rFonts w:ascii="Proxima Nova" w:hAnsi="Proxima Nova"/>
          <w:spacing w:val="1"/>
          <w:w w:val="99"/>
          <w:sz w:val="25"/>
        </w:rPr>
        <w:t>i</w:t>
      </w:r>
      <w:r>
        <w:rPr>
          <w:rFonts w:ascii="Proxima Nova" w:hAnsi="Proxima Nova"/>
          <w:w w:val="99"/>
          <w:sz w:val="25"/>
        </w:rPr>
        <w:t>c</w:t>
      </w:r>
      <w:r>
        <w:rPr>
          <w:rFonts w:ascii="Proxima Nova" w:hAnsi="Proxima Nova"/>
          <w:spacing w:val="-13"/>
          <w:sz w:val="25"/>
        </w:rPr>
        <w:t xml:space="preserve"> </w:t>
      </w:r>
      <w:r>
        <w:rPr>
          <w:rFonts w:ascii="Proxima Nova" w:hAnsi="Proxima Nova"/>
          <w:w w:val="99"/>
          <w:sz w:val="25"/>
        </w:rPr>
        <w:t>value</w:t>
      </w:r>
      <w:r>
        <w:rPr>
          <w:rFonts w:ascii="Proxima Nova" w:hAnsi="Proxima Nova"/>
          <w:spacing w:val="-13"/>
          <w:sz w:val="25"/>
        </w:rPr>
        <w:t xml:space="preserve"> </w:t>
      </w:r>
      <w:r>
        <w:rPr>
          <w:rFonts w:ascii="Proxima Nova" w:hAnsi="Proxima Nova"/>
          <w:spacing w:val="-1"/>
          <w:w w:val="99"/>
          <w:sz w:val="25"/>
        </w:rPr>
        <w:t>o</w:t>
      </w:r>
      <w:r>
        <w:rPr>
          <w:rFonts w:ascii="Proxima Nova" w:hAnsi="Proxima Nova"/>
          <w:w w:val="99"/>
          <w:sz w:val="25"/>
        </w:rPr>
        <w:t>f</w:t>
      </w:r>
      <w:r>
        <w:rPr>
          <w:rFonts w:ascii="Proxima Nova" w:hAnsi="Proxima Nova"/>
          <w:spacing w:val="-12"/>
          <w:sz w:val="25"/>
        </w:rPr>
        <w:t xml:space="preserve"> </w:t>
      </w:r>
      <w:r>
        <w:rPr>
          <w:rFonts w:ascii="Proxima Nova" w:hAnsi="Proxima Nova"/>
          <w:w w:val="99"/>
          <w:sz w:val="25"/>
        </w:rPr>
        <w:t>A</w:t>
      </w:r>
      <w:r>
        <w:rPr>
          <w:rFonts w:ascii="Proxima Nova" w:hAnsi="Proxima Nova"/>
          <w:spacing w:val="3"/>
          <w:w w:val="99"/>
          <w:sz w:val="25"/>
        </w:rPr>
        <w:t>l</w:t>
      </w:r>
      <w:r>
        <w:rPr>
          <w:rFonts w:ascii="Proxima Nova" w:hAnsi="Proxima Nova"/>
          <w:spacing w:val="-2"/>
          <w:w w:val="99"/>
          <w:sz w:val="25"/>
        </w:rPr>
        <w:t>p</w:t>
      </w:r>
      <w:r>
        <w:rPr>
          <w:rFonts w:ascii="Proxima Nova" w:hAnsi="Proxima Nova"/>
          <w:spacing w:val="1"/>
          <w:w w:val="99"/>
          <w:sz w:val="25"/>
        </w:rPr>
        <w:t>h</w:t>
      </w:r>
      <w:r>
        <w:rPr>
          <w:rFonts w:ascii="Proxima Nova" w:hAnsi="Proxima Nova"/>
          <w:spacing w:val="-1"/>
          <w:w w:val="99"/>
          <w:sz w:val="25"/>
        </w:rPr>
        <w:t>a</w:t>
      </w:r>
      <w:r>
        <w:rPr>
          <w:rFonts w:ascii="Proxima Nova" w:hAnsi="Proxima Nova"/>
          <w:w w:val="99"/>
          <w:sz w:val="25"/>
        </w:rPr>
        <w:t>’s</w:t>
      </w:r>
      <w:r>
        <w:rPr>
          <w:rFonts w:ascii="Proxima Nova" w:hAnsi="Proxima Nova"/>
          <w:spacing w:val="-9"/>
          <w:sz w:val="25"/>
        </w:rPr>
        <w:t xml:space="preserve"> </w:t>
      </w:r>
      <w:r>
        <w:rPr>
          <w:rFonts w:ascii="Proxima Nova" w:hAnsi="Proxima Nova"/>
          <w:spacing w:val="-1"/>
          <w:w w:val="99"/>
          <w:sz w:val="25"/>
        </w:rPr>
        <w:t>stoc</w:t>
      </w:r>
      <w:r>
        <w:rPr>
          <w:rFonts w:ascii="Proxima Nova" w:hAnsi="Proxima Nova"/>
          <w:w w:val="99"/>
          <w:sz w:val="25"/>
        </w:rPr>
        <w:t>k</w:t>
      </w:r>
      <w:r>
        <w:rPr>
          <w:rFonts w:ascii="Proxima Nova" w:hAnsi="Proxima Nova"/>
          <w:spacing w:val="-12"/>
          <w:sz w:val="25"/>
        </w:rPr>
        <w:t xml:space="preserve"> </w:t>
      </w:r>
      <w:r>
        <w:rPr>
          <w:rFonts w:ascii="Proxima Nova" w:hAnsi="Proxima Nova"/>
          <w:spacing w:val="-1"/>
          <w:w w:val="99"/>
          <w:sz w:val="25"/>
        </w:rPr>
        <w:t>f</w:t>
      </w:r>
      <w:r>
        <w:rPr>
          <w:rFonts w:ascii="Proxima Nova" w:hAnsi="Proxima Nova"/>
          <w:w w:val="99"/>
          <w:sz w:val="25"/>
        </w:rPr>
        <w:t>r</w:t>
      </w:r>
      <w:r>
        <w:rPr>
          <w:rFonts w:ascii="Proxima Nova" w:hAnsi="Proxima Nova"/>
          <w:spacing w:val="-1"/>
          <w:w w:val="99"/>
          <w:sz w:val="25"/>
        </w:rPr>
        <w:t>o</w:t>
      </w:r>
      <w:r>
        <w:rPr>
          <w:rFonts w:ascii="Proxima Nova" w:hAnsi="Proxima Nova"/>
          <w:w w:val="99"/>
          <w:sz w:val="25"/>
        </w:rPr>
        <w:t>m</w:t>
      </w:r>
      <w:r>
        <w:rPr>
          <w:rFonts w:ascii="Proxima Nova" w:hAnsi="Proxima Nova"/>
          <w:spacing w:val="-12"/>
          <w:sz w:val="25"/>
        </w:rPr>
        <w:t xml:space="preserve"> </w:t>
      </w:r>
      <w:r>
        <w:rPr>
          <w:rFonts w:ascii="Proxima Nova" w:hAnsi="Proxima Nova"/>
          <w:smallCaps/>
          <w:w w:val="99"/>
          <w:sz w:val="25"/>
        </w:rPr>
        <w:t>Rs.15</w:t>
      </w:r>
      <w:r>
        <w:rPr>
          <w:rFonts w:ascii="Proxima Nova" w:hAnsi="Proxima Nova"/>
          <w:w w:val="99"/>
          <w:sz w:val="25"/>
        </w:rPr>
        <w:t>.0</w:t>
      </w:r>
      <w:r>
        <w:rPr>
          <w:rFonts w:ascii="Proxima Nova" w:hAnsi="Proxima Nova"/>
          <w:spacing w:val="-12"/>
          <w:sz w:val="25"/>
        </w:rPr>
        <w:t xml:space="preserve"> </w:t>
      </w:r>
      <w:r>
        <w:rPr>
          <w:rFonts w:ascii="Proxima Nova" w:hAnsi="Proxima Nova"/>
          <w:w w:val="99"/>
          <w:sz w:val="25"/>
        </w:rPr>
        <w:t>to</w:t>
      </w:r>
      <w:r>
        <w:rPr>
          <w:rFonts w:ascii="Proxima Nova" w:hAnsi="Proxima Nova"/>
          <w:spacing w:val="-11"/>
          <w:sz w:val="25"/>
        </w:rPr>
        <w:t xml:space="preserve"> </w:t>
      </w:r>
      <w:r>
        <w:rPr>
          <w:rFonts w:ascii="Proxima Nova" w:hAnsi="Proxima Nova"/>
          <w:smallCaps/>
          <w:w w:val="99"/>
          <w:sz w:val="25"/>
        </w:rPr>
        <w:t>Rs.16</w:t>
      </w:r>
      <w:r>
        <w:rPr>
          <w:rFonts w:ascii="Proxima Nova" w:hAnsi="Proxima Nova"/>
          <w:w w:val="99"/>
          <w:sz w:val="25"/>
        </w:rPr>
        <w:t>.5</w:t>
      </w:r>
    </w:p>
    <w:p w14:paraId="339DD294" w14:textId="77777777" w:rsidR="00DC494D" w:rsidRDefault="00DC494D" w:rsidP="00DC494D">
      <w:pPr>
        <w:pStyle w:val="BodyText"/>
        <w:spacing w:before="8"/>
        <w:rPr>
          <w:rFonts w:ascii="Proxima Nova"/>
          <w:sz w:val="15"/>
        </w:rPr>
      </w:pPr>
    </w:p>
    <w:p w14:paraId="48A43A87" w14:textId="77777777" w:rsidR="00DC494D" w:rsidRDefault="00DC494D" w:rsidP="00DC494D">
      <w:pPr>
        <w:rPr>
          <w:rFonts w:ascii="Proxima Nova"/>
          <w:sz w:val="15"/>
        </w:rPr>
        <w:sectPr w:rsidR="00DC494D">
          <w:headerReference w:type="default" r:id="rId54"/>
          <w:footerReference w:type="default" r:id="rId55"/>
          <w:type w:val="continuous"/>
          <w:pgSz w:w="12240" w:h="15840"/>
          <w:pgMar w:top="1400" w:right="1120" w:bottom="1060" w:left="1100" w:header="720" w:footer="720" w:gutter="0"/>
          <w:cols w:space="720"/>
        </w:sectPr>
      </w:pPr>
    </w:p>
    <w:p w14:paraId="5F6620D0" w14:textId="77777777" w:rsidR="00DC494D" w:rsidRDefault="00DC494D" w:rsidP="00DC494D">
      <w:pPr>
        <w:pStyle w:val="BodyText"/>
        <w:spacing w:before="6"/>
        <w:rPr>
          <w:rFonts w:ascii="Proxima Nova"/>
          <w:sz w:val="34"/>
        </w:rPr>
      </w:pPr>
    </w:p>
    <w:p w14:paraId="6C05A83F" w14:textId="77777777" w:rsidR="00DC494D" w:rsidRDefault="00DC494D" w:rsidP="00DC494D">
      <w:pPr>
        <w:ind w:left="340"/>
        <w:rPr>
          <w:rFonts w:ascii="Proxima Nova"/>
          <w:sz w:val="25"/>
        </w:rPr>
      </w:pPr>
      <w:r>
        <w:rPr>
          <w:rFonts w:ascii="Proxima Nova"/>
          <w:noProof/>
        </w:rPr>
        <mc:AlternateContent>
          <mc:Choice Requires="wps">
            <w:drawing>
              <wp:anchor distT="0" distB="0" distL="114300" distR="114300" simplePos="0" relativeHeight="251704320" behindDoc="1" locked="0" layoutInCell="1" allowOverlap="1" wp14:anchorId="7BD7A6B5" wp14:editId="1B23693D">
                <wp:simplePos x="0" y="0"/>
                <wp:positionH relativeFrom="page">
                  <wp:posOffset>2788920</wp:posOffset>
                </wp:positionH>
                <wp:positionV relativeFrom="paragraph">
                  <wp:posOffset>79375</wp:posOffset>
                </wp:positionV>
                <wp:extent cx="2011680" cy="0"/>
                <wp:effectExtent l="7620" t="8255" r="9525" b="10795"/>
                <wp:wrapNone/>
                <wp:docPr id="207" name="Straight Connector 2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11680"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4A05DCF" id="Straight Connector 207" o:spid="_x0000_s1026" style="position:absolute;z-index:-2516121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19.6pt,6.25pt" to="378pt,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" strokeweight=".72pt">
                <w10:wrap anchorx="page"/>
              </v:line>
            </w:pict>
          </mc:Fallback>
        </mc:AlternateContent>
      </w:r>
      <w:r>
        <w:rPr>
          <w:rFonts w:ascii="Proxima Nova"/>
          <w:sz w:val="25"/>
        </w:rPr>
        <w:t>New intrinsic value =</w:t>
      </w:r>
    </w:p>
    <w:p w14:paraId="30146D2D" w14:textId="77777777" w:rsidR="00DC494D" w:rsidRDefault="00DC494D" w:rsidP="00DC494D">
      <w:pPr>
        <w:spacing w:before="100" w:line="494" w:lineRule="auto"/>
        <w:ind w:left="561" w:right="3338" w:hanging="221"/>
        <w:rPr>
          <w:rFonts w:ascii="Proxima Nova"/>
          <w:sz w:val="25"/>
        </w:rPr>
      </w:pPr>
      <w:r>
        <w:br w:type="column"/>
      </w:r>
      <w:r>
        <w:rPr>
          <w:rFonts w:ascii="Proxima Nova"/>
          <w:sz w:val="25"/>
        </w:rPr>
        <w:t>Old</w:t>
      </w:r>
      <w:r>
        <w:rPr>
          <w:rFonts w:ascii="Proxima Nova"/>
          <w:spacing w:val="-35"/>
          <w:sz w:val="25"/>
        </w:rPr>
        <w:t xml:space="preserve"> </w:t>
      </w:r>
      <w:r>
        <w:rPr>
          <w:rFonts w:ascii="Proxima Nova"/>
          <w:sz w:val="25"/>
        </w:rPr>
        <w:t>intrinsic</w:t>
      </w:r>
      <w:r>
        <w:rPr>
          <w:rFonts w:ascii="Proxima Nova"/>
          <w:spacing w:val="-34"/>
          <w:sz w:val="25"/>
        </w:rPr>
        <w:t xml:space="preserve"> </w:t>
      </w:r>
      <w:r>
        <w:rPr>
          <w:rFonts w:ascii="Proxima Nova"/>
          <w:spacing w:val="4"/>
          <w:sz w:val="25"/>
        </w:rPr>
        <w:t>value+</w:t>
      </w:r>
      <w:r>
        <w:rPr>
          <w:rFonts w:ascii="Proxima Nova"/>
          <w:spacing w:val="-35"/>
          <w:sz w:val="25"/>
        </w:rPr>
        <w:t xml:space="preserve"> </w:t>
      </w:r>
      <w:r>
        <w:rPr>
          <w:rFonts w:ascii="Proxima Nova"/>
          <w:sz w:val="25"/>
        </w:rPr>
        <w:t>New</w:t>
      </w:r>
      <w:r>
        <w:rPr>
          <w:rFonts w:ascii="Proxima Nova"/>
          <w:spacing w:val="-35"/>
          <w:sz w:val="25"/>
        </w:rPr>
        <w:t xml:space="preserve"> </w:t>
      </w:r>
      <w:r>
        <w:rPr>
          <w:rFonts w:ascii="Proxima Nova"/>
          <w:sz w:val="25"/>
        </w:rPr>
        <w:t>money Original</w:t>
      </w:r>
      <w:r>
        <w:rPr>
          <w:rFonts w:ascii="Proxima Nova"/>
          <w:spacing w:val="-27"/>
          <w:sz w:val="25"/>
        </w:rPr>
        <w:t xml:space="preserve"> </w:t>
      </w:r>
      <w:r>
        <w:rPr>
          <w:rFonts w:ascii="Proxima Nova"/>
          <w:sz w:val="25"/>
        </w:rPr>
        <w:t>shares</w:t>
      </w:r>
      <w:r>
        <w:rPr>
          <w:rFonts w:ascii="Proxima Nova"/>
          <w:spacing w:val="-26"/>
          <w:sz w:val="25"/>
        </w:rPr>
        <w:t xml:space="preserve"> </w:t>
      </w:r>
      <w:r>
        <w:rPr>
          <w:rFonts w:ascii="Proxima Nova"/>
          <w:sz w:val="25"/>
        </w:rPr>
        <w:t>+</w:t>
      </w:r>
      <w:r>
        <w:rPr>
          <w:rFonts w:ascii="Proxima Nova"/>
          <w:spacing w:val="-27"/>
          <w:sz w:val="25"/>
        </w:rPr>
        <w:t xml:space="preserve"> </w:t>
      </w:r>
      <w:r>
        <w:rPr>
          <w:rFonts w:ascii="Proxima Nova"/>
          <w:sz w:val="25"/>
        </w:rPr>
        <w:t>New</w:t>
      </w:r>
      <w:r>
        <w:rPr>
          <w:rFonts w:ascii="Proxima Nova"/>
          <w:spacing w:val="-25"/>
          <w:sz w:val="25"/>
        </w:rPr>
        <w:t xml:space="preserve"> </w:t>
      </w:r>
      <w:r>
        <w:rPr>
          <w:rFonts w:ascii="Proxima Nova"/>
          <w:sz w:val="25"/>
        </w:rPr>
        <w:t>shares</w:t>
      </w:r>
    </w:p>
    <w:p w14:paraId="1AAD2D98" w14:textId="77777777" w:rsidR="00DC494D" w:rsidRDefault="00DC494D" w:rsidP="00DC494D">
      <w:pPr>
        <w:spacing w:line="494" w:lineRule="auto"/>
        <w:rPr>
          <w:rFonts w:ascii="Proxima Nova"/>
          <w:sz w:val="25"/>
        </w:rPr>
        <w:sectPr w:rsidR="00DC494D">
          <w:headerReference w:type="default" r:id="rId54"/>
          <w:footerReference w:type="default" r:id="rId55"/>
          <w:type w:val="continuous"/>
          <w:pgSz w:w="12240" w:h="15840"/>
          <w:pgMar w:top="1400" w:right="1120" w:bottom="1060" w:left="1100" w:header="720" w:footer="720" w:gutter="0"/>
          <w:cols w:num="2" w:space="720" w:equalWidth="0">
            <w:col w:w="2817" w:space="61"/>
            <w:col w:w="7142"/>
          </w:cols>
        </w:sectPr>
      </w:pPr>
    </w:p>
    <w:p w14:paraId="00BAD652" w14:textId="77777777" w:rsidR="00DC494D" w:rsidRDefault="00DC494D" w:rsidP="00DC494D">
      <w:pPr>
        <w:spacing w:before="1"/>
        <w:ind w:left="622" w:right="1314"/>
        <w:jc w:val="center"/>
        <w:rPr>
          <w:rFonts w:ascii="Proxima Nova"/>
          <w:sz w:val="25"/>
        </w:rPr>
      </w:pPr>
      <w:r>
        <w:rPr>
          <w:rFonts w:ascii="Proxima Nova"/>
          <w:smallCaps/>
          <w:w w:val="99"/>
          <w:sz w:val="25"/>
        </w:rPr>
        <w:t>15</w:t>
      </w:r>
      <w:r>
        <w:rPr>
          <w:rFonts w:ascii="Proxima Nova"/>
          <w:w w:val="99"/>
          <w:sz w:val="25"/>
        </w:rPr>
        <w:t>,000,000</w:t>
      </w:r>
      <w:r>
        <w:rPr>
          <w:rFonts w:ascii="Proxima Nova"/>
          <w:sz w:val="25"/>
        </w:rPr>
        <w:t xml:space="preserve"> </w:t>
      </w:r>
      <w:r>
        <w:rPr>
          <w:rFonts w:ascii="Proxima Nova"/>
          <w:w w:val="99"/>
          <w:sz w:val="25"/>
        </w:rPr>
        <w:t>+</w:t>
      </w:r>
      <w:r>
        <w:rPr>
          <w:rFonts w:ascii="Proxima Nova"/>
          <w:spacing w:val="-1"/>
          <w:sz w:val="25"/>
        </w:rPr>
        <w:t xml:space="preserve"> </w:t>
      </w:r>
      <w:r>
        <w:rPr>
          <w:rFonts w:ascii="Proxima Nova"/>
          <w:smallCaps/>
          <w:w w:val="99"/>
          <w:sz w:val="25"/>
        </w:rPr>
        <w:t>18,0</w:t>
      </w:r>
      <w:r>
        <w:rPr>
          <w:rFonts w:ascii="Proxima Nova"/>
          <w:w w:val="99"/>
          <w:sz w:val="25"/>
        </w:rPr>
        <w:t>00,000</w:t>
      </w:r>
    </w:p>
    <w:p w14:paraId="1ABCC0D0" w14:textId="77777777" w:rsidR="00DC494D" w:rsidRDefault="00DC494D" w:rsidP="00DC494D">
      <w:pPr>
        <w:tabs>
          <w:tab w:val="left" w:pos="3600"/>
        </w:tabs>
        <w:spacing w:before="6"/>
        <w:ind w:right="407"/>
        <w:jc w:val="center"/>
        <w:rPr>
          <w:rFonts w:ascii="Proxima Nova"/>
          <w:sz w:val="25"/>
        </w:rPr>
      </w:pPr>
      <w:r>
        <w:rPr>
          <w:rFonts w:ascii="Proxima Nova"/>
          <w:noProof/>
        </w:rPr>
        <mc:AlternateContent>
          <mc:Choice Requires="wps">
            <w:drawing>
              <wp:anchor distT="0" distB="0" distL="114300" distR="114300" simplePos="0" relativeHeight="251705344" behindDoc="1" locked="0" layoutInCell="1" allowOverlap="1" wp14:anchorId="388909D3" wp14:editId="7C4AB41F">
                <wp:simplePos x="0" y="0"/>
                <wp:positionH relativeFrom="page">
                  <wp:posOffset>2697480</wp:posOffset>
                </wp:positionH>
                <wp:positionV relativeFrom="paragraph">
                  <wp:posOffset>114935</wp:posOffset>
                </wp:positionV>
                <wp:extent cx="1645920" cy="0"/>
                <wp:effectExtent l="11430" t="10160" r="9525" b="8890"/>
                <wp:wrapNone/>
                <wp:docPr id="206" name="Straight Connector 2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45920"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2DF630" id="Straight Connector 206" o:spid="_x0000_s1026" style="position:absolute;z-index:-2516111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12.4pt,9.05pt" to="342pt,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" strokeweight=".72pt">
                <w10:wrap anchorx="page"/>
              </v:line>
            </w:pict>
          </mc:Fallback>
        </mc:AlternateContent>
      </w:r>
      <w:r>
        <w:rPr>
          <w:rFonts w:ascii="Proxima Nova"/>
          <w:w w:val="99"/>
          <w:sz w:val="25"/>
        </w:rPr>
        <w:t>=</w:t>
      </w:r>
      <w:r>
        <w:rPr>
          <w:rFonts w:ascii="Proxima Nova"/>
          <w:sz w:val="25"/>
        </w:rPr>
        <w:tab/>
      </w:r>
      <w:r>
        <w:rPr>
          <w:rFonts w:ascii="Proxima Nova"/>
          <w:w w:val="99"/>
          <w:sz w:val="25"/>
        </w:rPr>
        <w:t>=</w:t>
      </w:r>
      <w:r>
        <w:rPr>
          <w:rFonts w:ascii="Proxima Nova"/>
          <w:spacing w:val="-8"/>
          <w:sz w:val="25"/>
        </w:rPr>
        <w:t xml:space="preserve"> </w:t>
      </w:r>
      <w:r>
        <w:rPr>
          <w:rFonts w:ascii="Proxima Nova"/>
          <w:smallCaps/>
          <w:w w:val="99"/>
          <w:sz w:val="25"/>
        </w:rPr>
        <w:t>Rs.16</w:t>
      </w:r>
      <w:r>
        <w:rPr>
          <w:rFonts w:ascii="Proxima Nova"/>
          <w:w w:val="99"/>
          <w:sz w:val="25"/>
        </w:rPr>
        <w:t>.5</w:t>
      </w:r>
    </w:p>
    <w:p w14:paraId="563DA7CE" w14:textId="77777777" w:rsidR="00DC494D" w:rsidRDefault="00DC494D" w:rsidP="00DC494D">
      <w:pPr>
        <w:spacing w:before="12"/>
        <w:ind w:left="622" w:right="1598"/>
        <w:jc w:val="center"/>
        <w:rPr>
          <w:rFonts w:ascii="Proxima Nova"/>
          <w:sz w:val="25"/>
        </w:rPr>
      </w:pPr>
      <w:r>
        <w:rPr>
          <w:rFonts w:ascii="Proxima Nova"/>
          <w:smallCaps/>
          <w:w w:val="99"/>
          <w:sz w:val="25"/>
        </w:rPr>
        <w:t>1,0</w:t>
      </w:r>
      <w:r>
        <w:rPr>
          <w:rFonts w:ascii="Proxima Nova"/>
          <w:w w:val="99"/>
          <w:sz w:val="25"/>
        </w:rPr>
        <w:t>00,000</w:t>
      </w:r>
      <w:r>
        <w:rPr>
          <w:rFonts w:ascii="Proxima Nova"/>
          <w:spacing w:val="-1"/>
          <w:sz w:val="25"/>
        </w:rPr>
        <w:t xml:space="preserve"> </w:t>
      </w:r>
      <w:r>
        <w:rPr>
          <w:rFonts w:ascii="Proxima Nova"/>
          <w:w w:val="99"/>
          <w:sz w:val="25"/>
        </w:rPr>
        <w:t>+</w:t>
      </w:r>
      <w:r>
        <w:rPr>
          <w:rFonts w:ascii="Proxima Nova"/>
          <w:sz w:val="25"/>
        </w:rPr>
        <w:t xml:space="preserve"> </w:t>
      </w:r>
      <w:r>
        <w:rPr>
          <w:rFonts w:ascii="Proxima Nova"/>
          <w:smallCaps/>
          <w:w w:val="99"/>
          <w:sz w:val="25"/>
        </w:rPr>
        <w:t>1,00</w:t>
      </w:r>
      <w:r>
        <w:rPr>
          <w:rFonts w:ascii="Proxima Nova"/>
          <w:w w:val="99"/>
          <w:sz w:val="25"/>
        </w:rPr>
        <w:t>0,0</w:t>
      </w:r>
      <w:r>
        <w:rPr>
          <w:rFonts w:ascii="Proxima Nova"/>
          <w:spacing w:val="-2"/>
          <w:w w:val="99"/>
          <w:sz w:val="25"/>
        </w:rPr>
        <w:t>0</w:t>
      </w:r>
      <w:r>
        <w:rPr>
          <w:rFonts w:ascii="Proxima Nova"/>
          <w:w w:val="99"/>
          <w:sz w:val="25"/>
        </w:rPr>
        <w:t>0</w:t>
      </w:r>
    </w:p>
    <w:p w14:paraId="165B70AE" w14:textId="77777777" w:rsidR="00DC494D" w:rsidRDefault="00DC494D" w:rsidP="00DC494D">
      <w:pPr>
        <w:pStyle w:val="BodyText"/>
        <w:spacing w:before="8"/>
        <w:rPr>
          <w:rFonts w:ascii="Proxima Nova"/>
          <w:sz w:val="26"/>
        </w:rPr>
      </w:pPr>
    </w:p>
    <w:p w14:paraId="4CFE6F1E" w14:textId="77777777" w:rsidR="00DC494D" w:rsidRDefault="00DC494D" w:rsidP="00DC494D">
      <w:pPr>
        <w:spacing w:line="247" w:lineRule="auto"/>
        <w:ind w:left="340" w:right="323" w:firstLine="360"/>
        <w:jc w:val="both"/>
        <w:rPr>
          <w:rFonts w:ascii="Proxima Nova" w:hAnsi="Proxima Nova"/>
          <w:sz w:val="25"/>
        </w:rPr>
      </w:pPr>
      <w:r>
        <w:rPr>
          <w:rFonts w:ascii="Proxima Nova" w:hAnsi="Proxima Nova"/>
          <w:sz w:val="25"/>
        </w:rPr>
        <w:lastRenderedPageBreak/>
        <w:t>Current shareholders will suffer a loss when the bleak prospects are known to the market, but the sale of new stock would diminish the loss – as new shareholders will participate in that loss.</w:t>
      </w:r>
    </w:p>
    <w:p w14:paraId="57F9BCAC" w14:textId="77777777" w:rsidR="00DC494D" w:rsidRDefault="00DC494D" w:rsidP="00DC494D">
      <w:pPr>
        <w:spacing w:line="282" w:lineRule="exact"/>
        <w:ind w:left="698"/>
        <w:jc w:val="both"/>
        <w:rPr>
          <w:rFonts w:ascii="Proxima Nova"/>
          <w:sz w:val="25"/>
        </w:rPr>
      </w:pPr>
      <w:r>
        <w:rPr>
          <w:rFonts w:ascii="Proxima Nova"/>
          <w:sz w:val="25"/>
        </w:rPr>
        <w:t>The above discussion has the following implications for corporate financial policy:</w:t>
      </w:r>
    </w:p>
    <w:p w14:paraId="22C7E61B" w14:textId="77777777" w:rsidR="00DC494D" w:rsidRDefault="00DC494D" w:rsidP="00DC494D">
      <w:pPr>
        <w:pStyle w:val="ListParagraph"/>
        <w:widowControl w:val="0"/>
        <w:numPr>
          <w:ilvl w:val="1"/>
          <w:numId w:val="26"/>
        </w:numPr>
        <w:tabs>
          <w:tab w:val="left" w:pos="1061"/>
        </w:tabs>
        <w:autoSpaceDE w:val="0"/>
        <w:autoSpaceDN w:val="0"/>
        <w:spacing w:before="4" w:after="0" w:line="244" w:lineRule="auto"/>
        <w:ind w:right="317"/>
        <w:contextualSpacing w:val="0"/>
        <w:jc w:val="both"/>
        <w:rPr>
          <w:rFonts w:ascii="Proxima Nova" w:hAnsi="Proxima Nova"/>
          <w:sz w:val="25"/>
        </w:rPr>
      </w:pPr>
      <w:r>
        <w:rPr>
          <w:rFonts w:ascii="Proxima Nova" w:hAnsi="Proxima Nova"/>
          <w:sz w:val="25"/>
        </w:rPr>
        <w:t>When</w:t>
      </w:r>
      <w:r>
        <w:rPr>
          <w:rFonts w:ascii="Proxima Nova" w:hAnsi="Proxima Nova"/>
          <w:spacing w:val="-18"/>
          <w:sz w:val="25"/>
        </w:rPr>
        <w:t xml:space="preserve"> </w:t>
      </w:r>
      <w:r>
        <w:rPr>
          <w:rFonts w:ascii="Proxima Nova" w:hAnsi="Proxima Nova"/>
          <w:sz w:val="25"/>
        </w:rPr>
        <w:t>a</w:t>
      </w:r>
      <w:r>
        <w:rPr>
          <w:rFonts w:ascii="Proxima Nova" w:hAnsi="Proxima Nova"/>
          <w:spacing w:val="-20"/>
          <w:sz w:val="25"/>
        </w:rPr>
        <w:t xml:space="preserve"> </w:t>
      </w:r>
      <w:r>
        <w:rPr>
          <w:rFonts w:ascii="Proxima Nova" w:hAnsi="Proxima Nova"/>
          <w:sz w:val="25"/>
        </w:rPr>
        <w:t>firm’s</w:t>
      </w:r>
      <w:r>
        <w:rPr>
          <w:rFonts w:ascii="Proxima Nova" w:hAnsi="Proxima Nova"/>
          <w:spacing w:val="-18"/>
          <w:sz w:val="25"/>
        </w:rPr>
        <w:t xml:space="preserve"> </w:t>
      </w:r>
      <w:r>
        <w:rPr>
          <w:rFonts w:ascii="Proxima Nova" w:hAnsi="Proxima Nova"/>
          <w:sz w:val="25"/>
        </w:rPr>
        <w:t>equity</w:t>
      </w:r>
      <w:r>
        <w:rPr>
          <w:rFonts w:ascii="Proxima Nova" w:hAnsi="Proxima Nova"/>
          <w:spacing w:val="-19"/>
          <w:sz w:val="25"/>
        </w:rPr>
        <w:t xml:space="preserve"> </w:t>
      </w:r>
      <w:r>
        <w:rPr>
          <w:rFonts w:ascii="Proxima Nova" w:hAnsi="Proxima Nova"/>
          <w:sz w:val="25"/>
        </w:rPr>
        <w:t>shares</w:t>
      </w:r>
      <w:r>
        <w:rPr>
          <w:rFonts w:ascii="Proxima Nova" w:hAnsi="Proxima Nova"/>
          <w:spacing w:val="-19"/>
          <w:sz w:val="25"/>
        </w:rPr>
        <w:t xml:space="preserve"> </w:t>
      </w:r>
      <w:r>
        <w:rPr>
          <w:rFonts w:ascii="Proxima Nova" w:hAnsi="Proxima Nova"/>
          <w:sz w:val="25"/>
        </w:rPr>
        <w:t>are</w:t>
      </w:r>
      <w:r>
        <w:rPr>
          <w:rFonts w:ascii="Proxima Nova" w:hAnsi="Proxima Nova"/>
          <w:spacing w:val="-18"/>
          <w:sz w:val="25"/>
        </w:rPr>
        <w:t xml:space="preserve"> </w:t>
      </w:r>
      <w:r>
        <w:rPr>
          <w:rFonts w:ascii="Proxima Nova" w:hAnsi="Proxima Nova"/>
          <w:sz w:val="25"/>
        </w:rPr>
        <w:t>undervalued</w:t>
      </w:r>
      <w:r>
        <w:rPr>
          <w:rFonts w:ascii="Proxima Nova" w:hAnsi="Proxima Nova"/>
          <w:spacing w:val="-17"/>
          <w:sz w:val="25"/>
        </w:rPr>
        <w:t xml:space="preserve"> </w:t>
      </w:r>
      <w:r>
        <w:rPr>
          <w:rFonts w:ascii="Proxima Nova" w:hAnsi="Proxima Nova"/>
          <w:sz w:val="25"/>
        </w:rPr>
        <w:t>due</w:t>
      </w:r>
      <w:r>
        <w:rPr>
          <w:rFonts w:ascii="Proxima Nova" w:hAnsi="Proxima Nova"/>
          <w:spacing w:val="-20"/>
          <w:sz w:val="25"/>
        </w:rPr>
        <w:t xml:space="preserve"> </w:t>
      </w:r>
      <w:r>
        <w:rPr>
          <w:rFonts w:ascii="Proxima Nova" w:hAnsi="Proxima Nova"/>
          <w:sz w:val="25"/>
        </w:rPr>
        <w:t>to</w:t>
      </w:r>
      <w:r>
        <w:rPr>
          <w:rFonts w:ascii="Proxima Nova" w:hAnsi="Proxima Nova"/>
          <w:spacing w:val="-19"/>
          <w:sz w:val="25"/>
        </w:rPr>
        <w:t xml:space="preserve"> </w:t>
      </w:r>
      <w:r>
        <w:rPr>
          <w:rFonts w:ascii="Proxima Nova" w:hAnsi="Proxima Nova"/>
          <w:sz w:val="25"/>
        </w:rPr>
        <w:t>informational</w:t>
      </w:r>
      <w:r>
        <w:rPr>
          <w:rFonts w:ascii="Proxima Nova" w:hAnsi="Proxima Nova"/>
          <w:spacing w:val="-15"/>
          <w:sz w:val="25"/>
        </w:rPr>
        <w:t xml:space="preserve"> </w:t>
      </w:r>
      <w:r>
        <w:rPr>
          <w:rFonts w:ascii="Proxima Nova" w:hAnsi="Proxima Nova"/>
          <w:sz w:val="25"/>
        </w:rPr>
        <w:t>asymmetry,</w:t>
      </w:r>
      <w:r>
        <w:rPr>
          <w:rFonts w:ascii="Proxima Nova" w:hAnsi="Proxima Nova"/>
          <w:spacing w:val="-18"/>
          <w:sz w:val="25"/>
        </w:rPr>
        <w:t xml:space="preserve"> </w:t>
      </w:r>
      <w:r>
        <w:rPr>
          <w:rFonts w:ascii="Proxima Nova" w:hAnsi="Proxima Nova"/>
          <w:sz w:val="25"/>
        </w:rPr>
        <w:t xml:space="preserve">a firm should rely on debt to finance a new project or postpone </w:t>
      </w:r>
      <w:r>
        <w:rPr>
          <w:rFonts w:ascii="Proxima Nova" w:hAnsi="Proxima Nova"/>
          <w:spacing w:val="2"/>
          <w:sz w:val="25"/>
        </w:rPr>
        <w:t xml:space="preserve">it. </w:t>
      </w:r>
      <w:r>
        <w:rPr>
          <w:rFonts w:ascii="Proxima Nova" w:hAnsi="Proxima Nova"/>
          <w:sz w:val="25"/>
        </w:rPr>
        <w:t>If neither of these</w:t>
      </w:r>
      <w:r>
        <w:rPr>
          <w:rFonts w:ascii="Proxima Nova" w:hAnsi="Proxima Nova"/>
          <w:spacing w:val="27"/>
          <w:sz w:val="25"/>
        </w:rPr>
        <w:t xml:space="preserve"> </w:t>
      </w:r>
      <w:r>
        <w:rPr>
          <w:rFonts w:ascii="Proxima Nova" w:hAnsi="Proxima Nova"/>
          <w:sz w:val="25"/>
        </w:rPr>
        <w:t>is</w:t>
      </w:r>
      <w:r>
        <w:rPr>
          <w:rFonts w:ascii="Proxima Nova" w:hAnsi="Proxima Nova"/>
          <w:spacing w:val="27"/>
          <w:sz w:val="25"/>
        </w:rPr>
        <w:t xml:space="preserve"> </w:t>
      </w:r>
      <w:r>
        <w:rPr>
          <w:rFonts w:ascii="Proxima Nova" w:hAnsi="Proxima Nova"/>
          <w:sz w:val="25"/>
        </w:rPr>
        <w:t>feasible,</w:t>
      </w:r>
      <w:r>
        <w:rPr>
          <w:rFonts w:ascii="Proxima Nova" w:hAnsi="Proxima Nova"/>
          <w:spacing w:val="30"/>
          <w:sz w:val="25"/>
        </w:rPr>
        <w:t xml:space="preserve"> </w:t>
      </w:r>
      <w:r>
        <w:rPr>
          <w:rFonts w:ascii="Proxima Nova" w:hAnsi="Proxima Nova"/>
          <w:sz w:val="25"/>
        </w:rPr>
        <w:t>it</w:t>
      </w:r>
      <w:r>
        <w:rPr>
          <w:rFonts w:ascii="Proxima Nova" w:hAnsi="Proxima Nova"/>
          <w:spacing w:val="28"/>
          <w:sz w:val="25"/>
        </w:rPr>
        <w:t xml:space="preserve"> </w:t>
      </w:r>
      <w:r>
        <w:rPr>
          <w:rFonts w:ascii="Proxima Nova" w:hAnsi="Proxima Nova"/>
          <w:sz w:val="25"/>
        </w:rPr>
        <w:t>should</w:t>
      </w:r>
      <w:r>
        <w:rPr>
          <w:rFonts w:ascii="Proxima Nova" w:hAnsi="Proxima Nova"/>
          <w:spacing w:val="28"/>
          <w:sz w:val="25"/>
        </w:rPr>
        <w:t xml:space="preserve"> </w:t>
      </w:r>
      <w:r>
        <w:rPr>
          <w:rFonts w:ascii="Proxima Nova" w:hAnsi="Proxima Nova"/>
          <w:sz w:val="25"/>
        </w:rPr>
        <w:t>issue</w:t>
      </w:r>
      <w:r>
        <w:rPr>
          <w:rFonts w:ascii="Proxima Nova" w:hAnsi="Proxima Nova"/>
          <w:spacing w:val="27"/>
          <w:sz w:val="25"/>
        </w:rPr>
        <w:t xml:space="preserve"> </w:t>
      </w:r>
      <w:r>
        <w:rPr>
          <w:rFonts w:ascii="Proxima Nova" w:hAnsi="Proxima Nova"/>
          <w:sz w:val="25"/>
        </w:rPr>
        <w:t>equity</w:t>
      </w:r>
      <w:r>
        <w:rPr>
          <w:rFonts w:ascii="Proxima Nova" w:hAnsi="Proxima Nova"/>
          <w:spacing w:val="30"/>
          <w:sz w:val="25"/>
        </w:rPr>
        <w:t xml:space="preserve"> </w:t>
      </w:r>
      <w:r>
        <w:rPr>
          <w:rFonts w:ascii="Proxima Nova" w:hAnsi="Proxima Nova"/>
          <w:sz w:val="25"/>
        </w:rPr>
        <w:t>shares</w:t>
      </w:r>
      <w:r>
        <w:rPr>
          <w:rFonts w:ascii="Proxima Nova" w:hAnsi="Proxima Nova"/>
          <w:spacing w:val="28"/>
          <w:sz w:val="25"/>
        </w:rPr>
        <w:t xml:space="preserve"> </w:t>
      </w:r>
      <w:r>
        <w:rPr>
          <w:rFonts w:ascii="Proxima Nova" w:hAnsi="Proxima Nova"/>
          <w:sz w:val="25"/>
        </w:rPr>
        <w:t>provided</w:t>
      </w:r>
      <w:r>
        <w:rPr>
          <w:rFonts w:ascii="Proxima Nova" w:hAnsi="Proxima Nova"/>
          <w:spacing w:val="28"/>
          <w:sz w:val="25"/>
        </w:rPr>
        <w:t xml:space="preserve"> </w:t>
      </w:r>
      <w:r>
        <w:rPr>
          <w:rFonts w:ascii="Proxima Nova" w:hAnsi="Proxima Nova"/>
          <w:sz w:val="25"/>
        </w:rPr>
        <w:t>the</w:t>
      </w:r>
      <w:r>
        <w:rPr>
          <w:rFonts w:ascii="Proxima Nova" w:hAnsi="Proxima Nova"/>
          <w:spacing w:val="28"/>
          <w:sz w:val="25"/>
        </w:rPr>
        <w:t xml:space="preserve"> </w:t>
      </w:r>
      <w:r>
        <w:rPr>
          <w:rFonts w:ascii="Proxima Nova" w:hAnsi="Proxima Nova"/>
          <w:spacing w:val="5"/>
          <w:sz w:val="25"/>
        </w:rPr>
        <w:t>NPV</w:t>
      </w:r>
      <w:r>
        <w:rPr>
          <w:rFonts w:ascii="Proxima Nova" w:hAnsi="Proxima Nova"/>
          <w:spacing w:val="34"/>
          <w:sz w:val="25"/>
        </w:rPr>
        <w:t xml:space="preserve"> </w:t>
      </w:r>
      <w:r>
        <w:rPr>
          <w:rFonts w:ascii="Proxima Nova" w:hAnsi="Proxima Nova"/>
          <w:sz w:val="25"/>
        </w:rPr>
        <w:t>of</w:t>
      </w:r>
      <w:r>
        <w:rPr>
          <w:rFonts w:ascii="Proxima Nova" w:hAnsi="Proxima Nova"/>
          <w:spacing w:val="28"/>
          <w:sz w:val="25"/>
        </w:rPr>
        <w:t xml:space="preserve"> </w:t>
      </w:r>
      <w:r>
        <w:rPr>
          <w:rFonts w:ascii="Proxima Nova" w:hAnsi="Proxima Nova"/>
          <w:sz w:val="25"/>
        </w:rPr>
        <w:t>the</w:t>
      </w:r>
      <w:r>
        <w:rPr>
          <w:rFonts w:ascii="Proxima Nova" w:hAnsi="Proxima Nova"/>
          <w:spacing w:val="28"/>
          <w:sz w:val="25"/>
        </w:rPr>
        <w:t xml:space="preserve"> </w:t>
      </w:r>
      <w:r>
        <w:rPr>
          <w:rFonts w:ascii="Proxima Nova" w:hAnsi="Proxima Nova"/>
          <w:sz w:val="25"/>
        </w:rPr>
        <w:t>new</w:t>
      </w:r>
    </w:p>
    <w:p w14:paraId="69D3688E" w14:textId="77777777" w:rsidR="00DC494D" w:rsidRDefault="00DC494D" w:rsidP="00DC494D">
      <w:pPr>
        <w:spacing w:line="244" w:lineRule="auto"/>
        <w:jc w:val="both"/>
        <w:rPr>
          <w:rFonts w:ascii="Proxima Nova" w:hAnsi="Proxima Nova"/>
          <w:sz w:val="25"/>
        </w:rPr>
        <w:sectPr w:rsidR="00DC494D">
          <w:headerReference w:type="default" r:id="rId54"/>
          <w:footerReference w:type="default" r:id="rId55"/>
          <w:type w:val="continuous"/>
          <w:pgSz w:w="12240" w:h="15840"/>
          <w:pgMar w:top="1400" w:right="1120" w:bottom="1060" w:left="1100" w:header="720" w:footer="720" w:gutter="0"/>
          <w:cols w:space="720"/>
        </w:sectPr>
      </w:pPr>
    </w:p>
    <w:p w14:paraId="6E5F0C1D" w14:textId="77777777" w:rsidR="00DC494D" w:rsidRDefault="00DC494D" w:rsidP="00DC494D">
      <w:pPr>
        <w:spacing w:before="88" w:line="244" w:lineRule="auto"/>
        <w:ind w:left="1060" w:right="538"/>
        <w:jc w:val="both"/>
        <w:rPr>
          <w:rFonts w:ascii="Proxima Nova"/>
          <w:sz w:val="25"/>
        </w:rPr>
      </w:pPr>
      <w:r>
        <w:rPr>
          <w:rFonts w:ascii="Proxima Nova"/>
          <w:sz w:val="25"/>
        </w:rPr>
        <w:lastRenderedPageBreak/>
        <w:t>project</w:t>
      </w:r>
      <w:r>
        <w:rPr>
          <w:rFonts w:ascii="Proxima Nova"/>
          <w:spacing w:val="-3"/>
          <w:sz w:val="25"/>
        </w:rPr>
        <w:t xml:space="preserve"> </w:t>
      </w:r>
      <w:r>
        <w:rPr>
          <w:rFonts w:ascii="Proxima Nova"/>
          <w:sz w:val="25"/>
        </w:rPr>
        <w:t>more</w:t>
      </w:r>
      <w:r>
        <w:rPr>
          <w:rFonts w:ascii="Proxima Nova"/>
          <w:spacing w:val="-6"/>
          <w:sz w:val="25"/>
        </w:rPr>
        <w:t xml:space="preserve"> </w:t>
      </w:r>
      <w:r>
        <w:rPr>
          <w:rFonts w:ascii="Proxima Nova"/>
          <w:sz w:val="25"/>
        </w:rPr>
        <w:t>than</w:t>
      </w:r>
      <w:r>
        <w:rPr>
          <w:rFonts w:ascii="Proxima Nova"/>
          <w:spacing w:val="-4"/>
          <w:sz w:val="25"/>
        </w:rPr>
        <w:t xml:space="preserve"> </w:t>
      </w:r>
      <w:r>
        <w:rPr>
          <w:rFonts w:ascii="Proxima Nova"/>
          <w:sz w:val="25"/>
        </w:rPr>
        <w:t>offsets</w:t>
      </w:r>
      <w:r>
        <w:rPr>
          <w:rFonts w:ascii="Proxima Nova"/>
          <w:spacing w:val="-6"/>
          <w:sz w:val="25"/>
        </w:rPr>
        <w:t xml:space="preserve"> </w:t>
      </w:r>
      <w:r>
        <w:rPr>
          <w:rFonts w:ascii="Proxima Nova"/>
          <w:sz w:val="25"/>
        </w:rPr>
        <w:t>the</w:t>
      </w:r>
      <w:r>
        <w:rPr>
          <w:rFonts w:ascii="Proxima Nova"/>
          <w:spacing w:val="-5"/>
          <w:sz w:val="25"/>
        </w:rPr>
        <w:t xml:space="preserve"> </w:t>
      </w:r>
      <w:r>
        <w:rPr>
          <w:rFonts w:ascii="Proxima Nova"/>
          <w:sz w:val="25"/>
        </w:rPr>
        <w:t>transfer</w:t>
      </w:r>
      <w:r>
        <w:rPr>
          <w:rFonts w:ascii="Proxima Nova"/>
          <w:spacing w:val="-5"/>
          <w:sz w:val="25"/>
        </w:rPr>
        <w:t xml:space="preserve"> </w:t>
      </w:r>
      <w:r>
        <w:rPr>
          <w:rFonts w:ascii="Proxima Nova"/>
          <w:sz w:val="25"/>
        </w:rPr>
        <w:t>of</w:t>
      </w:r>
      <w:r>
        <w:rPr>
          <w:rFonts w:ascii="Proxima Nova"/>
          <w:spacing w:val="-5"/>
          <w:sz w:val="25"/>
        </w:rPr>
        <w:t xml:space="preserve"> </w:t>
      </w:r>
      <w:r>
        <w:rPr>
          <w:rFonts w:ascii="Proxima Nova"/>
          <w:sz w:val="25"/>
        </w:rPr>
        <w:t>wealth</w:t>
      </w:r>
      <w:r>
        <w:rPr>
          <w:rFonts w:ascii="Proxima Nova"/>
          <w:spacing w:val="-4"/>
          <w:sz w:val="25"/>
        </w:rPr>
        <w:t xml:space="preserve"> </w:t>
      </w:r>
      <w:r>
        <w:rPr>
          <w:rFonts w:ascii="Proxima Nova"/>
          <w:sz w:val="25"/>
        </w:rPr>
        <w:t>from</w:t>
      </w:r>
      <w:r>
        <w:rPr>
          <w:rFonts w:ascii="Proxima Nova"/>
          <w:spacing w:val="-5"/>
          <w:sz w:val="25"/>
        </w:rPr>
        <w:t xml:space="preserve"> </w:t>
      </w:r>
      <w:r>
        <w:rPr>
          <w:rFonts w:ascii="Proxima Nova"/>
          <w:sz w:val="25"/>
        </w:rPr>
        <w:t>current</w:t>
      </w:r>
      <w:r>
        <w:rPr>
          <w:rFonts w:ascii="Proxima Nova"/>
          <w:spacing w:val="-5"/>
          <w:sz w:val="25"/>
        </w:rPr>
        <w:t xml:space="preserve"> </w:t>
      </w:r>
      <w:r>
        <w:rPr>
          <w:rFonts w:ascii="Proxima Nova"/>
          <w:sz w:val="25"/>
        </w:rPr>
        <w:t>shareholders</w:t>
      </w:r>
      <w:r>
        <w:rPr>
          <w:rFonts w:ascii="Proxima Nova"/>
          <w:spacing w:val="-6"/>
          <w:sz w:val="25"/>
        </w:rPr>
        <w:t xml:space="preserve"> </w:t>
      </w:r>
      <w:r>
        <w:rPr>
          <w:rFonts w:ascii="Proxima Nova"/>
          <w:sz w:val="25"/>
        </w:rPr>
        <w:t>to new</w:t>
      </w:r>
      <w:r>
        <w:rPr>
          <w:rFonts w:ascii="Proxima Nova"/>
          <w:spacing w:val="-2"/>
          <w:sz w:val="25"/>
        </w:rPr>
        <w:t xml:space="preserve"> </w:t>
      </w:r>
      <w:r>
        <w:rPr>
          <w:rFonts w:ascii="Proxima Nova"/>
          <w:sz w:val="25"/>
        </w:rPr>
        <w:t>shareholders</w:t>
      </w:r>
    </w:p>
    <w:p w14:paraId="4F60B064" w14:textId="77777777" w:rsidR="00DC494D" w:rsidRDefault="00DC494D" w:rsidP="00DC494D">
      <w:pPr>
        <w:pStyle w:val="ListParagraph"/>
        <w:widowControl w:val="0"/>
        <w:numPr>
          <w:ilvl w:val="1"/>
          <w:numId w:val="26"/>
        </w:numPr>
        <w:tabs>
          <w:tab w:val="left" w:pos="1061"/>
        </w:tabs>
        <w:autoSpaceDE w:val="0"/>
        <w:autoSpaceDN w:val="0"/>
        <w:spacing w:before="6" w:after="0" w:line="247" w:lineRule="auto"/>
        <w:ind w:right="315"/>
        <w:contextualSpacing w:val="0"/>
        <w:jc w:val="both"/>
        <w:rPr>
          <w:rFonts w:ascii="Proxima Nova" w:hAnsi="Proxima Nova"/>
          <w:sz w:val="25"/>
        </w:rPr>
      </w:pPr>
      <w:r>
        <w:rPr>
          <w:rFonts w:ascii="Proxima Nova" w:hAnsi="Proxima Nova"/>
          <w:sz w:val="25"/>
        </w:rPr>
        <w:t>When</w:t>
      </w:r>
      <w:r>
        <w:rPr>
          <w:rFonts w:ascii="Proxima Nova" w:hAnsi="Proxima Nova"/>
          <w:spacing w:val="-11"/>
          <w:sz w:val="25"/>
        </w:rPr>
        <w:t xml:space="preserve"> </w:t>
      </w:r>
      <w:r>
        <w:rPr>
          <w:rFonts w:ascii="Proxima Nova" w:hAnsi="Proxima Nova"/>
          <w:sz w:val="25"/>
        </w:rPr>
        <w:t>a</w:t>
      </w:r>
      <w:r>
        <w:rPr>
          <w:rFonts w:ascii="Proxima Nova" w:hAnsi="Proxima Nova"/>
          <w:spacing w:val="-12"/>
          <w:sz w:val="25"/>
        </w:rPr>
        <w:t xml:space="preserve"> </w:t>
      </w:r>
      <w:r>
        <w:rPr>
          <w:rFonts w:ascii="Proxima Nova" w:hAnsi="Proxima Nova"/>
          <w:sz w:val="25"/>
        </w:rPr>
        <w:t>firm’s</w:t>
      </w:r>
      <w:r>
        <w:rPr>
          <w:rFonts w:ascii="Proxima Nova" w:hAnsi="Proxima Nova"/>
          <w:spacing w:val="-8"/>
          <w:sz w:val="25"/>
        </w:rPr>
        <w:t xml:space="preserve"> </w:t>
      </w:r>
      <w:r>
        <w:rPr>
          <w:rFonts w:ascii="Proxima Nova" w:hAnsi="Proxima Nova"/>
          <w:sz w:val="25"/>
        </w:rPr>
        <w:t>shares</w:t>
      </w:r>
      <w:r>
        <w:rPr>
          <w:rFonts w:ascii="Proxima Nova" w:hAnsi="Proxima Nova"/>
          <w:spacing w:val="-12"/>
          <w:sz w:val="25"/>
        </w:rPr>
        <w:t xml:space="preserve"> </w:t>
      </w:r>
      <w:r>
        <w:rPr>
          <w:rFonts w:ascii="Proxima Nova" w:hAnsi="Proxima Nova"/>
          <w:sz w:val="25"/>
        </w:rPr>
        <w:t>are</w:t>
      </w:r>
      <w:r>
        <w:rPr>
          <w:rFonts w:ascii="Proxima Nova" w:hAnsi="Proxima Nova"/>
          <w:spacing w:val="-12"/>
          <w:sz w:val="25"/>
        </w:rPr>
        <w:t xml:space="preserve"> </w:t>
      </w:r>
      <w:r>
        <w:rPr>
          <w:rFonts w:ascii="Proxima Nova" w:hAnsi="Proxima Nova"/>
          <w:sz w:val="25"/>
        </w:rPr>
        <w:t>overvalued</w:t>
      </w:r>
      <w:r>
        <w:rPr>
          <w:rFonts w:ascii="Proxima Nova" w:hAnsi="Proxima Nova"/>
          <w:spacing w:val="-9"/>
          <w:sz w:val="25"/>
        </w:rPr>
        <w:t xml:space="preserve"> </w:t>
      </w:r>
      <w:r>
        <w:rPr>
          <w:rFonts w:ascii="Proxima Nova" w:hAnsi="Proxima Nova"/>
          <w:sz w:val="25"/>
        </w:rPr>
        <w:t>on</w:t>
      </w:r>
      <w:r>
        <w:rPr>
          <w:rFonts w:ascii="Proxima Nova" w:hAnsi="Proxima Nova"/>
          <w:spacing w:val="-11"/>
          <w:sz w:val="25"/>
        </w:rPr>
        <w:t xml:space="preserve"> </w:t>
      </w:r>
      <w:r>
        <w:rPr>
          <w:rFonts w:ascii="Proxima Nova" w:hAnsi="Proxima Nova"/>
          <w:sz w:val="25"/>
        </w:rPr>
        <w:t>account</w:t>
      </w:r>
      <w:r>
        <w:rPr>
          <w:rFonts w:ascii="Proxima Nova" w:hAnsi="Proxima Nova"/>
          <w:spacing w:val="-9"/>
          <w:sz w:val="25"/>
        </w:rPr>
        <w:t xml:space="preserve"> </w:t>
      </w:r>
      <w:r>
        <w:rPr>
          <w:rFonts w:ascii="Proxima Nova" w:hAnsi="Proxima Nova"/>
          <w:sz w:val="25"/>
        </w:rPr>
        <w:t>of</w:t>
      </w:r>
      <w:r>
        <w:rPr>
          <w:rFonts w:ascii="Proxima Nova" w:hAnsi="Proxima Nova"/>
          <w:spacing w:val="-12"/>
          <w:sz w:val="25"/>
        </w:rPr>
        <w:t xml:space="preserve"> </w:t>
      </w:r>
      <w:r>
        <w:rPr>
          <w:rFonts w:ascii="Proxima Nova" w:hAnsi="Proxima Nova"/>
          <w:sz w:val="25"/>
        </w:rPr>
        <w:t>informational</w:t>
      </w:r>
      <w:r>
        <w:rPr>
          <w:rFonts w:ascii="Proxima Nova" w:hAnsi="Proxima Nova"/>
          <w:spacing w:val="-1"/>
          <w:sz w:val="25"/>
        </w:rPr>
        <w:t xml:space="preserve"> </w:t>
      </w:r>
      <w:r>
        <w:rPr>
          <w:rFonts w:ascii="Proxima Nova" w:hAnsi="Proxima Nova"/>
          <w:sz w:val="25"/>
        </w:rPr>
        <w:t>asymmetry,</w:t>
      </w:r>
      <w:r>
        <w:rPr>
          <w:rFonts w:ascii="Proxima Nova" w:hAnsi="Proxima Nova"/>
          <w:spacing w:val="-8"/>
          <w:sz w:val="25"/>
        </w:rPr>
        <w:t xml:space="preserve"> </w:t>
      </w:r>
      <w:r>
        <w:rPr>
          <w:rFonts w:ascii="Proxima Nova" w:hAnsi="Proxima Nova"/>
          <w:sz w:val="25"/>
        </w:rPr>
        <w:t>it should</w:t>
      </w:r>
      <w:r>
        <w:rPr>
          <w:rFonts w:ascii="Proxima Nova" w:hAnsi="Proxima Nova"/>
          <w:spacing w:val="-8"/>
          <w:sz w:val="25"/>
        </w:rPr>
        <w:t xml:space="preserve"> </w:t>
      </w:r>
      <w:r>
        <w:rPr>
          <w:rFonts w:ascii="Proxima Nova" w:hAnsi="Proxima Nova"/>
          <w:sz w:val="25"/>
        </w:rPr>
        <w:t>issue</w:t>
      </w:r>
      <w:r>
        <w:rPr>
          <w:rFonts w:ascii="Proxima Nova" w:hAnsi="Proxima Nova"/>
          <w:spacing w:val="-8"/>
          <w:sz w:val="25"/>
        </w:rPr>
        <w:t xml:space="preserve"> </w:t>
      </w:r>
      <w:r>
        <w:rPr>
          <w:rFonts w:ascii="Proxima Nova" w:hAnsi="Proxima Nova"/>
          <w:sz w:val="25"/>
        </w:rPr>
        <w:t>equity</w:t>
      </w:r>
      <w:r>
        <w:rPr>
          <w:rFonts w:ascii="Proxima Nova" w:hAnsi="Proxima Nova"/>
          <w:spacing w:val="-6"/>
          <w:sz w:val="25"/>
        </w:rPr>
        <w:t xml:space="preserve"> </w:t>
      </w:r>
      <w:r>
        <w:rPr>
          <w:rFonts w:ascii="Proxima Nova" w:hAnsi="Proxima Nova"/>
          <w:sz w:val="25"/>
        </w:rPr>
        <w:t>shares,</w:t>
      </w:r>
      <w:r>
        <w:rPr>
          <w:rFonts w:ascii="Proxima Nova" w:hAnsi="Proxima Nova"/>
          <w:spacing w:val="-7"/>
          <w:sz w:val="25"/>
        </w:rPr>
        <w:t xml:space="preserve"> </w:t>
      </w:r>
      <w:r>
        <w:rPr>
          <w:rFonts w:ascii="Proxima Nova" w:hAnsi="Proxima Nova"/>
          <w:sz w:val="25"/>
        </w:rPr>
        <w:t>even</w:t>
      </w:r>
      <w:r>
        <w:rPr>
          <w:rFonts w:ascii="Proxima Nova" w:hAnsi="Proxima Nova"/>
          <w:spacing w:val="-5"/>
          <w:sz w:val="25"/>
        </w:rPr>
        <w:t xml:space="preserve"> </w:t>
      </w:r>
      <w:r>
        <w:rPr>
          <w:rFonts w:ascii="Proxima Nova" w:hAnsi="Proxima Nova"/>
          <w:sz w:val="25"/>
        </w:rPr>
        <w:t>if</w:t>
      </w:r>
      <w:r>
        <w:rPr>
          <w:rFonts w:ascii="Proxima Nova" w:hAnsi="Proxima Nova"/>
          <w:spacing w:val="-6"/>
          <w:sz w:val="25"/>
        </w:rPr>
        <w:t xml:space="preserve"> </w:t>
      </w:r>
      <w:r>
        <w:rPr>
          <w:rFonts w:ascii="Proxima Nova" w:hAnsi="Proxima Nova"/>
          <w:sz w:val="25"/>
        </w:rPr>
        <w:t>it</w:t>
      </w:r>
      <w:r>
        <w:rPr>
          <w:rFonts w:ascii="Proxima Nova" w:hAnsi="Proxima Nova"/>
          <w:spacing w:val="-7"/>
          <w:sz w:val="25"/>
        </w:rPr>
        <w:t xml:space="preserve"> </w:t>
      </w:r>
      <w:r>
        <w:rPr>
          <w:rFonts w:ascii="Proxima Nova" w:hAnsi="Proxima Nova"/>
          <w:sz w:val="25"/>
        </w:rPr>
        <w:t>has</w:t>
      </w:r>
      <w:r>
        <w:rPr>
          <w:rFonts w:ascii="Proxima Nova" w:hAnsi="Proxima Nova"/>
          <w:spacing w:val="-6"/>
          <w:sz w:val="25"/>
        </w:rPr>
        <w:t xml:space="preserve"> </w:t>
      </w:r>
      <w:r>
        <w:rPr>
          <w:rFonts w:ascii="Proxima Nova" w:hAnsi="Proxima Nova"/>
          <w:sz w:val="25"/>
        </w:rPr>
        <w:t>no</w:t>
      </w:r>
      <w:r>
        <w:rPr>
          <w:rFonts w:ascii="Proxima Nova" w:hAnsi="Proxima Nova"/>
          <w:spacing w:val="-4"/>
          <w:sz w:val="25"/>
        </w:rPr>
        <w:t xml:space="preserve"> </w:t>
      </w:r>
      <w:r>
        <w:rPr>
          <w:rFonts w:ascii="Proxima Nova" w:hAnsi="Proxima Nova"/>
          <w:sz w:val="25"/>
        </w:rPr>
        <w:t>positive</w:t>
      </w:r>
      <w:r>
        <w:rPr>
          <w:rFonts w:ascii="Proxima Nova" w:hAnsi="Proxima Nova"/>
          <w:spacing w:val="-9"/>
          <w:sz w:val="25"/>
        </w:rPr>
        <w:t xml:space="preserve"> </w:t>
      </w:r>
      <w:r>
        <w:rPr>
          <w:rFonts w:ascii="Proxima Nova" w:hAnsi="Proxima Nova"/>
          <w:sz w:val="25"/>
        </w:rPr>
        <w:t>NPV</w:t>
      </w:r>
      <w:r>
        <w:rPr>
          <w:rFonts w:ascii="Proxima Nova" w:hAnsi="Proxima Nova"/>
          <w:spacing w:val="-6"/>
          <w:sz w:val="25"/>
        </w:rPr>
        <w:t xml:space="preserve"> </w:t>
      </w:r>
      <w:r>
        <w:rPr>
          <w:rFonts w:ascii="Proxima Nova" w:hAnsi="Proxima Nova"/>
          <w:sz w:val="25"/>
        </w:rPr>
        <w:t>projects</w:t>
      </w:r>
      <w:r>
        <w:rPr>
          <w:rFonts w:ascii="Proxima Nova" w:hAnsi="Proxima Nova"/>
          <w:spacing w:val="-4"/>
          <w:sz w:val="25"/>
        </w:rPr>
        <w:t xml:space="preserve"> </w:t>
      </w:r>
      <w:r>
        <w:rPr>
          <w:rFonts w:ascii="Proxima Nova" w:hAnsi="Proxima Nova"/>
          <w:sz w:val="25"/>
        </w:rPr>
        <w:t>on</w:t>
      </w:r>
      <w:r>
        <w:rPr>
          <w:rFonts w:ascii="Proxima Nova" w:hAnsi="Proxima Nova"/>
          <w:spacing w:val="-7"/>
          <w:sz w:val="25"/>
        </w:rPr>
        <w:t xml:space="preserve"> </w:t>
      </w:r>
      <w:proofErr w:type="gramStart"/>
      <w:r>
        <w:rPr>
          <w:rFonts w:ascii="Proxima Nova" w:hAnsi="Proxima Nova"/>
          <w:sz w:val="25"/>
        </w:rPr>
        <w:t>hand,</w:t>
      </w:r>
      <w:r>
        <w:rPr>
          <w:rFonts w:ascii="Proxima Nova" w:hAnsi="Proxima Nova"/>
          <w:spacing w:val="-3"/>
          <w:sz w:val="25"/>
        </w:rPr>
        <w:t xml:space="preserve"> </w:t>
      </w:r>
      <w:r>
        <w:rPr>
          <w:rFonts w:ascii="Proxima Nova" w:hAnsi="Proxima Nova"/>
          <w:sz w:val="25"/>
        </w:rPr>
        <w:t>and</w:t>
      </w:r>
      <w:proofErr w:type="gramEnd"/>
      <w:r>
        <w:rPr>
          <w:rFonts w:ascii="Proxima Nova" w:hAnsi="Proxima Nova"/>
          <w:sz w:val="25"/>
        </w:rPr>
        <w:t xml:space="preserve"> use</w:t>
      </w:r>
      <w:r>
        <w:rPr>
          <w:rFonts w:ascii="Proxima Nova" w:hAnsi="Proxima Nova"/>
          <w:spacing w:val="-17"/>
          <w:sz w:val="25"/>
        </w:rPr>
        <w:t xml:space="preserve"> </w:t>
      </w:r>
      <w:r>
        <w:rPr>
          <w:rFonts w:ascii="Proxima Nova" w:hAnsi="Proxima Nova"/>
          <w:sz w:val="25"/>
        </w:rPr>
        <w:t>the</w:t>
      </w:r>
      <w:r>
        <w:rPr>
          <w:rFonts w:ascii="Proxima Nova" w:hAnsi="Proxima Nova"/>
          <w:spacing w:val="-18"/>
          <w:sz w:val="25"/>
        </w:rPr>
        <w:t xml:space="preserve"> </w:t>
      </w:r>
      <w:r>
        <w:rPr>
          <w:rFonts w:ascii="Proxima Nova" w:hAnsi="Proxima Nova"/>
          <w:sz w:val="25"/>
        </w:rPr>
        <w:t>proceeds</w:t>
      </w:r>
      <w:r>
        <w:rPr>
          <w:rFonts w:ascii="Proxima Nova" w:hAnsi="Proxima Nova"/>
          <w:spacing w:val="-16"/>
          <w:sz w:val="25"/>
        </w:rPr>
        <w:t xml:space="preserve"> </w:t>
      </w:r>
      <w:r>
        <w:rPr>
          <w:rFonts w:ascii="Proxima Nova" w:hAnsi="Proxima Nova"/>
          <w:sz w:val="25"/>
        </w:rPr>
        <w:t>to</w:t>
      </w:r>
      <w:r>
        <w:rPr>
          <w:rFonts w:ascii="Proxima Nova" w:hAnsi="Proxima Nova"/>
          <w:spacing w:val="-17"/>
          <w:sz w:val="25"/>
        </w:rPr>
        <w:t xml:space="preserve"> </w:t>
      </w:r>
      <w:r>
        <w:rPr>
          <w:rFonts w:ascii="Proxima Nova" w:hAnsi="Proxima Nova"/>
          <w:sz w:val="25"/>
        </w:rPr>
        <w:t>retire</w:t>
      </w:r>
      <w:r>
        <w:rPr>
          <w:rFonts w:ascii="Proxima Nova" w:hAnsi="Proxima Nova"/>
          <w:spacing w:val="-17"/>
          <w:sz w:val="25"/>
        </w:rPr>
        <w:t xml:space="preserve"> </w:t>
      </w:r>
      <w:r>
        <w:rPr>
          <w:rFonts w:ascii="Proxima Nova" w:hAnsi="Proxima Nova"/>
          <w:sz w:val="25"/>
        </w:rPr>
        <w:t>debt</w:t>
      </w:r>
      <w:r>
        <w:rPr>
          <w:rFonts w:ascii="Proxima Nova" w:hAnsi="Proxima Nova"/>
          <w:spacing w:val="-17"/>
          <w:sz w:val="25"/>
        </w:rPr>
        <w:t xml:space="preserve"> </w:t>
      </w:r>
      <w:r>
        <w:rPr>
          <w:rFonts w:ascii="Proxima Nova" w:hAnsi="Proxima Nova"/>
          <w:sz w:val="25"/>
        </w:rPr>
        <w:t>or</w:t>
      </w:r>
      <w:r>
        <w:rPr>
          <w:rFonts w:ascii="Proxima Nova" w:hAnsi="Proxima Nova"/>
          <w:spacing w:val="-11"/>
          <w:sz w:val="25"/>
        </w:rPr>
        <w:t xml:space="preserve"> </w:t>
      </w:r>
      <w:r>
        <w:rPr>
          <w:rFonts w:ascii="Proxima Nova" w:hAnsi="Proxima Nova"/>
          <w:sz w:val="25"/>
        </w:rPr>
        <w:t>invest</w:t>
      </w:r>
      <w:r>
        <w:rPr>
          <w:rFonts w:ascii="Proxima Nova" w:hAnsi="Proxima Nova"/>
          <w:spacing w:val="-15"/>
          <w:sz w:val="25"/>
        </w:rPr>
        <w:t xml:space="preserve"> </w:t>
      </w:r>
      <w:r>
        <w:rPr>
          <w:rFonts w:ascii="Proxima Nova" w:hAnsi="Proxima Nova"/>
          <w:sz w:val="25"/>
        </w:rPr>
        <w:t>in</w:t>
      </w:r>
      <w:r>
        <w:rPr>
          <w:rFonts w:ascii="Proxima Nova" w:hAnsi="Proxima Nova"/>
          <w:spacing w:val="-18"/>
          <w:sz w:val="25"/>
        </w:rPr>
        <w:t xml:space="preserve"> </w:t>
      </w:r>
      <w:r>
        <w:rPr>
          <w:rFonts w:ascii="Proxima Nova" w:hAnsi="Proxima Nova"/>
          <w:sz w:val="25"/>
        </w:rPr>
        <w:t>a</w:t>
      </w:r>
      <w:r>
        <w:rPr>
          <w:rFonts w:ascii="Proxima Nova" w:hAnsi="Proxima Nova"/>
          <w:spacing w:val="-17"/>
          <w:sz w:val="25"/>
        </w:rPr>
        <w:t xml:space="preserve"> </w:t>
      </w:r>
      <w:r>
        <w:rPr>
          <w:rFonts w:ascii="Proxima Nova" w:hAnsi="Proxima Nova"/>
          <w:sz w:val="25"/>
        </w:rPr>
        <w:t>portfolio</w:t>
      </w:r>
      <w:r>
        <w:rPr>
          <w:rFonts w:ascii="Proxima Nova" w:hAnsi="Proxima Nova"/>
          <w:spacing w:val="-16"/>
          <w:sz w:val="25"/>
        </w:rPr>
        <w:t xml:space="preserve"> </w:t>
      </w:r>
      <w:r>
        <w:rPr>
          <w:rFonts w:ascii="Proxima Nova" w:hAnsi="Proxima Nova"/>
          <w:sz w:val="25"/>
        </w:rPr>
        <w:t>of</w:t>
      </w:r>
      <w:r>
        <w:rPr>
          <w:rFonts w:ascii="Proxima Nova" w:hAnsi="Proxima Nova"/>
          <w:spacing w:val="-16"/>
          <w:sz w:val="25"/>
        </w:rPr>
        <w:t xml:space="preserve"> </w:t>
      </w:r>
      <w:r>
        <w:rPr>
          <w:rFonts w:ascii="Proxima Nova" w:hAnsi="Proxima Nova"/>
          <w:sz w:val="25"/>
        </w:rPr>
        <w:t>financial</w:t>
      </w:r>
      <w:r>
        <w:rPr>
          <w:rFonts w:ascii="Proxima Nova" w:hAnsi="Proxima Nova"/>
          <w:spacing w:val="-14"/>
          <w:sz w:val="25"/>
        </w:rPr>
        <w:t xml:space="preserve"> </w:t>
      </w:r>
      <w:r>
        <w:rPr>
          <w:rFonts w:ascii="Proxima Nova" w:hAnsi="Proxima Nova"/>
          <w:sz w:val="25"/>
        </w:rPr>
        <w:t>securities.</w:t>
      </w:r>
    </w:p>
    <w:p w14:paraId="4B5BCFE8" w14:textId="77777777" w:rsidR="00DC494D" w:rsidRDefault="00DC494D" w:rsidP="00DC494D">
      <w:pPr>
        <w:pStyle w:val="ListParagraph"/>
        <w:widowControl w:val="0"/>
        <w:numPr>
          <w:ilvl w:val="1"/>
          <w:numId w:val="26"/>
        </w:numPr>
        <w:tabs>
          <w:tab w:val="left" w:pos="1058"/>
        </w:tabs>
        <w:autoSpaceDE w:val="0"/>
        <w:autoSpaceDN w:val="0"/>
        <w:spacing w:after="0" w:line="247" w:lineRule="auto"/>
        <w:ind w:left="1058" w:right="314"/>
        <w:contextualSpacing w:val="0"/>
        <w:jc w:val="both"/>
        <w:rPr>
          <w:rFonts w:ascii="Proxima Nova" w:hAnsi="Proxima Nova"/>
          <w:sz w:val="25"/>
        </w:rPr>
      </w:pPr>
      <w:r>
        <w:rPr>
          <w:rFonts w:ascii="Proxima Nova" w:hAnsi="Proxima Nova"/>
          <w:sz w:val="25"/>
        </w:rPr>
        <w:t>The pecking order observed by Donaldson is rational when asymmetric information</w:t>
      </w:r>
      <w:r>
        <w:rPr>
          <w:rFonts w:ascii="Proxima Nova" w:hAnsi="Proxima Nova"/>
          <w:spacing w:val="-30"/>
          <w:sz w:val="25"/>
        </w:rPr>
        <w:t xml:space="preserve"> </w:t>
      </w:r>
      <w:r>
        <w:rPr>
          <w:rFonts w:ascii="Proxima Nova" w:hAnsi="Proxima Nova"/>
          <w:sz w:val="25"/>
        </w:rPr>
        <w:t>leads</w:t>
      </w:r>
      <w:r>
        <w:rPr>
          <w:rFonts w:ascii="Proxima Nova" w:hAnsi="Proxima Nova"/>
          <w:spacing w:val="-29"/>
          <w:sz w:val="25"/>
        </w:rPr>
        <w:t xml:space="preserve"> </w:t>
      </w:r>
      <w:r>
        <w:rPr>
          <w:rFonts w:ascii="Proxima Nova" w:hAnsi="Proxima Nova"/>
          <w:sz w:val="25"/>
        </w:rPr>
        <w:t>to</w:t>
      </w:r>
      <w:r>
        <w:rPr>
          <w:rFonts w:ascii="Proxima Nova" w:hAnsi="Proxima Nova"/>
          <w:spacing w:val="-30"/>
          <w:sz w:val="25"/>
        </w:rPr>
        <w:t xml:space="preserve"> </w:t>
      </w:r>
      <w:r>
        <w:rPr>
          <w:rFonts w:ascii="Proxima Nova" w:hAnsi="Proxima Nova"/>
          <w:sz w:val="25"/>
        </w:rPr>
        <w:t>undervaluation</w:t>
      </w:r>
      <w:r>
        <w:rPr>
          <w:rFonts w:ascii="Proxima Nova" w:hAnsi="Proxima Nova"/>
          <w:spacing w:val="-28"/>
          <w:sz w:val="25"/>
        </w:rPr>
        <w:t xml:space="preserve"> </w:t>
      </w:r>
      <w:r>
        <w:rPr>
          <w:rFonts w:ascii="Proxima Nova" w:hAnsi="Proxima Nova"/>
          <w:sz w:val="25"/>
        </w:rPr>
        <w:t>of</w:t>
      </w:r>
      <w:r>
        <w:rPr>
          <w:rFonts w:ascii="Proxima Nova" w:hAnsi="Proxima Nova"/>
          <w:spacing w:val="-30"/>
          <w:sz w:val="25"/>
        </w:rPr>
        <w:t xml:space="preserve"> </w:t>
      </w:r>
      <w:r>
        <w:rPr>
          <w:rFonts w:ascii="Proxima Nova" w:hAnsi="Proxima Nova"/>
          <w:sz w:val="25"/>
        </w:rPr>
        <w:t>shares,</w:t>
      </w:r>
      <w:r>
        <w:rPr>
          <w:rFonts w:ascii="Proxima Nova" w:hAnsi="Proxima Nova"/>
          <w:spacing w:val="-29"/>
          <w:sz w:val="25"/>
        </w:rPr>
        <w:t xml:space="preserve"> </w:t>
      </w:r>
      <w:r>
        <w:rPr>
          <w:rFonts w:ascii="Proxima Nova" w:hAnsi="Proxima Nova"/>
          <w:sz w:val="25"/>
        </w:rPr>
        <w:t>which</w:t>
      </w:r>
      <w:r>
        <w:rPr>
          <w:rFonts w:ascii="Proxima Nova" w:hAnsi="Proxima Nova"/>
          <w:spacing w:val="-29"/>
          <w:sz w:val="25"/>
        </w:rPr>
        <w:t xml:space="preserve"> </w:t>
      </w:r>
      <w:r>
        <w:rPr>
          <w:rFonts w:ascii="Proxima Nova" w:hAnsi="Proxima Nova"/>
          <w:sz w:val="25"/>
        </w:rPr>
        <w:t>is</w:t>
      </w:r>
      <w:r>
        <w:rPr>
          <w:rFonts w:ascii="Proxima Nova" w:hAnsi="Proxima Nova"/>
          <w:spacing w:val="-29"/>
          <w:sz w:val="25"/>
        </w:rPr>
        <w:t xml:space="preserve"> </w:t>
      </w:r>
      <w:r>
        <w:rPr>
          <w:rFonts w:ascii="Proxima Nova" w:hAnsi="Proxima Nova"/>
          <w:sz w:val="25"/>
        </w:rPr>
        <w:t>rather</w:t>
      </w:r>
      <w:r>
        <w:rPr>
          <w:rFonts w:ascii="Proxima Nova" w:hAnsi="Proxima Nova"/>
          <w:spacing w:val="-22"/>
          <w:sz w:val="25"/>
        </w:rPr>
        <w:t xml:space="preserve"> </w:t>
      </w:r>
      <w:r>
        <w:rPr>
          <w:rFonts w:ascii="Proxima Nova" w:hAnsi="Proxima Nova"/>
          <w:sz w:val="25"/>
        </w:rPr>
        <w:t>common.</w:t>
      </w:r>
      <w:r>
        <w:rPr>
          <w:rFonts w:ascii="Proxima Nova" w:hAnsi="Proxima Nova"/>
          <w:spacing w:val="-30"/>
          <w:sz w:val="25"/>
        </w:rPr>
        <w:t xml:space="preserve"> </w:t>
      </w:r>
      <w:r>
        <w:rPr>
          <w:rFonts w:ascii="Proxima Nova" w:hAnsi="Proxima Nova"/>
          <w:sz w:val="25"/>
        </w:rPr>
        <w:t>It</w:t>
      </w:r>
      <w:r>
        <w:rPr>
          <w:rFonts w:ascii="Proxima Nova" w:hAnsi="Proxima Nova"/>
          <w:spacing w:val="-30"/>
          <w:sz w:val="25"/>
        </w:rPr>
        <w:t xml:space="preserve"> </w:t>
      </w:r>
      <w:r>
        <w:rPr>
          <w:rFonts w:ascii="Proxima Nova" w:hAnsi="Proxima Nova"/>
          <w:sz w:val="25"/>
        </w:rPr>
        <w:t>makes sense to rely on retained earnings (because informational asymmetry is not an issue</w:t>
      </w:r>
      <w:r>
        <w:rPr>
          <w:rFonts w:ascii="Proxima Nova" w:hAnsi="Proxima Nova"/>
          <w:spacing w:val="-11"/>
          <w:sz w:val="25"/>
        </w:rPr>
        <w:t xml:space="preserve"> </w:t>
      </w:r>
      <w:r>
        <w:rPr>
          <w:rFonts w:ascii="Proxima Nova" w:hAnsi="Proxima Nova"/>
          <w:sz w:val="25"/>
        </w:rPr>
        <w:t>here)</w:t>
      </w:r>
      <w:r>
        <w:rPr>
          <w:rFonts w:ascii="Proxima Nova" w:hAnsi="Proxima Nova"/>
          <w:spacing w:val="-6"/>
          <w:sz w:val="25"/>
        </w:rPr>
        <w:t xml:space="preserve"> </w:t>
      </w:r>
      <w:r>
        <w:rPr>
          <w:rFonts w:ascii="Proxima Nova" w:hAnsi="Proxima Nova"/>
          <w:sz w:val="25"/>
        </w:rPr>
        <w:t>and</w:t>
      </w:r>
      <w:r>
        <w:rPr>
          <w:rFonts w:ascii="Proxima Nova" w:hAnsi="Proxima Nova"/>
          <w:spacing w:val="-7"/>
          <w:sz w:val="25"/>
        </w:rPr>
        <w:t xml:space="preserve"> </w:t>
      </w:r>
      <w:r>
        <w:rPr>
          <w:rFonts w:ascii="Proxima Nova" w:hAnsi="Proxima Nova"/>
          <w:sz w:val="25"/>
        </w:rPr>
        <w:t>keep</w:t>
      </w:r>
      <w:r>
        <w:rPr>
          <w:rFonts w:ascii="Proxima Nova" w:hAnsi="Proxima Nova"/>
          <w:spacing w:val="-10"/>
          <w:sz w:val="25"/>
        </w:rPr>
        <w:t xml:space="preserve"> </w:t>
      </w:r>
      <w:r>
        <w:rPr>
          <w:rFonts w:ascii="Proxima Nova" w:hAnsi="Proxima Nova"/>
          <w:sz w:val="25"/>
        </w:rPr>
        <w:t>the</w:t>
      </w:r>
      <w:r>
        <w:rPr>
          <w:rFonts w:ascii="Proxima Nova" w:hAnsi="Proxima Nova"/>
          <w:spacing w:val="-10"/>
          <w:sz w:val="25"/>
        </w:rPr>
        <w:t xml:space="preserve"> </w:t>
      </w:r>
      <w:r>
        <w:rPr>
          <w:rFonts w:ascii="Proxima Nova" w:hAnsi="Proxima Nova"/>
          <w:sz w:val="25"/>
        </w:rPr>
        <w:t>debt</w:t>
      </w:r>
      <w:r>
        <w:rPr>
          <w:rFonts w:ascii="Proxima Nova" w:hAnsi="Proxima Nova"/>
          <w:spacing w:val="-9"/>
          <w:sz w:val="25"/>
        </w:rPr>
        <w:t xml:space="preserve"> </w:t>
      </w:r>
      <w:r>
        <w:rPr>
          <w:rFonts w:ascii="Proxima Nova" w:hAnsi="Proxima Nova"/>
          <w:sz w:val="25"/>
        </w:rPr>
        <w:t>ratio</w:t>
      </w:r>
      <w:r>
        <w:rPr>
          <w:rFonts w:ascii="Proxima Nova" w:hAnsi="Proxima Nova"/>
          <w:spacing w:val="-7"/>
          <w:sz w:val="25"/>
        </w:rPr>
        <w:t xml:space="preserve"> </w:t>
      </w:r>
      <w:r>
        <w:rPr>
          <w:rFonts w:ascii="Proxima Nova" w:hAnsi="Proxima Nova"/>
          <w:sz w:val="25"/>
        </w:rPr>
        <w:t>low,</w:t>
      </w:r>
      <w:r>
        <w:rPr>
          <w:rFonts w:ascii="Proxima Nova" w:hAnsi="Proxima Nova"/>
          <w:spacing w:val="-8"/>
          <w:sz w:val="25"/>
        </w:rPr>
        <w:t xml:space="preserve"> </w:t>
      </w:r>
      <w:r>
        <w:rPr>
          <w:rFonts w:ascii="Proxima Nova" w:hAnsi="Proxima Nova"/>
          <w:sz w:val="25"/>
        </w:rPr>
        <w:t>so</w:t>
      </w:r>
      <w:r>
        <w:rPr>
          <w:rFonts w:ascii="Proxima Nova" w:hAnsi="Proxima Nova"/>
          <w:spacing w:val="-8"/>
          <w:sz w:val="25"/>
        </w:rPr>
        <w:t xml:space="preserve"> </w:t>
      </w:r>
      <w:r>
        <w:rPr>
          <w:rFonts w:ascii="Proxima Nova" w:hAnsi="Proxima Nova"/>
          <w:sz w:val="25"/>
        </w:rPr>
        <w:t>that</w:t>
      </w:r>
      <w:r>
        <w:rPr>
          <w:rFonts w:ascii="Proxima Nova" w:hAnsi="Proxima Nova"/>
          <w:spacing w:val="-10"/>
          <w:sz w:val="25"/>
        </w:rPr>
        <w:t xml:space="preserve"> </w:t>
      </w:r>
      <w:r>
        <w:rPr>
          <w:rFonts w:ascii="Proxima Nova" w:hAnsi="Proxima Nova"/>
          <w:sz w:val="25"/>
        </w:rPr>
        <w:t>‘reserve</w:t>
      </w:r>
      <w:r>
        <w:rPr>
          <w:rFonts w:ascii="Proxima Nova" w:hAnsi="Proxima Nova"/>
          <w:spacing w:val="-8"/>
          <w:sz w:val="25"/>
        </w:rPr>
        <w:t xml:space="preserve"> </w:t>
      </w:r>
      <w:r>
        <w:rPr>
          <w:rFonts w:ascii="Proxima Nova" w:hAnsi="Proxima Nova"/>
          <w:sz w:val="25"/>
        </w:rPr>
        <w:t>borrowing</w:t>
      </w:r>
      <w:r>
        <w:rPr>
          <w:rFonts w:ascii="Proxima Nova" w:hAnsi="Proxima Nova"/>
          <w:spacing w:val="-10"/>
          <w:sz w:val="25"/>
        </w:rPr>
        <w:t xml:space="preserve"> </w:t>
      </w:r>
      <w:r>
        <w:rPr>
          <w:rFonts w:ascii="Proxima Nova" w:hAnsi="Proxima Nova"/>
          <w:sz w:val="25"/>
        </w:rPr>
        <w:t>capacity’</w:t>
      </w:r>
      <w:r>
        <w:rPr>
          <w:rFonts w:ascii="Proxima Nova" w:hAnsi="Proxima Nova"/>
          <w:spacing w:val="-8"/>
          <w:sz w:val="25"/>
        </w:rPr>
        <w:t xml:space="preserve"> </w:t>
      </w:r>
      <w:r>
        <w:rPr>
          <w:rFonts w:ascii="Proxima Nova" w:hAnsi="Proxima Nova"/>
          <w:sz w:val="25"/>
        </w:rPr>
        <w:t>can be</w:t>
      </w:r>
      <w:r>
        <w:rPr>
          <w:rFonts w:ascii="Proxima Nova" w:hAnsi="Proxima Nova"/>
          <w:spacing w:val="-17"/>
          <w:sz w:val="25"/>
        </w:rPr>
        <w:t xml:space="preserve"> </w:t>
      </w:r>
      <w:r>
        <w:rPr>
          <w:rFonts w:ascii="Proxima Nova" w:hAnsi="Proxima Nova"/>
          <w:sz w:val="25"/>
        </w:rPr>
        <w:t>tapped</w:t>
      </w:r>
      <w:r>
        <w:rPr>
          <w:rFonts w:ascii="Proxima Nova" w:hAnsi="Proxima Nova"/>
          <w:spacing w:val="-13"/>
          <w:sz w:val="25"/>
        </w:rPr>
        <w:t xml:space="preserve"> </w:t>
      </w:r>
      <w:r>
        <w:rPr>
          <w:rFonts w:ascii="Proxima Nova" w:hAnsi="Proxima Nova"/>
          <w:sz w:val="25"/>
        </w:rPr>
        <w:t>to</w:t>
      </w:r>
      <w:r>
        <w:rPr>
          <w:rFonts w:ascii="Proxima Nova" w:hAnsi="Proxima Nova"/>
          <w:spacing w:val="-15"/>
          <w:sz w:val="25"/>
        </w:rPr>
        <w:t xml:space="preserve"> </w:t>
      </w:r>
      <w:r>
        <w:rPr>
          <w:rFonts w:ascii="Proxima Nova" w:hAnsi="Proxima Nova"/>
          <w:sz w:val="25"/>
        </w:rPr>
        <w:t>finance</w:t>
      </w:r>
      <w:r>
        <w:rPr>
          <w:rFonts w:ascii="Proxima Nova" w:hAnsi="Proxima Nova"/>
          <w:spacing w:val="-13"/>
          <w:sz w:val="25"/>
        </w:rPr>
        <w:t xml:space="preserve"> </w:t>
      </w:r>
      <w:r>
        <w:rPr>
          <w:rFonts w:ascii="Proxima Nova" w:hAnsi="Proxima Nova"/>
          <w:sz w:val="25"/>
        </w:rPr>
        <w:t>positive</w:t>
      </w:r>
      <w:r>
        <w:rPr>
          <w:rFonts w:ascii="Proxima Nova" w:hAnsi="Proxima Nova"/>
          <w:spacing w:val="-16"/>
          <w:sz w:val="25"/>
        </w:rPr>
        <w:t xml:space="preserve"> </w:t>
      </w:r>
      <w:r>
        <w:rPr>
          <w:rFonts w:ascii="Proxima Nova" w:hAnsi="Proxima Nova"/>
          <w:sz w:val="25"/>
        </w:rPr>
        <w:t>NPV</w:t>
      </w:r>
      <w:r>
        <w:rPr>
          <w:rFonts w:ascii="Proxima Nova" w:hAnsi="Proxima Nova"/>
          <w:spacing w:val="-14"/>
          <w:sz w:val="25"/>
        </w:rPr>
        <w:t xml:space="preserve"> </w:t>
      </w:r>
      <w:r>
        <w:rPr>
          <w:rFonts w:ascii="Proxima Nova" w:hAnsi="Proxima Nova"/>
          <w:sz w:val="25"/>
        </w:rPr>
        <w:t>projects</w:t>
      </w:r>
      <w:r>
        <w:rPr>
          <w:rFonts w:ascii="Proxima Nova" w:hAnsi="Proxima Nova"/>
          <w:spacing w:val="-15"/>
          <w:sz w:val="25"/>
        </w:rPr>
        <w:t xml:space="preserve"> </w:t>
      </w:r>
      <w:r>
        <w:rPr>
          <w:rFonts w:ascii="Proxima Nova" w:hAnsi="Proxima Nova"/>
          <w:sz w:val="25"/>
        </w:rPr>
        <w:t>as</w:t>
      </w:r>
      <w:r>
        <w:rPr>
          <w:rFonts w:ascii="Proxima Nova" w:hAnsi="Proxima Nova"/>
          <w:spacing w:val="-16"/>
          <w:sz w:val="25"/>
        </w:rPr>
        <w:t xml:space="preserve"> </w:t>
      </w:r>
      <w:r>
        <w:rPr>
          <w:rFonts w:ascii="Proxima Nova" w:hAnsi="Proxima Nova"/>
          <w:sz w:val="25"/>
        </w:rPr>
        <w:t>they</w:t>
      </w:r>
      <w:r>
        <w:rPr>
          <w:rFonts w:ascii="Proxima Nova" w:hAnsi="Proxima Nova"/>
          <w:spacing w:val="-18"/>
          <w:sz w:val="25"/>
        </w:rPr>
        <w:t xml:space="preserve"> </w:t>
      </w:r>
      <w:r>
        <w:rPr>
          <w:rFonts w:ascii="Proxima Nova" w:hAnsi="Proxima Nova"/>
          <w:sz w:val="25"/>
        </w:rPr>
        <w:t>come</w:t>
      </w:r>
      <w:r>
        <w:rPr>
          <w:rFonts w:ascii="Proxima Nova" w:hAnsi="Proxima Nova"/>
          <w:spacing w:val="-13"/>
          <w:sz w:val="25"/>
        </w:rPr>
        <w:t xml:space="preserve"> </w:t>
      </w:r>
      <w:r>
        <w:rPr>
          <w:rFonts w:ascii="Proxima Nova" w:hAnsi="Proxima Nova"/>
          <w:sz w:val="25"/>
        </w:rPr>
        <w:t>along.</w:t>
      </w:r>
      <w:r>
        <w:rPr>
          <w:rFonts w:ascii="Proxima Nova" w:hAnsi="Proxima Nova"/>
          <w:spacing w:val="-5"/>
          <w:sz w:val="25"/>
        </w:rPr>
        <w:t xml:space="preserve"> </w:t>
      </w:r>
      <w:r>
        <w:rPr>
          <w:rFonts w:ascii="Proxima Nova" w:hAnsi="Proxima Nova"/>
          <w:sz w:val="25"/>
        </w:rPr>
        <w:t>After</w:t>
      </w:r>
      <w:r>
        <w:rPr>
          <w:rFonts w:ascii="Proxima Nova" w:hAnsi="Proxima Nova"/>
          <w:spacing w:val="-15"/>
          <w:sz w:val="25"/>
        </w:rPr>
        <w:t xml:space="preserve"> </w:t>
      </w:r>
      <w:r>
        <w:rPr>
          <w:rFonts w:ascii="Proxima Nova" w:hAnsi="Proxima Nova"/>
          <w:sz w:val="25"/>
        </w:rPr>
        <w:t xml:space="preserve">exhausting its debt capacity, the firm can raise finance through issue of new shares even if they </w:t>
      </w:r>
      <w:proofErr w:type="gramStart"/>
      <w:r>
        <w:rPr>
          <w:rFonts w:ascii="Proxima Nova" w:hAnsi="Proxima Nova"/>
          <w:sz w:val="25"/>
        </w:rPr>
        <w:t>have to</w:t>
      </w:r>
      <w:proofErr w:type="gramEnd"/>
      <w:r>
        <w:rPr>
          <w:rFonts w:ascii="Proxima Nova" w:hAnsi="Proxima Nova"/>
          <w:sz w:val="25"/>
        </w:rPr>
        <w:t xml:space="preserve"> be offered at a discount over the intrinsic value, provided the positive</w:t>
      </w:r>
      <w:r>
        <w:rPr>
          <w:rFonts w:ascii="Proxima Nova" w:hAnsi="Proxima Nova"/>
          <w:spacing w:val="-9"/>
          <w:sz w:val="25"/>
        </w:rPr>
        <w:t xml:space="preserve"> </w:t>
      </w:r>
      <w:r>
        <w:rPr>
          <w:rFonts w:ascii="Proxima Nova" w:hAnsi="Proxima Nova"/>
          <w:sz w:val="25"/>
        </w:rPr>
        <w:t>NPV</w:t>
      </w:r>
      <w:r>
        <w:rPr>
          <w:rFonts w:ascii="Proxima Nova" w:hAnsi="Proxima Nova"/>
          <w:spacing w:val="-7"/>
          <w:sz w:val="25"/>
        </w:rPr>
        <w:t xml:space="preserve"> </w:t>
      </w:r>
      <w:r>
        <w:rPr>
          <w:rFonts w:ascii="Proxima Nova" w:hAnsi="Proxima Nova"/>
          <w:sz w:val="25"/>
        </w:rPr>
        <w:t>of</w:t>
      </w:r>
      <w:r>
        <w:rPr>
          <w:rFonts w:ascii="Proxima Nova" w:hAnsi="Proxima Nova"/>
          <w:spacing w:val="-9"/>
          <w:sz w:val="25"/>
        </w:rPr>
        <w:t xml:space="preserve"> </w:t>
      </w:r>
      <w:r>
        <w:rPr>
          <w:rFonts w:ascii="Proxima Nova" w:hAnsi="Proxima Nova"/>
          <w:sz w:val="25"/>
        </w:rPr>
        <w:t>the</w:t>
      </w:r>
      <w:r>
        <w:rPr>
          <w:rFonts w:ascii="Proxima Nova" w:hAnsi="Proxima Nova"/>
          <w:spacing w:val="-7"/>
          <w:sz w:val="25"/>
        </w:rPr>
        <w:t xml:space="preserve"> </w:t>
      </w:r>
      <w:r>
        <w:rPr>
          <w:rFonts w:ascii="Proxima Nova" w:hAnsi="Proxima Nova"/>
          <w:sz w:val="25"/>
        </w:rPr>
        <w:t>projects</w:t>
      </w:r>
      <w:r>
        <w:rPr>
          <w:rFonts w:ascii="Proxima Nova" w:hAnsi="Proxima Nova"/>
          <w:spacing w:val="-6"/>
          <w:sz w:val="25"/>
        </w:rPr>
        <w:t xml:space="preserve"> </w:t>
      </w:r>
      <w:r>
        <w:rPr>
          <w:rFonts w:ascii="Proxima Nova" w:hAnsi="Proxima Nova"/>
          <w:sz w:val="25"/>
        </w:rPr>
        <w:t>supported</w:t>
      </w:r>
      <w:r>
        <w:rPr>
          <w:rFonts w:ascii="Proxima Nova" w:hAnsi="Proxima Nova"/>
          <w:spacing w:val="-9"/>
          <w:sz w:val="25"/>
        </w:rPr>
        <w:t xml:space="preserve"> </w:t>
      </w:r>
      <w:r>
        <w:rPr>
          <w:rFonts w:ascii="Proxima Nova" w:hAnsi="Proxima Nova"/>
          <w:sz w:val="25"/>
        </w:rPr>
        <w:t>by</w:t>
      </w:r>
      <w:r>
        <w:rPr>
          <w:rFonts w:ascii="Proxima Nova" w:hAnsi="Proxima Nova"/>
          <w:spacing w:val="-8"/>
          <w:sz w:val="25"/>
        </w:rPr>
        <w:t xml:space="preserve"> </w:t>
      </w:r>
      <w:r>
        <w:rPr>
          <w:rFonts w:ascii="Proxima Nova" w:hAnsi="Proxima Nova"/>
          <w:sz w:val="25"/>
        </w:rPr>
        <w:t>external</w:t>
      </w:r>
      <w:r>
        <w:rPr>
          <w:rFonts w:ascii="Proxima Nova" w:hAnsi="Proxima Nova"/>
          <w:spacing w:val="-7"/>
          <w:sz w:val="25"/>
        </w:rPr>
        <w:t xml:space="preserve"> </w:t>
      </w:r>
      <w:r>
        <w:rPr>
          <w:rFonts w:ascii="Proxima Nova" w:hAnsi="Proxima Nova"/>
          <w:sz w:val="25"/>
        </w:rPr>
        <w:t>equity</w:t>
      </w:r>
      <w:r>
        <w:rPr>
          <w:rFonts w:ascii="Proxima Nova" w:hAnsi="Proxima Nova"/>
          <w:spacing w:val="-6"/>
          <w:sz w:val="25"/>
        </w:rPr>
        <w:t xml:space="preserve"> </w:t>
      </w:r>
      <w:r>
        <w:rPr>
          <w:rFonts w:ascii="Proxima Nova" w:hAnsi="Proxima Nova"/>
          <w:sz w:val="25"/>
        </w:rPr>
        <w:t>more</w:t>
      </w:r>
      <w:r>
        <w:rPr>
          <w:rFonts w:ascii="Proxima Nova" w:hAnsi="Proxima Nova"/>
          <w:spacing w:val="-2"/>
          <w:sz w:val="25"/>
        </w:rPr>
        <w:t xml:space="preserve"> </w:t>
      </w:r>
      <w:r>
        <w:rPr>
          <w:rFonts w:ascii="Proxima Nova" w:hAnsi="Proxima Nova"/>
          <w:sz w:val="25"/>
        </w:rPr>
        <w:t>than</w:t>
      </w:r>
      <w:r>
        <w:rPr>
          <w:rFonts w:ascii="Proxima Nova" w:hAnsi="Proxima Nova"/>
          <w:spacing w:val="-10"/>
          <w:sz w:val="25"/>
        </w:rPr>
        <w:t xml:space="preserve"> </w:t>
      </w:r>
      <w:r>
        <w:rPr>
          <w:rFonts w:ascii="Proxima Nova" w:hAnsi="Proxima Nova"/>
          <w:sz w:val="25"/>
        </w:rPr>
        <w:t>offsets</w:t>
      </w:r>
      <w:r>
        <w:rPr>
          <w:rFonts w:ascii="Proxima Nova" w:hAnsi="Proxima Nova"/>
          <w:spacing w:val="-7"/>
          <w:sz w:val="25"/>
        </w:rPr>
        <w:t xml:space="preserve"> </w:t>
      </w:r>
      <w:r>
        <w:rPr>
          <w:rFonts w:ascii="Proxima Nova" w:hAnsi="Proxima Nova"/>
          <w:sz w:val="25"/>
        </w:rPr>
        <w:t>the transfer</w:t>
      </w:r>
      <w:r>
        <w:rPr>
          <w:rFonts w:ascii="Proxima Nova" w:hAnsi="Proxima Nova"/>
          <w:spacing w:val="-14"/>
          <w:sz w:val="25"/>
        </w:rPr>
        <w:t xml:space="preserve"> </w:t>
      </w:r>
      <w:r>
        <w:rPr>
          <w:rFonts w:ascii="Proxima Nova" w:hAnsi="Proxima Nova"/>
          <w:sz w:val="25"/>
        </w:rPr>
        <w:t>of</w:t>
      </w:r>
      <w:r>
        <w:rPr>
          <w:rFonts w:ascii="Proxima Nova" w:hAnsi="Proxima Nova"/>
          <w:spacing w:val="-11"/>
          <w:sz w:val="25"/>
        </w:rPr>
        <w:t xml:space="preserve"> </w:t>
      </w:r>
      <w:r>
        <w:rPr>
          <w:rFonts w:ascii="Proxima Nova" w:hAnsi="Proxima Nova"/>
          <w:sz w:val="25"/>
        </w:rPr>
        <w:t>wealth</w:t>
      </w:r>
      <w:r>
        <w:rPr>
          <w:rFonts w:ascii="Proxima Nova" w:hAnsi="Proxima Nova"/>
          <w:spacing w:val="-12"/>
          <w:sz w:val="25"/>
        </w:rPr>
        <w:t xml:space="preserve"> </w:t>
      </w:r>
      <w:r>
        <w:rPr>
          <w:rFonts w:ascii="Proxima Nova" w:hAnsi="Proxima Nova"/>
          <w:sz w:val="25"/>
        </w:rPr>
        <w:t>from</w:t>
      </w:r>
      <w:r>
        <w:rPr>
          <w:rFonts w:ascii="Proxima Nova" w:hAnsi="Proxima Nova"/>
          <w:spacing w:val="-10"/>
          <w:sz w:val="25"/>
        </w:rPr>
        <w:t xml:space="preserve"> </w:t>
      </w:r>
      <w:r>
        <w:rPr>
          <w:rFonts w:ascii="Proxima Nova" w:hAnsi="Proxima Nova"/>
          <w:sz w:val="25"/>
        </w:rPr>
        <w:t>current</w:t>
      </w:r>
      <w:r>
        <w:rPr>
          <w:rFonts w:ascii="Proxima Nova" w:hAnsi="Proxima Nova"/>
          <w:spacing w:val="-13"/>
          <w:sz w:val="25"/>
        </w:rPr>
        <w:t xml:space="preserve"> </w:t>
      </w:r>
      <w:r>
        <w:rPr>
          <w:rFonts w:ascii="Proxima Nova" w:hAnsi="Proxima Nova"/>
          <w:sz w:val="25"/>
        </w:rPr>
        <w:t>shareholders</w:t>
      </w:r>
      <w:r>
        <w:rPr>
          <w:rFonts w:ascii="Proxima Nova" w:hAnsi="Proxima Nova"/>
          <w:spacing w:val="-11"/>
          <w:sz w:val="25"/>
        </w:rPr>
        <w:t xml:space="preserve"> </w:t>
      </w:r>
      <w:r>
        <w:rPr>
          <w:rFonts w:ascii="Proxima Nova" w:hAnsi="Proxima Nova"/>
          <w:sz w:val="25"/>
        </w:rPr>
        <w:t>to</w:t>
      </w:r>
      <w:r>
        <w:rPr>
          <w:rFonts w:ascii="Proxima Nova" w:hAnsi="Proxima Nova"/>
          <w:spacing w:val="-12"/>
          <w:sz w:val="25"/>
        </w:rPr>
        <w:t xml:space="preserve"> </w:t>
      </w:r>
      <w:r>
        <w:rPr>
          <w:rFonts w:ascii="Proxima Nova" w:hAnsi="Proxima Nova"/>
          <w:sz w:val="25"/>
        </w:rPr>
        <w:t>new</w:t>
      </w:r>
      <w:r>
        <w:rPr>
          <w:rFonts w:ascii="Proxima Nova" w:hAnsi="Proxima Nova"/>
          <w:spacing w:val="-11"/>
          <w:sz w:val="25"/>
        </w:rPr>
        <w:t xml:space="preserve"> </w:t>
      </w:r>
      <w:r>
        <w:rPr>
          <w:rFonts w:ascii="Proxima Nova" w:hAnsi="Proxima Nova"/>
          <w:sz w:val="25"/>
        </w:rPr>
        <w:t>shareholders.</w:t>
      </w:r>
    </w:p>
    <w:p w14:paraId="1C43E07C" w14:textId="77777777" w:rsidR="00DC494D" w:rsidRDefault="00DC494D" w:rsidP="00DC494D">
      <w:pPr>
        <w:spacing w:after="200" w:line="240" w:lineRule="auto"/>
        <w:jc w:val="both"/>
        <w:rPr>
          <w:rFonts w:ascii="Proxima Nova" w:eastAsia="Calibri" w:hAnsi="Proxima Nova" w:cs="Times New Roman"/>
          <w:sz w:val="25"/>
          <w:szCs w:val="25"/>
          <w:lang w:val="en-US"/>
        </w:rPr>
      </w:pPr>
    </w:p>
    <w:p w14:paraId="7307A96B" w14:textId="77777777" w:rsidR="00DC494D" w:rsidRPr="002B0601" w:rsidRDefault="00DC494D" w:rsidP="00DC494D">
      <w:pPr>
        <w:widowControl w:val="0"/>
        <w:autoSpaceDE w:val="0"/>
        <w:autoSpaceDN w:val="0"/>
        <w:spacing w:before="15" w:after="0" w:line="240" w:lineRule="auto"/>
        <w:ind w:left="71"/>
        <w:jc w:val="center"/>
        <w:outlineLvl w:val="1"/>
        <w:rPr>
          <w:rFonts w:ascii="Proxima Nova" w:eastAsia="Times New Roman" w:hAnsi="Proxima Nova" w:cs="Times New Roman"/>
          <w:b/>
          <w:bCs/>
          <w:sz w:val="26"/>
          <w:szCs w:val="26"/>
          <w:lang w:val="en-US"/>
        </w:rPr>
      </w:pPr>
      <w:r>
        <w:rPr>
          <w:rFonts w:ascii="Proxima Nova" w:eastAsia="Times New Roman" w:hAnsi="Proxima Nova" w:cs="Times New Roman"/>
          <w:b/>
          <w:bCs/>
          <w:sz w:val="26"/>
          <w:szCs w:val="26"/>
          <w:lang w:val="en-US"/>
        </w:rPr>
        <w:t xml:space="preserve">CHAPTER </w:t>
      </w:r>
      <w:proofErr w:type="gramStart"/>
      <w:r>
        <w:rPr>
          <w:rFonts w:ascii="Proxima Nova" w:eastAsia="Times New Roman" w:hAnsi="Proxima Nova" w:cs="Times New Roman"/>
          <w:b/>
          <w:bCs/>
          <w:sz w:val="26"/>
          <w:szCs w:val="26"/>
          <w:lang w:val="en-US"/>
        </w:rPr>
        <w:t>20 :</w:t>
      </w:r>
      <w:r w:rsidRPr="002B0601">
        <w:rPr>
          <w:rFonts w:ascii="Proxima Nova" w:eastAsia="Times New Roman" w:hAnsi="Proxima Nova" w:cs="Times New Roman"/>
          <w:b/>
          <w:bCs/>
          <w:sz w:val="26"/>
          <w:szCs w:val="26"/>
          <w:lang w:val="en-US"/>
        </w:rPr>
        <w:t>CAPITAL</w:t>
      </w:r>
      <w:proofErr w:type="gramEnd"/>
      <w:r w:rsidRPr="002B0601">
        <w:rPr>
          <w:rFonts w:ascii="Proxima Nova" w:eastAsia="Times New Roman" w:hAnsi="Proxima Nova" w:cs="Times New Roman"/>
          <w:b/>
          <w:bCs/>
          <w:sz w:val="26"/>
          <w:szCs w:val="26"/>
          <w:lang w:val="en-US"/>
        </w:rPr>
        <w:t xml:space="preserve"> STRUCTURE POLICIES IN PRACTICE</w:t>
      </w:r>
    </w:p>
    <w:p w14:paraId="07FB6CCE" w14:textId="77777777" w:rsidR="00DC494D" w:rsidRPr="002B0601" w:rsidRDefault="00DC494D" w:rsidP="00DC494D">
      <w:pPr>
        <w:widowControl w:val="0"/>
        <w:autoSpaceDE w:val="0"/>
        <w:autoSpaceDN w:val="0"/>
        <w:spacing w:before="233" w:after="0" w:line="240" w:lineRule="auto"/>
        <w:ind w:left="318" w:right="236"/>
        <w:jc w:val="both"/>
        <w:rPr>
          <w:rFonts w:ascii="Proxima Nova" w:eastAsia="Times New Roman" w:hAnsi="Proxima Nova" w:cs="Times New Roman"/>
          <w:sz w:val="24"/>
          <w:szCs w:val="24"/>
          <w:lang w:val="en-US"/>
        </w:rPr>
      </w:pPr>
      <w:r w:rsidRPr="002B0601">
        <w:rPr>
          <w:rFonts w:ascii="Proxima Nova" w:eastAsia="Times New Roman" w:hAnsi="Proxima Nova" w:cs="Times New Roman"/>
          <w:sz w:val="24"/>
          <w:szCs w:val="24"/>
          <w:lang w:val="en-US"/>
        </w:rPr>
        <w:t>To learn about the capital structure policies of business firms, the author asked the chief finance officers of twenty large-sized business undertakings, representing a wide cross-section of industries, the following question: What is your capital structure policy? The responses obtained are reproduced below (the lengthier ones have been paraphrased).</w:t>
      </w:r>
    </w:p>
    <w:p w14:paraId="5389C2EC" w14:textId="77777777" w:rsidR="00DC494D" w:rsidRPr="002B0601" w:rsidRDefault="00DC494D" w:rsidP="00DC494D">
      <w:pPr>
        <w:widowControl w:val="0"/>
        <w:autoSpaceDE w:val="0"/>
        <w:autoSpaceDN w:val="0"/>
        <w:spacing w:after="0" w:line="240" w:lineRule="auto"/>
        <w:rPr>
          <w:rFonts w:ascii="Proxima Nova" w:eastAsia="Times New Roman" w:hAnsi="Proxima Nova" w:cs="Times New Roman"/>
          <w:sz w:val="26"/>
          <w:szCs w:val="24"/>
          <w:lang w:val="en-US"/>
        </w:rPr>
      </w:pPr>
    </w:p>
    <w:p w14:paraId="6707B864" w14:textId="77777777" w:rsidR="00DC494D" w:rsidRPr="002B0601" w:rsidRDefault="00DC494D" w:rsidP="00DC494D">
      <w:pPr>
        <w:widowControl w:val="0"/>
        <w:autoSpaceDE w:val="0"/>
        <w:autoSpaceDN w:val="0"/>
        <w:spacing w:before="9" w:after="0" w:line="240" w:lineRule="auto"/>
        <w:rPr>
          <w:rFonts w:ascii="Proxima Nova" w:eastAsia="Times New Roman" w:hAnsi="Proxima Nova" w:cs="Times New Roman"/>
          <w:sz w:val="21"/>
          <w:szCs w:val="24"/>
          <w:lang w:val="en-US"/>
        </w:rPr>
      </w:pPr>
    </w:p>
    <w:p w14:paraId="2E39BA4F" w14:textId="77777777" w:rsidR="00DC494D" w:rsidRPr="002B0601" w:rsidRDefault="00DC494D" w:rsidP="00DC494D">
      <w:pPr>
        <w:widowControl w:val="0"/>
        <w:tabs>
          <w:tab w:val="left" w:pos="5358"/>
        </w:tabs>
        <w:autoSpaceDE w:val="0"/>
        <w:autoSpaceDN w:val="0"/>
        <w:spacing w:after="0" w:line="240" w:lineRule="auto"/>
        <w:ind w:left="318"/>
        <w:rPr>
          <w:rFonts w:ascii="Proxima Nova" w:eastAsia="Times New Roman" w:hAnsi="Proxima Nova" w:cs="Times New Roman"/>
          <w:i/>
          <w:sz w:val="24"/>
          <w:lang w:val="en-US"/>
        </w:rPr>
      </w:pPr>
      <w:r w:rsidRPr="002B0601">
        <w:rPr>
          <w:rFonts w:ascii="Proxima Nova" w:eastAsia="Times New Roman" w:hAnsi="Proxima Nova" w:cs="Times New Roman"/>
          <w:i/>
          <w:color w:val="3E3E3E"/>
          <w:sz w:val="24"/>
          <w:lang w:val="en-US"/>
        </w:rPr>
        <w:t>Nature of</w:t>
      </w:r>
      <w:r w:rsidRPr="002B0601">
        <w:rPr>
          <w:rFonts w:ascii="Proxima Nova" w:eastAsia="Times New Roman" w:hAnsi="Proxima Nova" w:cs="Times New Roman"/>
          <w:i/>
          <w:color w:val="3E3E3E"/>
          <w:sz w:val="24"/>
          <w:lang w:val="en-US"/>
        </w:rPr>
        <w:tab/>
        <w:t>Response</w:t>
      </w:r>
    </w:p>
    <w:p w14:paraId="77AD2457" w14:textId="77777777" w:rsidR="00DC494D" w:rsidRPr="002B0601" w:rsidRDefault="00DC494D" w:rsidP="00DC494D">
      <w:pPr>
        <w:widowControl w:val="0"/>
        <w:autoSpaceDE w:val="0"/>
        <w:autoSpaceDN w:val="0"/>
        <w:spacing w:after="0" w:line="240" w:lineRule="auto"/>
        <w:ind w:left="318"/>
        <w:rPr>
          <w:rFonts w:ascii="Proxima Nova" w:eastAsia="Times New Roman" w:hAnsi="Proxima Nova" w:cs="Times New Roman"/>
          <w:i/>
          <w:sz w:val="24"/>
          <w:lang w:val="en-US"/>
        </w:rPr>
      </w:pPr>
      <w:r w:rsidRPr="002B0601">
        <w:rPr>
          <w:rFonts w:ascii="Proxima Nova" w:eastAsia="Times New Roman" w:hAnsi="Proxima Nova" w:cs="Times New Roman"/>
          <w:i/>
          <w:sz w:val="24"/>
          <w:lang w:val="en-US"/>
        </w:rPr>
        <w:t>Industry</w:t>
      </w:r>
    </w:p>
    <w:p w14:paraId="48580DEC" w14:textId="77777777" w:rsidR="00DC494D" w:rsidRPr="002B0601" w:rsidRDefault="00DC494D" w:rsidP="00DC494D">
      <w:pPr>
        <w:widowControl w:val="0"/>
        <w:autoSpaceDE w:val="0"/>
        <w:autoSpaceDN w:val="0"/>
        <w:spacing w:before="3" w:after="0" w:line="240" w:lineRule="auto"/>
        <w:rPr>
          <w:rFonts w:ascii="Proxima Nova" w:eastAsia="Times New Roman" w:hAnsi="Proxima Nova" w:cs="Times New Roman"/>
          <w:i/>
          <w:sz w:val="24"/>
          <w:szCs w:val="24"/>
          <w:lang w:val="en-US"/>
        </w:rPr>
      </w:pPr>
    </w:p>
    <w:p w14:paraId="751AFB5C" w14:textId="77777777" w:rsidR="00DC494D" w:rsidRPr="002B0601" w:rsidRDefault="00DC494D" w:rsidP="00DC494D">
      <w:pPr>
        <w:widowControl w:val="0"/>
        <w:tabs>
          <w:tab w:val="left" w:pos="2492"/>
        </w:tabs>
        <w:autoSpaceDE w:val="0"/>
        <w:autoSpaceDN w:val="0"/>
        <w:spacing w:after="0" w:line="237" w:lineRule="auto"/>
        <w:ind w:left="2478" w:right="239" w:hanging="2161"/>
        <w:jc w:val="both"/>
        <w:rPr>
          <w:rFonts w:ascii="Proxima Nova" w:eastAsia="Times New Roman" w:hAnsi="Proxima Nova" w:cs="Times New Roman"/>
          <w:sz w:val="24"/>
          <w:szCs w:val="24"/>
          <w:lang w:val="en-US"/>
        </w:rPr>
      </w:pPr>
      <w:r w:rsidRPr="002B0601">
        <w:rPr>
          <w:rFonts w:ascii="Proxima Nova" w:eastAsia="Times New Roman" w:hAnsi="Proxima Nova" w:cs="Times New Roman"/>
          <w:sz w:val="24"/>
          <w:szCs w:val="24"/>
          <w:lang w:val="en-US"/>
        </w:rPr>
        <w:t>Electrical</w:t>
      </w:r>
      <w:r w:rsidRPr="002B0601">
        <w:rPr>
          <w:rFonts w:ascii="Proxima Nova" w:eastAsia="Times New Roman" w:hAnsi="Proxima Nova" w:cs="Times New Roman"/>
          <w:sz w:val="24"/>
          <w:szCs w:val="24"/>
          <w:lang w:val="en-US"/>
        </w:rPr>
        <w:tab/>
      </w:r>
      <w:r w:rsidRPr="002B0601">
        <w:rPr>
          <w:rFonts w:ascii="Proxima Nova" w:eastAsia="Times New Roman" w:hAnsi="Proxima Nova" w:cs="Times New Roman"/>
          <w:sz w:val="24"/>
          <w:szCs w:val="24"/>
          <w:lang w:val="en-US"/>
        </w:rPr>
        <w:tab/>
        <w:t>“We try to maintain a debt-equity ratio of less than 2:1 because this is the governmental</w:t>
      </w:r>
      <w:r w:rsidRPr="002B0601">
        <w:rPr>
          <w:rFonts w:ascii="Proxima Nova" w:eastAsia="Times New Roman" w:hAnsi="Proxima Nova" w:cs="Times New Roman"/>
          <w:spacing w:val="-3"/>
          <w:sz w:val="24"/>
          <w:szCs w:val="24"/>
          <w:lang w:val="en-US"/>
        </w:rPr>
        <w:t xml:space="preserve"> </w:t>
      </w:r>
      <w:r w:rsidRPr="002B0601">
        <w:rPr>
          <w:rFonts w:ascii="Proxima Nova" w:eastAsia="Times New Roman" w:hAnsi="Proxima Nova" w:cs="Times New Roman"/>
          <w:sz w:val="24"/>
          <w:szCs w:val="24"/>
          <w:lang w:val="en-US"/>
        </w:rPr>
        <w:t>norm.”</w:t>
      </w:r>
      <w:r w:rsidRPr="002B0601">
        <w:rPr>
          <w:rFonts w:ascii="Proxima Nova" w:eastAsia="Times New Roman" w:hAnsi="Proxima Nova" w:cs="Times New Roman"/>
          <w:sz w:val="24"/>
          <w:szCs w:val="24"/>
          <w:vertAlign w:val="superscript"/>
          <w:lang w:val="en-US"/>
        </w:rPr>
        <w:t>12</w:t>
      </w:r>
    </w:p>
    <w:p w14:paraId="2729F674" w14:textId="77777777" w:rsidR="00DC494D" w:rsidRPr="002B0601" w:rsidRDefault="00DC494D" w:rsidP="00DC494D">
      <w:pPr>
        <w:widowControl w:val="0"/>
        <w:tabs>
          <w:tab w:val="left" w:pos="2478"/>
        </w:tabs>
        <w:autoSpaceDE w:val="0"/>
        <w:autoSpaceDN w:val="0"/>
        <w:spacing w:before="1" w:after="0" w:line="240" w:lineRule="auto"/>
        <w:ind w:left="2478" w:right="242" w:hanging="2161"/>
        <w:jc w:val="both"/>
        <w:rPr>
          <w:rFonts w:ascii="Proxima Nova" w:eastAsia="Times New Roman" w:hAnsi="Proxima Nova" w:cs="Times New Roman"/>
          <w:sz w:val="24"/>
          <w:szCs w:val="24"/>
          <w:lang w:val="en-US"/>
        </w:rPr>
      </w:pPr>
      <w:r w:rsidRPr="002B0601">
        <w:rPr>
          <w:rFonts w:ascii="Proxima Nova" w:eastAsia="Times New Roman" w:hAnsi="Proxima Nova" w:cs="Times New Roman"/>
          <w:sz w:val="24"/>
          <w:szCs w:val="24"/>
          <w:lang w:val="en-US"/>
        </w:rPr>
        <w:t>Chemicals</w:t>
      </w:r>
      <w:r w:rsidRPr="002B0601">
        <w:rPr>
          <w:rFonts w:ascii="Proxima Nova" w:eastAsia="Times New Roman" w:hAnsi="Proxima Nova" w:cs="Times New Roman"/>
          <w:sz w:val="24"/>
          <w:szCs w:val="24"/>
          <w:lang w:val="en-US"/>
        </w:rPr>
        <w:tab/>
        <w:t>“Ours</w:t>
      </w:r>
      <w:r w:rsidRPr="002B0601">
        <w:rPr>
          <w:rFonts w:ascii="Proxima Nova" w:eastAsia="Times New Roman" w:hAnsi="Proxima Nova" w:cs="Times New Roman"/>
          <w:spacing w:val="-6"/>
          <w:sz w:val="24"/>
          <w:szCs w:val="24"/>
          <w:lang w:val="en-US"/>
        </w:rPr>
        <w:t xml:space="preserve"> </w:t>
      </w:r>
      <w:r w:rsidRPr="002B0601">
        <w:rPr>
          <w:rFonts w:ascii="Proxima Nova" w:eastAsia="Times New Roman" w:hAnsi="Proxima Nova" w:cs="Times New Roman"/>
          <w:sz w:val="24"/>
          <w:szCs w:val="24"/>
          <w:lang w:val="en-US"/>
        </w:rPr>
        <w:t>is</w:t>
      </w:r>
      <w:r w:rsidRPr="002B0601">
        <w:rPr>
          <w:rFonts w:ascii="Proxima Nova" w:eastAsia="Times New Roman" w:hAnsi="Proxima Nova" w:cs="Times New Roman"/>
          <w:spacing w:val="-4"/>
          <w:sz w:val="24"/>
          <w:szCs w:val="24"/>
          <w:lang w:val="en-US"/>
        </w:rPr>
        <w:t xml:space="preserve"> </w:t>
      </w:r>
      <w:r w:rsidRPr="002B0601">
        <w:rPr>
          <w:rFonts w:ascii="Proxima Nova" w:eastAsia="Times New Roman" w:hAnsi="Proxima Nova" w:cs="Times New Roman"/>
          <w:sz w:val="24"/>
          <w:szCs w:val="24"/>
          <w:lang w:val="en-US"/>
        </w:rPr>
        <w:t>a</w:t>
      </w:r>
      <w:r w:rsidRPr="002B0601">
        <w:rPr>
          <w:rFonts w:ascii="Proxima Nova" w:eastAsia="Times New Roman" w:hAnsi="Proxima Nova" w:cs="Times New Roman"/>
          <w:spacing w:val="-6"/>
          <w:sz w:val="24"/>
          <w:szCs w:val="24"/>
          <w:lang w:val="en-US"/>
        </w:rPr>
        <w:t xml:space="preserve"> </w:t>
      </w:r>
      <w:r w:rsidRPr="002B0601">
        <w:rPr>
          <w:rFonts w:ascii="Proxima Nova" w:eastAsia="Times New Roman" w:hAnsi="Proxima Nova" w:cs="Times New Roman"/>
          <w:sz w:val="24"/>
          <w:szCs w:val="24"/>
          <w:lang w:val="en-US"/>
        </w:rPr>
        <w:t>very</w:t>
      </w:r>
      <w:r w:rsidRPr="002B0601">
        <w:rPr>
          <w:rFonts w:ascii="Proxima Nova" w:eastAsia="Times New Roman" w:hAnsi="Proxima Nova" w:cs="Times New Roman"/>
          <w:spacing w:val="-10"/>
          <w:sz w:val="24"/>
          <w:szCs w:val="24"/>
          <w:lang w:val="en-US"/>
        </w:rPr>
        <w:t xml:space="preserve"> </w:t>
      </w:r>
      <w:r w:rsidRPr="002B0601">
        <w:rPr>
          <w:rFonts w:ascii="Proxima Nova" w:eastAsia="Times New Roman" w:hAnsi="Proxima Nova" w:cs="Times New Roman"/>
          <w:sz w:val="24"/>
          <w:szCs w:val="24"/>
          <w:lang w:val="en-US"/>
        </w:rPr>
        <w:t>conservative</w:t>
      </w:r>
      <w:r w:rsidRPr="002B0601">
        <w:rPr>
          <w:rFonts w:ascii="Proxima Nova" w:eastAsia="Times New Roman" w:hAnsi="Proxima Nova" w:cs="Times New Roman"/>
          <w:spacing w:val="-7"/>
          <w:sz w:val="24"/>
          <w:szCs w:val="24"/>
          <w:lang w:val="en-US"/>
        </w:rPr>
        <w:t xml:space="preserve"> </w:t>
      </w:r>
      <w:r w:rsidRPr="002B0601">
        <w:rPr>
          <w:rFonts w:ascii="Proxima Nova" w:eastAsia="Times New Roman" w:hAnsi="Proxima Nova" w:cs="Times New Roman"/>
          <w:sz w:val="24"/>
          <w:szCs w:val="24"/>
          <w:lang w:val="en-US"/>
        </w:rPr>
        <w:t>debt</w:t>
      </w:r>
      <w:r w:rsidRPr="002B0601">
        <w:rPr>
          <w:rFonts w:ascii="Proxima Nova" w:eastAsia="Times New Roman" w:hAnsi="Proxima Nova" w:cs="Times New Roman"/>
          <w:spacing w:val="-5"/>
          <w:sz w:val="24"/>
          <w:szCs w:val="24"/>
          <w:lang w:val="en-US"/>
        </w:rPr>
        <w:t xml:space="preserve"> </w:t>
      </w:r>
      <w:r w:rsidRPr="002B0601">
        <w:rPr>
          <w:rFonts w:ascii="Proxima Nova" w:eastAsia="Times New Roman" w:hAnsi="Proxima Nova" w:cs="Times New Roman"/>
          <w:sz w:val="24"/>
          <w:szCs w:val="24"/>
          <w:lang w:val="en-US"/>
        </w:rPr>
        <w:t>policy.</w:t>
      </w:r>
      <w:r w:rsidRPr="002B0601">
        <w:rPr>
          <w:rFonts w:ascii="Proxima Nova" w:eastAsia="Times New Roman" w:hAnsi="Proxima Nova" w:cs="Times New Roman"/>
          <w:spacing w:val="-5"/>
          <w:sz w:val="24"/>
          <w:szCs w:val="24"/>
          <w:lang w:val="en-US"/>
        </w:rPr>
        <w:t xml:space="preserve"> </w:t>
      </w:r>
      <w:r w:rsidRPr="002B0601">
        <w:rPr>
          <w:rFonts w:ascii="Proxima Nova" w:eastAsia="Times New Roman" w:hAnsi="Proxima Nova" w:cs="Times New Roman"/>
          <w:sz w:val="24"/>
          <w:szCs w:val="24"/>
          <w:lang w:val="en-US"/>
        </w:rPr>
        <w:t>We</w:t>
      </w:r>
      <w:r w:rsidRPr="002B0601">
        <w:rPr>
          <w:rFonts w:ascii="Proxima Nova" w:eastAsia="Times New Roman" w:hAnsi="Proxima Nova" w:cs="Times New Roman"/>
          <w:spacing w:val="-6"/>
          <w:sz w:val="24"/>
          <w:szCs w:val="24"/>
          <w:lang w:val="en-US"/>
        </w:rPr>
        <w:t xml:space="preserve"> </w:t>
      </w:r>
      <w:r w:rsidRPr="002B0601">
        <w:rPr>
          <w:rFonts w:ascii="Proxima Nova" w:eastAsia="Times New Roman" w:hAnsi="Proxima Nova" w:cs="Times New Roman"/>
          <w:sz w:val="24"/>
          <w:szCs w:val="24"/>
          <w:lang w:val="en-US"/>
        </w:rPr>
        <w:t>borrowed</w:t>
      </w:r>
      <w:r w:rsidRPr="002B0601">
        <w:rPr>
          <w:rFonts w:ascii="Proxima Nova" w:eastAsia="Times New Roman" w:hAnsi="Proxima Nova" w:cs="Times New Roman"/>
          <w:spacing w:val="-6"/>
          <w:sz w:val="24"/>
          <w:szCs w:val="24"/>
          <w:lang w:val="en-US"/>
        </w:rPr>
        <w:t xml:space="preserve"> </w:t>
      </w:r>
      <w:r w:rsidRPr="002B0601">
        <w:rPr>
          <w:rFonts w:ascii="Proxima Nova" w:eastAsia="Times New Roman" w:hAnsi="Proxima Nova" w:cs="Times New Roman"/>
          <w:sz w:val="24"/>
          <w:szCs w:val="24"/>
          <w:lang w:val="en-US"/>
        </w:rPr>
        <w:t>funds</w:t>
      </w:r>
      <w:r w:rsidRPr="002B0601">
        <w:rPr>
          <w:rFonts w:ascii="Proxima Nova" w:eastAsia="Times New Roman" w:hAnsi="Proxima Nova" w:cs="Times New Roman"/>
          <w:spacing w:val="-6"/>
          <w:sz w:val="24"/>
          <w:szCs w:val="24"/>
          <w:lang w:val="en-US"/>
        </w:rPr>
        <w:t xml:space="preserve"> </w:t>
      </w:r>
      <w:r w:rsidRPr="002B0601">
        <w:rPr>
          <w:rFonts w:ascii="Proxima Nova" w:eastAsia="Times New Roman" w:hAnsi="Proxima Nova" w:cs="Times New Roman"/>
          <w:sz w:val="24"/>
          <w:szCs w:val="24"/>
          <w:lang w:val="en-US"/>
        </w:rPr>
        <w:t>only</w:t>
      </w:r>
      <w:r w:rsidRPr="002B0601">
        <w:rPr>
          <w:rFonts w:ascii="Proxima Nova" w:eastAsia="Times New Roman" w:hAnsi="Proxima Nova" w:cs="Times New Roman"/>
          <w:spacing w:val="-10"/>
          <w:sz w:val="24"/>
          <w:szCs w:val="24"/>
          <w:lang w:val="en-US"/>
        </w:rPr>
        <w:t xml:space="preserve"> </w:t>
      </w:r>
      <w:r w:rsidRPr="002B0601">
        <w:rPr>
          <w:rFonts w:ascii="Proxima Nova" w:eastAsia="Times New Roman" w:hAnsi="Proxima Nova" w:cs="Times New Roman"/>
          <w:sz w:val="24"/>
          <w:szCs w:val="24"/>
          <w:lang w:val="en-US"/>
        </w:rPr>
        <w:t>in</w:t>
      </w:r>
      <w:r w:rsidRPr="002B0601">
        <w:rPr>
          <w:rFonts w:ascii="Proxima Nova" w:eastAsia="Times New Roman" w:hAnsi="Proxima Nova" w:cs="Times New Roman"/>
          <w:spacing w:val="-5"/>
          <w:sz w:val="24"/>
          <w:szCs w:val="24"/>
          <w:lang w:val="en-US"/>
        </w:rPr>
        <w:t xml:space="preserve"> </w:t>
      </w:r>
      <w:r w:rsidRPr="002B0601">
        <w:rPr>
          <w:rFonts w:ascii="Proxima Nova" w:eastAsia="Times New Roman" w:hAnsi="Proxima Nova" w:cs="Times New Roman"/>
          <w:sz w:val="24"/>
          <w:szCs w:val="24"/>
          <w:lang w:val="en-US"/>
        </w:rPr>
        <w:t>recent years for some expansion projects.”</w:t>
      </w:r>
    </w:p>
    <w:p w14:paraId="0FE087B3" w14:textId="77777777" w:rsidR="00DC494D" w:rsidRPr="002B0601" w:rsidRDefault="00DC494D" w:rsidP="00DC494D">
      <w:pPr>
        <w:widowControl w:val="0"/>
        <w:tabs>
          <w:tab w:val="left" w:pos="2480"/>
        </w:tabs>
        <w:autoSpaceDE w:val="0"/>
        <w:autoSpaceDN w:val="0"/>
        <w:spacing w:after="0" w:line="240" w:lineRule="auto"/>
        <w:ind w:left="2478" w:right="234" w:hanging="2161"/>
        <w:jc w:val="both"/>
        <w:rPr>
          <w:rFonts w:ascii="Proxima Nova" w:eastAsia="Times New Roman" w:hAnsi="Proxima Nova" w:cs="Times New Roman"/>
          <w:sz w:val="24"/>
          <w:szCs w:val="24"/>
          <w:lang w:val="en-US"/>
        </w:rPr>
      </w:pPr>
      <w:r w:rsidRPr="002B0601">
        <w:rPr>
          <w:rFonts w:ascii="Proxima Nova" w:eastAsia="Times New Roman" w:hAnsi="Proxima Nova" w:cs="Times New Roman"/>
          <w:sz w:val="24"/>
          <w:szCs w:val="24"/>
          <w:lang w:val="en-US"/>
        </w:rPr>
        <w:t>Tea</w:t>
      </w:r>
      <w:r w:rsidRPr="002B0601">
        <w:rPr>
          <w:rFonts w:ascii="Proxima Nova" w:eastAsia="Times New Roman" w:hAnsi="Proxima Nova" w:cs="Times New Roman"/>
          <w:sz w:val="24"/>
          <w:szCs w:val="24"/>
          <w:lang w:val="en-US"/>
        </w:rPr>
        <w:tab/>
      </w:r>
      <w:r w:rsidRPr="002B0601">
        <w:rPr>
          <w:rFonts w:ascii="Proxima Nova" w:eastAsia="Times New Roman" w:hAnsi="Proxima Nova" w:cs="Times New Roman"/>
          <w:sz w:val="24"/>
          <w:szCs w:val="24"/>
          <w:lang w:val="en-US"/>
        </w:rPr>
        <w:tab/>
        <w:t>“We</w:t>
      </w:r>
      <w:r w:rsidRPr="002B0601">
        <w:rPr>
          <w:rFonts w:ascii="Proxima Nova" w:eastAsia="Times New Roman" w:hAnsi="Proxima Nova" w:cs="Times New Roman"/>
          <w:spacing w:val="-7"/>
          <w:sz w:val="24"/>
          <w:szCs w:val="24"/>
          <w:lang w:val="en-US"/>
        </w:rPr>
        <w:t xml:space="preserve"> </w:t>
      </w:r>
      <w:r w:rsidRPr="002B0601">
        <w:rPr>
          <w:rFonts w:ascii="Proxima Nova" w:eastAsia="Times New Roman" w:hAnsi="Proxima Nova" w:cs="Times New Roman"/>
          <w:sz w:val="24"/>
          <w:szCs w:val="24"/>
          <w:lang w:val="en-US"/>
        </w:rPr>
        <w:t>have</w:t>
      </w:r>
      <w:r w:rsidRPr="002B0601">
        <w:rPr>
          <w:rFonts w:ascii="Proxima Nova" w:eastAsia="Times New Roman" w:hAnsi="Proxima Nova" w:cs="Times New Roman"/>
          <w:spacing w:val="-7"/>
          <w:sz w:val="24"/>
          <w:szCs w:val="24"/>
          <w:lang w:val="en-US"/>
        </w:rPr>
        <w:t xml:space="preserve"> </w:t>
      </w:r>
      <w:r w:rsidRPr="002B0601">
        <w:rPr>
          <w:rFonts w:ascii="Proxima Nova" w:eastAsia="Times New Roman" w:hAnsi="Proxima Nova" w:cs="Times New Roman"/>
          <w:sz w:val="24"/>
          <w:szCs w:val="24"/>
          <w:lang w:val="en-US"/>
        </w:rPr>
        <w:t>ample</w:t>
      </w:r>
      <w:r w:rsidRPr="002B0601">
        <w:rPr>
          <w:rFonts w:ascii="Proxima Nova" w:eastAsia="Times New Roman" w:hAnsi="Proxima Nova" w:cs="Times New Roman"/>
          <w:spacing w:val="-6"/>
          <w:sz w:val="24"/>
          <w:szCs w:val="24"/>
          <w:lang w:val="en-US"/>
        </w:rPr>
        <w:t xml:space="preserve"> </w:t>
      </w:r>
      <w:r w:rsidRPr="002B0601">
        <w:rPr>
          <w:rFonts w:ascii="Proxima Nova" w:eastAsia="Times New Roman" w:hAnsi="Proxima Nova" w:cs="Times New Roman"/>
          <w:sz w:val="24"/>
          <w:szCs w:val="24"/>
          <w:lang w:val="en-US"/>
        </w:rPr>
        <w:t>internally</w:t>
      </w:r>
      <w:r w:rsidRPr="002B0601">
        <w:rPr>
          <w:rFonts w:ascii="Proxima Nova" w:eastAsia="Times New Roman" w:hAnsi="Proxima Nova" w:cs="Times New Roman"/>
          <w:spacing w:val="-9"/>
          <w:sz w:val="24"/>
          <w:szCs w:val="24"/>
          <w:lang w:val="en-US"/>
        </w:rPr>
        <w:t xml:space="preserve"> </w:t>
      </w:r>
      <w:r w:rsidRPr="002B0601">
        <w:rPr>
          <w:rFonts w:ascii="Proxima Nova" w:eastAsia="Times New Roman" w:hAnsi="Proxima Nova" w:cs="Times New Roman"/>
          <w:sz w:val="24"/>
          <w:szCs w:val="24"/>
          <w:lang w:val="en-US"/>
        </w:rPr>
        <w:t>generated</w:t>
      </w:r>
      <w:r w:rsidRPr="002B0601">
        <w:rPr>
          <w:rFonts w:ascii="Proxima Nova" w:eastAsia="Times New Roman" w:hAnsi="Proxima Nova" w:cs="Times New Roman"/>
          <w:spacing w:val="-7"/>
          <w:sz w:val="24"/>
          <w:szCs w:val="24"/>
          <w:lang w:val="en-US"/>
        </w:rPr>
        <w:t xml:space="preserve"> </w:t>
      </w:r>
      <w:r w:rsidRPr="002B0601">
        <w:rPr>
          <w:rFonts w:ascii="Proxima Nova" w:eastAsia="Times New Roman" w:hAnsi="Proxima Nova" w:cs="Times New Roman"/>
          <w:sz w:val="24"/>
          <w:szCs w:val="24"/>
          <w:lang w:val="en-US"/>
        </w:rPr>
        <w:t>funds.</w:t>
      </w:r>
      <w:r w:rsidRPr="002B0601">
        <w:rPr>
          <w:rFonts w:ascii="Proxima Nova" w:eastAsia="Times New Roman" w:hAnsi="Proxima Nova" w:cs="Times New Roman"/>
          <w:spacing w:val="-6"/>
          <w:sz w:val="24"/>
          <w:szCs w:val="24"/>
          <w:lang w:val="en-US"/>
        </w:rPr>
        <w:t xml:space="preserve"> </w:t>
      </w:r>
      <w:proofErr w:type="gramStart"/>
      <w:r w:rsidRPr="002B0601">
        <w:rPr>
          <w:rFonts w:ascii="Proxima Nova" w:eastAsia="Times New Roman" w:hAnsi="Proxima Nova" w:cs="Times New Roman"/>
          <w:sz w:val="24"/>
          <w:szCs w:val="24"/>
          <w:lang w:val="en-US"/>
        </w:rPr>
        <w:t>So</w:t>
      </w:r>
      <w:proofErr w:type="gramEnd"/>
      <w:r w:rsidRPr="002B0601">
        <w:rPr>
          <w:rFonts w:ascii="Proxima Nova" w:eastAsia="Times New Roman" w:hAnsi="Proxima Nova" w:cs="Times New Roman"/>
          <w:spacing w:val="-6"/>
          <w:sz w:val="24"/>
          <w:szCs w:val="24"/>
          <w:lang w:val="en-US"/>
        </w:rPr>
        <w:t xml:space="preserve"> </w:t>
      </w:r>
      <w:r w:rsidRPr="002B0601">
        <w:rPr>
          <w:rFonts w:ascii="Proxima Nova" w:eastAsia="Times New Roman" w:hAnsi="Proxima Nova" w:cs="Times New Roman"/>
          <w:sz w:val="24"/>
          <w:szCs w:val="24"/>
          <w:lang w:val="en-US"/>
        </w:rPr>
        <w:t>we</w:t>
      </w:r>
      <w:r w:rsidRPr="002B0601">
        <w:rPr>
          <w:rFonts w:ascii="Proxima Nova" w:eastAsia="Times New Roman" w:hAnsi="Proxima Nova" w:cs="Times New Roman"/>
          <w:spacing w:val="-8"/>
          <w:sz w:val="24"/>
          <w:szCs w:val="24"/>
          <w:lang w:val="en-US"/>
        </w:rPr>
        <w:t xml:space="preserve"> </w:t>
      </w:r>
      <w:r w:rsidRPr="002B0601">
        <w:rPr>
          <w:rFonts w:ascii="Proxima Nova" w:eastAsia="Times New Roman" w:hAnsi="Proxima Nova" w:cs="Times New Roman"/>
          <w:sz w:val="24"/>
          <w:szCs w:val="24"/>
          <w:lang w:val="en-US"/>
        </w:rPr>
        <w:t>never</w:t>
      </w:r>
      <w:r w:rsidRPr="002B0601">
        <w:rPr>
          <w:rFonts w:ascii="Proxima Nova" w:eastAsia="Times New Roman" w:hAnsi="Proxima Nova" w:cs="Times New Roman"/>
          <w:spacing w:val="-6"/>
          <w:sz w:val="24"/>
          <w:szCs w:val="24"/>
          <w:lang w:val="en-US"/>
        </w:rPr>
        <w:t xml:space="preserve"> </w:t>
      </w:r>
      <w:r w:rsidRPr="002B0601">
        <w:rPr>
          <w:rFonts w:ascii="Proxima Nova" w:eastAsia="Times New Roman" w:hAnsi="Proxima Nova" w:cs="Times New Roman"/>
          <w:sz w:val="24"/>
          <w:szCs w:val="24"/>
          <w:lang w:val="en-US"/>
        </w:rPr>
        <w:t>had</w:t>
      </w:r>
      <w:r w:rsidRPr="002B0601">
        <w:rPr>
          <w:rFonts w:ascii="Proxima Nova" w:eastAsia="Times New Roman" w:hAnsi="Proxima Nova" w:cs="Times New Roman"/>
          <w:spacing w:val="-6"/>
          <w:sz w:val="24"/>
          <w:szCs w:val="24"/>
          <w:lang w:val="en-US"/>
        </w:rPr>
        <w:t xml:space="preserve"> </w:t>
      </w:r>
      <w:r w:rsidRPr="002B0601">
        <w:rPr>
          <w:rFonts w:ascii="Proxima Nova" w:eastAsia="Times New Roman" w:hAnsi="Proxima Nova" w:cs="Times New Roman"/>
          <w:sz w:val="24"/>
          <w:szCs w:val="24"/>
          <w:lang w:val="en-US"/>
        </w:rPr>
        <w:t>to</w:t>
      </w:r>
      <w:r w:rsidRPr="002B0601">
        <w:rPr>
          <w:rFonts w:ascii="Proxima Nova" w:eastAsia="Times New Roman" w:hAnsi="Proxima Nova" w:cs="Times New Roman"/>
          <w:spacing w:val="-6"/>
          <w:sz w:val="24"/>
          <w:szCs w:val="24"/>
          <w:lang w:val="en-US"/>
        </w:rPr>
        <w:t xml:space="preserve"> </w:t>
      </w:r>
      <w:r w:rsidRPr="002B0601">
        <w:rPr>
          <w:rFonts w:ascii="Proxima Nova" w:eastAsia="Times New Roman" w:hAnsi="Proxima Nova" w:cs="Times New Roman"/>
          <w:sz w:val="24"/>
          <w:szCs w:val="24"/>
          <w:lang w:val="en-US"/>
        </w:rPr>
        <w:t>think</w:t>
      </w:r>
      <w:r w:rsidRPr="002B0601">
        <w:rPr>
          <w:rFonts w:ascii="Proxima Nova" w:eastAsia="Times New Roman" w:hAnsi="Proxima Nova" w:cs="Times New Roman"/>
          <w:spacing w:val="-5"/>
          <w:sz w:val="24"/>
          <w:szCs w:val="24"/>
          <w:lang w:val="en-US"/>
        </w:rPr>
        <w:t xml:space="preserve"> </w:t>
      </w:r>
      <w:r w:rsidRPr="002B0601">
        <w:rPr>
          <w:rFonts w:ascii="Proxima Nova" w:eastAsia="Times New Roman" w:hAnsi="Proxima Nova" w:cs="Times New Roman"/>
          <w:sz w:val="24"/>
          <w:szCs w:val="24"/>
          <w:lang w:val="en-US"/>
        </w:rPr>
        <w:t>about debt.”</w:t>
      </w:r>
    </w:p>
    <w:p w14:paraId="33C2A369" w14:textId="77777777" w:rsidR="00DC494D" w:rsidRPr="002B0601" w:rsidRDefault="00DC494D" w:rsidP="00DC494D">
      <w:pPr>
        <w:widowControl w:val="0"/>
        <w:tabs>
          <w:tab w:val="left" w:pos="2478"/>
        </w:tabs>
        <w:autoSpaceDE w:val="0"/>
        <w:autoSpaceDN w:val="0"/>
        <w:spacing w:after="0" w:line="240" w:lineRule="auto"/>
        <w:ind w:left="2478" w:right="236" w:hanging="2161"/>
        <w:jc w:val="both"/>
        <w:rPr>
          <w:rFonts w:ascii="Proxima Nova" w:eastAsia="Times New Roman" w:hAnsi="Proxima Nova" w:cs="Times New Roman"/>
          <w:sz w:val="24"/>
          <w:szCs w:val="24"/>
          <w:lang w:val="en-US"/>
        </w:rPr>
      </w:pPr>
      <w:proofErr w:type="spellStart"/>
      <w:r w:rsidRPr="002B0601">
        <w:rPr>
          <w:rFonts w:ascii="Proxima Nova" w:eastAsia="Times New Roman" w:hAnsi="Proxima Nova" w:cs="Times New Roman"/>
          <w:sz w:val="24"/>
          <w:szCs w:val="24"/>
          <w:lang w:val="en-US"/>
        </w:rPr>
        <w:t>Fertiliser</w:t>
      </w:r>
      <w:proofErr w:type="spellEnd"/>
      <w:r w:rsidRPr="002B0601">
        <w:rPr>
          <w:rFonts w:ascii="Proxima Nova" w:eastAsia="Times New Roman" w:hAnsi="Proxima Nova" w:cs="Times New Roman"/>
          <w:sz w:val="24"/>
          <w:szCs w:val="24"/>
          <w:lang w:val="en-US"/>
        </w:rPr>
        <w:tab/>
        <w:t xml:space="preserve">“We don’t have a specific debt-equity policy-it depends. Few years </w:t>
      </w:r>
      <w:proofErr w:type="gramStart"/>
      <w:r w:rsidRPr="002B0601">
        <w:rPr>
          <w:rFonts w:ascii="Proxima Nova" w:eastAsia="Times New Roman" w:hAnsi="Proxima Nova" w:cs="Times New Roman"/>
          <w:sz w:val="24"/>
          <w:szCs w:val="24"/>
          <w:lang w:val="en-US"/>
        </w:rPr>
        <w:t>ago</w:t>
      </w:r>
      <w:proofErr w:type="gramEnd"/>
      <w:r w:rsidRPr="002B0601">
        <w:rPr>
          <w:rFonts w:ascii="Proxima Nova" w:eastAsia="Times New Roman" w:hAnsi="Proxima Nova" w:cs="Times New Roman"/>
          <w:spacing w:val="-21"/>
          <w:sz w:val="24"/>
          <w:szCs w:val="24"/>
          <w:lang w:val="en-US"/>
        </w:rPr>
        <w:t xml:space="preserve"> </w:t>
      </w:r>
      <w:r w:rsidRPr="002B0601">
        <w:rPr>
          <w:rFonts w:ascii="Proxima Nova" w:eastAsia="Times New Roman" w:hAnsi="Proxima Nova" w:cs="Times New Roman"/>
          <w:sz w:val="24"/>
          <w:szCs w:val="24"/>
          <w:lang w:val="en-US"/>
        </w:rPr>
        <w:t>we relied mostly on internal accruals. Now we are considering some term finance."</w:t>
      </w:r>
    </w:p>
    <w:p w14:paraId="4D03D4A0" w14:textId="77777777" w:rsidR="00DC494D" w:rsidRPr="002B0601" w:rsidRDefault="00DC494D" w:rsidP="00DC494D">
      <w:pPr>
        <w:widowControl w:val="0"/>
        <w:tabs>
          <w:tab w:val="left" w:pos="2476"/>
        </w:tabs>
        <w:autoSpaceDE w:val="0"/>
        <w:autoSpaceDN w:val="0"/>
        <w:spacing w:after="0" w:line="240" w:lineRule="auto"/>
        <w:ind w:left="2478" w:right="230" w:hanging="2161"/>
        <w:jc w:val="both"/>
        <w:rPr>
          <w:rFonts w:ascii="Proxima Nova" w:eastAsia="Times New Roman" w:hAnsi="Proxima Nova" w:cs="Times New Roman"/>
          <w:sz w:val="24"/>
          <w:szCs w:val="24"/>
          <w:lang w:val="en-US"/>
        </w:rPr>
      </w:pPr>
      <w:r w:rsidRPr="002B0601">
        <w:rPr>
          <w:rFonts w:ascii="Proxima Nova" w:eastAsia="Times New Roman" w:hAnsi="Proxima Nova" w:cs="Times New Roman"/>
          <w:sz w:val="24"/>
          <w:szCs w:val="24"/>
          <w:lang w:val="en-US"/>
        </w:rPr>
        <w:t>Toothpaste</w:t>
      </w:r>
      <w:r w:rsidRPr="002B0601">
        <w:rPr>
          <w:rFonts w:ascii="Proxima Nova" w:eastAsia="Times New Roman" w:hAnsi="Proxima Nova" w:cs="Times New Roman"/>
          <w:sz w:val="24"/>
          <w:szCs w:val="24"/>
          <w:lang w:val="en-US"/>
        </w:rPr>
        <w:tab/>
        <w:t>“Our internal accruals are enough for our modest capital investments. We would depend only on equity</w:t>
      </w:r>
      <w:r w:rsidRPr="002B0601">
        <w:rPr>
          <w:rFonts w:ascii="Proxima Nova" w:eastAsia="Times New Roman" w:hAnsi="Proxima Nova" w:cs="Times New Roman"/>
          <w:spacing w:val="-23"/>
          <w:sz w:val="24"/>
          <w:szCs w:val="24"/>
          <w:lang w:val="en-US"/>
        </w:rPr>
        <w:t xml:space="preserve"> </w:t>
      </w:r>
      <w:r w:rsidRPr="002B0601">
        <w:rPr>
          <w:rFonts w:ascii="Proxima Nova" w:eastAsia="Times New Roman" w:hAnsi="Proxima Nova" w:cs="Times New Roman"/>
          <w:sz w:val="24"/>
          <w:szCs w:val="24"/>
          <w:lang w:val="en-US"/>
        </w:rPr>
        <w:t>resources.”</w:t>
      </w:r>
    </w:p>
    <w:p w14:paraId="2700E408" w14:textId="77777777" w:rsidR="00DC494D" w:rsidRPr="002B0601" w:rsidRDefault="00DC494D" w:rsidP="00DC494D">
      <w:pPr>
        <w:widowControl w:val="0"/>
        <w:tabs>
          <w:tab w:val="left" w:pos="2478"/>
        </w:tabs>
        <w:autoSpaceDE w:val="0"/>
        <w:autoSpaceDN w:val="0"/>
        <w:spacing w:after="0" w:line="240" w:lineRule="auto"/>
        <w:ind w:left="2478" w:right="242" w:hanging="2161"/>
        <w:jc w:val="both"/>
        <w:rPr>
          <w:rFonts w:ascii="Proxima Nova" w:eastAsia="Times New Roman" w:hAnsi="Proxima Nova" w:cs="Times New Roman"/>
          <w:sz w:val="24"/>
          <w:szCs w:val="24"/>
          <w:lang w:val="en-US"/>
        </w:rPr>
      </w:pPr>
      <w:proofErr w:type="spellStart"/>
      <w:r w:rsidRPr="002B0601">
        <w:rPr>
          <w:rFonts w:ascii="Proxima Nova" w:eastAsia="Times New Roman" w:hAnsi="Proxima Nova" w:cs="Times New Roman"/>
          <w:sz w:val="24"/>
          <w:szCs w:val="24"/>
          <w:lang w:val="en-US"/>
        </w:rPr>
        <w:t>Aluminium</w:t>
      </w:r>
      <w:proofErr w:type="spellEnd"/>
      <w:r w:rsidRPr="002B0601">
        <w:rPr>
          <w:rFonts w:ascii="Proxima Nova" w:eastAsia="Times New Roman" w:hAnsi="Proxima Nova" w:cs="Times New Roman"/>
          <w:sz w:val="24"/>
          <w:szCs w:val="24"/>
          <w:lang w:val="en-US"/>
        </w:rPr>
        <w:tab/>
        <w:t>“Our goal is to maintain the debt-equity ratio within a certain level which, of course, is kept</w:t>
      </w:r>
      <w:r w:rsidRPr="002B0601">
        <w:rPr>
          <w:rFonts w:ascii="Proxima Nova" w:eastAsia="Times New Roman" w:hAnsi="Proxima Nova" w:cs="Times New Roman"/>
          <w:spacing w:val="-1"/>
          <w:sz w:val="24"/>
          <w:szCs w:val="24"/>
          <w:lang w:val="en-US"/>
        </w:rPr>
        <w:t xml:space="preserve"> </w:t>
      </w:r>
      <w:r w:rsidRPr="002B0601">
        <w:rPr>
          <w:rFonts w:ascii="Proxima Nova" w:eastAsia="Times New Roman" w:hAnsi="Proxima Nova" w:cs="Times New Roman"/>
          <w:sz w:val="24"/>
          <w:szCs w:val="24"/>
          <w:lang w:val="en-US"/>
        </w:rPr>
        <w:t>confidential.”</w:t>
      </w:r>
    </w:p>
    <w:p w14:paraId="6838BB94" w14:textId="77777777" w:rsidR="00DC494D" w:rsidRPr="002B0601" w:rsidRDefault="00DC494D" w:rsidP="00DC494D">
      <w:pPr>
        <w:widowControl w:val="0"/>
        <w:tabs>
          <w:tab w:val="left" w:pos="2478"/>
        </w:tabs>
        <w:autoSpaceDE w:val="0"/>
        <w:autoSpaceDN w:val="0"/>
        <w:spacing w:before="1" w:after="0" w:line="240" w:lineRule="auto"/>
        <w:ind w:left="2478" w:right="237" w:hanging="2161"/>
        <w:jc w:val="both"/>
        <w:rPr>
          <w:rFonts w:ascii="Proxima Nova" w:eastAsia="Times New Roman" w:hAnsi="Proxima Nova" w:cs="Times New Roman"/>
          <w:sz w:val="24"/>
          <w:szCs w:val="24"/>
          <w:lang w:val="en-US"/>
        </w:rPr>
      </w:pPr>
      <w:r w:rsidRPr="002B0601">
        <w:rPr>
          <w:rFonts w:ascii="Proxima Nova" w:eastAsia="Times New Roman" w:hAnsi="Proxima Nova" w:cs="Times New Roman"/>
          <w:sz w:val="24"/>
          <w:szCs w:val="24"/>
          <w:lang w:val="en-US"/>
        </w:rPr>
        <w:t>Chemical</w:t>
      </w:r>
      <w:r w:rsidRPr="002B0601">
        <w:rPr>
          <w:rFonts w:ascii="Proxima Nova" w:eastAsia="Times New Roman" w:hAnsi="Proxima Nova" w:cs="Times New Roman"/>
          <w:sz w:val="24"/>
          <w:szCs w:val="24"/>
          <w:lang w:val="en-US"/>
        </w:rPr>
        <w:tab/>
        <w:t>“We</w:t>
      </w:r>
      <w:r w:rsidRPr="002B0601">
        <w:rPr>
          <w:rFonts w:ascii="Proxima Nova" w:eastAsia="Times New Roman" w:hAnsi="Proxima Nova" w:cs="Times New Roman"/>
          <w:spacing w:val="-17"/>
          <w:sz w:val="24"/>
          <w:szCs w:val="24"/>
          <w:lang w:val="en-US"/>
        </w:rPr>
        <w:t xml:space="preserve"> </w:t>
      </w:r>
      <w:r w:rsidRPr="002B0601">
        <w:rPr>
          <w:rFonts w:ascii="Proxima Nova" w:eastAsia="Times New Roman" w:hAnsi="Proxima Nova" w:cs="Times New Roman"/>
          <w:sz w:val="24"/>
          <w:szCs w:val="24"/>
          <w:lang w:val="en-US"/>
        </w:rPr>
        <w:t>have</w:t>
      </w:r>
      <w:r w:rsidRPr="002B0601">
        <w:rPr>
          <w:rFonts w:ascii="Proxima Nova" w:eastAsia="Times New Roman" w:hAnsi="Proxima Nova" w:cs="Times New Roman"/>
          <w:spacing w:val="-11"/>
          <w:sz w:val="24"/>
          <w:szCs w:val="24"/>
          <w:lang w:val="en-US"/>
        </w:rPr>
        <w:t xml:space="preserve"> </w:t>
      </w:r>
      <w:r w:rsidRPr="002B0601">
        <w:rPr>
          <w:rFonts w:ascii="Proxima Nova" w:eastAsia="Times New Roman" w:hAnsi="Proxima Nova" w:cs="Times New Roman"/>
          <w:sz w:val="24"/>
          <w:szCs w:val="24"/>
          <w:lang w:val="en-US"/>
        </w:rPr>
        <w:t>good</w:t>
      </w:r>
      <w:r w:rsidRPr="002B0601">
        <w:rPr>
          <w:rFonts w:ascii="Proxima Nova" w:eastAsia="Times New Roman" w:hAnsi="Proxima Nova" w:cs="Times New Roman"/>
          <w:spacing w:val="-16"/>
          <w:sz w:val="24"/>
          <w:szCs w:val="24"/>
          <w:lang w:val="en-US"/>
        </w:rPr>
        <w:t xml:space="preserve"> </w:t>
      </w:r>
      <w:r w:rsidRPr="002B0601">
        <w:rPr>
          <w:rFonts w:ascii="Proxima Nova" w:eastAsia="Times New Roman" w:hAnsi="Proxima Nova" w:cs="Times New Roman"/>
          <w:sz w:val="24"/>
          <w:szCs w:val="24"/>
          <w:lang w:val="en-US"/>
        </w:rPr>
        <w:t>projects.</w:t>
      </w:r>
      <w:r w:rsidRPr="002B0601">
        <w:rPr>
          <w:rFonts w:ascii="Proxima Nova" w:eastAsia="Times New Roman" w:hAnsi="Proxima Nova" w:cs="Times New Roman"/>
          <w:spacing w:val="-12"/>
          <w:sz w:val="24"/>
          <w:szCs w:val="24"/>
          <w:lang w:val="en-US"/>
        </w:rPr>
        <w:t xml:space="preserve"> </w:t>
      </w:r>
      <w:r w:rsidRPr="002B0601">
        <w:rPr>
          <w:rFonts w:ascii="Proxima Nova" w:eastAsia="Times New Roman" w:hAnsi="Proxima Nova" w:cs="Times New Roman"/>
          <w:sz w:val="24"/>
          <w:szCs w:val="24"/>
          <w:lang w:val="en-US"/>
        </w:rPr>
        <w:t>We</w:t>
      </w:r>
      <w:r w:rsidRPr="002B0601">
        <w:rPr>
          <w:rFonts w:ascii="Proxima Nova" w:eastAsia="Times New Roman" w:hAnsi="Proxima Nova" w:cs="Times New Roman"/>
          <w:spacing w:val="-17"/>
          <w:sz w:val="24"/>
          <w:szCs w:val="24"/>
          <w:lang w:val="en-US"/>
        </w:rPr>
        <w:t xml:space="preserve"> </w:t>
      </w:r>
      <w:r w:rsidRPr="002B0601">
        <w:rPr>
          <w:rFonts w:ascii="Proxima Nova" w:eastAsia="Times New Roman" w:hAnsi="Proxima Nova" w:cs="Times New Roman"/>
          <w:sz w:val="24"/>
          <w:szCs w:val="24"/>
          <w:lang w:val="en-US"/>
        </w:rPr>
        <w:t>would</w:t>
      </w:r>
      <w:r w:rsidRPr="002B0601">
        <w:rPr>
          <w:rFonts w:ascii="Proxima Nova" w:eastAsia="Times New Roman" w:hAnsi="Proxima Nova" w:cs="Times New Roman"/>
          <w:spacing w:val="-15"/>
          <w:sz w:val="24"/>
          <w:szCs w:val="24"/>
          <w:lang w:val="en-US"/>
        </w:rPr>
        <w:t xml:space="preserve"> </w:t>
      </w:r>
      <w:r w:rsidRPr="002B0601">
        <w:rPr>
          <w:rFonts w:ascii="Proxima Nova" w:eastAsia="Times New Roman" w:hAnsi="Proxima Nova" w:cs="Times New Roman"/>
          <w:sz w:val="24"/>
          <w:szCs w:val="24"/>
          <w:lang w:val="en-US"/>
        </w:rPr>
        <w:t>like</w:t>
      </w:r>
      <w:r w:rsidRPr="002B0601">
        <w:rPr>
          <w:rFonts w:ascii="Proxima Nova" w:eastAsia="Times New Roman" w:hAnsi="Proxima Nova" w:cs="Times New Roman"/>
          <w:spacing w:val="-16"/>
          <w:sz w:val="24"/>
          <w:szCs w:val="24"/>
          <w:lang w:val="en-US"/>
        </w:rPr>
        <w:t xml:space="preserve"> </w:t>
      </w:r>
      <w:r w:rsidRPr="002B0601">
        <w:rPr>
          <w:rFonts w:ascii="Proxima Nova" w:eastAsia="Times New Roman" w:hAnsi="Proxima Nova" w:cs="Times New Roman"/>
          <w:sz w:val="24"/>
          <w:szCs w:val="24"/>
          <w:lang w:val="en-US"/>
        </w:rPr>
        <w:t>to</w:t>
      </w:r>
      <w:r w:rsidRPr="002B0601">
        <w:rPr>
          <w:rFonts w:ascii="Proxima Nova" w:eastAsia="Times New Roman" w:hAnsi="Proxima Nova" w:cs="Times New Roman"/>
          <w:spacing w:val="-15"/>
          <w:sz w:val="24"/>
          <w:szCs w:val="24"/>
          <w:lang w:val="en-US"/>
        </w:rPr>
        <w:t xml:space="preserve"> </w:t>
      </w:r>
      <w:r w:rsidRPr="002B0601">
        <w:rPr>
          <w:rFonts w:ascii="Proxima Nova" w:eastAsia="Times New Roman" w:hAnsi="Proxima Nova" w:cs="Times New Roman"/>
          <w:sz w:val="24"/>
          <w:szCs w:val="24"/>
          <w:lang w:val="en-US"/>
        </w:rPr>
        <w:t>increase</w:t>
      </w:r>
      <w:r w:rsidRPr="002B0601">
        <w:rPr>
          <w:rFonts w:ascii="Proxima Nova" w:eastAsia="Times New Roman" w:hAnsi="Proxima Nova" w:cs="Times New Roman"/>
          <w:spacing w:val="-14"/>
          <w:sz w:val="24"/>
          <w:szCs w:val="24"/>
          <w:lang w:val="en-US"/>
        </w:rPr>
        <w:t xml:space="preserve"> </w:t>
      </w:r>
      <w:r w:rsidRPr="002B0601">
        <w:rPr>
          <w:rFonts w:ascii="Proxima Nova" w:eastAsia="Times New Roman" w:hAnsi="Proxima Nova" w:cs="Times New Roman"/>
          <w:sz w:val="24"/>
          <w:szCs w:val="24"/>
          <w:lang w:val="en-US"/>
        </w:rPr>
        <w:t>our</w:t>
      </w:r>
      <w:r w:rsidRPr="002B0601">
        <w:rPr>
          <w:rFonts w:ascii="Proxima Nova" w:eastAsia="Times New Roman" w:hAnsi="Proxima Nova" w:cs="Times New Roman"/>
          <w:spacing w:val="-17"/>
          <w:sz w:val="24"/>
          <w:szCs w:val="24"/>
          <w:lang w:val="en-US"/>
        </w:rPr>
        <w:t xml:space="preserve"> </w:t>
      </w:r>
      <w:r w:rsidRPr="002B0601">
        <w:rPr>
          <w:rFonts w:ascii="Proxima Nova" w:eastAsia="Times New Roman" w:hAnsi="Proxima Nova" w:cs="Times New Roman"/>
          <w:sz w:val="24"/>
          <w:szCs w:val="24"/>
          <w:lang w:val="en-US"/>
        </w:rPr>
        <w:t>dependence</w:t>
      </w:r>
      <w:r w:rsidRPr="002B0601">
        <w:rPr>
          <w:rFonts w:ascii="Proxima Nova" w:eastAsia="Times New Roman" w:hAnsi="Proxima Nova" w:cs="Times New Roman"/>
          <w:spacing w:val="-16"/>
          <w:sz w:val="24"/>
          <w:szCs w:val="24"/>
          <w:lang w:val="en-US"/>
        </w:rPr>
        <w:t xml:space="preserve"> </w:t>
      </w:r>
      <w:r w:rsidRPr="002B0601">
        <w:rPr>
          <w:rFonts w:ascii="Proxima Nova" w:eastAsia="Times New Roman" w:hAnsi="Proxima Nova" w:cs="Times New Roman"/>
          <w:sz w:val="24"/>
          <w:szCs w:val="24"/>
          <w:lang w:val="en-US"/>
        </w:rPr>
        <w:t>on</w:t>
      </w:r>
      <w:r w:rsidRPr="002B0601">
        <w:rPr>
          <w:rFonts w:ascii="Proxima Nova" w:eastAsia="Times New Roman" w:hAnsi="Proxima Nova" w:cs="Times New Roman"/>
          <w:spacing w:val="-13"/>
          <w:sz w:val="24"/>
          <w:szCs w:val="24"/>
          <w:lang w:val="en-US"/>
        </w:rPr>
        <w:t xml:space="preserve"> </w:t>
      </w:r>
      <w:r w:rsidRPr="002B0601">
        <w:rPr>
          <w:rFonts w:ascii="Proxima Nova" w:eastAsia="Times New Roman" w:hAnsi="Proxima Nova" w:cs="Times New Roman"/>
          <w:sz w:val="24"/>
          <w:szCs w:val="24"/>
          <w:lang w:val="en-US"/>
        </w:rPr>
        <w:t>debt- how far we will go, time alone will say.”</w:t>
      </w:r>
    </w:p>
    <w:p w14:paraId="63811134" w14:textId="77777777" w:rsidR="00DC494D" w:rsidRPr="002B0601" w:rsidRDefault="00DC494D" w:rsidP="00DC494D">
      <w:pPr>
        <w:widowControl w:val="0"/>
        <w:tabs>
          <w:tab w:val="left" w:pos="2476"/>
        </w:tabs>
        <w:autoSpaceDE w:val="0"/>
        <w:autoSpaceDN w:val="0"/>
        <w:spacing w:after="0" w:line="240" w:lineRule="auto"/>
        <w:ind w:left="2478" w:right="236" w:hanging="2161"/>
        <w:jc w:val="both"/>
        <w:rPr>
          <w:rFonts w:ascii="Proxima Nova" w:eastAsia="Times New Roman" w:hAnsi="Proxima Nova" w:cs="Times New Roman"/>
          <w:sz w:val="24"/>
          <w:szCs w:val="24"/>
          <w:lang w:val="en-US"/>
        </w:rPr>
      </w:pPr>
      <w:r w:rsidRPr="002B0601">
        <w:rPr>
          <w:rFonts w:ascii="Proxima Nova" w:eastAsia="Times New Roman" w:hAnsi="Proxima Nova" w:cs="Times New Roman"/>
          <w:sz w:val="24"/>
          <w:szCs w:val="24"/>
          <w:lang w:val="en-US"/>
        </w:rPr>
        <w:t>Automobile</w:t>
      </w:r>
      <w:r w:rsidRPr="002B0601">
        <w:rPr>
          <w:rFonts w:ascii="Proxima Nova" w:eastAsia="Times New Roman" w:hAnsi="Proxima Nova" w:cs="Times New Roman"/>
          <w:sz w:val="24"/>
          <w:szCs w:val="24"/>
          <w:lang w:val="en-US"/>
        </w:rPr>
        <w:tab/>
        <w:t>“We</w:t>
      </w:r>
      <w:r w:rsidRPr="002B0601">
        <w:rPr>
          <w:rFonts w:ascii="Proxima Nova" w:eastAsia="Times New Roman" w:hAnsi="Proxima Nova" w:cs="Times New Roman"/>
          <w:spacing w:val="-12"/>
          <w:sz w:val="24"/>
          <w:szCs w:val="24"/>
          <w:lang w:val="en-US"/>
        </w:rPr>
        <w:t xml:space="preserve"> </w:t>
      </w:r>
      <w:r w:rsidRPr="002B0601">
        <w:rPr>
          <w:rFonts w:ascii="Proxima Nova" w:eastAsia="Times New Roman" w:hAnsi="Proxima Nova" w:cs="Times New Roman"/>
          <w:sz w:val="24"/>
          <w:szCs w:val="24"/>
          <w:lang w:val="en-US"/>
        </w:rPr>
        <w:t>don’t</w:t>
      </w:r>
      <w:r w:rsidRPr="002B0601">
        <w:rPr>
          <w:rFonts w:ascii="Proxima Nova" w:eastAsia="Times New Roman" w:hAnsi="Proxima Nova" w:cs="Times New Roman"/>
          <w:spacing w:val="-11"/>
          <w:sz w:val="24"/>
          <w:szCs w:val="24"/>
          <w:lang w:val="en-US"/>
        </w:rPr>
        <w:t xml:space="preserve"> </w:t>
      </w:r>
      <w:r w:rsidRPr="002B0601">
        <w:rPr>
          <w:rFonts w:ascii="Proxima Nova" w:eastAsia="Times New Roman" w:hAnsi="Proxima Nova" w:cs="Times New Roman"/>
          <w:sz w:val="24"/>
          <w:szCs w:val="24"/>
          <w:lang w:val="en-US"/>
        </w:rPr>
        <w:t>have</w:t>
      </w:r>
      <w:r w:rsidRPr="002B0601">
        <w:rPr>
          <w:rFonts w:ascii="Proxima Nova" w:eastAsia="Times New Roman" w:hAnsi="Proxima Nova" w:cs="Times New Roman"/>
          <w:spacing w:val="-12"/>
          <w:sz w:val="24"/>
          <w:szCs w:val="24"/>
          <w:lang w:val="en-US"/>
        </w:rPr>
        <w:t xml:space="preserve"> </w:t>
      </w:r>
      <w:r w:rsidRPr="002B0601">
        <w:rPr>
          <w:rFonts w:ascii="Proxima Nova" w:eastAsia="Times New Roman" w:hAnsi="Proxima Nova" w:cs="Times New Roman"/>
          <w:sz w:val="24"/>
          <w:szCs w:val="24"/>
          <w:lang w:val="en-US"/>
        </w:rPr>
        <w:t>an</w:t>
      </w:r>
      <w:r w:rsidRPr="002B0601">
        <w:rPr>
          <w:rFonts w:ascii="Proxima Nova" w:eastAsia="Times New Roman" w:hAnsi="Proxima Nova" w:cs="Times New Roman"/>
          <w:spacing w:val="-11"/>
          <w:sz w:val="24"/>
          <w:szCs w:val="24"/>
          <w:lang w:val="en-US"/>
        </w:rPr>
        <w:t xml:space="preserve"> </w:t>
      </w:r>
      <w:r w:rsidRPr="002B0601">
        <w:rPr>
          <w:rFonts w:ascii="Proxima Nova" w:eastAsia="Times New Roman" w:hAnsi="Proxima Nova" w:cs="Times New Roman"/>
          <w:sz w:val="24"/>
          <w:szCs w:val="24"/>
          <w:lang w:val="en-US"/>
        </w:rPr>
        <w:t>internal</w:t>
      </w:r>
      <w:r w:rsidRPr="002B0601">
        <w:rPr>
          <w:rFonts w:ascii="Proxima Nova" w:eastAsia="Times New Roman" w:hAnsi="Proxima Nova" w:cs="Times New Roman"/>
          <w:spacing w:val="-11"/>
          <w:sz w:val="24"/>
          <w:szCs w:val="24"/>
          <w:lang w:val="en-US"/>
        </w:rPr>
        <w:t xml:space="preserve"> </w:t>
      </w:r>
      <w:r w:rsidRPr="002B0601">
        <w:rPr>
          <w:rFonts w:ascii="Proxima Nova" w:eastAsia="Times New Roman" w:hAnsi="Proxima Nova" w:cs="Times New Roman"/>
          <w:sz w:val="24"/>
          <w:szCs w:val="24"/>
          <w:lang w:val="en-US"/>
        </w:rPr>
        <w:t>debt-equity</w:t>
      </w:r>
      <w:r w:rsidRPr="002B0601">
        <w:rPr>
          <w:rFonts w:ascii="Proxima Nova" w:eastAsia="Times New Roman" w:hAnsi="Proxima Nova" w:cs="Times New Roman"/>
          <w:spacing w:val="-15"/>
          <w:sz w:val="24"/>
          <w:szCs w:val="24"/>
          <w:lang w:val="en-US"/>
        </w:rPr>
        <w:t xml:space="preserve"> </w:t>
      </w:r>
      <w:r w:rsidRPr="002B0601">
        <w:rPr>
          <w:rFonts w:ascii="Proxima Nova" w:eastAsia="Times New Roman" w:hAnsi="Proxima Nova" w:cs="Times New Roman"/>
          <w:sz w:val="24"/>
          <w:szCs w:val="24"/>
          <w:lang w:val="en-US"/>
        </w:rPr>
        <w:t>norm.</w:t>
      </w:r>
      <w:r w:rsidRPr="002B0601">
        <w:rPr>
          <w:rFonts w:ascii="Proxima Nova" w:eastAsia="Times New Roman" w:hAnsi="Proxima Nova" w:cs="Times New Roman"/>
          <w:spacing w:val="-11"/>
          <w:sz w:val="24"/>
          <w:szCs w:val="24"/>
          <w:lang w:val="en-US"/>
        </w:rPr>
        <w:t xml:space="preserve"> </w:t>
      </w:r>
      <w:r w:rsidRPr="002B0601">
        <w:rPr>
          <w:rFonts w:ascii="Proxima Nova" w:eastAsia="Times New Roman" w:hAnsi="Proxima Nova" w:cs="Times New Roman"/>
          <w:sz w:val="24"/>
          <w:szCs w:val="24"/>
          <w:lang w:val="en-US"/>
        </w:rPr>
        <w:t>Since</w:t>
      </w:r>
      <w:r w:rsidRPr="002B0601">
        <w:rPr>
          <w:rFonts w:ascii="Proxima Nova" w:eastAsia="Times New Roman" w:hAnsi="Proxima Nova" w:cs="Times New Roman"/>
          <w:spacing w:val="-12"/>
          <w:sz w:val="24"/>
          <w:szCs w:val="24"/>
          <w:lang w:val="en-US"/>
        </w:rPr>
        <w:t xml:space="preserve"> </w:t>
      </w:r>
      <w:r w:rsidRPr="002B0601">
        <w:rPr>
          <w:rFonts w:ascii="Proxima Nova" w:eastAsia="Times New Roman" w:hAnsi="Proxima Nova" w:cs="Times New Roman"/>
          <w:sz w:val="24"/>
          <w:szCs w:val="24"/>
          <w:lang w:val="en-US"/>
        </w:rPr>
        <w:t>the</w:t>
      </w:r>
      <w:r w:rsidRPr="002B0601">
        <w:rPr>
          <w:rFonts w:ascii="Proxima Nova" w:eastAsia="Times New Roman" w:hAnsi="Proxima Nova" w:cs="Times New Roman"/>
          <w:spacing w:val="-12"/>
          <w:sz w:val="24"/>
          <w:szCs w:val="24"/>
          <w:lang w:val="en-US"/>
        </w:rPr>
        <w:t xml:space="preserve"> </w:t>
      </w:r>
      <w:r w:rsidRPr="002B0601">
        <w:rPr>
          <w:rFonts w:ascii="Proxima Nova" w:eastAsia="Times New Roman" w:hAnsi="Proxima Nova" w:cs="Times New Roman"/>
          <w:sz w:val="24"/>
          <w:szCs w:val="24"/>
          <w:lang w:val="en-US"/>
        </w:rPr>
        <w:t>government</w:t>
      </w:r>
      <w:r w:rsidRPr="002B0601">
        <w:rPr>
          <w:rFonts w:ascii="Proxima Nova" w:eastAsia="Times New Roman" w:hAnsi="Proxima Nova" w:cs="Times New Roman"/>
          <w:spacing w:val="-10"/>
          <w:sz w:val="24"/>
          <w:szCs w:val="24"/>
          <w:lang w:val="en-US"/>
        </w:rPr>
        <w:t xml:space="preserve"> </w:t>
      </w:r>
      <w:r w:rsidRPr="002B0601">
        <w:rPr>
          <w:rFonts w:ascii="Proxima Nova" w:eastAsia="Times New Roman" w:hAnsi="Proxima Nova" w:cs="Times New Roman"/>
          <w:sz w:val="24"/>
          <w:szCs w:val="24"/>
          <w:lang w:val="en-US"/>
        </w:rPr>
        <w:t>permits a</w:t>
      </w:r>
      <w:r w:rsidRPr="002B0601">
        <w:rPr>
          <w:rFonts w:ascii="Proxima Nova" w:eastAsia="Times New Roman" w:hAnsi="Proxima Nova" w:cs="Times New Roman"/>
          <w:spacing w:val="-5"/>
          <w:sz w:val="24"/>
          <w:szCs w:val="24"/>
          <w:lang w:val="en-US"/>
        </w:rPr>
        <w:t xml:space="preserve"> </w:t>
      </w:r>
      <w:proofErr w:type="gramStart"/>
      <w:r w:rsidRPr="002B0601">
        <w:rPr>
          <w:rFonts w:ascii="Proxima Nova" w:eastAsia="Times New Roman" w:hAnsi="Proxima Nova" w:cs="Times New Roman"/>
          <w:sz w:val="24"/>
          <w:szCs w:val="24"/>
          <w:lang w:val="en-US"/>
        </w:rPr>
        <w:t>2</w:t>
      </w:r>
      <w:r w:rsidRPr="002B0601">
        <w:rPr>
          <w:rFonts w:ascii="Proxima Nova" w:eastAsia="Times New Roman" w:hAnsi="Proxima Nova" w:cs="Times New Roman"/>
          <w:spacing w:val="-3"/>
          <w:sz w:val="24"/>
          <w:szCs w:val="24"/>
          <w:lang w:val="en-US"/>
        </w:rPr>
        <w:t xml:space="preserve"> </w:t>
      </w:r>
      <w:r w:rsidRPr="002B0601">
        <w:rPr>
          <w:rFonts w:ascii="Proxima Nova" w:eastAsia="Times New Roman" w:hAnsi="Proxima Nova" w:cs="Times New Roman"/>
          <w:sz w:val="24"/>
          <w:szCs w:val="24"/>
          <w:lang w:val="en-US"/>
        </w:rPr>
        <w:t>:</w:t>
      </w:r>
      <w:proofErr w:type="gramEnd"/>
      <w:r w:rsidRPr="002B0601">
        <w:rPr>
          <w:rFonts w:ascii="Proxima Nova" w:eastAsia="Times New Roman" w:hAnsi="Proxima Nova" w:cs="Times New Roman"/>
          <w:spacing w:val="-2"/>
          <w:sz w:val="24"/>
          <w:szCs w:val="24"/>
          <w:lang w:val="en-US"/>
        </w:rPr>
        <w:t xml:space="preserve"> </w:t>
      </w:r>
      <w:r w:rsidRPr="002B0601">
        <w:rPr>
          <w:rFonts w:ascii="Proxima Nova" w:eastAsia="Times New Roman" w:hAnsi="Proxima Nova" w:cs="Times New Roman"/>
          <w:sz w:val="24"/>
          <w:szCs w:val="24"/>
          <w:lang w:val="en-US"/>
        </w:rPr>
        <w:t>1</w:t>
      </w:r>
      <w:r w:rsidRPr="002B0601">
        <w:rPr>
          <w:rFonts w:ascii="Proxima Nova" w:eastAsia="Times New Roman" w:hAnsi="Proxima Nova" w:cs="Times New Roman"/>
          <w:spacing w:val="-4"/>
          <w:sz w:val="24"/>
          <w:szCs w:val="24"/>
          <w:lang w:val="en-US"/>
        </w:rPr>
        <w:t xml:space="preserve"> </w:t>
      </w:r>
      <w:r w:rsidRPr="002B0601">
        <w:rPr>
          <w:rFonts w:ascii="Proxima Nova" w:eastAsia="Times New Roman" w:hAnsi="Proxima Nova" w:cs="Times New Roman"/>
          <w:sz w:val="24"/>
          <w:szCs w:val="24"/>
          <w:lang w:val="en-US"/>
        </w:rPr>
        <w:t>ratio,</w:t>
      </w:r>
      <w:r w:rsidRPr="002B0601">
        <w:rPr>
          <w:rFonts w:ascii="Proxima Nova" w:eastAsia="Times New Roman" w:hAnsi="Proxima Nova" w:cs="Times New Roman"/>
          <w:spacing w:val="-3"/>
          <w:sz w:val="24"/>
          <w:szCs w:val="24"/>
          <w:lang w:val="en-US"/>
        </w:rPr>
        <w:t xml:space="preserve"> </w:t>
      </w:r>
      <w:r w:rsidRPr="002B0601">
        <w:rPr>
          <w:rFonts w:ascii="Proxima Nova" w:eastAsia="Times New Roman" w:hAnsi="Proxima Nova" w:cs="Times New Roman"/>
          <w:sz w:val="24"/>
          <w:szCs w:val="24"/>
          <w:lang w:val="en-US"/>
        </w:rPr>
        <w:t>we</w:t>
      </w:r>
      <w:r w:rsidRPr="002B0601">
        <w:rPr>
          <w:rFonts w:ascii="Proxima Nova" w:eastAsia="Times New Roman" w:hAnsi="Proxima Nova" w:cs="Times New Roman"/>
          <w:spacing w:val="-4"/>
          <w:sz w:val="24"/>
          <w:szCs w:val="24"/>
          <w:lang w:val="en-US"/>
        </w:rPr>
        <w:t xml:space="preserve"> </w:t>
      </w:r>
      <w:r w:rsidRPr="002B0601">
        <w:rPr>
          <w:rFonts w:ascii="Proxima Nova" w:eastAsia="Times New Roman" w:hAnsi="Proxima Nova" w:cs="Times New Roman"/>
          <w:sz w:val="24"/>
          <w:szCs w:val="24"/>
          <w:lang w:val="en-US"/>
        </w:rPr>
        <w:t>will</w:t>
      </w:r>
      <w:r w:rsidRPr="002B0601">
        <w:rPr>
          <w:rFonts w:ascii="Proxima Nova" w:eastAsia="Times New Roman" w:hAnsi="Proxima Nova" w:cs="Times New Roman"/>
          <w:spacing w:val="-3"/>
          <w:sz w:val="24"/>
          <w:szCs w:val="24"/>
          <w:lang w:val="en-US"/>
        </w:rPr>
        <w:t xml:space="preserve"> </w:t>
      </w:r>
      <w:r w:rsidRPr="002B0601">
        <w:rPr>
          <w:rFonts w:ascii="Proxima Nova" w:eastAsia="Times New Roman" w:hAnsi="Proxima Nova" w:cs="Times New Roman"/>
          <w:sz w:val="24"/>
          <w:szCs w:val="24"/>
          <w:lang w:val="en-US"/>
        </w:rPr>
        <w:t>remain</w:t>
      </w:r>
      <w:r w:rsidRPr="002B0601">
        <w:rPr>
          <w:rFonts w:ascii="Proxima Nova" w:eastAsia="Times New Roman" w:hAnsi="Proxima Nova" w:cs="Times New Roman"/>
          <w:spacing w:val="-2"/>
          <w:sz w:val="24"/>
          <w:szCs w:val="24"/>
          <w:lang w:val="en-US"/>
        </w:rPr>
        <w:t xml:space="preserve"> </w:t>
      </w:r>
      <w:r w:rsidRPr="002B0601">
        <w:rPr>
          <w:rFonts w:ascii="Proxima Nova" w:eastAsia="Times New Roman" w:hAnsi="Proxima Nova" w:cs="Times New Roman"/>
          <w:sz w:val="24"/>
          <w:szCs w:val="24"/>
          <w:lang w:val="en-US"/>
        </w:rPr>
        <w:t>within</w:t>
      </w:r>
      <w:r w:rsidRPr="002B0601">
        <w:rPr>
          <w:rFonts w:ascii="Proxima Nova" w:eastAsia="Times New Roman" w:hAnsi="Proxima Nova" w:cs="Times New Roman"/>
          <w:spacing w:val="-3"/>
          <w:sz w:val="24"/>
          <w:szCs w:val="24"/>
          <w:lang w:val="en-US"/>
        </w:rPr>
        <w:t xml:space="preserve"> </w:t>
      </w:r>
      <w:r w:rsidRPr="002B0601">
        <w:rPr>
          <w:rFonts w:ascii="Proxima Nova" w:eastAsia="Times New Roman" w:hAnsi="Proxima Nova" w:cs="Times New Roman"/>
          <w:sz w:val="24"/>
          <w:szCs w:val="24"/>
          <w:lang w:val="en-US"/>
        </w:rPr>
        <w:t>it.</w:t>
      </w:r>
      <w:r w:rsidRPr="002B0601">
        <w:rPr>
          <w:rFonts w:ascii="Proxima Nova" w:eastAsia="Times New Roman" w:hAnsi="Proxima Nova" w:cs="Times New Roman"/>
          <w:spacing w:val="-3"/>
          <w:sz w:val="24"/>
          <w:szCs w:val="24"/>
          <w:lang w:val="en-US"/>
        </w:rPr>
        <w:t xml:space="preserve"> </w:t>
      </w:r>
      <w:r w:rsidRPr="002B0601">
        <w:rPr>
          <w:rFonts w:ascii="Proxima Nova" w:eastAsia="Times New Roman" w:hAnsi="Proxima Nova" w:cs="Times New Roman"/>
          <w:sz w:val="24"/>
          <w:szCs w:val="24"/>
          <w:lang w:val="en-US"/>
        </w:rPr>
        <w:t>Of</w:t>
      </w:r>
      <w:r w:rsidRPr="002B0601">
        <w:rPr>
          <w:rFonts w:ascii="Proxima Nova" w:eastAsia="Times New Roman" w:hAnsi="Proxima Nova" w:cs="Times New Roman"/>
          <w:spacing w:val="-5"/>
          <w:sz w:val="24"/>
          <w:szCs w:val="24"/>
          <w:lang w:val="en-US"/>
        </w:rPr>
        <w:t xml:space="preserve"> </w:t>
      </w:r>
      <w:r w:rsidRPr="002B0601">
        <w:rPr>
          <w:rFonts w:ascii="Proxima Nova" w:eastAsia="Times New Roman" w:hAnsi="Proxima Nova" w:cs="Times New Roman"/>
          <w:sz w:val="24"/>
          <w:szCs w:val="24"/>
          <w:lang w:val="en-US"/>
        </w:rPr>
        <w:t>course, we</w:t>
      </w:r>
      <w:r w:rsidRPr="002B0601">
        <w:rPr>
          <w:rFonts w:ascii="Proxima Nova" w:eastAsia="Times New Roman" w:hAnsi="Proxima Nova" w:cs="Times New Roman"/>
          <w:spacing w:val="-4"/>
          <w:sz w:val="24"/>
          <w:szCs w:val="24"/>
          <w:lang w:val="en-US"/>
        </w:rPr>
        <w:t xml:space="preserve"> </w:t>
      </w:r>
      <w:r w:rsidRPr="002B0601">
        <w:rPr>
          <w:rFonts w:ascii="Proxima Nova" w:eastAsia="Times New Roman" w:hAnsi="Proxima Nova" w:cs="Times New Roman"/>
          <w:sz w:val="24"/>
          <w:szCs w:val="24"/>
          <w:lang w:val="en-US"/>
        </w:rPr>
        <w:t>will</w:t>
      </w:r>
      <w:r w:rsidRPr="002B0601">
        <w:rPr>
          <w:rFonts w:ascii="Proxima Nova" w:eastAsia="Times New Roman" w:hAnsi="Proxima Nova" w:cs="Times New Roman"/>
          <w:spacing w:val="-3"/>
          <w:sz w:val="24"/>
          <w:szCs w:val="24"/>
          <w:lang w:val="en-US"/>
        </w:rPr>
        <w:t xml:space="preserve"> </w:t>
      </w:r>
      <w:r w:rsidRPr="002B0601">
        <w:rPr>
          <w:rFonts w:ascii="Proxima Nova" w:eastAsia="Times New Roman" w:hAnsi="Proxima Nova" w:cs="Times New Roman"/>
          <w:sz w:val="24"/>
          <w:szCs w:val="24"/>
          <w:lang w:val="en-US"/>
        </w:rPr>
        <w:t>keep a</w:t>
      </w:r>
      <w:r w:rsidRPr="002B0601">
        <w:rPr>
          <w:rFonts w:ascii="Proxima Nova" w:eastAsia="Times New Roman" w:hAnsi="Proxima Nova" w:cs="Times New Roman"/>
          <w:spacing w:val="-4"/>
          <w:sz w:val="24"/>
          <w:szCs w:val="24"/>
          <w:lang w:val="en-US"/>
        </w:rPr>
        <w:t xml:space="preserve"> </w:t>
      </w:r>
      <w:r w:rsidRPr="002B0601">
        <w:rPr>
          <w:rFonts w:ascii="Proxima Nova" w:eastAsia="Times New Roman" w:hAnsi="Proxima Nova" w:cs="Times New Roman"/>
          <w:sz w:val="24"/>
          <w:szCs w:val="24"/>
          <w:lang w:val="en-US"/>
        </w:rPr>
        <w:t>cushion</w:t>
      </w:r>
      <w:r w:rsidRPr="002B0601">
        <w:rPr>
          <w:rFonts w:ascii="Proxima Nova" w:eastAsia="Times New Roman" w:hAnsi="Proxima Nova" w:cs="Times New Roman"/>
          <w:spacing w:val="-1"/>
          <w:sz w:val="24"/>
          <w:szCs w:val="24"/>
          <w:lang w:val="en-US"/>
        </w:rPr>
        <w:t xml:space="preserve"> </w:t>
      </w:r>
      <w:r w:rsidRPr="002B0601">
        <w:rPr>
          <w:rFonts w:ascii="Proxima Nova" w:eastAsia="Times New Roman" w:hAnsi="Proxima Nova" w:cs="Times New Roman"/>
          <w:sz w:val="24"/>
          <w:szCs w:val="24"/>
          <w:lang w:val="en-US"/>
        </w:rPr>
        <w:t>for bad times.”</w:t>
      </w:r>
    </w:p>
    <w:p w14:paraId="697DDC11" w14:textId="77777777" w:rsidR="00DC494D" w:rsidRPr="002B0601" w:rsidRDefault="00DC494D" w:rsidP="00DC494D">
      <w:pPr>
        <w:widowControl w:val="0"/>
        <w:tabs>
          <w:tab w:val="left" w:pos="2476"/>
        </w:tabs>
        <w:autoSpaceDE w:val="0"/>
        <w:autoSpaceDN w:val="0"/>
        <w:spacing w:after="0" w:line="240" w:lineRule="auto"/>
        <w:ind w:left="2478" w:right="237" w:hanging="2161"/>
        <w:jc w:val="both"/>
        <w:rPr>
          <w:rFonts w:ascii="Proxima Nova" w:eastAsia="Times New Roman" w:hAnsi="Proxima Nova" w:cs="Times New Roman"/>
          <w:sz w:val="24"/>
          <w:szCs w:val="24"/>
          <w:lang w:val="en-US"/>
        </w:rPr>
      </w:pPr>
      <w:r w:rsidRPr="002B0601">
        <w:rPr>
          <w:rFonts w:ascii="Proxima Nova" w:eastAsia="Times New Roman" w:hAnsi="Proxima Nova" w:cs="Times New Roman"/>
          <w:sz w:val="24"/>
          <w:szCs w:val="24"/>
          <w:lang w:val="en-US"/>
        </w:rPr>
        <w:t>Shipping</w:t>
      </w:r>
      <w:r w:rsidRPr="002B0601">
        <w:rPr>
          <w:rFonts w:ascii="Proxima Nova" w:eastAsia="Times New Roman" w:hAnsi="Proxima Nova" w:cs="Times New Roman"/>
          <w:sz w:val="24"/>
          <w:szCs w:val="24"/>
          <w:lang w:val="en-US"/>
        </w:rPr>
        <w:tab/>
        <w:t>“The</w:t>
      </w:r>
      <w:r w:rsidRPr="002B0601">
        <w:rPr>
          <w:rFonts w:ascii="Proxima Nova" w:eastAsia="Times New Roman" w:hAnsi="Proxima Nova" w:cs="Times New Roman"/>
          <w:spacing w:val="-10"/>
          <w:sz w:val="24"/>
          <w:szCs w:val="24"/>
          <w:lang w:val="en-US"/>
        </w:rPr>
        <w:t xml:space="preserve"> </w:t>
      </w:r>
      <w:r w:rsidRPr="002B0601">
        <w:rPr>
          <w:rFonts w:ascii="Proxima Nova" w:eastAsia="Times New Roman" w:hAnsi="Proxima Nova" w:cs="Times New Roman"/>
          <w:sz w:val="24"/>
          <w:szCs w:val="24"/>
          <w:lang w:val="en-US"/>
        </w:rPr>
        <w:t>risk</w:t>
      </w:r>
      <w:r w:rsidRPr="002B0601">
        <w:rPr>
          <w:rFonts w:ascii="Proxima Nova" w:eastAsia="Times New Roman" w:hAnsi="Proxima Nova" w:cs="Times New Roman"/>
          <w:spacing w:val="-8"/>
          <w:sz w:val="24"/>
          <w:szCs w:val="24"/>
          <w:lang w:val="en-US"/>
        </w:rPr>
        <w:t xml:space="preserve"> </w:t>
      </w:r>
      <w:r w:rsidRPr="002B0601">
        <w:rPr>
          <w:rFonts w:ascii="Proxima Nova" w:eastAsia="Times New Roman" w:hAnsi="Proxima Nova" w:cs="Times New Roman"/>
          <w:sz w:val="24"/>
          <w:szCs w:val="24"/>
          <w:lang w:val="en-US"/>
        </w:rPr>
        <w:t>of</w:t>
      </w:r>
      <w:r w:rsidRPr="002B0601">
        <w:rPr>
          <w:rFonts w:ascii="Proxima Nova" w:eastAsia="Times New Roman" w:hAnsi="Proxima Nova" w:cs="Times New Roman"/>
          <w:spacing w:val="-7"/>
          <w:sz w:val="24"/>
          <w:szCs w:val="24"/>
          <w:lang w:val="en-US"/>
        </w:rPr>
        <w:t xml:space="preserve"> </w:t>
      </w:r>
      <w:r w:rsidRPr="002B0601">
        <w:rPr>
          <w:rFonts w:ascii="Proxima Nova" w:eastAsia="Times New Roman" w:hAnsi="Proxima Nova" w:cs="Times New Roman"/>
          <w:sz w:val="24"/>
          <w:szCs w:val="24"/>
          <w:lang w:val="en-US"/>
        </w:rPr>
        <w:t>our</w:t>
      </w:r>
      <w:r w:rsidRPr="002B0601">
        <w:rPr>
          <w:rFonts w:ascii="Proxima Nova" w:eastAsia="Times New Roman" w:hAnsi="Proxima Nova" w:cs="Times New Roman"/>
          <w:spacing w:val="-8"/>
          <w:sz w:val="24"/>
          <w:szCs w:val="24"/>
          <w:lang w:val="en-US"/>
        </w:rPr>
        <w:t xml:space="preserve"> </w:t>
      </w:r>
      <w:r w:rsidRPr="002B0601">
        <w:rPr>
          <w:rFonts w:ascii="Proxima Nova" w:eastAsia="Times New Roman" w:hAnsi="Proxima Nova" w:cs="Times New Roman"/>
          <w:sz w:val="24"/>
          <w:szCs w:val="24"/>
          <w:lang w:val="en-US"/>
        </w:rPr>
        <w:t>business</w:t>
      </w:r>
      <w:r w:rsidRPr="002B0601">
        <w:rPr>
          <w:rFonts w:ascii="Proxima Nova" w:eastAsia="Times New Roman" w:hAnsi="Proxima Nova" w:cs="Times New Roman"/>
          <w:spacing w:val="-6"/>
          <w:sz w:val="24"/>
          <w:szCs w:val="24"/>
          <w:lang w:val="en-US"/>
        </w:rPr>
        <w:t xml:space="preserve"> </w:t>
      </w:r>
      <w:r w:rsidRPr="002B0601">
        <w:rPr>
          <w:rFonts w:ascii="Proxima Nova" w:eastAsia="Times New Roman" w:hAnsi="Proxima Nova" w:cs="Times New Roman"/>
          <w:sz w:val="24"/>
          <w:szCs w:val="24"/>
          <w:lang w:val="en-US"/>
        </w:rPr>
        <w:t>has</w:t>
      </w:r>
      <w:r w:rsidRPr="002B0601">
        <w:rPr>
          <w:rFonts w:ascii="Proxima Nova" w:eastAsia="Times New Roman" w:hAnsi="Proxima Nova" w:cs="Times New Roman"/>
          <w:spacing w:val="-7"/>
          <w:sz w:val="24"/>
          <w:szCs w:val="24"/>
          <w:lang w:val="en-US"/>
        </w:rPr>
        <w:t xml:space="preserve"> </w:t>
      </w:r>
      <w:r w:rsidRPr="002B0601">
        <w:rPr>
          <w:rFonts w:ascii="Proxima Nova" w:eastAsia="Times New Roman" w:hAnsi="Proxima Nova" w:cs="Times New Roman"/>
          <w:sz w:val="24"/>
          <w:szCs w:val="24"/>
          <w:lang w:val="en-US"/>
        </w:rPr>
        <w:t>increased.</w:t>
      </w:r>
      <w:r w:rsidRPr="002B0601">
        <w:rPr>
          <w:rFonts w:ascii="Proxima Nova" w:eastAsia="Times New Roman" w:hAnsi="Proxima Nova" w:cs="Times New Roman"/>
          <w:spacing w:val="-8"/>
          <w:sz w:val="24"/>
          <w:szCs w:val="24"/>
          <w:lang w:val="en-US"/>
        </w:rPr>
        <w:t xml:space="preserve"> </w:t>
      </w:r>
      <w:r w:rsidRPr="002B0601">
        <w:rPr>
          <w:rFonts w:ascii="Proxima Nova" w:eastAsia="Times New Roman" w:hAnsi="Proxima Nova" w:cs="Times New Roman"/>
          <w:sz w:val="24"/>
          <w:szCs w:val="24"/>
          <w:lang w:val="en-US"/>
        </w:rPr>
        <w:t>So,</w:t>
      </w:r>
      <w:r w:rsidRPr="002B0601">
        <w:rPr>
          <w:rFonts w:ascii="Proxima Nova" w:eastAsia="Times New Roman" w:hAnsi="Proxima Nova" w:cs="Times New Roman"/>
          <w:spacing w:val="-9"/>
          <w:sz w:val="24"/>
          <w:szCs w:val="24"/>
          <w:lang w:val="en-US"/>
        </w:rPr>
        <w:t xml:space="preserve"> </w:t>
      </w:r>
      <w:r w:rsidRPr="002B0601">
        <w:rPr>
          <w:rFonts w:ascii="Proxima Nova" w:eastAsia="Times New Roman" w:hAnsi="Proxima Nova" w:cs="Times New Roman"/>
          <w:sz w:val="24"/>
          <w:szCs w:val="24"/>
          <w:lang w:val="en-US"/>
        </w:rPr>
        <w:t>we</w:t>
      </w:r>
      <w:r w:rsidRPr="002B0601">
        <w:rPr>
          <w:rFonts w:ascii="Proxima Nova" w:eastAsia="Times New Roman" w:hAnsi="Proxima Nova" w:cs="Times New Roman"/>
          <w:spacing w:val="-7"/>
          <w:sz w:val="24"/>
          <w:szCs w:val="24"/>
          <w:lang w:val="en-US"/>
        </w:rPr>
        <w:t xml:space="preserve"> </w:t>
      </w:r>
      <w:r w:rsidRPr="002B0601">
        <w:rPr>
          <w:rFonts w:ascii="Proxima Nova" w:eastAsia="Times New Roman" w:hAnsi="Proxima Nova" w:cs="Times New Roman"/>
          <w:sz w:val="24"/>
          <w:szCs w:val="24"/>
          <w:lang w:val="en-US"/>
        </w:rPr>
        <w:t>have</w:t>
      </w:r>
      <w:r w:rsidRPr="002B0601">
        <w:rPr>
          <w:rFonts w:ascii="Proxima Nova" w:eastAsia="Times New Roman" w:hAnsi="Proxima Nova" w:cs="Times New Roman"/>
          <w:spacing w:val="-10"/>
          <w:sz w:val="24"/>
          <w:szCs w:val="24"/>
          <w:lang w:val="en-US"/>
        </w:rPr>
        <w:t xml:space="preserve"> </w:t>
      </w:r>
      <w:r w:rsidRPr="002B0601">
        <w:rPr>
          <w:rFonts w:ascii="Proxima Nova" w:eastAsia="Times New Roman" w:hAnsi="Proxima Nova" w:cs="Times New Roman"/>
          <w:sz w:val="24"/>
          <w:szCs w:val="24"/>
          <w:lang w:val="en-US"/>
        </w:rPr>
        <w:t>deliberately</w:t>
      </w:r>
      <w:r w:rsidRPr="002B0601">
        <w:rPr>
          <w:rFonts w:ascii="Proxima Nova" w:eastAsia="Times New Roman" w:hAnsi="Proxima Nova" w:cs="Times New Roman"/>
          <w:spacing w:val="-12"/>
          <w:sz w:val="24"/>
          <w:szCs w:val="24"/>
          <w:lang w:val="en-US"/>
        </w:rPr>
        <w:t xml:space="preserve"> </w:t>
      </w:r>
      <w:r w:rsidRPr="002B0601">
        <w:rPr>
          <w:rFonts w:ascii="Proxima Nova" w:eastAsia="Times New Roman" w:hAnsi="Proxima Nova" w:cs="Times New Roman"/>
          <w:sz w:val="24"/>
          <w:szCs w:val="24"/>
          <w:lang w:val="en-US"/>
        </w:rPr>
        <w:t>decided</w:t>
      </w:r>
      <w:r w:rsidRPr="002B0601">
        <w:rPr>
          <w:rFonts w:ascii="Proxima Nova" w:eastAsia="Times New Roman" w:hAnsi="Proxima Nova" w:cs="Times New Roman"/>
          <w:spacing w:val="-9"/>
          <w:sz w:val="24"/>
          <w:szCs w:val="24"/>
          <w:lang w:val="en-US"/>
        </w:rPr>
        <w:t xml:space="preserve"> </w:t>
      </w:r>
      <w:r w:rsidRPr="002B0601">
        <w:rPr>
          <w:rFonts w:ascii="Proxima Nova" w:eastAsia="Times New Roman" w:hAnsi="Proxima Nova" w:cs="Times New Roman"/>
          <w:sz w:val="24"/>
          <w:szCs w:val="24"/>
          <w:lang w:val="en-US"/>
        </w:rPr>
        <w:t>to follow</w:t>
      </w:r>
      <w:r w:rsidRPr="002B0601">
        <w:rPr>
          <w:rFonts w:ascii="Proxima Nova" w:eastAsia="Times New Roman" w:hAnsi="Proxima Nova" w:cs="Times New Roman"/>
          <w:spacing w:val="-6"/>
          <w:sz w:val="24"/>
          <w:szCs w:val="24"/>
          <w:lang w:val="en-US"/>
        </w:rPr>
        <w:t xml:space="preserve"> </w:t>
      </w:r>
      <w:r w:rsidRPr="002B0601">
        <w:rPr>
          <w:rFonts w:ascii="Proxima Nova" w:eastAsia="Times New Roman" w:hAnsi="Proxima Nova" w:cs="Times New Roman"/>
          <w:sz w:val="24"/>
          <w:szCs w:val="24"/>
          <w:lang w:val="en-US"/>
        </w:rPr>
        <w:t>a</w:t>
      </w:r>
      <w:r w:rsidRPr="002B0601">
        <w:rPr>
          <w:rFonts w:ascii="Proxima Nova" w:eastAsia="Times New Roman" w:hAnsi="Proxima Nova" w:cs="Times New Roman"/>
          <w:spacing w:val="-4"/>
          <w:sz w:val="24"/>
          <w:szCs w:val="24"/>
          <w:lang w:val="en-US"/>
        </w:rPr>
        <w:t xml:space="preserve"> </w:t>
      </w:r>
      <w:r w:rsidRPr="002B0601">
        <w:rPr>
          <w:rFonts w:ascii="Proxima Nova" w:eastAsia="Times New Roman" w:hAnsi="Proxima Nova" w:cs="Times New Roman"/>
          <w:sz w:val="24"/>
          <w:szCs w:val="24"/>
          <w:lang w:val="en-US"/>
        </w:rPr>
        <w:t>conservative</w:t>
      </w:r>
      <w:r w:rsidRPr="002B0601">
        <w:rPr>
          <w:rFonts w:ascii="Proxima Nova" w:eastAsia="Times New Roman" w:hAnsi="Proxima Nova" w:cs="Times New Roman"/>
          <w:spacing w:val="-6"/>
          <w:sz w:val="24"/>
          <w:szCs w:val="24"/>
          <w:lang w:val="en-US"/>
        </w:rPr>
        <w:t xml:space="preserve"> </w:t>
      </w:r>
      <w:r w:rsidRPr="002B0601">
        <w:rPr>
          <w:rFonts w:ascii="Proxima Nova" w:eastAsia="Times New Roman" w:hAnsi="Proxima Nova" w:cs="Times New Roman"/>
          <w:sz w:val="24"/>
          <w:szCs w:val="24"/>
          <w:lang w:val="en-US"/>
        </w:rPr>
        <w:t>financing</w:t>
      </w:r>
      <w:r w:rsidRPr="002B0601">
        <w:rPr>
          <w:rFonts w:ascii="Proxima Nova" w:eastAsia="Times New Roman" w:hAnsi="Proxima Nova" w:cs="Times New Roman"/>
          <w:spacing w:val="-8"/>
          <w:sz w:val="24"/>
          <w:szCs w:val="24"/>
          <w:lang w:val="en-US"/>
        </w:rPr>
        <w:t xml:space="preserve"> </w:t>
      </w:r>
      <w:r w:rsidRPr="002B0601">
        <w:rPr>
          <w:rFonts w:ascii="Proxima Nova" w:eastAsia="Times New Roman" w:hAnsi="Proxima Nova" w:cs="Times New Roman"/>
          <w:sz w:val="24"/>
          <w:szCs w:val="24"/>
          <w:lang w:val="en-US"/>
        </w:rPr>
        <w:t>plan</w:t>
      </w:r>
      <w:r w:rsidRPr="002B0601">
        <w:rPr>
          <w:rFonts w:ascii="Proxima Nova" w:eastAsia="Times New Roman" w:hAnsi="Proxima Nova" w:cs="Times New Roman"/>
          <w:spacing w:val="-6"/>
          <w:sz w:val="24"/>
          <w:szCs w:val="24"/>
          <w:lang w:val="en-US"/>
        </w:rPr>
        <w:t xml:space="preserve"> </w:t>
      </w:r>
      <w:r w:rsidRPr="002B0601">
        <w:rPr>
          <w:rFonts w:ascii="Proxima Nova" w:eastAsia="Times New Roman" w:hAnsi="Proxima Nova" w:cs="Times New Roman"/>
          <w:sz w:val="24"/>
          <w:szCs w:val="24"/>
          <w:lang w:val="en-US"/>
        </w:rPr>
        <w:t>in</w:t>
      </w:r>
      <w:r w:rsidRPr="002B0601">
        <w:rPr>
          <w:rFonts w:ascii="Proxima Nova" w:eastAsia="Times New Roman" w:hAnsi="Proxima Nova" w:cs="Times New Roman"/>
          <w:spacing w:val="-2"/>
          <w:sz w:val="24"/>
          <w:szCs w:val="24"/>
          <w:lang w:val="en-US"/>
        </w:rPr>
        <w:t xml:space="preserve"> </w:t>
      </w:r>
      <w:r w:rsidRPr="002B0601">
        <w:rPr>
          <w:rFonts w:ascii="Proxima Nova" w:eastAsia="Times New Roman" w:hAnsi="Proxima Nova" w:cs="Times New Roman"/>
          <w:sz w:val="24"/>
          <w:szCs w:val="24"/>
          <w:lang w:val="en-US"/>
        </w:rPr>
        <w:t>relation</w:t>
      </w:r>
      <w:r w:rsidRPr="002B0601">
        <w:rPr>
          <w:rFonts w:ascii="Proxima Nova" w:eastAsia="Times New Roman" w:hAnsi="Proxima Nova" w:cs="Times New Roman"/>
          <w:spacing w:val="-5"/>
          <w:sz w:val="24"/>
          <w:szCs w:val="24"/>
          <w:lang w:val="en-US"/>
        </w:rPr>
        <w:t xml:space="preserve"> </w:t>
      </w:r>
      <w:r w:rsidRPr="002B0601">
        <w:rPr>
          <w:rFonts w:ascii="Proxima Nova" w:eastAsia="Times New Roman" w:hAnsi="Proxima Nova" w:cs="Times New Roman"/>
          <w:sz w:val="24"/>
          <w:szCs w:val="24"/>
          <w:lang w:val="en-US"/>
        </w:rPr>
        <w:t>to</w:t>
      </w:r>
      <w:r w:rsidRPr="002B0601">
        <w:rPr>
          <w:rFonts w:ascii="Proxima Nova" w:eastAsia="Times New Roman" w:hAnsi="Proxima Nova" w:cs="Times New Roman"/>
          <w:spacing w:val="-2"/>
          <w:sz w:val="24"/>
          <w:szCs w:val="24"/>
          <w:lang w:val="en-US"/>
        </w:rPr>
        <w:t xml:space="preserve"> </w:t>
      </w:r>
      <w:r w:rsidRPr="002B0601">
        <w:rPr>
          <w:rFonts w:ascii="Proxima Nova" w:eastAsia="Times New Roman" w:hAnsi="Proxima Nova" w:cs="Times New Roman"/>
          <w:sz w:val="24"/>
          <w:szCs w:val="24"/>
          <w:lang w:val="en-US"/>
        </w:rPr>
        <w:t>shipping</w:t>
      </w:r>
      <w:r w:rsidRPr="002B0601">
        <w:rPr>
          <w:rFonts w:ascii="Proxima Nova" w:eastAsia="Times New Roman" w:hAnsi="Proxima Nova" w:cs="Times New Roman"/>
          <w:spacing w:val="-7"/>
          <w:sz w:val="24"/>
          <w:szCs w:val="24"/>
          <w:lang w:val="en-US"/>
        </w:rPr>
        <w:t xml:space="preserve"> </w:t>
      </w:r>
      <w:r w:rsidRPr="002B0601">
        <w:rPr>
          <w:rFonts w:ascii="Proxima Nova" w:eastAsia="Times New Roman" w:hAnsi="Proxima Nova" w:cs="Times New Roman"/>
          <w:sz w:val="24"/>
          <w:szCs w:val="24"/>
          <w:lang w:val="en-US"/>
        </w:rPr>
        <w:t>industry</w:t>
      </w:r>
      <w:r w:rsidRPr="002B0601">
        <w:rPr>
          <w:rFonts w:ascii="Proxima Nova" w:eastAsia="Times New Roman" w:hAnsi="Proxima Nova" w:cs="Times New Roman"/>
          <w:spacing w:val="-10"/>
          <w:sz w:val="24"/>
          <w:szCs w:val="24"/>
          <w:lang w:val="en-US"/>
        </w:rPr>
        <w:t xml:space="preserve"> </w:t>
      </w:r>
      <w:r w:rsidRPr="002B0601">
        <w:rPr>
          <w:rFonts w:ascii="Proxima Nova" w:eastAsia="Times New Roman" w:hAnsi="Proxima Nova" w:cs="Times New Roman"/>
          <w:sz w:val="24"/>
          <w:szCs w:val="24"/>
          <w:lang w:val="en-US"/>
        </w:rPr>
        <w:t xml:space="preserve">norms. </w:t>
      </w:r>
      <w:r w:rsidRPr="002B0601">
        <w:rPr>
          <w:rFonts w:ascii="Proxima Nova" w:eastAsia="Times New Roman" w:hAnsi="Proxima Nova" w:cs="Times New Roman"/>
          <w:sz w:val="24"/>
          <w:szCs w:val="24"/>
          <w:lang w:val="en-US"/>
        </w:rPr>
        <w:lastRenderedPageBreak/>
        <w:t>We try to cover debt service burden by our</w:t>
      </w:r>
      <w:r w:rsidRPr="002B0601">
        <w:rPr>
          <w:rFonts w:ascii="Proxima Nova" w:eastAsia="Times New Roman" w:hAnsi="Proxima Nova" w:cs="Times New Roman"/>
          <w:spacing w:val="-4"/>
          <w:sz w:val="24"/>
          <w:szCs w:val="24"/>
          <w:lang w:val="en-US"/>
        </w:rPr>
        <w:t xml:space="preserve"> </w:t>
      </w:r>
      <w:proofErr w:type="spellStart"/>
      <w:r w:rsidRPr="002B0601">
        <w:rPr>
          <w:rFonts w:ascii="Proxima Nova" w:eastAsia="Times New Roman" w:hAnsi="Proxima Nova" w:cs="Times New Roman"/>
          <w:sz w:val="24"/>
          <w:szCs w:val="24"/>
          <w:lang w:val="en-US"/>
        </w:rPr>
        <w:t>depreciationcharges</w:t>
      </w:r>
      <w:proofErr w:type="spellEnd"/>
      <w:r w:rsidRPr="002B0601">
        <w:rPr>
          <w:rFonts w:ascii="Proxima Nova" w:eastAsia="Times New Roman" w:hAnsi="Proxima Nova" w:cs="Times New Roman"/>
          <w:sz w:val="24"/>
          <w:szCs w:val="24"/>
          <w:lang w:val="en-US"/>
        </w:rPr>
        <w:t>.”</w:t>
      </w:r>
    </w:p>
    <w:p w14:paraId="1C7072C3" w14:textId="77777777" w:rsidR="00DC494D" w:rsidRPr="002B0601" w:rsidRDefault="00DC494D" w:rsidP="00DC494D">
      <w:pPr>
        <w:widowControl w:val="0"/>
        <w:tabs>
          <w:tab w:val="left" w:pos="2478"/>
        </w:tabs>
        <w:autoSpaceDE w:val="0"/>
        <w:autoSpaceDN w:val="0"/>
        <w:spacing w:after="0" w:line="240" w:lineRule="auto"/>
        <w:ind w:left="2478" w:right="240" w:hanging="2161"/>
        <w:jc w:val="both"/>
        <w:rPr>
          <w:rFonts w:ascii="Proxima Nova" w:eastAsia="Times New Roman" w:hAnsi="Proxima Nova" w:cs="Times New Roman"/>
          <w:sz w:val="24"/>
          <w:szCs w:val="24"/>
          <w:lang w:val="en-US"/>
        </w:rPr>
      </w:pPr>
      <w:r w:rsidRPr="002B0601">
        <w:rPr>
          <w:rFonts w:ascii="Proxima Nova" w:eastAsia="Times New Roman" w:hAnsi="Proxima Nova" w:cs="Times New Roman"/>
          <w:sz w:val="24"/>
          <w:szCs w:val="24"/>
          <w:lang w:val="en-US"/>
        </w:rPr>
        <w:t>Leasing</w:t>
      </w:r>
      <w:r w:rsidRPr="002B0601">
        <w:rPr>
          <w:rFonts w:ascii="Proxima Nova" w:eastAsia="Times New Roman" w:hAnsi="Proxima Nova" w:cs="Times New Roman"/>
          <w:sz w:val="24"/>
          <w:szCs w:val="24"/>
          <w:lang w:val="en-US"/>
        </w:rPr>
        <w:tab/>
        <w:t>“We will borrow as much debt as we can. After all money is our raw material.”</w:t>
      </w:r>
    </w:p>
    <w:p w14:paraId="20EF5C9D" w14:textId="77777777" w:rsidR="00DC494D" w:rsidRPr="002B0601" w:rsidRDefault="00DC494D" w:rsidP="00DC494D">
      <w:pPr>
        <w:widowControl w:val="0"/>
        <w:tabs>
          <w:tab w:val="left" w:pos="2476"/>
        </w:tabs>
        <w:autoSpaceDE w:val="0"/>
        <w:autoSpaceDN w:val="0"/>
        <w:spacing w:after="0" w:line="240" w:lineRule="auto"/>
        <w:ind w:left="2478" w:right="233" w:hanging="2161"/>
        <w:jc w:val="both"/>
        <w:rPr>
          <w:rFonts w:ascii="Proxima Nova" w:eastAsia="Times New Roman" w:hAnsi="Proxima Nova" w:cs="Times New Roman"/>
          <w:sz w:val="24"/>
          <w:szCs w:val="24"/>
          <w:lang w:val="en-US"/>
        </w:rPr>
      </w:pPr>
      <w:r w:rsidRPr="002B0601">
        <w:rPr>
          <w:rFonts w:ascii="Proxima Nova" w:eastAsia="Times New Roman" w:hAnsi="Proxima Nova" w:cs="Times New Roman"/>
          <w:sz w:val="24"/>
          <w:szCs w:val="24"/>
          <w:lang w:val="en-US"/>
        </w:rPr>
        <w:t>Diversified</w:t>
      </w:r>
      <w:r w:rsidRPr="002B0601">
        <w:rPr>
          <w:rFonts w:ascii="Proxima Nova" w:eastAsia="Times New Roman" w:hAnsi="Proxima Nova" w:cs="Times New Roman"/>
          <w:sz w:val="24"/>
          <w:szCs w:val="24"/>
          <w:lang w:val="en-US"/>
        </w:rPr>
        <w:tab/>
        <w:t>“We have a very conservative financing policy. We have depended mostly on</w:t>
      </w:r>
      <w:r w:rsidRPr="002B0601">
        <w:rPr>
          <w:rFonts w:ascii="Proxima Nova" w:eastAsia="Times New Roman" w:hAnsi="Proxima Nova" w:cs="Times New Roman"/>
          <w:spacing w:val="-9"/>
          <w:sz w:val="24"/>
          <w:szCs w:val="24"/>
          <w:lang w:val="en-US"/>
        </w:rPr>
        <w:t xml:space="preserve"> </w:t>
      </w:r>
      <w:r w:rsidRPr="002B0601">
        <w:rPr>
          <w:rFonts w:ascii="Proxima Nova" w:eastAsia="Times New Roman" w:hAnsi="Proxima Nova" w:cs="Times New Roman"/>
          <w:sz w:val="24"/>
          <w:szCs w:val="24"/>
          <w:lang w:val="en-US"/>
        </w:rPr>
        <w:t>internally</w:t>
      </w:r>
      <w:r w:rsidRPr="002B0601">
        <w:rPr>
          <w:rFonts w:ascii="Proxima Nova" w:eastAsia="Times New Roman" w:hAnsi="Proxima Nova" w:cs="Times New Roman"/>
          <w:spacing w:val="-11"/>
          <w:sz w:val="24"/>
          <w:szCs w:val="24"/>
          <w:lang w:val="en-US"/>
        </w:rPr>
        <w:t xml:space="preserve"> </w:t>
      </w:r>
      <w:r w:rsidRPr="002B0601">
        <w:rPr>
          <w:rFonts w:ascii="Proxima Nova" w:eastAsia="Times New Roman" w:hAnsi="Proxima Nova" w:cs="Times New Roman"/>
          <w:sz w:val="24"/>
          <w:szCs w:val="24"/>
          <w:lang w:val="en-US"/>
        </w:rPr>
        <w:t>generated</w:t>
      </w:r>
      <w:r w:rsidRPr="002B0601">
        <w:rPr>
          <w:rFonts w:ascii="Proxima Nova" w:eastAsia="Times New Roman" w:hAnsi="Proxima Nova" w:cs="Times New Roman"/>
          <w:spacing w:val="-9"/>
          <w:sz w:val="24"/>
          <w:szCs w:val="24"/>
          <w:lang w:val="en-US"/>
        </w:rPr>
        <w:t xml:space="preserve"> </w:t>
      </w:r>
      <w:r w:rsidRPr="002B0601">
        <w:rPr>
          <w:rFonts w:ascii="Proxima Nova" w:eastAsia="Times New Roman" w:hAnsi="Proxima Nova" w:cs="Times New Roman"/>
          <w:sz w:val="24"/>
          <w:szCs w:val="24"/>
          <w:lang w:val="en-US"/>
        </w:rPr>
        <w:t>funds-except</w:t>
      </w:r>
      <w:r w:rsidRPr="002B0601">
        <w:rPr>
          <w:rFonts w:ascii="Proxima Nova" w:eastAsia="Times New Roman" w:hAnsi="Proxima Nova" w:cs="Times New Roman"/>
          <w:spacing w:val="-8"/>
          <w:sz w:val="24"/>
          <w:szCs w:val="24"/>
          <w:lang w:val="en-US"/>
        </w:rPr>
        <w:t xml:space="preserve"> </w:t>
      </w:r>
      <w:r w:rsidRPr="002B0601">
        <w:rPr>
          <w:rFonts w:ascii="Proxima Nova" w:eastAsia="Times New Roman" w:hAnsi="Proxima Nova" w:cs="Times New Roman"/>
          <w:sz w:val="24"/>
          <w:szCs w:val="24"/>
          <w:lang w:val="en-US"/>
        </w:rPr>
        <w:t>for</w:t>
      </w:r>
      <w:r w:rsidRPr="002B0601">
        <w:rPr>
          <w:rFonts w:ascii="Proxima Nova" w:eastAsia="Times New Roman" w:hAnsi="Proxima Nova" w:cs="Times New Roman"/>
          <w:spacing w:val="-10"/>
          <w:sz w:val="24"/>
          <w:szCs w:val="24"/>
          <w:lang w:val="en-US"/>
        </w:rPr>
        <w:t xml:space="preserve"> </w:t>
      </w:r>
      <w:r w:rsidRPr="002B0601">
        <w:rPr>
          <w:rFonts w:ascii="Proxima Nova" w:eastAsia="Times New Roman" w:hAnsi="Proxima Nova" w:cs="Times New Roman"/>
          <w:sz w:val="24"/>
          <w:szCs w:val="24"/>
          <w:lang w:val="en-US"/>
        </w:rPr>
        <w:t>two</w:t>
      </w:r>
      <w:r w:rsidRPr="002B0601">
        <w:rPr>
          <w:rFonts w:ascii="Proxima Nova" w:eastAsia="Times New Roman" w:hAnsi="Proxima Nova" w:cs="Times New Roman"/>
          <w:spacing w:val="-9"/>
          <w:sz w:val="24"/>
          <w:szCs w:val="24"/>
          <w:lang w:val="en-US"/>
        </w:rPr>
        <w:t xml:space="preserve"> </w:t>
      </w:r>
      <w:r w:rsidRPr="002B0601">
        <w:rPr>
          <w:rFonts w:ascii="Proxima Nova" w:eastAsia="Times New Roman" w:hAnsi="Proxima Nova" w:cs="Times New Roman"/>
          <w:sz w:val="24"/>
          <w:szCs w:val="24"/>
          <w:lang w:val="en-US"/>
        </w:rPr>
        <w:t>rights</w:t>
      </w:r>
      <w:r w:rsidRPr="002B0601">
        <w:rPr>
          <w:rFonts w:ascii="Proxima Nova" w:eastAsia="Times New Roman" w:hAnsi="Proxima Nova" w:cs="Times New Roman"/>
          <w:spacing w:val="-6"/>
          <w:sz w:val="24"/>
          <w:szCs w:val="24"/>
          <w:lang w:val="en-US"/>
        </w:rPr>
        <w:t xml:space="preserve"> </w:t>
      </w:r>
      <w:r w:rsidRPr="002B0601">
        <w:rPr>
          <w:rFonts w:ascii="Proxima Nova" w:eastAsia="Times New Roman" w:hAnsi="Proxima Nova" w:cs="Times New Roman"/>
          <w:sz w:val="24"/>
          <w:szCs w:val="24"/>
          <w:lang w:val="en-US"/>
        </w:rPr>
        <w:t>issues.</w:t>
      </w:r>
      <w:r w:rsidRPr="002B0601">
        <w:rPr>
          <w:rFonts w:ascii="Proxima Nova" w:eastAsia="Times New Roman" w:hAnsi="Proxima Nova" w:cs="Times New Roman"/>
          <w:spacing w:val="-8"/>
          <w:sz w:val="24"/>
          <w:szCs w:val="24"/>
          <w:lang w:val="en-US"/>
        </w:rPr>
        <w:t xml:space="preserve"> </w:t>
      </w:r>
      <w:r w:rsidRPr="002B0601">
        <w:rPr>
          <w:rFonts w:ascii="Proxima Nova" w:eastAsia="Times New Roman" w:hAnsi="Proxima Nova" w:cs="Times New Roman"/>
          <w:sz w:val="24"/>
          <w:szCs w:val="24"/>
          <w:lang w:val="en-US"/>
        </w:rPr>
        <w:t>We</w:t>
      </w:r>
      <w:r w:rsidRPr="002B0601">
        <w:rPr>
          <w:rFonts w:ascii="Proxima Nova" w:eastAsia="Times New Roman" w:hAnsi="Proxima Nova" w:cs="Times New Roman"/>
          <w:spacing w:val="-10"/>
          <w:sz w:val="24"/>
          <w:szCs w:val="24"/>
          <w:lang w:val="en-US"/>
        </w:rPr>
        <w:t xml:space="preserve"> </w:t>
      </w:r>
      <w:r w:rsidRPr="002B0601">
        <w:rPr>
          <w:rFonts w:ascii="Proxima Nova" w:eastAsia="Times New Roman" w:hAnsi="Proxima Nova" w:cs="Times New Roman"/>
          <w:sz w:val="24"/>
          <w:szCs w:val="24"/>
          <w:lang w:val="en-US"/>
        </w:rPr>
        <w:t>would</w:t>
      </w:r>
      <w:r w:rsidRPr="002B0601">
        <w:rPr>
          <w:rFonts w:ascii="Proxima Nova" w:eastAsia="Times New Roman" w:hAnsi="Proxima Nova" w:cs="Times New Roman"/>
          <w:spacing w:val="-9"/>
          <w:sz w:val="24"/>
          <w:szCs w:val="24"/>
          <w:lang w:val="en-US"/>
        </w:rPr>
        <w:t xml:space="preserve"> </w:t>
      </w:r>
      <w:r w:rsidRPr="002B0601">
        <w:rPr>
          <w:rFonts w:ascii="Proxima Nova" w:eastAsia="Times New Roman" w:hAnsi="Proxima Nova" w:cs="Times New Roman"/>
          <w:sz w:val="24"/>
          <w:szCs w:val="24"/>
          <w:lang w:val="en-US"/>
        </w:rPr>
        <w:t>like</w:t>
      </w:r>
      <w:r w:rsidRPr="002B0601">
        <w:rPr>
          <w:rFonts w:ascii="Proxima Nova" w:eastAsia="Times New Roman" w:hAnsi="Proxima Nova" w:cs="Times New Roman"/>
          <w:spacing w:val="-9"/>
          <w:sz w:val="24"/>
          <w:szCs w:val="24"/>
          <w:lang w:val="en-US"/>
        </w:rPr>
        <w:t xml:space="preserve"> </w:t>
      </w:r>
      <w:r w:rsidRPr="002B0601">
        <w:rPr>
          <w:rFonts w:ascii="Proxima Nova" w:eastAsia="Times New Roman" w:hAnsi="Proxima Nova" w:cs="Times New Roman"/>
          <w:sz w:val="24"/>
          <w:szCs w:val="24"/>
          <w:lang w:val="en-US"/>
        </w:rPr>
        <w:t xml:space="preserve">to set a limit of </w:t>
      </w:r>
      <w:proofErr w:type="gramStart"/>
      <w:r w:rsidRPr="002B0601">
        <w:rPr>
          <w:rFonts w:ascii="Proxima Nova" w:eastAsia="Times New Roman" w:hAnsi="Proxima Nova" w:cs="Times New Roman"/>
          <w:sz w:val="24"/>
          <w:szCs w:val="24"/>
          <w:lang w:val="en-US"/>
        </w:rPr>
        <w:t>1 :</w:t>
      </w:r>
      <w:proofErr w:type="gramEnd"/>
      <w:r w:rsidRPr="002B0601">
        <w:rPr>
          <w:rFonts w:ascii="Proxima Nova" w:eastAsia="Times New Roman" w:hAnsi="Proxima Nova" w:cs="Times New Roman"/>
          <w:sz w:val="24"/>
          <w:szCs w:val="24"/>
          <w:lang w:val="en-US"/>
        </w:rPr>
        <w:t xml:space="preserve"> 1 for our debt equity</w:t>
      </w:r>
      <w:r w:rsidRPr="002B0601">
        <w:rPr>
          <w:rFonts w:ascii="Proxima Nova" w:eastAsia="Times New Roman" w:hAnsi="Proxima Nova" w:cs="Times New Roman"/>
          <w:spacing w:val="-12"/>
          <w:sz w:val="24"/>
          <w:szCs w:val="24"/>
          <w:lang w:val="en-US"/>
        </w:rPr>
        <w:t xml:space="preserve"> </w:t>
      </w:r>
      <w:r w:rsidRPr="002B0601">
        <w:rPr>
          <w:rFonts w:ascii="Proxima Nova" w:eastAsia="Times New Roman" w:hAnsi="Proxima Nova" w:cs="Times New Roman"/>
          <w:sz w:val="24"/>
          <w:szCs w:val="24"/>
          <w:lang w:val="en-US"/>
        </w:rPr>
        <w:t>ratio.”</w:t>
      </w:r>
    </w:p>
    <w:p w14:paraId="19C0A83D" w14:textId="77777777" w:rsidR="00DC494D" w:rsidRPr="002B0601" w:rsidRDefault="00DC494D" w:rsidP="00DC494D">
      <w:pPr>
        <w:widowControl w:val="0"/>
        <w:autoSpaceDE w:val="0"/>
        <w:autoSpaceDN w:val="0"/>
        <w:spacing w:before="1" w:after="0" w:line="240" w:lineRule="auto"/>
        <w:ind w:left="2478" w:right="229"/>
        <w:jc w:val="both"/>
        <w:rPr>
          <w:rFonts w:ascii="Proxima Nova" w:eastAsia="Times New Roman" w:hAnsi="Proxima Nova" w:cs="Times New Roman"/>
          <w:sz w:val="24"/>
          <w:szCs w:val="24"/>
          <w:lang w:val="en-US"/>
        </w:rPr>
      </w:pPr>
      <w:r w:rsidRPr="002B0601">
        <w:rPr>
          <w:rFonts w:ascii="Proxima Nova" w:eastAsia="Times New Roman" w:hAnsi="Proxima Nova" w:cs="Times New Roman"/>
          <w:sz w:val="24"/>
          <w:szCs w:val="24"/>
          <w:lang w:val="en-US"/>
        </w:rPr>
        <w:t>Diversified “Till 1970 we had no long-term debt except for a foreign currency loan taken in 1963. From 1970 onward we have depended more on</w:t>
      </w:r>
      <w:r w:rsidRPr="002B0601">
        <w:rPr>
          <w:rFonts w:ascii="Proxima Nova" w:eastAsia="Times New Roman" w:hAnsi="Proxima Nova" w:cs="Times New Roman"/>
          <w:spacing w:val="-4"/>
          <w:sz w:val="24"/>
          <w:szCs w:val="24"/>
          <w:lang w:val="en-US"/>
        </w:rPr>
        <w:t xml:space="preserve"> </w:t>
      </w:r>
      <w:r w:rsidRPr="002B0601">
        <w:rPr>
          <w:rFonts w:ascii="Proxima Nova" w:eastAsia="Times New Roman" w:hAnsi="Proxima Nova" w:cs="Times New Roman"/>
          <w:sz w:val="24"/>
          <w:szCs w:val="24"/>
          <w:lang w:val="en-US"/>
        </w:rPr>
        <w:t>loans,</w:t>
      </w:r>
      <w:r w:rsidRPr="002B0601">
        <w:rPr>
          <w:rFonts w:ascii="Proxima Nova" w:eastAsia="Times New Roman" w:hAnsi="Proxima Nova" w:cs="Times New Roman"/>
          <w:spacing w:val="-3"/>
          <w:sz w:val="24"/>
          <w:szCs w:val="24"/>
          <w:lang w:val="en-US"/>
        </w:rPr>
        <w:t xml:space="preserve"> </w:t>
      </w:r>
      <w:r w:rsidRPr="002B0601">
        <w:rPr>
          <w:rFonts w:ascii="Proxima Nova" w:eastAsia="Times New Roman" w:hAnsi="Proxima Nova" w:cs="Times New Roman"/>
          <w:sz w:val="24"/>
          <w:szCs w:val="24"/>
          <w:lang w:val="en-US"/>
        </w:rPr>
        <w:t>less</w:t>
      </w:r>
      <w:r w:rsidRPr="002B0601">
        <w:rPr>
          <w:rFonts w:ascii="Proxima Nova" w:eastAsia="Times New Roman" w:hAnsi="Proxima Nova" w:cs="Times New Roman"/>
          <w:spacing w:val="-4"/>
          <w:sz w:val="24"/>
          <w:szCs w:val="24"/>
          <w:lang w:val="en-US"/>
        </w:rPr>
        <w:t xml:space="preserve"> </w:t>
      </w:r>
      <w:r w:rsidRPr="002B0601">
        <w:rPr>
          <w:rFonts w:ascii="Proxima Nova" w:eastAsia="Times New Roman" w:hAnsi="Proxima Nova" w:cs="Times New Roman"/>
          <w:sz w:val="24"/>
          <w:szCs w:val="24"/>
          <w:lang w:val="en-US"/>
        </w:rPr>
        <w:t>on</w:t>
      </w:r>
      <w:r w:rsidRPr="002B0601">
        <w:rPr>
          <w:rFonts w:ascii="Proxima Nova" w:eastAsia="Times New Roman" w:hAnsi="Proxima Nova" w:cs="Times New Roman"/>
          <w:spacing w:val="-3"/>
          <w:sz w:val="24"/>
          <w:szCs w:val="24"/>
          <w:lang w:val="en-US"/>
        </w:rPr>
        <w:t xml:space="preserve"> </w:t>
      </w:r>
      <w:r w:rsidRPr="002B0601">
        <w:rPr>
          <w:rFonts w:ascii="Proxima Nova" w:eastAsia="Times New Roman" w:hAnsi="Proxima Nova" w:cs="Times New Roman"/>
          <w:sz w:val="24"/>
          <w:szCs w:val="24"/>
          <w:lang w:val="en-US"/>
        </w:rPr>
        <w:t>internal</w:t>
      </w:r>
      <w:r w:rsidRPr="002B0601">
        <w:rPr>
          <w:rFonts w:ascii="Proxima Nova" w:eastAsia="Times New Roman" w:hAnsi="Proxima Nova" w:cs="Times New Roman"/>
          <w:spacing w:val="-3"/>
          <w:sz w:val="24"/>
          <w:szCs w:val="24"/>
          <w:lang w:val="en-US"/>
        </w:rPr>
        <w:t xml:space="preserve"> </w:t>
      </w:r>
      <w:r w:rsidRPr="002B0601">
        <w:rPr>
          <w:rFonts w:ascii="Proxima Nova" w:eastAsia="Times New Roman" w:hAnsi="Proxima Nova" w:cs="Times New Roman"/>
          <w:sz w:val="24"/>
          <w:szCs w:val="24"/>
          <w:lang w:val="en-US"/>
        </w:rPr>
        <w:t>accruals.</w:t>
      </w:r>
      <w:r w:rsidRPr="002B0601">
        <w:rPr>
          <w:rFonts w:ascii="Proxima Nova" w:eastAsia="Times New Roman" w:hAnsi="Proxima Nova" w:cs="Times New Roman"/>
          <w:spacing w:val="-2"/>
          <w:sz w:val="24"/>
          <w:szCs w:val="24"/>
          <w:lang w:val="en-US"/>
        </w:rPr>
        <w:t xml:space="preserve"> </w:t>
      </w:r>
      <w:r w:rsidRPr="002B0601">
        <w:rPr>
          <w:rFonts w:ascii="Proxima Nova" w:eastAsia="Times New Roman" w:hAnsi="Proxima Nova" w:cs="Times New Roman"/>
          <w:sz w:val="24"/>
          <w:szCs w:val="24"/>
          <w:lang w:val="en-US"/>
        </w:rPr>
        <w:t>We</w:t>
      </w:r>
      <w:r w:rsidRPr="002B0601">
        <w:rPr>
          <w:rFonts w:ascii="Proxima Nova" w:eastAsia="Times New Roman" w:hAnsi="Proxima Nova" w:cs="Times New Roman"/>
          <w:spacing w:val="-5"/>
          <w:sz w:val="24"/>
          <w:szCs w:val="24"/>
          <w:lang w:val="en-US"/>
        </w:rPr>
        <w:t xml:space="preserve"> </w:t>
      </w:r>
      <w:r w:rsidRPr="002B0601">
        <w:rPr>
          <w:rFonts w:ascii="Proxima Nova" w:eastAsia="Times New Roman" w:hAnsi="Proxima Nova" w:cs="Times New Roman"/>
          <w:sz w:val="24"/>
          <w:szCs w:val="24"/>
          <w:lang w:val="en-US"/>
        </w:rPr>
        <w:t>really</w:t>
      </w:r>
      <w:r w:rsidRPr="002B0601">
        <w:rPr>
          <w:rFonts w:ascii="Proxima Nova" w:eastAsia="Times New Roman" w:hAnsi="Proxima Nova" w:cs="Times New Roman"/>
          <w:spacing w:val="-8"/>
          <w:sz w:val="24"/>
          <w:szCs w:val="24"/>
          <w:lang w:val="en-US"/>
        </w:rPr>
        <w:t xml:space="preserve"> </w:t>
      </w:r>
      <w:r w:rsidRPr="002B0601">
        <w:rPr>
          <w:rFonts w:ascii="Proxima Nova" w:eastAsia="Times New Roman" w:hAnsi="Proxima Nova" w:cs="Times New Roman"/>
          <w:sz w:val="24"/>
          <w:szCs w:val="24"/>
          <w:lang w:val="en-US"/>
        </w:rPr>
        <w:t>don’t</w:t>
      </w:r>
      <w:r w:rsidRPr="002B0601">
        <w:rPr>
          <w:rFonts w:ascii="Proxima Nova" w:eastAsia="Times New Roman" w:hAnsi="Proxima Nova" w:cs="Times New Roman"/>
          <w:spacing w:val="-2"/>
          <w:sz w:val="24"/>
          <w:szCs w:val="24"/>
          <w:lang w:val="en-US"/>
        </w:rPr>
        <w:t xml:space="preserve"> </w:t>
      </w:r>
      <w:r w:rsidRPr="002B0601">
        <w:rPr>
          <w:rFonts w:ascii="Proxima Nova" w:eastAsia="Times New Roman" w:hAnsi="Proxima Nova" w:cs="Times New Roman"/>
          <w:sz w:val="24"/>
          <w:szCs w:val="24"/>
          <w:lang w:val="en-US"/>
        </w:rPr>
        <w:t>have</w:t>
      </w:r>
      <w:r w:rsidRPr="002B0601">
        <w:rPr>
          <w:rFonts w:ascii="Proxima Nova" w:eastAsia="Times New Roman" w:hAnsi="Proxima Nova" w:cs="Times New Roman"/>
          <w:spacing w:val="-4"/>
          <w:sz w:val="24"/>
          <w:szCs w:val="24"/>
          <w:lang w:val="en-US"/>
        </w:rPr>
        <w:t xml:space="preserve"> </w:t>
      </w:r>
      <w:r w:rsidRPr="002B0601">
        <w:rPr>
          <w:rFonts w:ascii="Proxima Nova" w:eastAsia="Times New Roman" w:hAnsi="Proxima Nova" w:cs="Times New Roman"/>
          <w:sz w:val="24"/>
          <w:szCs w:val="24"/>
          <w:lang w:val="en-US"/>
        </w:rPr>
        <w:t>a</w:t>
      </w:r>
      <w:r w:rsidRPr="002B0601">
        <w:rPr>
          <w:rFonts w:ascii="Proxima Nova" w:eastAsia="Times New Roman" w:hAnsi="Proxima Nova" w:cs="Times New Roman"/>
          <w:spacing w:val="-5"/>
          <w:sz w:val="24"/>
          <w:szCs w:val="24"/>
          <w:lang w:val="en-US"/>
        </w:rPr>
        <w:t xml:space="preserve"> </w:t>
      </w:r>
      <w:r w:rsidRPr="002B0601">
        <w:rPr>
          <w:rFonts w:ascii="Proxima Nova" w:eastAsia="Times New Roman" w:hAnsi="Proxima Nova" w:cs="Times New Roman"/>
          <w:sz w:val="24"/>
          <w:szCs w:val="24"/>
          <w:lang w:val="en-US"/>
        </w:rPr>
        <w:t>long-term</w:t>
      </w:r>
      <w:r w:rsidRPr="002B0601">
        <w:rPr>
          <w:rFonts w:ascii="Proxima Nova" w:eastAsia="Times New Roman" w:hAnsi="Proxima Nova" w:cs="Times New Roman"/>
          <w:spacing w:val="-3"/>
          <w:sz w:val="24"/>
          <w:szCs w:val="24"/>
          <w:lang w:val="en-US"/>
        </w:rPr>
        <w:t xml:space="preserve"> </w:t>
      </w:r>
      <w:r w:rsidRPr="002B0601">
        <w:rPr>
          <w:rFonts w:ascii="Proxima Nova" w:eastAsia="Times New Roman" w:hAnsi="Proxima Nova" w:cs="Times New Roman"/>
          <w:sz w:val="24"/>
          <w:szCs w:val="24"/>
          <w:lang w:val="en-US"/>
        </w:rPr>
        <w:t>capital structure</w:t>
      </w:r>
      <w:r w:rsidRPr="002B0601">
        <w:rPr>
          <w:rFonts w:ascii="Proxima Nova" w:eastAsia="Times New Roman" w:hAnsi="Proxima Nova" w:cs="Times New Roman"/>
          <w:spacing w:val="-12"/>
          <w:sz w:val="24"/>
          <w:szCs w:val="24"/>
          <w:lang w:val="en-US"/>
        </w:rPr>
        <w:t xml:space="preserve"> </w:t>
      </w:r>
      <w:r w:rsidRPr="002B0601">
        <w:rPr>
          <w:rFonts w:ascii="Proxima Nova" w:eastAsia="Times New Roman" w:hAnsi="Proxima Nova" w:cs="Times New Roman"/>
          <w:sz w:val="24"/>
          <w:szCs w:val="24"/>
          <w:lang w:val="en-US"/>
        </w:rPr>
        <w:t>policy</w:t>
      </w:r>
      <w:r w:rsidRPr="002B0601">
        <w:rPr>
          <w:rFonts w:ascii="Proxima Nova" w:eastAsia="Times New Roman" w:hAnsi="Proxima Nova" w:cs="Times New Roman"/>
          <w:spacing w:val="-15"/>
          <w:sz w:val="24"/>
          <w:szCs w:val="24"/>
          <w:lang w:val="en-US"/>
        </w:rPr>
        <w:t xml:space="preserve"> </w:t>
      </w:r>
      <w:r w:rsidRPr="002B0601">
        <w:rPr>
          <w:rFonts w:ascii="Proxima Nova" w:eastAsia="Times New Roman" w:hAnsi="Proxima Nova" w:cs="Times New Roman"/>
          <w:sz w:val="24"/>
          <w:szCs w:val="24"/>
          <w:lang w:val="en-US"/>
        </w:rPr>
        <w:t>as</w:t>
      </w:r>
      <w:r w:rsidRPr="002B0601">
        <w:rPr>
          <w:rFonts w:ascii="Proxima Nova" w:eastAsia="Times New Roman" w:hAnsi="Proxima Nova" w:cs="Times New Roman"/>
          <w:spacing w:val="-10"/>
          <w:sz w:val="24"/>
          <w:szCs w:val="24"/>
          <w:lang w:val="en-US"/>
        </w:rPr>
        <w:t xml:space="preserve"> </w:t>
      </w:r>
      <w:r w:rsidRPr="002B0601">
        <w:rPr>
          <w:rFonts w:ascii="Proxima Nova" w:eastAsia="Times New Roman" w:hAnsi="Proxima Nova" w:cs="Times New Roman"/>
          <w:sz w:val="24"/>
          <w:szCs w:val="24"/>
          <w:lang w:val="en-US"/>
        </w:rPr>
        <w:t>such.</w:t>
      </w:r>
      <w:r w:rsidRPr="002B0601">
        <w:rPr>
          <w:rFonts w:ascii="Proxima Nova" w:eastAsia="Times New Roman" w:hAnsi="Proxima Nova" w:cs="Times New Roman"/>
          <w:spacing w:val="-8"/>
          <w:sz w:val="24"/>
          <w:szCs w:val="24"/>
          <w:lang w:val="en-US"/>
        </w:rPr>
        <w:t xml:space="preserve"> </w:t>
      </w:r>
      <w:r w:rsidRPr="002B0601">
        <w:rPr>
          <w:rFonts w:ascii="Proxima Nova" w:eastAsia="Times New Roman" w:hAnsi="Proxima Nova" w:cs="Times New Roman"/>
          <w:sz w:val="24"/>
          <w:szCs w:val="24"/>
          <w:lang w:val="en-US"/>
        </w:rPr>
        <w:t>Even</w:t>
      </w:r>
      <w:r w:rsidRPr="002B0601">
        <w:rPr>
          <w:rFonts w:ascii="Proxima Nova" w:eastAsia="Times New Roman" w:hAnsi="Proxima Nova" w:cs="Times New Roman"/>
          <w:spacing w:val="-11"/>
          <w:sz w:val="24"/>
          <w:szCs w:val="24"/>
          <w:lang w:val="en-US"/>
        </w:rPr>
        <w:t xml:space="preserve"> </w:t>
      </w:r>
      <w:r w:rsidRPr="002B0601">
        <w:rPr>
          <w:rFonts w:ascii="Proxima Nova" w:eastAsia="Times New Roman" w:hAnsi="Proxima Nova" w:cs="Times New Roman"/>
          <w:sz w:val="24"/>
          <w:szCs w:val="24"/>
          <w:lang w:val="en-US"/>
        </w:rPr>
        <w:t>if</w:t>
      </w:r>
      <w:r w:rsidRPr="002B0601">
        <w:rPr>
          <w:rFonts w:ascii="Proxima Nova" w:eastAsia="Times New Roman" w:hAnsi="Proxima Nova" w:cs="Times New Roman"/>
          <w:spacing w:val="-10"/>
          <w:sz w:val="24"/>
          <w:szCs w:val="24"/>
          <w:lang w:val="en-US"/>
        </w:rPr>
        <w:t xml:space="preserve"> </w:t>
      </w:r>
      <w:r w:rsidRPr="002B0601">
        <w:rPr>
          <w:rFonts w:ascii="Proxima Nova" w:eastAsia="Times New Roman" w:hAnsi="Proxima Nova" w:cs="Times New Roman"/>
          <w:sz w:val="24"/>
          <w:szCs w:val="24"/>
          <w:lang w:val="en-US"/>
        </w:rPr>
        <w:t>the</w:t>
      </w:r>
      <w:r w:rsidRPr="002B0601">
        <w:rPr>
          <w:rFonts w:ascii="Proxima Nova" w:eastAsia="Times New Roman" w:hAnsi="Proxima Nova" w:cs="Times New Roman"/>
          <w:spacing w:val="-8"/>
          <w:sz w:val="24"/>
          <w:szCs w:val="24"/>
          <w:lang w:val="en-US"/>
        </w:rPr>
        <w:t xml:space="preserve"> </w:t>
      </w:r>
      <w:r w:rsidRPr="002B0601">
        <w:rPr>
          <w:rFonts w:ascii="Proxima Nova" w:eastAsia="Times New Roman" w:hAnsi="Proxima Nova" w:cs="Times New Roman"/>
          <w:sz w:val="24"/>
          <w:szCs w:val="24"/>
          <w:lang w:val="en-US"/>
        </w:rPr>
        <w:t>government</w:t>
      </w:r>
      <w:r w:rsidRPr="002B0601">
        <w:rPr>
          <w:rFonts w:ascii="Proxima Nova" w:eastAsia="Times New Roman" w:hAnsi="Proxima Nova" w:cs="Times New Roman"/>
          <w:spacing w:val="-8"/>
          <w:sz w:val="24"/>
          <w:szCs w:val="24"/>
          <w:lang w:val="en-US"/>
        </w:rPr>
        <w:t xml:space="preserve"> </w:t>
      </w:r>
      <w:r w:rsidRPr="002B0601">
        <w:rPr>
          <w:rFonts w:ascii="Proxima Nova" w:eastAsia="Times New Roman" w:hAnsi="Proxima Nova" w:cs="Times New Roman"/>
          <w:sz w:val="24"/>
          <w:szCs w:val="24"/>
          <w:lang w:val="en-US"/>
        </w:rPr>
        <w:t>allows</w:t>
      </w:r>
      <w:r w:rsidRPr="002B0601">
        <w:rPr>
          <w:rFonts w:ascii="Proxima Nova" w:eastAsia="Times New Roman" w:hAnsi="Proxima Nova" w:cs="Times New Roman"/>
          <w:spacing w:val="-10"/>
          <w:sz w:val="24"/>
          <w:szCs w:val="24"/>
          <w:lang w:val="en-US"/>
        </w:rPr>
        <w:t xml:space="preserve"> </w:t>
      </w:r>
      <w:r w:rsidRPr="002B0601">
        <w:rPr>
          <w:rFonts w:ascii="Proxima Nova" w:eastAsia="Times New Roman" w:hAnsi="Proxima Nova" w:cs="Times New Roman"/>
          <w:sz w:val="24"/>
          <w:szCs w:val="24"/>
          <w:lang w:val="en-US"/>
        </w:rPr>
        <w:t>a</w:t>
      </w:r>
      <w:r w:rsidRPr="002B0601">
        <w:rPr>
          <w:rFonts w:ascii="Proxima Nova" w:eastAsia="Times New Roman" w:hAnsi="Proxima Nova" w:cs="Times New Roman"/>
          <w:spacing w:val="-12"/>
          <w:sz w:val="24"/>
          <w:szCs w:val="24"/>
          <w:lang w:val="en-US"/>
        </w:rPr>
        <w:t xml:space="preserve"> </w:t>
      </w:r>
      <w:proofErr w:type="gramStart"/>
      <w:r w:rsidRPr="002B0601">
        <w:rPr>
          <w:rFonts w:ascii="Proxima Nova" w:eastAsia="Times New Roman" w:hAnsi="Proxima Nova" w:cs="Times New Roman"/>
          <w:sz w:val="24"/>
          <w:szCs w:val="24"/>
          <w:lang w:val="en-US"/>
        </w:rPr>
        <w:t>2</w:t>
      </w:r>
      <w:r w:rsidRPr="002B0601">
        <w:rPr>
          <w:rFonts w:ascii="Proxima Nova" w:eastAsia="Times New Roman" w:hAnsi="Proxima Nova" w:cs="Times New Roman"/>
          <w:spacing w:val="-10"/>
          <w:sz w:val="24"/>
          <w:szCs w:val="24"/>
          <w:lang w:val="en-US"/>
        </w:rPr>
        <w:t xml:space="preserve"> </w:t>
      </w:r>
      <w:r w:rsidRPr="002B0601">
        <w:rPr>
          <w:rFonts w:ascii="Proxima Nova" w:eastAsia="Times New Roman" w:hAnsi="Proxima Nova" w:cs="Times New Roman"/>
          <w:sz w:val="24"/>
          <w:szCs w:val="24"/>
          <w:lang w:val="en-US"/>
        </w:rPr>
        <w:t>:</w:t>
      </w:r>
      <w:proofErr w:type="gramEnd"/>
      <w:r w:rsidRPr="002B0601">
        <w:rPr>
          <w:rFonts w:ascii="Proxima Nova" w:eastAsia="Times New Roman" w:hAnsi="Proxima Nova" w:cs="Times New Roman"/>
          <w:spacing w:val="-10"/>
          <w:sz w:val="24"/>
          <w:szCs w:val="24"/>
          <w:lang w:val="en-US"/>
        </w:rPr>
        <w:t xml:space="preserve"> </w:t>
      </w:r>
      <w:r w:rsidRPr="002B0601">
        <w:rPr>
          <w:rFonts w:ascii="Proxima Nova" w:eastAsia="Times New Roman" w:hAnsi="Proxima Nova" w:cs="Times New Roman"/>
          <w:sz w:val="24"/>
          <w:szCs w:val="24"/>
          <w:lang w:val="en-US"/>
        </w:rPr>
        <w:t>1</w:t>
      </w:r>
      <w:r w:rsidRPr="002B0601">
        <w:rPr>
          <w:rFonts w:ascii="Proxima Nova" w:eastAsia="Times New Roman" w:hAnsi="Proxima Nova" w:cs="Times New Roman"/>
          <w:spacing w:val="-10"/>
          <w:sz w:val="24"/>
          <w:szCs w:val="24"/>
          <w:lang w:val="en-US"/>
        </w:rPr>
        <w:t xml:space="preserve"> </w:t>
      </w:r>
      <w:r w:rsidRPr="002B0601">
        <w:rPr>
          <w:rFonts w:ascii="Proxima Nova" w:eastAsia="Times New Roman" w:hAnsi="Proxima Nova" w:cs="Times New Roman"/>
          <w:sz w:val="24"/>
          <w:szCs w:val="24"/>
          <w:lang w:val="en-US"/>
        </w:rPr>
        <w:t>ratio,</w:t>
      </w:r>
      <w:r w:rsidRPr="002B0601">
        <w:rPr>
          <w:rFonts w:ascii="Proxima Nova" w:eastAsia="Times New Roman" w:hAnsi="Proxima Nova" w:cs="Times New Roman"/>
          <w:spacing w:val="-10"/>
          <w:sz w:val="24"/>
          <w:szCs w:val="24"/>
          <w:lang w:val="en-US"/>
        </w:rPr>
        <w:t xml:space="preserve"> </w:t>
      </w:r>
      <w:r w:rsidRPr="002B0601">
        <w:rPr>
          <w:rFonts w:ascii="Proxima Nova" w:eastAsia="Times New Roman" w:hAnsi="Proxima Nova" w:cs="Times New Roman"/>
          <w:sz w:val="24"/>
          <w:szCs w:val="24"/>
          <w:lang w:val="en-US"/>
        </w:rPr>
        <w:t>we</w:t>
      </w:r>
      <w:r w:rsidRPr="002B0601">
        <w:rPr>
          <w:rFonts w:ascii="Proxima Nova" w:eastAsia="Times New Roman" w:hAnsi="Proxima Nova" w:cs="Times New Roman"/>
          <w:spacing w:val="-13"/>
          <w:sz w:val="24"/>
          <w:szCs w:val="24"/>
          <w:lang w:val="en-US"/>
        </w:rPr>
        <w:t xml:space="preserve"> </w:t>
      </w:r>
      <w:r w:rsidRPr="002B0601">
        <w:rPr>
          <w:rFonts w:ascii="Proxima Nova" w:eastAsia="Times New Roman" w:hAnsi="Proxima Nova" w:cs="Times New Roman"/>
          <w:sz w:val="24"/>
          <w:szCs w:val="24"/>
          <w:lang w:val="en-US"/>
        </w:rPr>
        <w:t>may not be able to service</w:t>
      </w:r>
      <w:r w:rsidRPr="002B0601">
        <w:rPr>
          <w:rFonts w:ascii="Proxima Nova" w:eastAsia="Times New Roman" w:hAnsi="Proxima Nova" w:cs="Times New Roman"/>
          <w:spacing w:val="-11"/>
          <w:sz w:val="24"/>
          <w:szCs w:val="24"/>
          <w:lang w:val="en-US"/>
        </w:rPr>
        <w:t xml:space="preserve"> </w:t>
      </w:r>
      <w:r w:rsidRPr="002B0601">
        <w:rPr>
          <w:rFonts w:ascii="Proxima Nova" w:eastAsia="Times New Roman" w:hAnsi="Proxima Nova" w:cs="Times New Roman"/>
          <w:sz w:val="24"/>
          <w:szCs w:val="24"/>
          <w:lang w:val="en-US"/>
        </w:rPr>
        <w:t>it.”</w:t>
      </w:r>
    </w:p>
    <w:p w14:paraId="0F02DE4A" w14:textId="77777777" w:rsidR="00DC494D" w:rsidRPr="002B0601" w:rsidRDefault="00DC494D" w:rsidP="00DC494D">
      <w:pPr>
        <w:widowControl w:val="0"/>
        <w:tabs>
          <w:tab w:val="left" w:pos="2480"/>
        </w:tabs>
        <w:autoSpaceDE w:val="0"/>
        <w:autoSpaceDN w:val="0"/>
        <w:spacing w:after="0" w:line="240" w:lineRule="auto"/>
        <w:ind w:left="2478" w:right="241" w:hanging="2161"/>
        <w:jc w:val="both"/>
        <w:rPr>
          <w:rFonts w:ascii="Proxima Nova" w:eastAsia="Times New Roman" w:hAnsi="Proxima Nova" w:cs="Times New Roman"/>
          <w:sz w:val="24"/>
          <w:szCs w:val="24"/>
          <w:lang w:val="en-US"/>
        </w:rPr>
      </w:pPr>
      <w:r w:rsidRPr="002B0601">
        <w:rPr>
          <w:rFonts w:ascii="Proxima Nova" w:eastAsia="Times New Roman" w:hAnsi="Proxima Nova" w:cs="Times New Roman"/>
          <w:sz w:val="24"/>
          <w:szCs w:val="24"/>
          <w:lang w:val="en-US"/>
        </w:rPr>
        <w:t>Truck</w:t>
      </w:r>
      <w:r w:rsidRPr="002B0601">
        <w:rPr>
          <w:rFonts w:ascii="Proxima Nova" w:eastAsia="Times New Roman" w:hAnsi="Proxima Nova" w:cs="Times New Roman"/>
          <w:sz w:val="24"/>
          <w:szCs w:val="24"/>
          <w:lang w:val="en-US"/>
        </w:rPr>
        <w:tab/>
      </w:r>
      <w:r w:rsidRPr="002B0601">
        <w:rPr>
          <w:rFonts w:ascii="Proxima Nova" w:eastAsia="Times New Roman" w:hAnsi="Proxima Nova" w:cs="Times New Roman"/>
          <w:sz w:val="24"/>
          <w:szCs w:val="24"/>
          <w:lang w:val="en-US"/>
        </w:rPr>
        <w:tab/>
        <w:t>“The capital structure of the company is carefully planned for optimum financial leverage, while the following corporate objectives for a</w:t>
      </w:r>
      <w:r w:rsidRPr="002B0601">
        <w:rPr>
          <w:rFonts w:ascii="Proxima Nova" w:eastAsia="Times New Roman" w:hAnsi="Proxima Nova" w:cs="Times New Roman"/>
          <w:spacing w:val="31"/>
          <w:sz w:val="24"/>
          <w:szCs w:val="24"/>
          <w:lang w:val="en-US"/>
        </w:rPr>
        <w:t xml:space="preserve"> </w:t>
      </w:r>
      <w:r w:rsidRPr="002B0601">
        <w:rPr>
          <w:rFonts w:ascii="Proxima Nova" w:eastAsia="Times New Roman" w:hAnsi="Proxima Nova" w:cs="Times New Roman"/>
          <w:sz w:val="24"/>
          <w:szCs w:val="24"/>
          <w:lang w:val="en-US"/>
        </w:rPr>
        <w:t>stable</w:t>
      </w:r>
    </w:p>
    <w:p w14:paraId="7C168436" w14:textId="77777777" w:rsidR="00DC494D" w:rsidRPr="002B0601" w:rsidRDefault="00DC494D" w:rsidP="00DC494D">
      <w:pPr>
        <w:widowControl w:val="0"/>
        <w:autoSpaceDE w:val="0"/>
        <w:autoSpaceDN w:val="0"/>
        <w:spacing w:before="5" w:after="0" w:line="240" w:lineRule="auto"/>
        <w:rPr>
          <w:rFonts w:ascii="Proxima Nova" w:eastAsia="Times New Roman" w:hAnsi="Proxima Nova" w:cs="Times New Roman"/>
          <w:sz w:val="15"/>
          <w:szCs w:val="24"/>
          <w:lang w:val="en-US"/>
        </w:rPr>
      </w:pPr>
      <w:r w:rsidRPr="002B0601">
        <w:rPr>
          <w:rFonts w:ascii="Proxima Nova" w:eastAsia="Times New Roman" w:hAnsi="Proxima Nova" w:cs="Times New Roman"/>
          <w:noProof/>
          <w:sz w:val="24"/>
          <w:szCs w:val="24"/>
          <w:lang w:val="en-US"/>
        </w:rPr>
        <mc:AlternateContent>
          <mc:Choice Requires="wps">
            <w:drawing>
              <wp:anchor distT="0" distB="0" distL="0" distR="0" simplePos="0" relativeHeight="251702272" behindDoc="1" locked="0" layoutInCell="1" allowOverlap="1" wp14:anchorId="58ED0C9C" wp14:editId="1909A68C">
                <wp:simplePos x="0" y="0"/>
                <wp:positionH relativeFrom="page">
                  <wp:posOffset>946150</wp:posOffset>
                </wp:positionH>
                <wp:positionV relativeFrom="paragraph">
                  <wp:posOffset>142875</wp:posOffset>
                </wp:positionV>
                <wp:extent cx="1606550" cy="1270"/>
                <wp:effectExtent l="12700" t="13335" r="9525" b="4445"/>
                <wp:wrapTopAndBottom/>
                <wp:docPr id="205" name="Freeform: Shape 2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06550" cy="1270"/>
                        </a:xfrm>
                        <a:custGeom>
                          <a:avLst/>
                          <a:gdLst>
                            <a:gd name="T0" fmla="+- 0 1490 1490"/>
                            <a:gd name="T1" fmla="*/ T0 w 2530"/>
                            <a:gd name="T2" fmla="+- 0 4020 1490"/>
                            <a:gd name="T3" fmla="*/ T2 w 2530"/>
                          </a:gdLst>
                          <a:ahLst/>
                          <a:cxnLst>
                            <a:cxn ang="0">
                              <a:pos x="T1" y="0"/>
                            </a:cxn>
                            <a:cxn ang="0">
                              <a:pos x="T3" y="0"/>
                            </a:cxn>
                          </a:cxnLst>
                          <a:rect l="0" t="0" r="r" b="b"/>
                          <a:pathLst>
                            <a:path w="2530">
                              <a:moveTo>
                                <a:pt x="0" y="0"/>
                              </a:moveTo>
                              <a:lnTo>
                                <a:pt x="2530" y="0"/>
                              </a:lnTo>
                            </a:path>
                          </a:pathLst>
                        </a:custGeom>
                        <a:noFill/>
                        <a:ln w="914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2A44C9" id="Freeform: Shape 205" o:spid="_x0000_s1026" style="position:absolute;margin-left:74.5pt;margin-top:11.25pt;width:126.5pt;height:.1pt;z-index:-2516142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5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" path="m,l2530,e" filled="f" strokeweight=".72pt">
                <v:path arrowok="t" o:connecttype="custom" o:connectlocs="0,0;1606550,0" o:connectangles="0,0"/>
                <w10:wrap type="topAndBottom" anchorx="page"/>
              </v:shape>
            </w:pict>
          </mc:Fallback>
        </mc:AlternateContent>
      </w:r>
    </w:p>
    <w:p w14:paraId="06DB08D4" w14:textId="77777777" w:rsidR="00DC494D" w:rsidRPr="002B0601" w:rsidRDefault="00DC494D" w:rsidP="00DC494D">
      <w:pPr>
        <w:widowControl w:val="0"/>
        <w:autoSpaceDE w:val="0"/>
        <w:autoSpaceDN w:val="0"/>
        <w:spacing w:before="20" w:after="0" w:line="240" w:lineRule="auto"/>
        <w:ind w:left="363"/>
        <w:rPr>
          <w:rFonts w:ascii="Proxima Nova" w:eastAsia="Times New Roman" w:hAnsi="Proxima Nova" w:cs="Times New Roman"/>
          <w:sz w:val="20"/>
          <w:lang w:val="en-US"/>
        </w:rPr>
      </w:pPr>
      <w:r w:rsidRPr="002B0601">
        <w:rPr>
          <w:rFonts w:ascii="Proxima Nova" w:eastAsia="Times New Roman" w:hAnsi="Proxima Nova" w:cs="Times New Roman"/>
          <w:sz w:val="20"/>
          <w:vertAlign w:val="superscript"/>
          <w:lang w:val="en-US"/>
        </w:rPr>
        <w:t>12</w:t>
      </w:r>
      <w:r w:rsidRPr="002B0601">
        <w:rPr>
          <w:rFonts w:ascii="Proxima Nova" w:eastAsia="Times New Roman" w:hAnsi="Proxima Nova" w:cs="Times New Roman"/>
          <w:sz w:val="20"/>
          <w:lang w:val="en-US"/>
        </w:rPr>
        <w:t xml:space="preserve"> This survey was done when the general debt-equity norm followed by financial institutions was </w:t>
      </w:r>
      <w:proofErr w:type="gramStart"/>
      <w:r w:rsidRPr="002B0601">
        <w:rPr>
          <w:rFonts w:ascii="Proxima Nova" w:eastAsia="Times New Roman" w:hAnsi="Proxima Nova" w:cs="Times New Roman"/>
          <w:sz w:val="20"/>
          <w:lang w:val="en-US"/>
        </w:rPr>
        <w:t>2 :</w:t>
      </w:r>
      <w:proofErr w:type="gramEnd"/>
      <w:r w:rsidRPr="002B0601">
        <w:rPr>
          <w:rFonts w:ascii="Proxima Nova" w:eastAsia="Times New Roman" w:hAnsi="Proxima Nova" w:cs="Times New Roman"/>
          <w:sz w:val="20"/>
          <w:lang w:val="en-US"/>
        </w:rPr>
        <w:t xml:space="preserve"> 1</w:t>
      </w:r>
    </w:p>
    <w:p w14:paraId="1BEE4E36" w14:textId="77777777" w:rsidR="00DC494D" w:rsidRPr="002B0601" w:rsidRDefault="00DC494D" w:rsidP="00DC494D">
      <w:pPr>
        <w:widowControl w:val="0"/>
        <w:autoSpaceDE w:val="0"/>
        <w:autoSpaceDN w:val="0"/>
        <w:spacing w:after="0" w:line="240" w:lineRule="auto"/>
        <w:rPr>
          <w:rFonts w:ascii="Proxima Nova" w:eastAsia="Times New Roman" w:hAnsi="Proxima Nova" w:cs="Times New Roman"/>
          <w:sz w:val="20"/>
          <w:lang w:val="en-US"/>
        </w:rPr>
        <w:sectPr w:rsidR="00DC494D" w:rsidRPr="002B0601">
          <w:headerReference w:type="default" r:id="rId54"/>
          <w:footerReference w:type="default" r:id="rId55"/>
          <w:pgSz w:w="12240" w:h="15840"/>
          <w:pgMar w:top="1360" w:right="1200" w:bottom="1140" w:left="1120" w:header="0" w:footer="871" w:gutter="0"/>
          <w:cols w:space="720"/>
        </w:sectPr>
      </w:pPr>
    </w:p>
    <w:p w14:paraId="203B3301" w14:textId="77777777" w:rsidR="00DC494D" w:rsidRPr="002B0601" w:rsidRDefault="00DC494D" w:rsidP="00DC494D">
      <w:pPr>
        <w:widowControl w:val="0"/>
        <w:autoSpaceDE w:val="0"/>
        <w:autoSpaceDN w:val="0"/>
        <w:spacing w:before="65" w:after="0" w:line="240" w:lineRule="auto"/>
        <w:ind w:left="2478" w:right="234"/>
        <w:jc w:val="both"/>
        <w:rPr>
          <w:rFonts w:ascii="Proxima Nova" w:eastAsia="Times New Roman" w:hAnsi="Proxima Nova" w:cs="Times New Roman"/>
          <w:sz w:val="24"/>
          <w:szCs w:val="24"/>
          <w:lang w:val="en-US"/>
        </w:rPr>
      </w:pPr>
      <w:r w:rsidRPr="002B0601">
        <w:rPr>
          <w:rFonts w:ascii="Proxima Nova" w:eastAsia="Times New Roman" w:hAnsi="Proxima Nova" w:cs="Times New Roman"/>
          <w:sz w:val="24"/>
          <w:szCs w:val="24"/>
          <w:lang w:val="en-US"/>
        </w:rPr>
        <w:lastRenderedPageBreak/>
        <w:t xml:space="preserve">funding </w:t>
      </w:r>
      <w:proofErr w:type="gramStart"/>
      <w:r w:rsidRPr="002B0601">
        <w:rPr>
          <w:rFonts w:ascii="Proxima Nova" w:eastAsia="Times New Roman" w:hAnsi="Proxima Nova" w:cs="Times New Roman"/>
          <w:sz w:val="24"/>
          <w:szCs w:val="24"/>
          <w:lang w:val="en-US"/>
        </w:rPr>
        <w:t>pattern</w:t>
      </w:r>
      <w:proofErr w:type="gramEnd"/>
      <w:r w:rsidRPr="002B0601">
        <w:rPr>
          <w:rFonts w:ascii="Proxima Nova" w:eastAsia="Times New Roman" w:hAnsi="Proxima Nova" w:cs="Times New Roman"/>
          <w:sz w:val="24"/>
          <w:szCs w:val="24"/>
          <w:lang w:val="en-US"/>
        </w:rPr>
        <w:t xml:space="preserve"> are retained: (</w:t>
      </w:r>
      <w:proofErr w:type="spellStart"/>
      <w:r w:rsidRPr="002B0601">
        <w:rPr>
          <w:rFonts w:ascii="Proxima Nova" w:eastAsia="Times New Roman" w:hAnsi="Proxima Nova" w:cs="Times New Roman"/>
          <w:sz w:val="24"/>
          <w:szCs w:val="24"/>
          <w:lang w:val="en-US"/>
        </w:rPr>
        <w:t>i</w:t>
      </w:r>
      <w:proofErr w:type="spellEnd"/>
      <w:r w:rsidRPr="002B0601">
        <w:rPr>
          <w:rFonts w:ascii="Proxima Nova" w:eastAsia="Times New Roman" w:hAnsi="Proxima Nova" w:cs="Times New Roman"/>
          <w:sz w:val="24"/>
          <w:szCs w:val="24"/>
          <w:lang w:val="en-US"/>
        </w:rPr>
        <w:t>) All fixed assets to be funded only by long- term funds, i.e. equity + long-term borrowings. (ii) At least 50 percent of working capital to be funded only by long-term funds, i.e., equity + long- term borrowings. (iii) Total debt to equity not to exceed 1:1.”</w:t>
      </w:r>
    </w:p>
    <w:p w14:paraId="1A20687C" w14:textId="77777777" w:rsidR="00DC494D" w:rsidRPr="002B0601" w:rsidRDefault="00DC494D" w:rsidP="00DC494D">
      <w:pPr>
        <w:widowControl w:val="0"/>
        <w:autoSpaceDE w:val="0"/>
        <w:autoSpaceDN w:val="0"/>
        <w:spacing w:before="2" w:after="0" w:line="240" w:lineRule="auto"/>
        <w:ind w:left="2478" w:right="238" w:hanging="2161"/>
        <w:jc w:val="both"/>
        <w:rPr>
          <w:rFonts w:ascii="Proxima Nova" w:eastAsia="Times New Roman" w:hAnsi="Proxima Nova" w:cs="Times New Roman"/>
          <w:sz w:val="24"/>
          <w:szCs w:val="24"/>
          <w:lang w:val="en-US"/>
        </w:rPr>
      </w:pPr>
      <w:r w:rsidRPr="002B0601">
        <w:rPr>
          <w:rFonts w:ascii="Proxima Nova" w:eastAsia="Times New Roman" w:hAnsi="Proxima Nova" w:cs="Times New Roman"/>
          <w:sz w:val="24"/>
          <w:szCs w:val="24"/>
          <w:lang w:val="en-US"/>
        </w:rPr>
        <w:t>Pharmaceuticals</w:t>
      </w:r>
      <w:r w:rsidRPr="002B0601">
        <w:rPr>
          <w:rFonts w:ascii="Proxima Nova" w:eastAsia="Times New Roman" w:hAnsi="Proxima Nova" w:cs="Times New Roman"/>
          <w:spacing w:val="-3"/>
          <w:sz w:val="24"/>
          <w:szCs w:val="24"/>
          <w:lang w:val="en-US"/>
        </w:rPr>
        <w:t xml:space="preserve"> </w:t>
      </w:r>
      <w:r w:rsidRPr="002B0601">
        <w:rPr>
          <w:rFonts w:ascii="Proxima Nova" w:eastAsia="Times New Roman" w:hAnsi="Proxima Nova" w:cs="Times New Roman"/>
          <w:sz w:val="24"/>
          <w:szCs w:val="24"/>
          <w:lang w:val="en-US"/>
        </w:rPr>
        <w:t>“Traditionally</w:t>
      </w:r>
      <w:r w:rsidRPr="002B0601">
        <w:rPr>
          <w:rFonts w:ascii="Proxima Nova" w:eastAsia="Times New Roman" w:hAnsi="Proxima Nova" w:cs="Times New Roman"/>
          <w:spacing w:val="-9"/>
          <w:sz w:val="24"/>
          <w:szCs w:val="24"/>
          <w:lang w:val="en-US"/>
        </w:rPr>
        <w:t xml:space="preserve"> </w:t>
      </w:r>
      <w:r w:rsidRPr="002B0601">
        <w:rPr>
          <w:rFonts w:ascii="Proxima Nova" w:eastAsia="Times New Roman" w:hAnsi="Proxima Nova" w:cs="Times New Roman"/>
          <w:sz w:val="24"/>
          <w:szCs w:val="24"/>
          <w:lang w:val="en-US"/>
        </w:rPr>
        <w:t>we</w:t>
      </w:r>
      <w:r w:rsidRPr="002B0601">
        <w:rPr>
          <w:rFonts w:ascii="Proxima Nova" w:eastAsia="Times New Roman" w:hAnsi="Proxima Nova" w:cs="Times New Roman"/>
          <w:spacing w:val="-4"/>
          <w:sz w:val="24"/>
          <w:szCs w:val="24"/>
          <w:lang w:val="en-US"/>
        </w:rPr>
        <w:t xml:space="preserve"> </w:t>
      </w:r>
      <w:r w:rsidRPr="002B0601">
        <w:rPr>
          <w:rFonts w:ascii="Proxima Nova" w:eastAsia="Times New Roman" w:hAnsi="Proxima Nova" w:cs="Times New Roman"/>
          <w:sz w:val="24"/>
          <w:szCs w:val="24"/>
          <w:lang w:val="en-US"/>
        </w:rPr>
        <w:t>had</w:t>
      </w:r>
      <w:r w:rsidRPr="002B0601">
        <w:rPr>
          <w:rFonts w:ascii="Proxima Nova" w:eastAsia="Times New Roman" w:hAnsi="Proxima Nova" w:cs="Times New Roman"/>
          <w:spacing w:val="-1"/>
          <w:sz w:val="24"/>
          <w:szCs w:val="24"/>
          <w:lang w:val="en-US"/>
        </w:rPr>
        <w:t xml:space="preserve"> </w:t>
      </w:r>
      <w:r w:rsidRPr="002B0601">
        <w:rPr>
          <w:rFonts w:ascii="Proxima Nova" w:eastAsia="Times New Roman" w:hAnsi="Proxima Nova" w:cs="Times New Roman"/>
          <w:sz w:val="24"/>
          <w:szCs w:val="24"/>
          <w:lang w:val="en-US"/>
        </w:rPr>
        <w:t>a</w:t>
      </w:r>
      <w:r w:rsidRPr="002B0601">
        <w:rPr>
          <w:rFonts w:ascii="Proxima Nova" w:eastAsia="Times New Roman" w:hAnsi="Proxima Nova" w:cs="Times New Roman"/>
          <w:spacing w:val="-4"/>
          <w:sz w:val="24"/>
          <w:szCs w:val="24"/>
          <w:lang w:val="en-US"/>
        </w:rPr>
        <w:t xml:space="preserve"> </w:t>
      </w:r>
      <w:r w:rsidRPr="002B0601">
        <w:rPr>
          <w:rFonts w:ascii="Proxima Nova" w:eastAsia="Times New Roman" w:hAnsi="Proxima Nova" w:cs="Times New Roman"/>
          <w:sz w:val="24"/>
          <w:szCs w:val="24"/>
          <w:lang w:val="en-US"/>
        </w:rPr>
        <w:t>very</w:t>
      </w:r>
      <w:r w:rsidRPr="002B0601">
        <w:rPr>
          <w:rFonts w:ascii="Proxima Nova" w:eastAsia="Times New Roman" w:hAnsi="Proxima Nova" w:cs="Times New Roman"/>
          <w:spacing w:val="-9"/>
          <w:sz w:val="24"/>
          <w:szCs w:val="24"/>
          <w:lang w:val="en-US"/>
        </w:rPr>
        <w:t xml:space="preserve"> </w:t>
      </w:r>
      <w:r w:rsidRPr="002B0601">
        <w:rPr>
          <w:rFonts w:ascii="Proxima Nova" w:eastAsia="Times New Roman" w:hAnsi="Proxima Nova" w:cs="Times New Roman"/>
          <w:sz w:val="24"/>
          <w:szCs w:val="24"/>
          <w:lang w:val="en-US"/>
        </w:rPr>
        <w:t>conservative</w:t>
      </w:r>
      <w:r w:rsidRPr="002B0601">
        <w:rPr>
          <w:rFonts w:ascii="Proxima Nova" w:eastAsia="Times New Roman" w:hAnsi="Proxima Nova" w:cs="Times New Roman"/>
          <w:spacing w:val="-4"/>
          <w:sz w:val="24"/>
          <w:szCs w:val="24"/>
          <w:lang w:val="en-US"/>
        </w:rPr>
        <w:t xml:space="preserve"> </w:t>
      </w:r>
      <w:r w:rsidRPr="002B0601">
        <w:rPr>
          <w:rFonts w:ascii="Proxima Nova" w:eastAsia="Times New Roman" w:hAnsi="Proxima Nova" w:cs="Times New Roman"/>
          <w:sz w:val="24"/>
          <w:szCs w:val="24"/>
          <w:lang w:val="en-US"/>
        </w:rPr>
        <w:t>capital</w:t>
      </w:r>
      <w:r w:rsidRPr="002B0601">
        <w:rPr>
          <w:rFonts w:ascii="Proxima Nova" w:eastAsia="Times New Roman" w:hAnsi="Proxima Nova" w:cs="Times New Roman"/>
          <w:spacing w:val="-3"/>
          <w:sz w:val="24"/>
          <w:szCs w:val="24"/>
          <w:lang w:val="en-US"/>
        </w:rPr>
        <w:t xml:space="preserve"> </w:t>
      </w:r>
      <w:r w:rsidRPr="002B0601">
        <w:rPr>
          <w:rFonts w:ascii="Proxima Nova" w:eastAsia="Times New Roman" w:hAnsi="Proxima Nova" w:cs="Times New Roman"/>
          <w:sz w:val="24"/>
          <w:szCs w:val="24"/>
          <w:lang w:val="en-US"/>
        </w:rPr>
        <w:t>structure.</w:t>
      </w:r>
      <w:r w:rsidRPr="002B0601">
        <w:rPr>
          <w:rFonts w:ascii="Proxima Nova" w:eastAsia="Times New Roman" w:hAnsi="Proxima Nova" w:cs="Times New Roman"/>
          <w:spacing w:val="-4"/>
          <w:sz w:val="24"/>
          <w:szCs w:val="24"/>
          <w:lang w:val="en-US"/>
        </w:rPr>
        <w:t xml:space="preserve"> </w:t>
      </w:r>
      <w:r w:rsidRPr="002B0601">
        <w:rPr>
          <w:rFonts w:ascii="Proxima Nova" w:eastAsia="Times New Roman" w:hAnsi="Proxima Nova" w:cs="Times New Roman"/>
          <w:sz w:val="24"/>
          <w:szCs w:val="24"/>
          <w:lang w:val="en-US"/>
        </w:rPr>
        <w:t>We</w:t>
      </w:r>
      <w:r w:rsidRPr="002B0601">
        <w:rPr>
          <w:rFonts w:ascii="Proxima Nova" w:eastAsia="Times New Roman" w:hAnsi="Proxima Nova" w:cs="Times New Roman"/>
          <w:spacing w:val="-4"/>
          <w:sz w:val="24"/>
          <w:szCs w:val="24"/>
          <w:lang w:val="en-US"/>
        </w:rPr>
        <w:t xml:space="preserve"> </w:t>
      </w:r>
      <w:r w:rsidRPr="002B0601">
        <w:rPr>
          <w:rFonts w:ascii="Proxima Nova" w:eastAsia="Times New Roman" w:hAnsi="Proxima Nova" w:cs="Times New Roman"/>
          <w:sz w:val="24"/>
          <w:szCs w:val="24"/>
          <w:lang w:val="en-US"/>
        </w:rPr>
        <w:t>are</w:t>
      </w:r>
      <w:r w:rsidRPr="002B0601">
        <w:rPr>
          <w:rFonts w:ascii="Proxima Nova" w:eastAsia="Times New Roman" w:hAnsi="Proxima Nova" w:cs="Times New Roman"/>
          <w:spacing w:val="-5"/>
          <w:sz w:val="24"/>
          <w:szCs w:val="24"/>
          <w:lang w:val="en-US"/>
        </w:rPr>
        <w:t xml:space="preserve"> </w:t>
      </w:r>
      <w:r w:rsidRPr="002B0601">
        <w:rPr>
          <w:rFonts w:ascii="Proxima Nova" w:eastAsia="Times New Roman" w:hAnsi="Proxima Nova" w:cs="Times New Roman"/>
          <w:sz w:val="24"/>
          <w:szCs w:val="24"/>
          <w:lang w:val="en-US"/>
        </w:rPr>
        <w:t>now</w:t>
      </w:r>
      <w:r w:rsidRPr="002B0601">
        <w:rPr>
          <w:rFonts w:ascii="Proxima Nova" w:eastAsia="Times New Roman" w:hAnsi="Proxima Nova" w:cs="Times New Roman"/>
          <w:spacing w:val="-3"/>
          <w:sz w:val="24"/>
          <w:szCs w:val="24"/>
          <w:lang w:val="en-US"/>
        </w:rPr>
        <w:t xml:space="preserve"> </w:t>
      </w:r>
      <w:r w:rsidRPr="002B0601">
        <w:rPr>
          <w:rFonts w:ascii="Proxima Nova" w:eastAsia="Times New Roman" w:hAnsi="Proxima Nova" w:cs="Times New Roman"/>
          <w:sz w:val="24"/>
          <w:szCs w:val="24"/>
          <w:lang w:val="en-US"/>
        </w:rPr>
        <w:t xml:space="preserve">levering ourselves and have set a debt-equity norm of 1.7: 1. This will give us </w:t>
      </w:r>
      <w:r w:rsidRPr="002B0601">
        <w:rPr>
          <w:rFonts w:ascii="Proxima Nova" w:eastAsia="Times New Roman" w:hAnsi="Proxima Nova" w:cs="Times New Roman"/>
          <w:spacing w:val="-3"/>
          <w:sz w:val="24"/>
          <w:szCs w:val="24"/>
          <w:lang w:val="en-US"/>
        </w:rPr>
        <w:t xml:space="preserve">some </w:t>
      </w:r>
      <w:r w:rsidRPr="002B0601">
        <w:rPr>
          <w:rFonts w:ascii="Proxima Nova" w:eastAsia="Times New Roman" w:hAnsi="Proxima Nova" w:cs="Times New Roman"/>
          <w:sz w:val="24"/>
          <w:szCs w:val="24"/>
          <w:lang w:val="en-US"/>
        </w:rPr>
        <w:t>margin, given the governmental norm of</w:t>
      </w:r>
      <w:r w:rsidRPr="002B0601">
        <w:rPr>
          <w:rFonts w:ascii="Proxima Nova" w:eastAsia="Times New Roman" w:hAnsi="Proxima Nova" w:cs="Times New Roman"/>
          <w:spacing w:val="-6"/>
          <w:sz w:val="24"/>
          <w:szCs w:val="24"/>
          <w:lang w:val="en-US"/>
        </w:rPr>
        <w:t xml:space="preserve"> </w:t>
      </w:r>
      <w:r w:rsidRPr="002B0601">
        <w:rPr>
          <w:rFonts w:ascii="Proxima Nova" w:eastAsia="Times New Roman" w:hAnsi="Proxima Nova" w:cs="Times New Roman"/>
          <w:sz w:val="24"/>
          <w:szCs w:val="24"/>
          <w:lang w:val="en-US"/>
        </w:rPr>
        <w:t>2:1,”</w:t>
      </w:r>
    </w:p>
    <w:p w14:paraId="68551C95" w14:textId="77777777" w:rsidR="00DC494D" w:rsidRPr="002B0601" w:rsidRDefault="00DC494D" w:rsidP="00DC494D">
      <w:pPr>
        <w:widowControl w:val="0"/>
        <w:tabs>
          <w:tab w:val="left" w:pos="2476"/>
        </w:tabs>
        <w:autoSpaceDE w:val="0"/>
        <w:autoSpaceDN w:val="0"/>
        <w:spacing w:after="0" w:line="240" w:lineRule="auto"/>
        <w:ind w:left="2478" w:right="239" w:hanging="2161"/>
        <w:jc w:val="both"/>
        <w:rPr>
          <w:rFonts w:ascii="Proxima Nova" w:eastAsia="Times New Roman" w:hAnsi="Proxima Nova" w:cs="Times New Roman"/>
          <w:sz w:val="24"/>
          <w:szCs w:val="24"/>
          <w:lang w:val="en-US"/>
        </w:rPr>
      </w:pPr>
      <w:r w:rsidRPr="002B0601">
        <w:rPr>
          <w:rFonts w:ascii="Proxima Nova" w:eastAsia="Times New Roman" w:hAnsi="Proxima Nova" w:cs="Times New Roman"/>
          <w:sz w:val="24"/>
          <w:szCs w:val="24"/>
          <w:lang w:val="en-US"/>
        </w:rPr>
        <w:t>Diversified</w:t>
      </w:r>
      <w:r w:rsidRPr="002B0601">
        <w:rPr>
          <w:rFonts w:ascii="Proxima Nova" w:eastAsia="Times New Roman" w:hAnsi="Proxima Nova" w:cs="Times New Roman"/>
          <w:sz w:val="24"/>
          <w:szCs w:val="24"/>
          <w:lang w:val="en-US"/>
        </w:rPr>
        <w:tab/>
        <w:t xml:space="preserve">“We finance on a project-by-project basis. There is no </w:t>
      </w:r>
      <w:proofErr w:type="gramStart"/>
      <w:r w:rsidRPr="002B0601">
        <w:rPr>
          <w:rFonts w:ascii="Proxima Nova" w:eastAsia="Times New Roman" w:hAnsi="Proxima Nova" w:cs="Times New Roman"/>
          <w:sz w:val="24"/>
          <w:szCs w:val="24"/>
          <w:lang w:val="en-US"/>
        </w:rPr>
        <w:t>long range</w:t>
      </w:r>
      <w:proofErr w:type="gramEnd"/>
      <w:r w:rsidRPr="002B0601">
        <w:rPr>
          <w:rFonts w:ascii="Proxima Nova" w:eastAsia="Times New Roman" w:hAnsi="Proxima Nova" w:cs="Times New Roman"/>
          <w:sz w:val="24"/>
          <w:szCs w:val="24"/>
          <w:lang w:val="en-US"/>
        </w:rPr>
        <w:t xml:space="preserve"> capital structure in</w:t>
      </w:r>
      <w:r w:rsidRPr="002B0601">
        <w:rPr>
          <w:rFonts w:ascii="Proxima Nova" w:eastAsia="Times New Roman" w:hAnsi="Proxima Nova" w:cs="Times New Roman"/>
          <w:spacing w:val="-5"/>
          <w:sz w:val="24"/>
          <w:szCs w:val="24"/>
          <w:lang w:val="en-US"/>
        </w:rPr>
        <w:t xml:space="preserve"> </w:t>
      </w:r>
      <w:r w:rsidRPr="002B0601">
        <w:rPr>
          <w:rFonts w:ascii="Proxima Nova" w:eastAsia="Times New Roman" w:hAnsi="Proxima Nova" w:cs="Times New Roman"/>
          <w:sz w:val="24"/>
          <w:szCs w:val="24"/>
          <w:lang w:val="en-US"/>
        </w:rPr>
        <w:t>mind.”</w:t>
      </w:r>
    </w:p>
    <w:p w14:paraId="24368188" w14:textId="77777777" w:rsidR="00DC494D" w:rsidRPr="002B0601" w:rsidRDefault="00DC494D" w:rsidP="00DC494D">
      <w:pPr>
        <w:widowControl w:val="0"/>
        <w:tabs>
          <w:tab w:val="left" w:pos="2480"/>
        </w:tabs>
        <w:autoSpaceDE w:val="0"/>
        <w:autoSpaceDN w:val="0"/>
        <w:spacing w:after="0" w:line="240" w:lineRule="auto"/>
        <w:ind w:left="2478" w:right="235" w:hanging="2161"/>
        <w:jc w:val="both"/>
        <w:rPr>
          <w:rFonts w:ascii="Proxima Nova" w:eastAsia="Times New Roman" w:hAnsi="Proxima Nova" w:cs="Times New Roman"/>
          <w:sz w:val="24"/>
          <w:szCs w:val="24"/>
          <w:lang w:val="en-US"/>
        </w:rPr>
      </w:pPr>
      <w:r w:rsidRPr="002B0601">
        <w:rPr>
          <w:rFonts w:ascii="Proxima Nova" w:eastAsia="Times New Roman" w:hAnsi="Proxima Nova" w:cs="Times New Roman"/>
          <w:sz w:val="24"/>
          <w:szCs w:val="24"/>
          <w:lang w:val="en-US"/>
        </w:rPr>
        <w:t>Textiles</w:t>
      </w:r>
      <w:r w:rsidRPr="002B0601">
        <w:rPr>
          <w:rFonts w:ascii="Proxima Nova" w:eastAsia="Times New Roman" w:hAnsi="Proxima Nova" w:cs="Times New Roman"/>
          <w:sz w:val="24"/>
          <w:szCs w:val="24"/>
          <w:lang w:val="en-US"/>
        </w:rPr>
        <w:tab/>
      </w:r>
      <w:r w:rsidRPr="002B0601">
        <w:rPr>
          <w:rFonts w:ascii="Proxima Nova" w:eastAsia="Times New Roman" w:hAnsi="Proxima Nova" w:cs="Times New Roman"/>
          <w:sz w:val="24"/>
          <w:szCs w:val="24"/>
          <w:lang w:val="en-US"/>
        </w:rPr>
        <w:tab/>
        <w:t>“You see it is like this. We go by the project. If it is good, finances will come — the shareholders will give, the institutions will give. What is the point in talking of a hypothetical capital</w:t>
      </w:r>
      <w:r w:rsidRPr="002B0601">
        <w:rPr>
          <w:rFonts w:ascii="Proxima Nova" w:eastAsia="Times New Roman" w:hAnsi="Proxima Nova" w:cs="Times New Roman"/>
          <w:spacing w:val="-10"/>
          <w:sz w:val="24"/>
          <w:szCs w:val="24"/>
          <w:lang w:val="en-US"/>
        </w:rPr>
        <w:t xml:space="preserve"> </w:t>
      </w:r>
      <w:r w:rsidRPr="002B0601">
        <w:rPr>
          <w:rFonts w:ascii="Proxima Nova" w:eastAsia="Times New Roman" w:hAnsi="Proxima Nova" w:cs="Times New Roman"/>
          <w:sz w:val="24"/>
          <w:szCs w:val="24"/>
          <w:lang w:val="en-US"/>
        </w:rPr>
        <w:t>structure.”</w:t>
      </w:r>
    </w:p>
    <w:p w14:paraId="5A140C7B" w14:textId="77777777" w:rsidR="00DC494D" w:rsidRPr="002B0601" w:rsidRDefault="00DC494D" w:rsidP="00DC494D">
      <w:pPr>
        <w:widowControl w:val="0"/>
        <w:autoSpaceDE w:val="0"/>
        <w:autoSpaceDN w:val="0"/>
        <w:spacing w:after="0" w:line="240" w:lineRule="auto"/>
        <w:ind w:left="2478" w:right="237" w:hanging="2161"/>
        <w:jc w:val="both"/>
        <w:rPr>
          <w:rFonts w:ascii="Proxima Nova" w:eastAsia="Times New Roman" w:hAnsi="Proxima Nova" w:cs="Times New Roman"/>
          <w:sz w:val="24"/>
          <w:szCs w:val="24"/>
          <w:lang w:val="en-US"/>
        </w:rPr>
      </w:pPr>
      <w:r w:rsidRPr="002B0601">
        <w:rPr>
          <w:rFonts w:ascii="Proxima Nova" w:eastAsia="Times New Roman" w:hAnsi="Proxima Nova" w:cs="Times New Roman"/>
          <w:sz w:val="24"/>
          <w:szCs w:val="24"/>
          <w:lang w:val="en-US"/>
        </w:rPr>
        <w:t>Storage</w:t>
      </w:r>
      <w:r w:rsidRPr="002B0601">
        <w:rPr>
          <w:rFonts w:ascii="Proxima Nova" w:eastAsia="Times New Roman" w:hAnsi="Proxima Nova" w:cs="Times New Roman"/>
          <w:spacing w:val="-11"/>
          <w:sz w:val="24"/>
          <w:szCs w:val="24"/>
          <w:lang w:val="en-US"/>
        </w:rPr>
        <w:t xml:space="preserve"> </w:t>
      </w:r>
      <w:r w:rsidRPr="002B0601">
        <w:rPr>
          <w:rFonts w:ascii="Proxima Nova" w:eastAsia="Times New Roman" w:hAnsi="Proxima Nova" w:cs="Times New Roman"/>
          <w:sz w:val="24"/>
          <w:szCs w:val="24"/>
          <w:lang w:val="en-US"/>
        </w:rPr>
        <w:t>Batteries</w:t>
      </w:r>
      <w:r w:rsidRPr="002B0601">
        <w:rPr>
          <w:rFonts w:ascii="Proxima Nova" w:eastAsia="Times New Roman" w:hAnsi="Proxima Nova" w:cs="Times New Roman"/>
          <w:spacing w:val="-12"/>
          <w:sz w:val="24"/>
          <w:szCs w:val="24"/>
          <w:lang w:val="en-US"/>
        </w:rPr>
        <w:t xml:space="preserve"> </w:t>
      </w:r>
      <w:r w:rsidRPr="002B0601">
        <w:rPr>
          <w:rFonts w:ascii="Proxima Nova" w:eastAsia="Times New Roman" w:hAnsi="Proxima Nova" w:cs="Times New Roman"/>
          <w:sz w:val="24"/>
          <w:szCs w:val="24"/>
          <w:lang w:val="en-US"/>
        </w:rPr>
        <w:t>“We</w:t>
      </w:r>
      <w:r w:rsidRPr="002B0601">
        <w:rPr>
          <w:rFonts w:ascii="Proxima Nova" w:eastAsia="Times New Roman" w:hAnsi="Proxima Nova" w:cs="Times New Roman"/>
          <w:spacing w:val="-12"/>
          <w:sz w:val="24"/>
          <w:szCs w:val="24"/>
          <w:lang w:val="en-US"/>
        </w:rPr>
        <w:t xml:space="preserve"> </w:t>
      </w:r>
      <w:r w:rsidRPr="002B0601">
        <w:rPr>
          <w:rFonts w:ascii="Proxima Nova" w:eastAsia="Times New Roman" w:hAnsi="Proxima Nova" w:cs="Times New Roman"/>
          <w:sz w:val="24"/>
          <w:szCs w:val="24"/>
          <w:lang w:val="en-US"/>
        </w:rPr>
        <w:t>have</w:t>
      </w:r>
      <w:r w:rsidRPr="002B0601">
        <w:rPr>
          <w:rFonts w:ascii="Proxima Nova" w:eastAsia="Times New Roman" w:hAnsi="Proxima Nova" w:cs="Times New Roman"/>
          <w:spacing w:val="-13"/>
          <w:sz w:val="24"/>
          <w:szCs w:val="24"/>
          <w:lang w:val="en-US"/>
        </w:rPr>
        <w:t xml:space="preserve"> </w:t>
      </w:r>
      <w:r w:rsidRPr="002B0601">
        <w:rPr>
          <w:rFonts w:ascii="Proxima Nova" w:eastAsia="Times New Roman" w:hAnsi="Proxima Nova" w:cs="Times New Roman"/>
          <w:sz w:val="24"/>
          <w:szCs w:val="24"/>
          <w:lang w:val="en-US"/>
        </w:rPr>
        <w:t>not</w:t>
      </w:r>
      <w:r w:rsidRPr="002B0601">
        <w:rPr>
          <w:rFonts w:ascii="Proxima Nova" w:eastAsia="Times New Roman" w:hAnsi="Proxima Nova" w:cs="Times New Roman"/>
          <w:spacing w:val="-12"/>
          <w:sz w:val="24"/>
          <w:szCs w:val="24"/>
          <w:lang w:val="en-US"/>
        </w:rPr>
        <w:t xml:space="preserve"> </w:t>
      </w:r>
      <w:r w:rsidRPr="002B0601">
        <w:rPr>
          <w:rFonts w:ascii="Proxima Nova" w:eastAsia="Times New Roman" w:hAnsi="Proxima Nova" w:cs="Times New Roman"/>
          <w:sz w:val="24"/>
          <w:szCs w:val="24"/>
          <w:lang w:val="en-US"/>
        </w:rPr>
        <w:t>borrowed</w:t>
      </w:r>
      <w:r w:rsidRPr="002B0601">
        <w:rPr>
          <w:rFonts w:ascii="Proxima Nova" w:eastAsia="Times New Roman" w:hAnsi="Proxima Nova" w:cs="Times New Roman"/>
          <w:spacing w:val="-11"/>
          <w:sz w:val="24"/>
          <w:szCs w:val="24"/>
          <w:lang w:val="en-US"/>
        </w:rPr>
        <w:t xml:space="preserve"> </w:t>
      </w:r>
      <w:r w:rsidRPr="002B0601">
        <w:rPr>
          <w:rFonts w:ascii="Proxima Nova" w:eastAsia="Times New Roman" w:hAnsi="Proxima Nova" w:cs="Times New Roman"/>
          <w:sz w:val="24"/>
          <w:szCs w:val="24"/>
          <w:lang w:val="en-US"/>
        </w:rPr>
        <w:t>funds.</w:t>
      </w:r>
      <w:r w:rsidRPr="002B0601">
        <w:rPr>
          <w:rFonts w:ascii="Proxima Nova" w:eastAsia="Times New Roman" w:hAnsi="Proxima Nova" w:cs="Times New Roman"/>
          <w:spacing w:val="-13"/>
          <w:sz w:val="24"/>
          <w:szCs w:val="24"/>
          <w:lang w:val="en-US"/>
        </w:rPr>
        <w:t xml:space="preserve"> </w:t>
      </w:r>
      <w:r w:rsidRPr="002B0601">
        <w:rPr>
          <w:rFonts w:ascii="Proxima Nova" w:eastAsia="Times New Roman" w:hAnsi="Proxima Nova" w:cs="Times New Roman"/>
          <w:sz w:val="24"/>
          <w:szCs w:val="24"/>
          <w:lang w:val="en-US"/>
        </w:rPr>
        <w:t>We</w:t>
      </w:r>
      <w:r w:rsidRPr="002B0601">
        <w:rPr>
          <w:rFonts w:ascii="Proxima Nova" w:eastAsia="Times New Roman" w:hAnsi="Proxima Nova" w:cs="Times New Roman"/>
          <w:spacing w:val="-12"/>
          <w:sz w:val="24"/>
          <w:szCs w:val="24"/>
          <w:lang w:val="en-US"/>
        </w:rPr>
        <w:t xml:space="preserve"> </w:t>
      </w:r>
      <w:r w:rsidRPr="002B0601">
        <w:rPr>
          <w:rFonts w:ascii="Proxima Nova" w:eastAsia="Times New Roman" w:hAnsi="Proxima Nova" w:cs="Times New Roman"/>
          <w:sz w:val="24"/>
          <w:szCs w:val="24"/>
          <w:lang w:val="en-US"/>
        </w:rPr>
        <w:t>don’t</w:t>
      </w:r>
      <w:r w:rsidRPr="002B0601">
        <w:rPr>
          <w:rFonts w:ascii="Proxima Nova" w:eastAsia="Times New Roman" w:hAnsi="Proxima Nova" w:cs="Times New Roman"/>
          <w:spacing w:val="-12"/>
          <w:sz w:val="24"/>
          <w:szCs w:val="24"/>
          <w:lang w:val="en-US"/>
        </w:rPr>
        <w:t xml:space="preserve"> </w:t>
      </w:r>
      <w:r w:rsidRPr="002B0601">
        <w:rPr>
          <w:rFonts w:ascii="Proxima Nova" w:eastAsia="Times New Roman" w:hAnsi="Proxima Nova" w:cs="Times New Roman"/>
          <w:sz w:val="24"/>
          <w:szCs w:val="24"/>
          <w:lang w:val="en-US"/>
        </w:rPr>
        <w:t>want</w:t>
      </w:r>
      <w:r w:rsidRPr="002B0601">
        <w:rPr>
          <w:rFonts w:ascii="Proxima Nova" w:eastAsia="Times New Roman" w:hAnsi="Proxima Nova" w:cs="Times New Roman"/>
          <w:spacing w:val="-12"/>
          <w:sz w:val="24"/>
          <w:szCs w:val="24"/>
          <w:lang w:val="en-US"/>
        </w:rPr>
        <w:t xml:space="preserve"> </w:t>
      </w:r>
      <w:r w:rsidRPr="002B0601">
        <w:rPr>
          <w:rFonts w:ascii="Proxima Nova" w:eastAsia="Times New Roman" w:hAnsi="Proxima Nova" w:cs="Times New Roman"/>
          <w:sz w:val="24"/>
          <w:szCs w:val="24"/>
          <w:lang w:val="en-US"/>
        </w:rPr>
        <w:t>to</w:t>
      </w:r>
      <w:r w:rsidRPr="002B0601">
        <w:rPr>
          <w:rFonts w:ascii="Proxima Nova" w:eastAsia="Times New Roman" w:hAnsi="Proxima Nova" w:cs="Times New Roman"/>
          <w:spacing w:val="-13"/>
          <w:sz w:val="24"/>
          <w:szCs w:val="24"/>
          <w:lang w:val="en-US"/>
        </w:rPr>
        <w:t xml:space="preserve"> </w:t>
      </w:r>
      <w:r w:rsidRPr="002B0601">
        <w:rPr>
          <w:rFonts w:ascii="Proxima Nova" w:eastAsia="Times New Roman" w:hAnsi="Proxima Nova" w:cs="Times New Roman"/>
          <w:sz w:val="24"/>
          <w:szCs w:val="24"/>
          <w:lang w:val="en-US"/>
        </w:rPr>
        <w:t>borrow.</w:t>
      </w:r>
      <w:r w:rsidRPr="002B0601">
        <w:rPr>
          <w:rFonts w:ascii="Proxima Nova" w:eastAsia="Times New Roman" w:hAnsi="Proxima Nova" w:cs="Times New Roman"/>
          <w:spacing w:val="-13"/>
          <w:sz w:val="24"/>
          <w:szCs w:val="24"/>
          <w:lang w:val="en-US"/>
        </w:rPr>
        <w:t xml:space="preserve"> </w:t>
      </w:r>
      <w:r w:rsidRPr="002B0601">
        <w:rPr>
          <w:rFonts w:ascii="Proxima Nova" w:eastAsia="Times New Roman" w:hAnsi="Proxima Nova" w:cs="Times New Roman"/>
          <w:sz w:val="24"/>
          <w:szCs w:val="24"/>
          <w:lang w:val="en-US"/>
        </w:rPr>
        <w:t>We</w:t>
      </w:r>
      <w:r w:rsidRPr="002B0601">
        <w:rPr>
          <w:rFonts w:ascii="Proxima Nova" w:eastAsia="Times New Roman" w:hAnsi="Proxima Nova" w:cs="Times New Roman"/>
          <w:spacing w:val="-12"/>
          <w:sz w:val="24"/>
          <w:szCs w:val="24"/>
          <w:lang w:val="en-US"/>
        </w:rPr>
        <w:t xml:space="preserve"> </w:t>
      </w:r>
      <w:r w:rsidRPr="002B0601">
        <w:rPr>
          <w:rFonts w:ascii="Proxima Nova" w:eastAsia="Times New Roman" w:hAnsi="Proxima Nova" w:cs="Times New Roman"/>
          <w:sz w:val="24"/>
          <w:szCs w:val="24"/>
          <w:lang w:val="en-US"/>
        </w:rPr>
        <w:t>don’t</w:t>
      </w:r>
      <w:r w:rsidRPr="002B0601">
        <w:rPr>
          <w:rFonts w:ascii="Proxima Nova" w:eastAsia="Times New Roman" w:hAnsi="Proxima Nova" w:cs="Times New Roman"/>
          <w:spacing w:val="-12"/>
          <w:sz w:val="24"/>
          <w:szCs w:val="24"/>
          <w:lang w:val="en-US"/>
        </w:rPr>
        <w:t xml:space="preserve"> </w:t>
      </w:r>
      <w:r w:rsidRPr="002B0601">
        <w:rPr>
          <w:rFonts w:ascii="Proxima Nova" w:eastAsia="Times New Roman" w:hAnsi="Proxima Nova" w:cs="Times New Roman"/>
          <w:sz w:val="24"/>
          <w:szCs w:val="24"/>
          <w:lang w:val="en-US"/>
        </w:rPr>
        <w:t>want</w:t>
      </w:r>
      <w:r w:rsidRPr="002B0601">
        <w:rPr>
          <w:rFonts w:ascii="Proxima Nova" w:eastAsia="Times New Roman" w:hAnsi="Proxima Nova" w:cs="Times New Roman"/>
          <w:spacing w:val="-12"/>
          <w:sz w:val="24"/>
          <w:szCs w:val="24"/>
          <w:lang w:val="en-US"/>
        </w:rPr>
        <w:t xml:space="preserve"> </w:t>
      </w:r>
      <w:r w:rsidRPr="002B0601">
        <w:rPr>
          <w:rFonts w:ascii="Proxima Nova" w:eastAsia="Times New Roman" w:hAnsi="Proxima Nova" w:cs="Times New Roman"/>
          <w:sz w:val="24"/>
          <w:szCs w:val="24"/>
          <w:lang w:val="en-US"/>
        </w:rPr>
        <w:t>external interference in our</w:t>
      </w:r>
      <w:r w:rsidRPr="002B0601">
        <w:rPr>
          <w:rFonts w:ascii="Proxima Nova" w:eastAsia="Times New Roman" w:hAnsi="Proxima Nova" w:cs="Times New Roman"/>
          <w:spacing w:val="-2"/>
          <w:sz w:val="24"/>
          <w:szCs w:val="24"/>
          <w:lang w:val="en-US"/>
        </w:rPr>
        <w:t xml:space="preserve"> </w:t>
      </w:r>
      <w:r w:rsidRPr="002B0601">
        <w:rPr>
          <w:rFonts w:ascii="Proxima Nova" w:eastAsia="Times New Roman" w:hAnsi="Proxima Nova" w:cs="Times New Roman"/>
          <w:sz w:val="24"/>
          <w:szCs w:val="24"/>
          <w:lang w:val="en-US"/>
        </w:rPr>
        <w:t>business.”</w:t>
      </w:r>
    </w:p>
    <w:p w14:paraId="4E2FAEDD" w14:textId="77777777" w:rsidR="00DC494D" w:rsidRPr="002B0601" w:rsidRDefault="00DC494D" w:rsidP="00DC494D">
      <w:pPr>
        <w:widowControl w:val="0"/>
        <w:tabs>
          <w:tab w:val="left" w:pos="2476"/>
        </w:tabs>
        <w:autoSpaceDE w:val="0"/>
        <w:autoSpaceDN w:val="0"/>
        <w:spacing w:after="0" w:line="240" w:lineRule="auto"/>
        <w:ind w:left="2478" w:right="231" w:hanging="2161"/>
        <w:jc w:val="both"/>
        <w:rPr>
          <w:rFonts w:ascii="Proxima Nova" w:eastAsia="Times New Roman" w:hAnsi="Proxima Nova" w:cs="Times New Roman"/>
          <w:sz w:val="24"/>
          <w:szCs w:val="24"/>
          <w:lang w:val="en-US"/>
        </w:rPr>
      </w:pPr>
      <w:r w:rsidRPr="002B0601">
        <w:rPr>
          <w:rFonts w:ascii="Proxima Nova" w:eastAsia="Times New Roman" w:hAnsi="Proxima Nova" w:cs="Times New Roman"/>
          <w:sz w:val="24"/>
          <w:szCs w:val="24"/>
          <w:lang w:val="en-US"/>
        </w:rPr>
        <w:t>Diversified</w:t>
      </w:r>
      <w:r w:rsidRPr="002B0601">
        <w:rPr>
          <w:rFonts w:ascii="Proxima Nova" w:eastAsia="Times New Roman" w:hAnsi="Proxima Nova" w:cs="Times New Roman"/>
          <w:sz w:val="24"/>
          <w:szCs w:val="24"/>
          <w:lang w:val="en-US"/>
        </w:rPr>
        <w:tab/>
        <w:t>“We have very promising projects on the anvil which require massive investments. We will borrow as much as we can. It costs us less. After all, we have serviced our debt well in the</w:t>
      </w:r>
      <w:r w:rsidRPr="002B0601">
        <w:rPr>
          <w:rFonts w:ascii="Proxima Nova" w:eastAsia="Times New Roman" w:hAnsi="Proxima Nova" w:cs="Times New Roman"/>
          <w:spacing w:val="-19"/>
          <w:sz w:val="24"/>
          <w:szCs w:val="24"/>
          <w:lang w:val="en-US"/>
        </w:rPr>
        <w:t xml:space="preserve"> </w:t>
      </w:r>
      <w:r w:rsidRPr="002B0601">
        <w:rPr>
          <w:rFonts w:ascii="Proxima Nova" w:eastAsia="Times New Roman" w:hAnsi="Proxima Nova" w:cs="Times New Roman"/>
          <w:sz w:val="24"/>
          <w:szCs w:val="24"/>
          <w:lang w:val="en-US"/>
        </w:rPr>
        <w:t>past.”</w:t>
      </w:r>
    </w:p>
    <w:p w14:paraId="16542882" w14:textId="77777777" w:rsidR="00DC494D" w:rsidRPr="002B0601" w:rsidRDefault="00DC494D" w:rsidP="00DC494D">
      <w:pPr>
        <w:widowControl w:val="0"/>
        <w:autoSpaceDE w:val="0"/>
        <w:autoSpaceDN w:val="0"/>
        <w:spacing w:after="0" w:line="240" w:lineRule="auto"/>
        <w:ind w:left="2478" w:right="239" w:hanging="2161"/>
        <w:jc w:val="both"/>
        <w:rPr>
          <w:rFonts w:ascii="Proxima Nova" w:eastAsia="Times New Roman" w:hAnsi="Proxima Nova" w:cs="Times New Roman"/>
          <w:sz w:val="24"/>
          <w:szCs w:val="24"/>
          <w:lang w:val="en-US"/>
        </w:rPr>
      </w:pPr>
      <w:r w:rsidRPr="002B0601">
        <w:rPr>
          <w:rFonts w:ascii="Proxima Nova" w:eastAsia="Times New Roman" w:hAnsi="Proxima Nova" w:cs="Times New Roman"/>
          <w:sz w:val="24"/>
          <w:szCs w:val="24"/>
          <w:lang w:val="en-US"/>
        </w:rPr>
        <w:t>Consumer Electronics “Our focus was on technology and production. Finances didn’t pose much of a problem. We have frankly speaking not thought of a capital structure policy.”</w:t>
      </w:r>
    </w:p>
    <w:p w14:paraId="35A2BCFF" w14:textId="77777777" w:rsidR="00DC494D" w:rsidRPr="002B0601" w:rsidRDefault="00DC494D" w:rsidP="00DC494D">
      <w:pPr>
        <w:widowControl w:val="0"/>
        <w:tabs>
          <w:tab w:val="left" w:pos="2478"/>
        </w:tabs>
        <w:autoSpaceDE w:val="0"/>
        <w:autoSpaceDN w:val="0"/>
        <w:spacing w:after="0" w:line="240" w:lineRule="auto"/>
        <w:ind w:left="2478" w:right="235" w:hanging="2161"/>
        <w:jc w:val="both"/>
        <w:rPr>
          <w:rFonts w:ascii="Proxima Nova" w:eastAsia="Times New Roman" w:hAnsi="Proxima Nova" w:cs="Times New Roman"/>
          <w:sz w:val="24"/>
          <w:szCs w:val="24"/>
          <w:lang w:val="en-US"/>
        </w:rPr>
      </w:pPr>
      <w:r w:rsidRPr="002B0601">
        <w:rPr>
          <w:rFonts w:ascii="Proxima Nova" w:eastAsia="Times New Roman" w:hAnsi="Proxima Nova" w:cs="Times New Roman"/>
          <w:sz w:val="24"/>
          <w:szCs w:val="24"/>
          <w:lang w:val="en-US"/>
        </w:rPr>
        <w:t>Diversified</w:t>
      </w:r>
      <w:r w:rsidRPr="002B0601">
        <w:rPr>
          <w:rFonts w:ascii="Proxima Nova" w:eastAsia="Times New Roman" w:hAnsi="Proxima Nova" w:cs="Times New Roman"/>
          <w:sz w:val="24"/>
          <w:szCs w:val="24"/>
          <w:lang w:val="en-US"/>
        </w:rPr>
        <w:tab/>
        <w:t xml:space="preserve">“Before the cement project our debt equity ratio was 0.1 to 1.0. With the borrowings of the cement </w:t>
      </w:r>
      <w:proofErr w:type="gramStart"/>
      <w:r w:rsidRPr="002B0601">
        <w:rPr>
          <w:rFonts w:ascii="Proxima Nova" w:eastAsia="Times New Roman" w:hAnsi="Proxima Nova" w:cs="Times New Roman"/>
          <w:sz w:val="24"/>
          <w:szCs w:val="24"/>
          <w:lang w:val="en-US"/>
        </w:rPr>
        <w:t>unit</w:t>
      </w:r>
      <w:proofErr w:type="gramEnd"/>
      <w:r w:rsidRPr="002B0601">
        <w:rPr>
          <w:rFonts w:ascii="Proxima Nova" w:eastAsia="Times New Roman" w:hAnsi="Proxima Nova" w:cs="Times New Roman"/>
          <w:sz w:val="24"/>
          <w:szCs w:val="24"/>
          <w:lang w:val="en-US"/>
        </w:rPr>
        <w:t xml:space="preserve"> it went </w:t>
      </w:r>
      <w:proofErr w:type="spellStart"/>
      <w:r w:rsidRPr="002B0601">
        <w:rPr>
          <w:rFonts w:ascii="Proxima Nova" w:eastAsia="Times New Roman" w:hAnsi="Proxima Nova" w:cs="Times New Roman"/>
          <w:sz w:val="24"/>
          <w:szCs w:val="24"/>
          <w:lang w:val="en-US"/>
        </w:rPr>
        <w:t>upto</w:t>
      </w:r>
      <w:proofErr w:type="spellEnd"/>
      <w:r w:rsidRPr="002B0601">
        <w:rPr>
          <w:rFonts w:ascii="Proxima Nova" w:eastAsia="Times New Roman" w:hAnsi="Proxima Nova" w:cs="Times New Roman"/>
          <w:sz w:val="24"/>
          <w:szCs w:val="24"/>
          <w:lang w:val="en-US"/>
        </w:rPr>
        <w:t xml:space="preserve"> 1.15 to 1.0. Since this appeared quite safe, we never defined any policy in this</w:t>
      </w:r>
      <w:r w:rsidRPr="002B0601">
        <w:rPr>
          <w:rFonts w:ascii="Proxima Nova" w:eastAsia="Times New Roman" w:hAnsi="Proxima Nova" w:cs="Times New Roman"/>
          <w:spacing w:val="-36"/>
          <w:sz w:val="24"/>
          <w:szCs w:val="24"/>
          <w:lang w:val="en-US"/>
        </w:rPr>
        <w:t xml:space="preserve"> </w:t>
      </w:r>
      <w:r w:rsidRPr="002B0601">
        <w:rPr>
          <w:rFonts w:ascii="Proxima Nova" w:eastAsia="Times New Roman" w:hAnsi="Proxima Nova" w:cs="Times New Roman"/>
          <w:sz w:val="24"/>
          <w:szCs w:val="24"/>
          <w:lang w:val="en-US"/>
        </w:rPr>
        <w:t>respect.”</w:t>
      </w:r>
    </w:p>
    <w:p w14:paraId="3F395E33" w14:textId="77777777" w:rsidR="00DC494D" w:rsidRPr="002B0601" w:rsidRDefault="00DC494D" w:rsidP="00DC494D">
      <w:pPr>
        <w:widowControl w:val="0"/>
        <w:autoSpaceDE w:val="0"/>
        <w:autoSpaceDN w:val="0"/>
        <w:spacing w:before="8" w:after="0" w:line="240" w:lineRule="auto"/>
        <w:rPr>
          <w:rFonts w:ascii="Proxima Nova" w:eastAsia="Times New Roman" w:hAnsi="Proxima Nova" w:cs="Times New Roman"/>
          <w:sz w:val="24"/>
          <w:szCs w:val="24"/>
          <w:lang w:val="en-US"/>
        </w:rPr>
      </w:pPr>
    </w:p>
    <w:p w14:paraId="16DFA305" w14:textId="77777777" w:rsidR="00DC494D" w:rsidRPr="002B0601" w:rsidRDefault="00DC494D" w:rsidP="00DC494D">
      <w:pPr>
        <w:widowControl w:val="0"/>
        <w:autoSpaceDE w:val="0"/>
        <w:autoSpaceDN w:val="0"/>
        <w:spacing w:before="1" w:after="0" w:line="240" w:lineRule="auto"/>
        <w:ind w:left="318"/>
        <w:jc w:val="both"/>
        <w:rPr>
          <w:rFonts w:ascii="Proxima Nova" w:eastAsia="Times New Roman" w:hAnsi="Proxima Nova" w:cs="Times New Roman"/>
          <w:b/>
          <w:sz w:val="24"/>
          <w:lang w:val="en-US"/>
        </w:rPr>
      </w:pPr>
      <w:r w:rsidRPr="002B0601">
        <w:rPr>
          <w:rFonts w:ascii="Proxima Nova" w:eastAsia="Times New Roman" w:hAnsi="Proxima Nova" w:cs="Times New Roman"/>
          <w:b/>
          <w:sz w:val="24"/>
          <w:lang w:val="en-US"/>
        </w:rPr>
        <w:t>Some Observations</w:t>
      </w:r>
    </w:p>
    <w:p w14:paraId="1C7DBE27" w14:textId="77777777" w:rsidR="00DC494D" w:rsidRPr="002B0601" w:rsidRDefault="00DC494D" w:rsidP="00DC494D">
      <w:pPr>
        <w:widowControl w:val="0"/>
        <w:autoSpaceDE w:val="0"/>
        <w:autoSpaceDN w:val="0"/>
        <w:spacing w:before="4" w:after="0" w:line="240" w:lineRule="auto"/>
        <w:rPr>
          <w:rFonts w:ascii="Proxima Nova" w:eastAsia="Times New Roman" w:hAnsi="Proxima Nova" w:cs="Times New Roman"/>
          <w:b/>
          <w:sz w:val="23"/>
          <w:szCs w:val="24"/>
          <w:lang w:val="en-US"/>
        </w:rPr>
      </w:pPr>
    </w:p>
    <w:p w14:paraId="1EF48EA6" w14:textId="77777777" w:rsidR="00DC494D" w:rsidRPr="002B0601" w:rsidRDefault="00DC494D" w:rsidP="00DC494D">
      <w:pPr>
        <w:widowControl w:val="0"/>
        <w:autoSpaceDE w:val="0"/>
        <w:autoSpaceDN w:val="0"/>
        <w:spacing w:after="0" w:line="275" w:lineRule="exact"/>
        <w:ind w:left="318"/>
        <w:jc w:val="both"/>
        <w:rPr>
          <w:rFonts w:ascii="Proxima Nova" w:eastAsia="Times New Roman" w:hAnsi="Proxima Nova" w:cs="Times New Roman"/>
          <w:sz w:val="24"/>
          <w:szCs w:val="24"/>
          <w:lang w:val="en-US"/>
        </w:rPr>
      </w:pPr>
      <w:proofErr w:type="gramStart"/>
      <w:r w:rsidRPr="002B0601">
        <w:rPr>
          <w:rFonts w:ascii="Proxima Nova" w:eastAsia="Times New Roman" w:hAnsi="Proxima Nova" w:cs="Times New Roman"/>
          <w:sz w:val="24"/>
          <w:szCs w:val="24"/>
          <w:lang w:val="en-US"/>
        </w:rPr>
        <w:t>On the basis of</w:t>
      </w:r>
      <w:proofErr w:type="gramEnd"/>
      <w:r w:rsidRPr="002B0601">
        <w:rPr>
          <w:rFonts w:ascii="Proxima Nova" w:eastAsia="Times New Roman" w:hAnsi="Proxima Nova" w:cs="Times New Roman"/>
          <w:sz w:val="24"/>
          <w:szCs w:val="24"/>
          <w:lang w:val="en-US"/>
        </w:rPr>
        <w:t xml:space="preserve"> the above comments, we may make the following observations:</w:t>
      </w:r>
    </w:p>
    <w:p w14:paraId="27113DCA" w14:textId="77777777" w:rsidR="00DC494D" w:rsidRPr="002B0601" w:rsidRDefault="00DC494D" w:rsidP="00DC494D">
      <w:pPr>
        <w:widowControl w:val="0"/>
        <w:numPr>
          <w:ilvl w:val="0"/>
          <w:numId w:val="23"/>
        </w:numPr>
        <w:tabs>
          <w:tab w:val="left" w:pos="1038"/>
        </w:tabs>
        <w:autoSpaceDE w:val="0"/>
        <w:autoSpaceDN w:val="0"/>
        <w:spacing w:after="0" w:line="240" w:lineRule="auto"/>
        <w:ind w:right="237"/>
        <w:jc w:val="both"/>
        <w:rPr>
          <w:rFonts w:ascii="Proxima Nova" w:eastAsia="Times New Roman" w:hAnsi="Proxima Nova" w:cs="Times New Roman"/>
          <w:sz w:val="24"/>
          <w:lang w:val="en-US"/>
        </w:rPr>
      </w:pPr>
      <w:r w:rsidRPr="002B0601">
        <w:rPr>
          <w:rFonts w:ascii="Proxima Nova" w:eastAsia="Times New Roman" w:hAnsi="Proxima Nova" w:cs="Times New Roman"/>
          <w:sz w:val="24"/>
          <w:lang w:val="en-US"/>
        </w:rPr>
        <w:t>While some firms have been able to articulate their capital structure policy, others have still to do so. The reasons why many firms have not been able to define their capital structure policy with definitiveness seem to be as</w:t>
      </w:r>
      <w:r w:rsidRPr="002B0601">
        <w:rPr>
          <w:rFonts w:ascii="Proxima Nova" w:eastAsia="Times New Roman" w:hAnsi="Proxima Nova" w:cs="Times New Roman"/>
          <w:spacing w:val="-14"/>
          <w:sz w:val="24"/>
          <w:lang w:val="en-US"/>
        </w:rPr>
        <w:t xml:space="preserve"> </w:t>
      </w:r>
      <w:r w:rsidRPr="002B0601">
        <w:rPr>
          <w:rFonts w:ascii="Proxima Nova" w:eastAsia="Times New Roman" w:hAnsi="Proxima Nova" w:cs="Times New Roman"/>
          <w:sz w:val="24"/>
          <w:lang w:val="en-US"/>
        </w:rPr>
        <w:t>follows:</w:t>
      </w:r>
    </w:p>
    <w:p w14:paraId="5B7C2CCC" w14:textId="77777777" w:rsidR="00DC494D" w:rsidRPr="002B0601" w:rsidRDefault="00DC494D" w:rsidP="00DC494D">
      <w:pPr>
        <w:widowControl w:val="0"/>
        <w:numPr>
          <w:ilvl w:val="1"/>
          <w:numId w:val="23"/>
        </w:numPr>
        <w:tabs>
          <w:tab w:val="left" w:pos="1398"/>
        </w:tabs>
        <w:autoSpaceDE w:val="0"/>
        <w:autoSpaceDN w:val="0"/>
        <w:spacing w:after="0" w:line="240" w:lineRule="auto"/>
        <w:ind w:right="229"/>
        <w:jc w:val="both"/>
        <w:rPr>
          <w:rFonts w:ascii="Proxima Nova" w:eastAsia="Times New Roman" w:hAnsi="Proxima Nova" w:cs="Times New Roman"/>
          <w:sz w:val="24"/>
          <w:lang w:val="en-US"/>
        </w:rPr>
      </w:pPr>
      <w:r w:rsidRPr="002B0601">
        <w:rPr>
          <w:rFonts w:ascii="Proxima Nova" w:eastAsia="Times New Roman" w:hAnsi="Proxima Nova" w:cs="Times New Roman"/>
          <w:i/>
          <w:sz w:val="24"/>
          <w:lang w:val="en-US"/>
        </w:rPr>
        <w:t xml:space="preserve">Widening of the Instruments of Financing </w:t>
      </w:r>
      <w:r w:rsidRPr="002B0601">
        <w:rPr>
          <w:rFonts w:ascii="Proxima Nova" w:eastAsia="Times New Roman" w:hAnsi="Proxima Nova" w:cs="Times New Roman"/>
          <w:sz w:val="24"/>
          <w:lang w:val="en-US"/>
        </w:rPr>
        <w:t>The range of the instruments of financing has widened over the years. Convertible debentures which were relatively unknown in yesteryears</w:t>
      </w:r>
      <w:r w:rsidRPr="002B0601">
        <w:rPr>
          <w:rFonts w:ascii="Proxima Nova" w:eastAsia="Times New Roman" w:hAnsi="Proxima Nova" w:cs="Times New Roman"/>
          <w:spacing w:val="-8"/>
          <w:sz w:val="24"/>
          <w:lang w:val="en-US"/>
        </w:rPr>
        <w:t xml:space="preserve"> </w:t>
      </w:r>
      <w:r w:rsidRPr="002B0601">
        <w:rPr>
          <w:rFonts w:ascii="Proxima Nova" w:eastAsia="Times New Roman" w:hAnsi="Proxima Nova" w:cs="Times New Roman"/>
          <w:sz w:val="24"/>
          <w:lang w:val="en-US"/>
        </w:rPr>
        <w:t>have</w:t>
      </w:r>
      <w:r w:rsidRPr="002B0601">
        <w:rPr>
          <w:rFonts w:ascii="Proxima Nova" w:eastAsia="Times New Roman" w:hAnsi="Proxima Nova" w:cs="Times New Roman"/>
          <w:spacing w:val="-7"/>
          <w:sz w:val="24"/>
          <w:lang w:val="en-US"/>
        </w:rPr>
        <w:t xml:space="preserve"> </w:t>
      </w:r>
      <w:r w:rsidRPr="002B0601">
        <w:rPr>
          <w:rFonts w:ascii="Proxima Nova" w:eastAsia="Times New Roman" w:hAnsi="Proxima Nova" w:cs="Times New Roman"/>
          <w:sz w:val="24"/>
          <w:lang w:val="en-US"/>
        </w:rPr>
        <w:t>assumed</w:t>
      </w:r>
      <w:r w:rsidRPr="002B0601">
        <w:rPr>
          <w:rFonts w:ascii="Proxima Nova" w:eastAsia="Times New Roman" w:hAnsi="Proxima Nova" w:cs="Times New Roman"/>
          <w:spacing w:val="-7"/>
          <w:sz w:val="24"/>
          <w:lang w:val="en-US"/>
        </w:rPr>
        <w:t xml:space="preserve"> </w:t>
      </w:r>
      <w:r w:rsidRPr="002B0601">
        <w:rPr>
          <w:rFonts w:ascii="Proxima Nova" w:eastAsia="Times New Roman" w:hAnsi="Proxima Nova" w:cs="Times New Roman"/>
          <w:sz w:val="24"/>
          <w:lang w:val="en-US"/>
        </w:rPr>
        <w:t>great</w:t>
      </w:r>
      <w:r w:rsidRPr="002B0601">
        <w:rPr>
          <w:rFonts w:ascii="Proxima Nova" w:eastAsia="Times New Roman" w:hAnsi="Proxima Nova" w:cs="Times New Roman"/>
          <w:spacing w:val="-6"/>
          <w:sz w:val="24"/>
          <w:lang w:val="en-US"/>
        </w:rPr>
        <w:t xml:space="preserve"> </w:t>
      </w:r>
      <w:r w:rsidRPr="002B0601">
        <w:rPr>
          <w:rFonts w:ascii="Proxima Nova" w:eastAsia="Times New Roman" w:hAnsi="Proxima Nova" w:cs="Times New Roman"/>
          <w:sz w:val="24"/>
          <w:lang w:val="en-US"/>
        </w:rPr>
        <w:t>significance</w:t>
      </w:r>
      <w:r w:rsidRPr="002B0601">
        <w:rPr>
          <w:rFonts w:ascii="Proxima Nova" w:eastAsia="Times New Roman" w:hAnsi="Proxima Nova" w:cs="Times New Roman"/>
          <w:spacing w:val="-8"/>
          <w:sz w:val="24"/>
          <w:lang w:val="en-US"/>
        </w:rPr>
        <w:t xml:space="preserve"> </w:t>
      </w:r>
      <w:r w:rsidRPr="002B0601">
        <w:rPr>
          <w:rFonts w:ascii="Proxima Nova" w:eastAsia="Times New Roman" w:hAnsi="Proxima Nova" w:cs="Times New Roman"/>
          <w:sz w:val="24"/>
          <w:lang w:val="en-US"/>
        </w:rPr>
        <w:t>in</w:t>
      </w:r>
      <w:r w:rsidRPr="002B0601">
        <w:rPr>
          <w:rFonts w:ascii="Proxima Nova" w:eastAsia="Times New Roman" w:hAnsi="Proxima Nova" w:cs="Times New Roman"/>
          <w:spacing w:val="-6"/>
          <w:sz w:val="24"/>
          <w:lang w:val="en-US"/>
        </w:rPr>
        <w:t xml:space="preserve"> </w:t>
      </w:r>
      <w:r w:rsidRPr="002B0601">
        <w:rPr>
          <w:rFonts w:ascii="Proxima Nova" w:eastAsia="Times New Roman" w:hAnsi="Proxima Nova" w:cs="Times New Roman"/>
          <w:sz w:val="24"/>
          <w:lang w:val="en-US"/>
        </w:rPr>
        <w:t>recent</w:t>
      </w:r>
      <w:r w:rsidRPr="002B0601">
        <w:rPr>
          <w:rFonts w:ascii="Proxima Nova" w:eastAsia="Times New Roman" w:hAnsi="Proxima Nova" w:cs="Times New Roman"/>
          <w:spacing w:val="-2"/>
          <w:sz w:val="24"/>
          <w:lang w:val="en-US"/>
        </w:rPr>
        <w:t xml:space="preserve"> </w:t>
      </w:r>
      <w:r w:rsidRPr="002B0601">
        <w:rPr>
          <w:rFonts w:ascii="Proxima Nova" w:eastAsia="Times New Roman" w:hAnsi="Proxima Nova" w:cs="Times New Roman"/>
          <w:sz w:val="24"/>
          <w:lang w:val="en-US"/>
        </w:rPr>
        <w:t>years.</w:t>
      </w:r>
      <w:r w:rsidRPr="002B0601">
        <w:rPr>
          <w:rFonts w:ascii="Proxima Nova" w:eastAsia="Times New Roman" w:hAnsi="Proxima Nova" w:cs="Times New Roman"/>
          <w:spacing w:val="-5"/>
          <w:sz w:val="24"/>
          <w:lang w:val="en-US"/>
        </w:rPr>
        <w:t xml:space="preserve"> </w:t>
      </w:r>
      <w:r w:rsidRPr="002B0601">
        <w:rPr>
          <w:rFonts w:ascii="Proxima Nova" w:eastAsia="Times New Roman" w:hAnsi="Proxima Nova" w:cs="Times New Roman"/>
          <w:sz w:val="24"/>
          <w:lang w:val="en-US"/>
        </w:rPr>
        <w:t>Likewise,</w:t>
      </w:r>
      <w:r w:rsidRPr="002B0601">
        <w:rPr>
          <w:rFonts w:ascii="Proxima Nova" w:eastAsia="Times New Roman" w:hAnsi="Proxima Nova" w:cs="Times New Roman"/>
          <w:spacing w:val="-6"/>
          <w:sz w:val="24"/>
          <w:lang w:val="en-US"/>
        </w:rPr>
        <w:t xml:space="preserve"> </w:t>
      </w:r>
      <w:r w:rsidRPr="002B0601">
        <w:rPr>
          <w:rFonts w:ascii="Proxima Nova" w:eastAsia="Times New Roman" w:hAnsi="Proxima Nova" w:cs="Times New Roman"/>
          <w:sz w:val="24"/>
          <w:lang w:val="en-US"/>
        </w:rPr>
        <w:t>leasing</w:t>
      </w:r>
      <w:r w:rsidRPr="002B0601">
        <w:rPr>
          <w:rFonts w:ascii="Proxima Nova" w:eastAsia="Times New Roman" w:hAnsi="Proxima Nova" w:cs="Times New Roman"/>
          <w:spacing w:val="-9"/>
          <w:sz w:val="24"/>
          <w:lang w:val="en-US"/>
        </w:rPr>
        <w:t xml:space="preserve"> </w:t>
      </w:r>
      <w:r w:rsidRPr="002B0601">
        <w:rPr>
          <w:rFonts w:ascii="Proxima Nova" w:eastAsia="Times New Roman" w:hAnsi="Proxima Nova" w:cs="Times New Roman"/>
          <w:sz w:val="24"/>
          <w:lang w:val="en-US"/>
        </w:rPr>
        <w:t>and</w:t>
      </w:r>
      <w:r w:rsidRPr="002B0601">
        <w:rPr>
          <w:rFonts w:ascii="Proxima Nova" w:eastAsia="Times New Roman" w:hAnsi="Proxima Nova" w:cs="Times New Roman"/>
          <w:spacing w:val="-6"/>
          <w:sz w:val="24"/>
          <w:lang w:val="en-US"/>
        </w:rPr>
        <w:t xml:space="preserve"> </w:t>
      </w:r>
      <w:r w:rsidRPr="002B0601">
        <w:rPr>
          <w:rFonts w:ascii="Proxima Nova" w:eastAsia="Times New Roman" w:hAnsi="Proxima Nova" w:cs="Times New Roman"/>
          <w:sz w:val="24"/>
          <w:lang w:val="en-US"/>
        </w:rPr>
        <w:t xml:space="preserve">hire purchase are becoming important. </w:t>
      </w:r>
      <w:r w:rsidRPr="002B0601">
        <w:rPr>
          <w:rFonts w:ascii="Proxima Nova" w:eastAsia="Times New Roman" w:hAnsi="Proxima Nova" w:cs="Times New Roman"/>
          <w:spacing w:val="-4"/>
          <w:sz w:val="24"/>
          <w:lang w:val="en-US"/>
        </w:rPr>
        <w:t xml:space="preserve">In </w:t>
      </w:r>
      <w:r w:rsidRPr="002B0601">
        <w:rPr>
          <w:rFonts w:ascii="Proxima Nova" w:eastAsia="Times New Roman" w:hAnsi="Proxima Nova" w:cs="Times New Roman"/>
          <w:sz w:val="24"/>
          <w:lang w:val="en-US"/>
        </w:rPr>
        <w:t>addition, some new instruments like cumulative convertible preference shares and cumulative convertible debentures have been introduced or are likely to be</w:t>
      </w:r>
      <w:r w:rsidRPr="002B0601">
        <w:rPr>
          <w:rFonts w:ascii="Proxima Nova" w:eastAsia="Times New Roman" w:hAnsi="Proxima Nova" w:cs="Times New Roman"/>
          <w:spacing w:val="-18"/>
          <w:sz w:val="24"/>
          <w:lang w:val="en-US"/>
        </w:rPr>
        <w:t xml:space="preserve"> </w:t>
      </w:r>
      <w:r w:rsidRPr="002B0601">
        <w:rPr>
          <w:rFonts w:ascii="Proxima Nova" w:eastAsia="Times New Roman" w:hAnsi="Proxima Nova" w:cs="Times New Roman"/>
          <w:sz w:val="24"/>
          <w:lang w:val="en-US"/>
        </w:rPr>
        <w:t>introduced.</w:t>
      </w:r>
    </w:p>
    <w:p w14:paraId="45CF73B6" w14:textId="77777777" w:rsidR="00DC494D" w:rsidRPr="002B0601" w:rsidRDefault="00DC494D" w:rsidP="00DC494D">
      <w:pPr>
        <w:widowControl w:val="0"/>
        <w:numPr>
          <w:ilvl w:val="1"/>
          <w:numId w:val="23"/>
        </w:numPr>
        <w:tabs>
          <w:tab w:val="left" w:pos="1398"/>
        </w:tabs>
        <w:autoSpaceDE w:val="0"/>
        <w:autoSpaceDN w:val="0"/>
        <w:spacing w:after="0" w:line="240" w:lineRule="auto"/>
        <w:ind w:right="234"/>
        <w:jc w:val="both"/>
        <w:rPr>
          <w:rFonts w:ascii="Proxima Nova" w:eastAsia="Times New Roman" w:hAnsi="Proxima Nova" w:cs="Times New Roman"/>
          <w:sz w:val="24"/>
          <w:lang w:val="en-US"/>
        </w:rPr>
      </w:pPr>
      <w:r w:rsidRPr="002B0601">
        <w:rPr>
          <w:rFonts w:ascii="Proxima Nova" w:eastAsia="Times New Roman" w:hAnsi="Proxima Nova" w:cs="Times New Roman"/>
          <w:i/>
          <w:sz w:val="24"/>
          <w:lang w:val="en-US"/>
        </w:rPr>
        <w:t xml:space="preserve">Lack of Long Experience with Debt </w:t>
      </w:r>
      <w:r w:rsidRPr="002B0601">
        <w:rPr>
          <w:rFonts w:ascii="Proxima Nova" w:eastAsia="Times New Roman" w:hAnsi="Proxima Nova" w:cs="Times New Roman"/>
          <w:sz w:val="24"/>
          <w:lang w:val="en-US"/>
        </w:rPr>
        <w:t xml:space="preserve">Before the emergence of term-lending financial institutions most of the firms relied largely, almost </w:t>
      </w:r>
      <w:proofErr w:type="gramStart"/>
      <w:r w:rsidRPr="002B0601">
        <w:rPr>
          <w:rFonts w:ascii="Proxima Nova" w:eastAsia="Times New Roman" w:hAnsi="Proxima Nova" w:cs="Times New Roman"/>
          <w:sz w:val="24"/>
          <w:lang w:val="en-US"/>
        </w:rPr>
        <w:t>exclusively ,on</w:t>
      </w:r>
      <w:proofErr w:type="gramEnd"/>
      <w:r w:rsidRPr="002B0601">
        <w:rPr>
          <w:rFonts w:ascii="Proxima Nova" w:eastAsia="Times New Roman" w:hAnsi="Proxima Nova" w:cs="Times New Roman"/>
          <w:sz w:val="24"/>
          <w:lang w:val="en-US"/>
        </w:rPr>
        <w:t xml:space="preserve"> internal accruals. Hence, debt-equity ratios were very low. With the easier availability of term finance from the sixties and debenture finance in more recent years many firms have resorted to substantial debt finance to support their ever-increasing capital investment </w:t>
      </w:r>
      <w:proofErr w:type="spellStart"/>
      <w:r w:rsidRPr="002B0601">
        <w:rPr>
          <w:rFonts w:ascii="Proxima Nova" w:eastAsia="Times New Roman" w:hAnsi="Proxima Nova" w:cs="Times New Roman"/>
          <w:sz w:val="24"/>
          <w:lang w:val="en-US"/>
        </w:rPr>
        <w:t>programmes</w:t>
      </w:r>
      <w:proofErr w:type="spellEnd"/>
      <w:r w:rsidRPr="002B0601">
        <w:rPr>
          <w:rFonts w:ascii="Proxima Nova" w:eastAsia="Times New Roman" w:hAnsi="Proxima Nova" w:cs="Times New Roman"/>
          <w:sz w:val="24"/>
          <w:lang w:val="en-US"/>
        </w:rPr>
        <w:t>. The experience of these firms with debt finance is apparently not sufficiently</w:t>
      </w:r>
      <w:r w:rsidRPr="002B0601">
        <w:rPr>
          <w:rFonts w:ascii="Proxima Nova" w:eastAsia="Times New Roman" w:hAnsi="Proxima Nova" w:cs="Times New Roman"/>
          <w:spacing w:val="-9"/>
          <w:sz w:val="24"/>
          <w:lang w:val="en-US"/>
        </w:rPr>
        <w:t xml:space="preserve"> </w:t>
      </w:r>
      <w:r w:rsidRPr="002B0601">
        <w:rPr>
          <w:rFonts w:ascii="Proxima Nova" w:eastAsia="Times New Roman" w:hAnsi="Proxima Nova" w:cs="Times New Roman"/>
          <w:sz w:val="24"/>
          <w:lang w:val="en-US"/>
        </w:rPr>
        <w:t>long</w:t>
      </w:r>
      <w:r w:rsidRPr="002B0601">
        <w:rPr>
          <w:rFonts w:ascii="Proxima Nova" w:eastAsia="Times New Roman" w:hAnsi="Proxima Nova" w:cs="Times New Roman"/>
          <w:spacing w:val="-8"/>
          <w:sz w:val="24"/>
          <w:lang w:val="en-US"/>
        </w:rPr>
        <w:t xml:space="preserve"> </w:t>
      </w:r>
      <w:r w:rsidRPr="002B0601">
        <w:rPr>
          <w:rFonts w:ascii="Proxima Nova" w:eastAsia="Times New Roman" w:hAnsi="Proxima Nova" w:cs="Times New Roman"/>
          <w:sz w:val="24"/>
          <w:lang w:val="en-US"/>
        </w:rPr>
        <w:t>to</w:t>
      </w:r>
      <w:r w:rsidRPr="002B0601">
        <w:rPr>
          <w:rFonts w:ascii="Proxima Nova" w:eastAsia="Times New Roman" w:hAnsi="Proxima Nova" w:cs="Times New Roman"/>
          <w:spacing w:val="-5"/>
          <w:sz w:val="24"/>
          <w:lang w:val="en-US"/>
        </w:rPr>
        <w:t xml:space="preserve"> </w:t>
      </w:r>
      <w:r w:rsidRPr="002B0601">
        <w:rPr>
          <w:rFonts w:ascii="Proxima Nova" w:eastAsia="Times New Roman" w:hAnsi="Proxima Nova" w:cs="Times New Roman"/>
          <w:sz w:val="24"/>
          <w:lang w:val="en-US"/>
        </w:rPr>
        <w:t>provide</w:t>
      </w:r>
      <w:r w:rsidRPr="002B0601">
        <w:rPr>
          <w:rFonts w:ascii="Proxima Nova" w:eastAsia="Times New Roman" w:hAnsi="Proxima Nova" w:cs="Times New Roman"/>
          <w:spacing w:val="-6"/>
          <w:sz w:val="24"/>
          <w:lang w:val="en-US"/>
        </w:rPr>
        <w:t xml:space="preserve"> </w:t>
      </w:r>
      <w:r w:rsidRPr="002B0601">
        <w:rPr>
          <w:rFonts w:ascii="Proxima Nova" w:eastAsia="Times New Roman" w:hAnsi="Proxima Nova" w:cs="Times New Roman"/>
          <w:sz w:val="24"/>
          <w:lang w:val="en-US"/>
        </w:rPr>
        <w:t>a</w:t>
      </w:r>
      <w:r w:rsidRPr="002B0601">
        <w:rPr>
          <w:rFonts w:ascii="Proxima Nova" w:eastAsia="Times New Roman" w:hAnsi="Proxima Nova" w:cs="Times New Roman"/>
          <w:spacing w:val="-4"/>
          <w:sz w:val="24"/>
          <w:lang w:val="en-US"/>
        </w:rPr>
        <w:t xml:space="preserve"> </w:t>
      </w:r>
      <w:r w:rsidRPr="002B0601">
        <w:rPr>
          <w:rFonts w:ascii="Proxima Nova" w:eastAsia="Times New Roman" w:hAnsi="Proxima Nova" w:cs="Times New Roman"/>
          <w:sz w:val="24"/>
          <w:lang w:val="en-US"/>
        </w:rPr>
        <w:t>sound</w:t>
      </w:r>
      <w:r w:rsidRPr="002B0601">
        <w:rPr>
          <w:rFonts w:ascii="Proxima Nova" w:eastAsia="Times New Roman" w:hAnsi="Proxima Nova" w:cs="Times New Roman"/>
          <w:spacing w:val="-5"/>
          <w:sz w:val="24"/>
          <w:lang w:val="en-US"/>
        </w:rPr>
        <w:t xml:space="preserve"> </w:t>
      </w:r>
      <w:r w:rsidRPr="002B0601">
        <w:rPr>
          <w:rFonts w:ascii="Proxima Nova" w:eastAsia="Times New Roman" w:hAnsi="Proxima Nova" w:cs="Times New Roman"/>
          <w:sz w:val="24"/>
          <w:lang w:val="en-US"/>
        </w:rPr>
        <w:t>basis</w:t>
      </w:r>
      <w:r w:rsidRPr="002B0601">
        <w:rPr>
          <w:rFonts w:ascii="Proxima Nova" w:eastAsia="Times New Roman" w:hAnsi="Proxima Nova" w:cs="Times New Roman"/>
          <w:spacing w:val="-2"/>
          <w:sz w:val="24"/>
          <w:lang w:val="en-US"/>
        </w:rPr>
        <w:t xml:space="preserve"> </w:t>
      </w:r>
      <w:r w:rsidRPr="002B0601">
        <w:rPr>
          <w:rFonts w:ascii="Proxima Nova" w:eastAsia="Times New Roman" w:hAnsi="Proxima Nova" w:cs="Times New Roman"/>
          <w:sz w:val="24"/>
          <w:lang w:val="en-US"/>
        </w:rPr>
        <w:t>for</w:t>
      </w:r>
      <w:r w:rsidRPr="002B0601">
        <w:rPr>
          <w:rFonts w:ascii="Proxima Nova" w:eastAsia="Times New Roman" w:hAnsi="Proxima Nova" w:cs="Times New Roman"/>
          <w:spacing w:val="-7"/>
          <w:sz w:val="24"/>
          <w:lang w:val="en-US"/>
        </w:rPr>
        <w:t xml:space="preserve"> </w:t>
      </w:r>
      <w:r w:rsidRPr="002B0601">
        <w:rPr>
          <w:rFonts w:ascii="Proxima Nova" w:eastAsia="Times New Roman" w:hAnsi="Proxima Nova" w:cs="Times New Roman"/>
          <w:sz w:val="24"/>
          <w:lang w:val="en-US"/>
        </w:rPr>
        <w:t>delineating</w:t>
      </w:r>
      <w:r w:rsidRPr="002B0601">
        <w:rPr>
          <w:rFonts w:ascii="Proxima Nova" w:eastAsia="Times New Roman" w:hAnsi="Proxima Nova" w:cs="Times New Roman"/>
          <w:spacing w:val="-5"/>
          <w:sz w:val="24"/>
          <w:lang w:val="en-US"/>
        </w:rPr>
        <w:t xml:space="preserve"> </w:t>
      </w:r>
      <w:r w:rsidRPr="002B0601">
        <w:rPr>
          <w:rFonts w:ascii="Proxima Nova" w:eastAsia="Times New Roman" w:hAnsi="Proxima Nova" w:cs="Times New Roman"/>
          <w:sz w:val="24"/>
          <w:lang w:val="en-US"/>
        </w:rPr>
        <w:t>their</w:t>
      </w:r>
      <w:r w:rsidRPr="002B0601">
        <w:rPr>
          <w:rFonts w:ascii="Proxima Nova" w:eastAsia="Times New Roman" w:hAnsi="Proxima Nova" w:cs="Times New Roman"/>
          <w:spacing w:val="-4"/>
          <w:sz w:val="24"/>
          <w:lang w:val="en-US"/>
        </w:rPr>
        <w:t xml:space="preserve"> </w:t>
      </w:r>
      <w:r w:rsidRPr="002B0601">
        <w:rPr>
          <w:rFonts w:ascii="Proxima Nova" w:eastAsia="Times New Roman" w:hAnsi="Proxima Nova" w:cs="Times New Roman"/>
          <w:sz w:val="24"/>
          <w:lang w:val="en-US"/>
        </w:rPr>
        <w:t>capital</w:t>
      </w:r>
      <w:r w:rsidRPr="002B0601">
        <w:rPr>
          <w:rFonts w:ascii="Proxima Nova" w:eastAsia="Times New Roman" w:hAnsi="Proxima Nova" w:cs="Times New Roman"/>
          <w:spacing w:val="-6"/>
          <w:sz w:val="24"/>
          <w:lang w:val="en-US"/>
        </w:rPr>
        <w:t xml:space="preserve"> </w:t>
      </w:r>
      <w:r w:rsidRPr="002B0601">
        <w:rPr>
          <w:rFonts w:ascii="Proxima Nova" w:eastAsia="Times New Roman" w:hAnsi="Proxima Nova" w:cs="Times New Roman"/>
          <w:sz w:val="24"/>
          <w:lang w:val="en-US"/>
        </w:rPr>
        <w:t>structure</w:t>
      </w:r>
      <w:r w:rsidRPr="002B0601">
        <w:rPr>
          <w:rFonts w:ascii="Proxima Nova" w:eastAsia="Times New Roman" w:hAnsi="Proxima Nova" w:cs="Times New Roman"/>
          <w:spacing w:val="-6"/>
          <w:sz w:val="24"/>
          <w:lang w:val="en-US"/>
        </w:rPr>
        <w:t xml:space="preserve"> </w:t>
      </w:r>
      <w:r w:rsidRPr="002B0601">
        <w:rPr>
          <w:rFonts w:ascii="Proxima Nova" w:eastAsia="Times New Roman" w:hAnsi="Proxima Nova" w:cs="Times New Roman"/>
          <w:sz w:val="24"/>
          <w:lang w:val="en-US"/>
        </w:rPr>
        <w:t>policies definitively.</w:t>
      </w:r>
    </w:p>
    <w:p w14:paraId="4296F2A5" w14:textId="77777777" w:rsidR="00DC494D" w:rsidRPr="002B0601" w:rsidRDefault="00DC494D" w:rsidP="00DC494D">
      <w:pPr>
        <w:widowControl w:val="0"/>
        <w:numPr>
          <w:ilvl w:val="1"/>
          <w:numId w:val="23"/>
        </w:numPr>
        <w:tabs>
          <w:tab w:val="left" w:pos="1398"/>
        </w:tabs>
        <w:autoSpaceDE w:val="0"/>
        <w:autoSpaceDN w:val="0"/>
        <w:spacing w:after="0" w:line="240" w:lineRule="auto"/>
        <w:ind w:right="242"/>
        <w:jc w:val="both"/>
        <w:rPr>
          <w:rFonts w:ascii="Proxima Nova" w:eastAsia="Times New Roman" w:hAnsi="Proxima Nova" w:cs="Times New Roman"/>
          <w:sz w:val="24"/>
          <w:lang w:val="en-US"/>
        </w:rPr>
      </w:pPr>
      <w:r w:rsidRPr="002B0601">
        <w:rPr>
          <w:rFonts w:ascii="Proxima Nova" w:eastAsia="Times New Roman" w:hAnsi="Proxima Nova" w:cs="Times New Roman"/>
          <w:i/>
          <w:sz w:val="24"/>
          <w:lang w:val="en-US"/>
        </w:rPr>
        <w:t xml:space="preserve">Changing Complexion of Business </w:t>
      </w:r>
      <w:proofErr w:type="gramStart"/>
      <w:r w:rsidRPr="002B0601">
        <w:rPr>
          <w:rFonts w:ascii="Proxima Nova" w:eastAsia="Times New Roman" w:hAnsi="Proxima Nova" w:cs="Times New Roman"/>
          <w:i/>
          <w:sz w:val="24"/>
          <w:lang w:val="en-US"/>
        </w:rPr>
        <w:t>Risk</w:t>
      </w:r>
      <w:proofErr w:type="gramEnd"/>
      <w:r w:rsidRPr="002B0601">
        <w:rPr>
          <w:rFonts w:ascii="Proxima Nova" w:eastAsia="Times New Roman" w:hAnsi="Proxima Nova" w:cs="Times New Roman"/>
          <w:i/>
          <w:sz w:val="24"/>
          <w:lang w:val="en-US"/>
        </w:rPr>
        <w:t xml:space="preserve"> </w:t>
      </w:r>
      <w:r w:rsidRPr="002B0601">
        <w:rPr>
          <w:rFonts w:ascii="Proxima Nova" w:eastAsia="Times New Roman" w:hAnsi="Proxima Nova" w:cs="Times New Roman"/>
          <w:sz w:val="24"/>
          <w:lang w:val="en-US"/>
        </w:rPr>
        <w:t>The pace of change in the Indian industry has quickened</w:t>
      </w:r>
      <w:r w:rsidRPr="002B0601">
        <w:rPr>
          <w:rFonts w:ascii="Proxima Nova" w:eastAsia="Times New Roman" w:hAnsi="Proxima Nova" w:cs="Times New Roman"/>
          <w:spacing w:val="27"/>
          <w:sz w:val="24"/>
          <w:lang w:val="en-US"/>
        </w:rPr>
        <w:t xml:space="preserve"> </w:t>
      </w:r>
      <w:r w:rsidRPr="002B0601">
        <w:rPr>
          <w:rFonts w:ascii="Proxima Nova" w:eastAsia="Times New Roman" w:hAnsi="Proxima Nova" w:cs="Times New Roman"/>
          <w:sz w:val="24"/>
          <w:lang w:val="en-US"/>
        </w:rPr>
        <w:t>with</w:t>
      </w:r>
      <w:r w:rsidRPr="002B0601">
        <w:rPr>
          <w:rFonts w:ascii="Proxima Nova" w:eastAsia="Times New Roman" w:hAnsi="Proxima Nova" w:cs="Times New Roman"/>
          <w:spacing w:val="28"/>
          <w:sz w:val="24"/>
          <w:lang w:val="en-US"/>
        </w:rPr>
        <w:t xml:space="preserve"> </w:t>
      </w:r>
      <w:r w:rsidRPr="002B0601">
        <w:rPr>
          <w:rFonts w:ascii="Proxima Nova" w:eastAsia="Times New Roman" w:hAnsi="Proxima Nova" w:cs="Times New Roman"/>
          <w:sz w:val="24"/>
          <w:lang w:val="en-US"/>
        </w:rPr>
        <w:t>the</w:t>
      </w:r>
      <w:r w:rsidRPr="002B0601">
        <w:rPr>
          <w:rFonts w:ascii="Proxima Nova" w:eastAsia="Times New Roman" w:hAnsi="Proxima Nova" w:cs="Times New Roman"/>
          <w:spacing w:val="26"/>
          <w:sz w:val="24"/>
          <w:lang w:val="en-US"/>
        </w:rPr>
        <w:t xml:space="preserve"> </w:t>
      </w:r>
      <w:r w:rsidRPr="002B0601">
        <w:rPr>
          <w:rFonts w:ascii="Proxima Nova" w:eastAsia="Times New Roman" w:hAnsi="Proxima Nova" w:cs="Times New Roman"/>
          <w:sz w:val="24"/>
          <w:lang w:val="en-US"/>
        </w:rPr>
        <w:t>introduction</w:t>
      </w:r>
      <w:r w:rsidRPr="002B0601">
        <w:rPr>
          <w:rFonts w:ascii="Proxima Nova" w:eastAsia="Times New Roman" w:hAnsi="Proxima Nova" w:cs="Times New Roman"/>
          <w:spacing w:val="28"/>
          <w:sz w:val="24"/>
          <w:lang w:val="en-US"/>
        </w:rPr>
        <w:t xml:space="preserve"> </w:t>
      </w:r>
      <w:r w:rsidRPr="002B0601">
        <w:rPr>
          <w:rFonts w:ascii="Proxima Nova" w:eastAsia="Times New Roman" w:hAnsi="Proxima Nova" w:cs="Times New Roman"/>
          <w:sz w:val="24"/>
          <w:lang w:val="en-US"/>
        </w:rPr>
        <w:t>of</w:t>
      </w:r>
      <w:r w:rsidRPr="002B0601">
        <w:rPr>
          <w:rFonts w:ascii="Proxima Nova" w:eastAsia="Times New Roman" w:hAnsi="Proxima Nova" w:cs="Times New Roman"/>
          <w:spacing w:val="27"/>
          <w:sz w:val="24"/>
          <w:lang w:val="en-US"/>
        </w:rPr>
        <w:t xml:space="preserve"> </w:t>
      </w:r>
      <w:r w:rsidRPr="002B0601">
        <w:rPr>
          <w:rFonts w:ascii="Proxima Nova" w:eastAsia="Times New Roman" w:hAnsi="Proxima Nova" w:cs="Times New Roman"/>
          <w:sz w:val="24"/>
          <w:lang w:val="en-US"/>
        </w:rPr>
        <w:t>new</w:t>
      </w:r>
      <w:r w:rsidRPr="002B0601">
        <w:rPr>
          <w:rFonts w:ascii="Proxima Nova" w:eastAsia="Times New Roman" w:hAnsi="Proxima Nova" w:cs="Times New Roman"/>
          <w:spacing w:val="26"/>
          <w:sz w:val="24"/>
          <w:lang w:val="en-US"/>
        </w:rPr>
        <w:t xml:space="preserve"> </w:t>
      </w:r>
      <w:r w:rsidRPr="002B0601">
        <w:rPr>
          <w:rFonts w:ascii="Proxima Nova" w:eastAsia="Times New Roman" w:hAnsi="Proxima Nova" w:cs="Times New Roman"/>
          <w:sz w:val="24"/>
          <w:lang w:val="en-US"/>
        </w:rPr>
        <w:t>products</w:t>
      </w:r>
      <w:r w:rsidRPr="002B0601">
        <w:rPr>
          <w:rFonts w:ascii="Proxima Nova" w:eastAsia="Times New Roman" w:hAnsi="Proxima Nova" w:cs="Times New Roman"/>
          <w:spacing w:val="28"/>
          <w:sz w:val="24"/>
          <w:lang w:val="en-US"/>
        </w:rPr>
        <w:t xml:space="preserve"> </w:t>
      </w:r>
      <w:r w:rsidRPr="002B0601">
        <w:rPr>
          <w:rFonts w:ascii="Proxima Nova" w:eastAsia="Times New Roman" w:hAnsi="Proxima Nova" w:cs="Times New Roman"/>
          <w:sz w:val="24"/>
          <w:lang w:val="en-US"/>
        </w:rPr>
        <w:t>and</w:t>
      </w:r>
      <w:r w:rsidRPr="002B0601">
        <w:rPr>
          <w:rFonts w:ascii="Proxima Nova" w:eastAsia="Times New Roman" w:hAnsi="Proxima Nova" w:cs="Times New Roman"/>
          <w:spacing w:val="26"/>
          <w:sz w:val="24"/>
          <w:lang w:val="en-US"/>
        </w:rPr>
        <w:t xml:space="preserve"> </w:t>
      </w:r>
      <w:r w:rsidRPr="002B0601">
        <w:rPr>
          <w:rFonts w:ascii="Proxima Nova" w:eastAsia="Times New Roman" w:hAnsi="Proxima Nova" w:cs="Times New Roman"/>
          <w:sz w:val="24"/>
          <w:lang w:val="en-US"/>
        </w:rPr>
        <w:t>services,</w:t>
      </w:r>
      <w:r w:rsidRPr="002B0601">
        <w:rPr>
          <w:rFonts w:ascii="Proxima Nova" w:eastAsia="Times New Roman" w:hAnsi="Proxima Nova" w:cs="Times New Roman"/>
          <w:spacing w:val="28"/>
          <w:sz w:val="24"/>
          <w:lang w:val="en-US"/>
        </w:rPr>
        <w:t xml:space="preserve"> </w:t>
      </w:r>
      <w:r w:rsidRPr="002B0601">
        <w:rPr>
          <w:rFonts w:ascii="Proxima Nova" w:eastAsia="Times New Roman" w:hAnsi="Proxima Nova" w:cs="Times New Roman"/>
          <w:sz w:val="24"/>
          <w:lang w:val="en-US"/>
        </w:rPr>
        <w:t>adoption</w:t>
      </w:r>
      <w:r w:rsidRPr="002B0601">
        <w:rPr>
          <w:rFonts w:ascii="Proxima Nova" w:eastAsia="Times New Roman" w:hAnsi="Proxima Nova" w:cs="Times New Roman"/>
          <w:spacing w:val="28"/>
          <w:sz w:val="24"/>
          <w:lang w:val="en-US"/>
        </w:rPr>
        <w:t xml:space="preserve"> </w:t>
      </w:r>
      <w:r w:rsidRPr="002B0601">
        <w:rPr>
          <w:rFonts w:ascii="Proxima Nova" w:eastAsia="Times New Roman" w:hAnsi="Proxima Nova" w:cs="Times New Roman"/>
          <w:sz w:val="24"/>
          <w:lang w:val="en-US"/>
        </w:rPr>
        <w:t>of</w:t>
      </w:r>
      <w:r w:rsidRPr="002B0601">
        <w:rPr>
          <w:rFonts w:ascii="Proxima Nova" w:eastAsia="Times New Roman" w:hAnsi="Proxima Nova" w:cs="Times New Roman"/>
          <w:spacing w:val="26"/>
          <w:sz w:val="24"/>
          <w:lang w:val="en-US"/>
        </w:rPr>
        <w:t xml:space="preserve"> </w:t>
      </w:r>
      <w:r w:rsidRPr="002B0601">
        <w:rPr>
          <w:rFonts w:ascii="Proxima Nova" w:eastAsia="Times New Roman" w:hAnsi="Proxima Nova" w:cs="Times New Roman"/>
          <w:sz w:val="24"/>
          <w:lang w:val="en-US"/>
        </w:rPr>
        <w:t>modern</w:t>
      </w:r>
    </w:p>
    <w:p w14:paraId="33E78281" w14:textId="77777777" w:rsidR="00DC494D" w:rsidRPr="002B0601" w:rsidRDefault="00DC494D" w:rsidP="00DC494D">
      <w:pPr>
        <w:widowControl w:val="0"/>
        <w:autoSpaceDE w:val="0"/>
        <w:autoSpaceDN w:val="0"/>
        <w:spacing w:after="0" w:line="240" w:lineRule="auto"/>
        <w:jc w:val="both"/>
        <w:rPr>
          <w:rFonts w:ascii="Proxima Nova" w:eastAsia="Times New Roman" w:hAnsi="Proxima Nova" w:cs="Times New Roman"/>
          <w:sz w:val="24"/>
          <w:lang w:val="en-US"/>
        </w:rPr>
        <w:sectPr w:rsidR="00DC494D" w:rsidRPr="002B0601">
          <w:headerReference w:type="default" r:id="rId54"/>
          <w:footerReference w:type="default" r:id="rId55"/>
          <w:pgSz w:w="12240" w:h="15840"/>
          <w:pgMar w:top="1360" w:right="1200" w:bottom="1140" w:left="1120" w:header="0" w:footer="871" w:gutter="0"/>
          <w:cols w:space="720"/>
        </w:sectPr>
      </w:pPr>
    </w:p>
    <w:p w14:paraId="53864B2E" w14:textId="77777777" w:rsidR="00DC494D" w:rsidRPr="002B0601" w:rsidRDefault="00DC494D" w:rsidP="00DC494D">
      <w:pPr>
        <w:widowControl w:val="0"/>
        <w:autoSpaceDE w:val="0"/>
        <w:autoSpaceDN w:val="0"/>
        <w:spacing w:before="65" w:after="0" w:line="240" w:lineRule="auto"/>
        <w:ind w:left="1398" w:right="238"/>
        <w:jc w:val="both"/>
        <w:rPr>
          <w:rFonts w:ascii="Proxima Nova" w:eastAsia="Times New Roman" w:hAnsi="Proxima Nova" w:cs="Times New Roman"/>
          <w:sz w:val="24"/>
          <w:szCs w:val="24"/>
          <w:lang w:val="en-US"/>
        </w:rPr>
      </w:pPr>
      <w:r w:rsidRPr="002B0601">
        <w:rPr>
          <w:rFonts w:ascii="Proxima Nova" w:eastAsia="Times New Roman" w:hAnsi="Proxima Nova" w:cs="Times New Roman"/>
          <w:sz w:val="24"/>
          <w:szCs w:val="24"/>
          <w:lang w:val="en-US"/>
        </w:rPr>
        <w:lastRenderedPageBreak/>
        <w:t>technologies, intensification of competition, and shifts in consumer tastes and preferences.</w:t>
      </w:r>
      <w:r w:rsidRPr="002B0601">
        <w:rPr>
          <w:rFonts w:ascii="Proxima Nova" w:eastAsia="Times New Roman" w:hAnsi="Proxima Nova" w:cs="Times New Roman"/>
          <w:spacing w:val="-4"/>
          <w:sz w:val="24"/>
          <w:szCs w:val="24"/>
          <w:lang w:val="en-US"/>
        </w:rPr>
        <w:t xml:space="preserve"> </w:t>
      </w:r>
      <w:proofErr w:type="gramStart"/>
      <w:r w:rsidRPr="002B0601">
        <w:rPr>
          <w:rFonts w:ascii="Proxima Nova" w:eastAsia="Times New Roman" w:hAnsi="Proxima Nova" w:cs="Times New Roman"/>
          <w:sz w:val="24"/>
          <w:szCs w:val="24"/>
          <w:lang w:val="en-US"/>
        </w:rPr>
        <w:t>These</w:t>
      </w:r>
      <w:r w:rsidRPr="002B0601">
        <w:rPr>
          <w:rFonts w:ascii="Proxima Nova" w:eastAsia="Times New Roman" w:hAnsi="Proxima Nova" w:cs="Times New Roman"/>
          <w:spacing w:val="-5"/>
          <w:sz w:val="24"/>
          <w:szCs w:val="24"/>
          <w:lang w:val="en-US"/>
        </w:rPr>
        <w:t xml:space="preserve"> </w:t>
      </w:r>
      <w:r w:rsidRPr="002B0601">
        <w:rPr>
          <w:rFonts w:ascii="Proxima Nova" w:eastAsia="Times New Roman" w:hAnsi="Proxima Nova" w:cs="Times New Roman"/>
          <w:sz w:val="24"/>
          <w:szCs w:val="24"/>
          <w:lang w:val="en-US"/>
        </w:rPr>
        <w:t>development</w:t>
      </w:r>
      <w:proofErr w:type="gramEnd"/>
      <w:r w:rsidRPr="002B0601">
        <w:rPr>
          <w:rFonts w:ascii="Proxima Nova" w:eastAsia="Times New Roman" w:hAnsi="Proxima Nova" w:cs="Times New Roman"/>
          <w:spacing w:val="-3"/>
          <w:sz w:val="24"/>
          <w:szCs w:val="24"/>
          <w:lang w:val="en-US"/>
        </w:rPr>
        <w:t xml:space="preserve"> </w:t>
      </w:r>
      <w:r w:rsidRPr="002B0601">
        <w:rPr>
          <w:rFonts w:ascii="Proxima Nova" w:eastAsia="Times New Roman" w:hAnsi="Proxima Nova" w:cs="Times New Roman"/>
          <w:sz w:val="24"/>
          <w:szCs w:val="24"/>
          <w:lang w:val="en-US"/>
        </w:rPr>
        <w:t>are</w:t>
      </w:r>
      <w:r w:rsidRPr="002B0601">
        <w:rPr>
          <w:rFonts w:ascii="Proxima Nova" w:eastAsia="Times New Roman" w:hAnsi="Proxima Nova" w:cs="Times New Roman"/>
          <w:spacing w:val="-6"/>
          <w:sz w:val="24"/>
          <w:szCs w:val="24"/>
          <w:lang w:val="en-US"/>
        </w:rPr>
        <w:t xml:space="preserve"> </w:t>
      </w:r>
      <w:r w:rsidRPr="002B0601">
        <w:rPr>
          <w:rFonts w:ascii="Proxima Nova" w:eastAsia="Times New Roman" w:hAnsi="Proxima Nova" w:cs="Times New Roman"/>
          <w:sz w:val="24"/>
          <w:szCs w:val="24"/>
          <w:lang w:val="en-US"/>
        </w:rPr>
        <w:t>naturally</w:t>
      </w:r>
      <w:r w:rsidRPr="002B0601">
        <w:rPr>
          <w:rFonts w:ascii="Proxima Nova" w:eastAsia="Times New Roman" w:hAnsi="Proxima Nova" w:cs="Times New Roman"/>
          <w:spacing w:val="-9"/>
          <w:sz w:val="24"/>
          <w:szCs w:val="24"/>
          <w:lang w:val="en-US"/>
        </w:rPr>
        <w:t xml:space="preserve"> </w:t>
      </w:r>
      <w:r w:rsidRPr="002B0601">
        <w:rPr>
          <w:rFonts w:ascii="Proxima Nova" w:eastAsia="Times New Roman" w:hAnsi="Proxima Nova" w:cs="Times New Roman"/>
          <w:sz w:val="24"/>
          <w:szCs w:val="24"/>
          <w:lang w:val="en-US"/>
        </w:rPr>
        <w:t>altering</w:t>
      </w:r>
      <w:r w:rsidRPr="002B0601">
        <w:rPr>
          <w:rFonts w:ascii="Proxima Nova" w:eastAsia="Times New Roman" w:hAnsi="Proxima Nova" w:cs="Times New Roman"/>
          <w:spacing w:val="-7"/>
          <w:sz w:val="24"/>
          <w:szCs w:val="24"/>
          <w:lang w:val="en-US"/>
        </w:rPr>
        <w:t xml:space="preserve"> </w:t>
      </w:r>
      <w:r w:rsidRPr="002B0601">
        <w:rPr>
          <w:rFonts w:ascii="Proxima Nova" w:eastAsia="Times New Roman" w:hAnsi="Proxima Nova" w:cs="Times New Roman"/>
          <w:sz w:val="24"/>
          <w:szCs w:val="24"/>
          <w:lang w:val="en-US"/>
        </w:rPr>
        <w:t>the</w:t>
      </w:r>
      <w:r w:rsidRPr="002B0601">
        <w:rPr>
          <w:rFonts w:ascii="Proxima Nova" w:eastAsia="Times New Roman" w:hAnsi="Proxima Nova" w:cs="Times New Roman"/>
          <w:spacing w:val="-4"/>
          <w:sz w:val="24"/>
          <w:szCs w:val="24"/>
          <w:lang w:val="en-US"/>
        </w:rPr>
        <w:t xml:space="preserve"> </w:t>
      </w:r>
      <w:r w:rsidRPr="002B0601">
        <w:rPr>
          <w:rFonts w:ascii="Proxima Nova" w:eastAsia="Times New Roman" w:hAnsi="Proxima Nova" w:cs="Times New Roman"/>
          <w:sz w:val="24"/>
          <w:szCs w:val="24"/>
          <w:lang w:val="en-US"/>
        </w:rPr>
        <w:t>complexion</w:t>
      </w:r>
      <w:r w:rsidRPr="002B0601">
        <w:rPr>
          <w:rFonts w:ascii="Proxima Nova" w:eastAsia="Times New Roman" w:hAnsi="Proxima Nova" w:cs="Times New Roman"/>
          <w:spacing w:val="-3"/>
          <w:sz w:val="24"/>
          <w:szCs w:val="24"/>
          <w:lang w:val="en-US"/>
        </w:rPr>
        <w:t xml:space="preserve"> </w:t>
      </w:r>
      <w:r w:rsidRPr="002B0601">
        <w:rPr>
          <w:rFonts w:ascii="Proxima Nova" w:eastAsia="Times New Roman" w:hAnsi="Proxima Nova" w:cs="Times New Roman"/>
          <w:sz w:val="24"/>
          <w:szCs w:val="24"/>
          <w:lang w:val="en-US"/>
        </w:rPr>
        <w:t>of</w:t>
      </w:r>
      <w:r w:rsidRPr="002B0601">
        <w:rPr>
          <w:rFonts w:ascii="Proxima Nova" w:eastAsia="Times New Roman" w:hAnsi="Proxima Nova" w:cs="Times New Roman"/>
          <w:spacing w:val="-5"/>
          <w:sz w:val="24"/>
          <w:szCs w:val="24"/>
          <w:lang w:val="en-US"/>
        </w:rPr>
        <w:t xml:space="preserve"> </w:t>
      </w:r>
      <w:r w:rsidRPr="002B0601">
        <w:rPr>
          <w:rFonts w:ascii="Proxima Nova" w:eastAsia="Times New Roman" w:hAnsi="Proxima Nova" w:cs="Times New Roman"/>
          <w:sz w:val="24"/>
          <w:szCs w:val="24"/>
          <w:lang w:val="en-US"/>
        </w:rPr>
        <w:t>business</w:t>
      </w:r>
      <w:r w:rsidRPr="002B0601">
        <w:rPr>
          <w:rFonts w:ascii="Proxima Nova" w:eastAsia="Times New Roman" w:hAnsi="Proxima Nova" w:cs="Times New Roman"/>
          <w:spacing w:val="-3"/>
          <w:sz w:val="24"/>
          <w:szCs w:val="24"/>
          <w:lang w:val="en-US"/>
        </w:rPr>
        <w:t xml:space="preserve"> </w:t>
      </w:r>
      <w:r w:rsidRPr="002B0601">
        <w:rPr>
          <w:rFonts w:ascii="Proxima Nova" w:eastAsia="Times New Roman" w:hAnsi="Proxima Nova" w:cs="Times New Roman"/>
          <w:sz w:val="24"/>
          <w:szCs w:val="24"/>
          <w:lang w:val="en-US"/>
        </w:rPr>
        <w:t xml:space="preserve">risk. </w:t>
      </w:r>
      <w:r w:rsidRPr="002B0601">
        <w:rPr>
          <w:rFonts w:ascii="Proxima Nova" w:eastAsia="Times New Roman" w:hAnsi="Proxima Nova" w:cs="Times New Roman"/>
          <w:spacing w:val="-3"/>
          <w:sz w:val="24"/>
          <w:szCs w:val="24"/>
          <w:lang w:val="en-US"/>
        </w:rPr>
        <w:t xml:space="preserve">In </w:t>
      </w:r>
      <w:r w:rsidRPr="002B0601">
        <w:rPr>
          <w:rFonts w:ascii="Proxima Nova" w:eastAsia="Times New Roman" w:hAnsi="Proxima Nova" w:cs="Times New Roman"/>
          <w:sz w:val="24"/>
          <w:szCs w:val="24"/>
          <w:lang w:val="en-US"/>
        </w:rPr>
        <w:t>such a fluid situation, it becomes somewhat difficult to articulate capital structure policies because the degree of financial risk a firm can assume depends considerably on the level of its business</w:t>
      </w:r>
      <w:r w:rsidRPr="002B0601">
        <w:rPr>
          <w:rFonts w:ascii="Proxima Nova" w:eastAsia="Times New Roman" w:hAnsi="Proxima Nova" w:cs="Times New Roman"/>
          <w:spacing w:val="-12"/>
          <w:sz w:val="24"/>
          <w:szCs w:val="24"/>
          <w:lang w:val="en-US"/>
        </w:rPr>
        <w:t xml:space="preserve"> </w:t>
      </w:r>
      <w:r w:rsidRPr="002B0601">
        <w:rPr>
          <w:rFonts w:ascii="Proxima Nova" w:eastAsia="Times New Roman" w:hAnsi="Proxima Nova" w:cs="Times New Roman"/>
          <w:sz w:val="24"/>
          <w:szCs w:val="24"/>
          <w:lang w:val="en-US"/>
        </w:rPr>
        <w:t>risk.</w:t>
      </w:r>
    </w:p>
    <w:p w14:paraId="61FF0604" w14:textId="77777777" w:rsidR="00DC494D" w:rsidRPr="002B0601" w:rsidRDefault="00DC494D" w:rsidP="00DC494D">
      <w:pPr>
        <w:widowControl w:val="0"/>
        <w:autoSpaceDE w:val="0"/>
        <w:autoSpaceDN w:val="0"/>
        <w:spacing w:before="4" w:after="0" w:line="240" w:lineRule="auto"/>
        <w:rPr>
          <w:rFonts w:ascii="Proxima Nova" w:eastAsia="Times New Roman" w:hAnsi="Proxima Nova" w:cs="Times New Roman"/>
          <w:sz w:val="24"/>
          <w:szCs w:val="24"/>
          <w:lang w:val="en-US"/>
        </w:rPr>
      </w:pPr>
    </w:p>
    <w:p w14:paraId="0F96AD49" w14:textId="77777777" w:rsidR="00DC494D" w:rsidRPr="002B0601" w:rsidRDefault="00DC494D" w:rsidP="00DC494D">
      <w:pPr>
        <w:widowControl w:val="0"/>
        <w:numPr>
          <w:ilvl w:val="0"/>
          <w:numId w:val="23"/>
        </w:numPr>
        <w:tabs>
          <w:tab w:val="left" w:pos="857"/>
          <w:tab w:val="left" w:pos="859"/>
        </w:tabs>
        <w:autoSpaceDE w:val="0"/>
        <w:autoSpaceDN w:val="0"/>
        <w:spacing w:before="1" w:after="0" w:line="237" w:lineRule="auto"/>
        <w:ind w:left="858" w:right="1005"/>
        <w:rPr>
          <w:rFonts w:ascii="Proxima Nova" w:eastAsia="Times New Roman" w:hAnsi="Proxima Nova" w:cs="Times New Roman"/>
          <w:sz w:val="24"/>
          <w:lang w:val="en-US"/>
        </w:rPr>
      </w:pPr>
      <w:r w:rsidRPr="002B0601">
        <w:rPr>
          <w:rFonts w:ascii="Proxima Nova" w:eastAsia="Times New Roman" w:hAnsi="Proxima Nova" w:cs="Times New Roman"/>
          <w:sz w:val="24"/>
          <w:lang w:val="en-US"/>
        </w:rPr>
        <w:t>Firms which have articulated their capital structure policy seem to follow one of</w:t>
      </w:r>
      <w:r w:rsidRPr="002B0601">
        <w:rPr>
          <w:rFonts w:ascii="Proxima Nova" w:eastAsia="Times New Roman" w:hAnsi="Proxima Nova" w:cs="Times New Roman"/>
          <w:spacing w:val="-14"/>
          <w:sz w:val="24"/>
          <w:lang w:val="en-US"/>
        </w:rPr>
        <w:t xml:space="preserve"> </w:t>
      </w:r>
      <w:r w:rsidRPr="002B0601">
        <w:rPr>
          <w:rFonts w:ascii="Proxima Nova" w:eastAsia="Times New Roman" w:hAnsi="Proxima Nova" w:cs="Times New Roman"/>
          <w:sz w:val="24"/>
          <w:lang w:val="en-US"/>
        </w:rPr>
        <w:t>the following five</w:t>
      </w:r>
      <w:r w:rsidRPr="002B0601">
        <w:rPr>
          <w:rFonts w:ascii="Proxima Nova" w:eastAsia="Times New Roman" w:hAnsi="Proxima Nova" w:cs="Times New Roman"/>
          <w:spacing w:val="-7"/>
          <w:sz w:val="24"/>
          <w:lang w:val="en-US"/>
        </w:rPr>
        <w:t xml:space="preserve"> </w:t>
      </w:r>
      <w:r w:rsidRPr="002B0601">
        <w:rPr>
          <w:rFonts w:ascii="Proxima Nova" w:eastAsia="Times New Roman" w:hAnsi="Proxima Nova" w:cs="Times New Roman"/>
          <w:sz w:val="24"/>
          <w:lang w:val="en-US"/>
        </w:rPr>
        <w:t>policies:</w:t>
      </w:r>
    </w:p>
    <w:p w14:paraId="2282773A" w14:textId="77777777" w:rsidR="00DC494D" w:rsidRPr="002B0601" w:rsidRDefault="00DC494D" w:rsidP="00DC494D">
      <w:pPr>
        <w:widowControl w:val="0"/>
        <w:autoSpaceDE w:val="0"/>
        <w:autoSpaceDN w:val="0"/>
        <w:spacing w:before="1" w:after="0" w:line="240" w:lineRule="auto"/>
        <w:ind w:left="858" w:right="3276"/>
        <w:rPr>
          <w:rFonts w:ascii="Proxima Nova" w:eastAsia="Times New Roman" w:hAnsi="Proxima Nova" w:cs="Times New Roman"/>
          <w:sz w:val="24"/>
          <w:szCs w:val="24"/>
          <w:lang w:val="en-US"/>
        </w:rPr>
      </w:pPr>
      <w:r w:rsidRPr="002B0601">
        <w:rPr>
          <w:rFonts w:ascii="Proxima Nova" w:eastAsia="Times New Roman" w:hAnsi="Proxima Nova" w:cs="Times New Roman"/>
          <w:sz w:val="24"/>
          <w:szCs w:val="24"/>
          <w:lang w:val="en-US"/>
        </w:rPr>
        <w:t>Policy A: No debt should be used in any circumstance. Policy B: Debt should be employed to a very limited extent.</w:t>
      </w:r>
    </w:p>
    <w:p w14:paraId="0224BE45" w14:textId="77777777" w:rsidR="00DC494D" w:rsidRPr="002B0601" w:rsidRDefault="00DC494D" w:rsidP="00DC494D">
      <w:pPr>
        <w:widowControl w:val="0"/>
        <w:autoSpaceDE w:val="0"/>
        <w:autoSpaceDN w:val="0"/>
        <w:spacing w:after="0" w:line="240" w:lineRule="auto"/>
        <w:ind w:left="858" w:right="1789"/>
        <w:rPr>
          <w:rFonts w:ascii="Proxima Nova" w:eastAsia="Times New Roman" w:hAnsi="Proxima Nova" w:cs="Times New Roman"/>
          <w:sz w:val="24"/>
          <w:szCs w:val="24"/>
          <w:lang w:val="en-US"/>
        </w:rPr>
      </w:pPr>
      <w:r w:rsidRPr="002B0601">
        <w:rPr>
          <w:rFonts w:ascii="Proxima Nova" w:eastAsia="Times New Roman" w:hAnsi="Proxima Nova" w:cs="Times New Roman"/>
          <w:sz w:val="24"/>
          <w:szCs w:val="24"/>
          <w:lang w:val="en-US"/>
        </w:rPr>
        <w:t>Policy C: The ratio of debt to equity should be maintained around 1:1 Policy D: The ratio of debt to equity should be kept within 2:1</w:t>
      </w:r>
    </w:p>
    <w:p w14:paraId="56A41A82" w14:textId="77777777" w:rsidR="00DC494D" w:rsidRPr="002B0601" w:rsidRDefault="00DC494D" w:rsidP="00DC494D">
      <w:pPr>
        <w:widowControl w:val="0"/>
        <w:autoSpaceDE w:val="0"/>
        <w:autoSpaceDN w:val="0"/>
        <w:spacing w:after="0" w:line="240" w:lineRule="auto"/>
        <w:ind w:left="858"/>
        <w:rPr>
          <w:rFonts w:ascii="Proxima Nova" w:eastAsia="Times New Roman" w:hAnsi="Proxima Nova" w:cs="Times New Roman"/>
          <w:sz w:val="24"/>
          <w:szCs w:val="24"/>
          <w:lang w:val="en-US"/>
        </w:rPr>
      </w:pPr>
      <w:r w:rsidRPr="002B0601">
        <w:rPr>
          <w:rFonts w:ascii="Proxima Nova" w:eastAsia="Times New Roman" w:hAnsi="Proxima Nova" w:cs="Times New Roman"/>
          <w:sz w:val="24"/>
          <w:szCs w:val="24"/>
          <w:lang w:val="en-US"/>
        </w:rPr>
        <w:t>Policy E: Debt should be tapped to the extent it is available.</w:t>
      </w:r>
    </w:p>
    <w:p w14:paraId="7099C4F8" w14:textId="77777777" w:rsidR="00DC494D" w:rsidRPr="00E51968" w:rsidRDefault="00DC494D" w:rsidP="00DC494D">
      <w:pPr>
        <w:spacing w:after="200" w:line="240" w:lineRule="auto"/>
        <w:jc w:val="both"/>
        <w:rPr>
          <w:rFonts w:ascii="Proxima Nova" w:eastAsia="Calibri" w:hAnsi="Proxima Nova" w:cs="Times New Roman"/>
          <w:sz w:val="25"/>
          <w:szCs w:val="25"/>
          <w:lang w:val="en-US"/>
        </w:rPr>
      </w:pPr>
    </w:p>
    <w:p w14:paraId="56264379" w14:textId="77777777" w:rsidR="00DC494D" w:rsidRPr="00D62510" w:rsidRDefault="00DC494D" w:rsidP="00DC494D">
      <w:pPr>
        <w:contextualSpacing/>
        <w:jc w:val="center"/>
        <w:rPr>
          <w:rFonts w:ascii="Proxima Nova" w:hAnsi="Proxima Nova"/>
          <w:b/>
          <w:sz w:val="25"/>
          <w:szCs w:val="25"/>
        </w:rPr>
      </w:pPr>
      <w:r>
        <w:rPr>
          <w:rFonts w:ascii="Proxima Nova" w:hAnsi="Proxima Nova"/>
          <w:b/>
          <w:sz w:val="25"/>
          <w:szCs w:val="25"/>
        </w:rPr>
        <w:t>CHAPTER 22 MOTIVES FOR STOCK REPURCHASES</w:t>
      </w:r>
    </w:p>
    <w:p w14:paraId="14F749A8" w14:textId="77777777" w:rsidR="00DC494D" w:rsidRPr="00D62510" w:rsidRDefault="00DC494D" w:rsidP="00DC494D">
      <w:pPr>
        <w:contextualSpacing/>
        <w:jc w:val="both"/>
        <w:rPr>
          <w:rFonts w:ascii="Proxima Nova" w:hAnsi="Proxima Nova"/>
          <w:sz w:val="25"/>
          <w:szCs w:val="25"/>
        </w:rPr>
      </w:pPr>
      <w:r w:rsidRPr="00D62510">
        <w:rPr>
          <w:rFonts w:ascii="Proxima Nova" w:hAnsi="Proxima Nova"/>
          <w:sz w:val="25"/>
          <w:szCs w:val="25"/>
        </w:rPr>
        <w:t>The ten most popular explanations for stock repurchases are:</w:t>
      </w:r>
    </w:p>
    <w:p w14:paraId="6DD17D8E" w14:textId="77777777" w:rsidR="00DC494D" w:rsidRPr="00D62510" w:rsidRDefault="00DC494D" w:rsidP="00DC494D">
      <w:pPr>
        <w:numPr>
          <w:ilvl w:val="0"/>
          <w:numId w:val="17"/>
        </w:numPr>
        <w:spacing w:after="200" w:line="276" w:lineRule="auto"/>
        <w:contextualSpacing/>
        <w:jc w:val="both"/>
        <w:rPr>
          <w:rFonts w:ascii="Proxima Nova" w:hAnsi="Proxima Nova"/>
          <w:sz w:val="25"/>
          <w:szCs w:val="25"/>
        </w:rPr>
      </w:pPr>
      <w:r w:rsidRPr="00D62510">
        <w:rPr>
          <w:rFonts w:ascii="Proxima Nova" w:hAnsi="Proxima Nova"/>
          <w:sz w:val="25"/>
          <w:szCs w:val="25"/>
        </w:rPr>
        <w:t>The stock is undervalued.</w:t>
      </w:r>
    </w:p>
    <w:p w14:paraId="18CAB463" w14:textId="77777777" w:rsidR="00DC494D" w:rsidRPr="00D62510" w:rsidRDefault="00DC494D" w:rsidP="00DC494D">
      <w:pPr>
        <w:numPr>
          <w:ilvl w:val="0"/>
          <w:numId w:val="17"/>
        </w:numPr>
        <w:spacing w:after="200" w:line="276" w:lineRule="auto"/>
        <w:contextualSpacing/>
        <w:jc w:val="both"/>
        <w:rPr>
          <w:rFonts w:ascii="Proxima Nova" w:hAnsi="Proxima Nova"/>
          <w:sz w:val="25"/>
          <w:szCs w:val="25"/>
        </w:rPr>
      </w:pPr>
      <w:r w:rsidRPr="00D62510">
        <w:rPr>
          <w:rFonts w:ascii="Proxima Nova" w:hAnsi="Proxima Nova"/>
          <w:sz w:val="25"/>
          <w:szCs w:val="25"/>
        </w:rPr>
        <w:t>Management wants to signal to investors the confidence in the company’s future earnings.</w:t>
      </w:r>
    </w:p>
    <w:p w14:paraId="337700EC" w14:textId="77777777" w:rsidR="00DC494D" w:rsidRPr="00D62510" w:rsidRDefault="00DC494D" w:rsidP="00DC494D">
      <w:pPr>
        <w:numPr>
          <w:ilvl w:val="0"/>
          <w:numId w:val="17"/>
        </w:numPr>
        <w:spacing w:after="200" w:line="276" w:lineRule="auto"/>
        <w:contextualSpacing/>
        <w:jc w:val="both"/>
        <w:rPr>
          <w:rFonts w:ascii="Proxima Nova" w:hAnsi="Proxima Nova"/>
          <w:sz w:val="25"/>
          <w:szCs w:val="25"/>
        </w:rPr>
      </w:pPr>
      <w:r w:rsidRPr="00D62510">
        <w:rPr>
          <w:rFonts w:ascii="Proxima Nova" w:hAnsi="Proxima Nova"/>
          <w:sz w:val="25"/>
          <w:szCs w:val="25"/>
        </w:rPr>
        <w:t>To increase the firm’s leverage</w:t>
      </w:r>
    </w:p>
    <w:p w14:paraId="776B3818" w14:textId="77777777" w:rsidR="00DC494D" w:rsidRPr="00D62510" w:rsidRDefault="00DC494D" w:rsidP="00DC494D">
      <w:pPr>
        <w:numPr>
          <w:ilvl w:val="0"/>
          <w:numId w:val="17"/>
        </w:numPr>
        <w:spacing w:after="200" w:line="276" w:lineRule="auto"/>
        <w:contextualSpacing/>
        <w:jc w:val="both"/>
        <w:rPr>
          <w:rFonts w:ascii="Proxima Nova" w:hAnsi="Proxima Nova"/>
          <w:sz w:val="25"/>
          <w:szCs w:val="25"/>
        </w:rPr>
      </w:pPr>
      <w:r w:rsidRPr="00D62510">
        <w:rPr>
          <w:rFonts w:ascii="Proxima Nova" w:hAnsi="Proxima Nova"/>
          <w:sz w:val="25"/>
          <w:szCs w:val="25"/>
        </w:rPr>
        <w:t>The company has excess cash.</w:t>
      </w:r>
    </w:p>
    <w:p w14:paraId="6753F32B" w14:textId="77777777" w:rsidR="00DC494D" w:rsidRPr="00D62510" w:rsidRDefault="00DC494D" w:rsidP="00DC494D">
      <w:pPr>
        <w:numPr>
          <w:ilvl w:val="0"/>
          <w:numId w:val="17"/>
        </w:numPr>
        <w:spacing w:after="200" w:line="276" w:lineRule="auto"/>
        <w:contextualSpacing/>
        <w:jc w:val="both"/>
        <w:rPr>
          <w:rFonts w:ascii="Proxima Nova" w:hAnsi="Proxima Nova"/>
          <w:sz w:val="25"/>
          <w:szCs w:val="25"/>
        </w:rPr>
      </w:pPr>
      <w:r w:rsidRPr="00D62510">
        <w:rPr>
          <w:rFonts w:ascii="Proxima Nova" w:hAnsi="Proxima Nova"/>
          <w:sz w:val="25"/>
          <w:szCs w:val="25"/>
        </w:rPr>
        <w:t>The company lacks investment opportunities.</w:t>
      </w:r>
    </w:p>
    <w:p w14:paraId="1AA49B9B" w14:textId="77777777" w:rsidR="00DC494D" w:rsidRPr="00D62510" w:rsidRDefault="00DC494D" w:rsidP="00DC494D">
      <w:pPr>
        <w:numPr>
          <w:ilvl w:val="0"/>
          <w:numId w:val="17"/>
        </w:numPr>
        <w:spacing w:after="200" w:line="276" w:lineRule="auto"/>
        <w:contextualSpacing/>
        <w:jc w:val="both"/>
        <w:rPr>
          <w:rFonts w:ascii="Proxima Nova" w:hAnsi="Proxima Nova"/>
          <w:sz w:val="25"/>
          <w:szCs w:val="25"/>
        </w:rPr>
      </w:pPr>
      <w:r w:rsidRPr="00D62510">
        <w:rPr>
          <w:rFonts w:ascii="Proxima Nova" w:hAnsi="Proxima Nova"/>
          <w:sz w:val="25"/>
          <w:szCs w:val="25"/>
        </w:rPr>
        <w:t>To provide shares for employee retirement/ bonus plans.</w:t>
      </w:r>
    </w:p>
    <w:p w14:paraId="37F23AC3" w14:textId="77777777" w:rsidR="00DC494D" w:rsidRPr="00D62510" w:rsidRDefault="00DC494D" w:rsidP="00DC494D">
      <w:pPr>
        <w:numPr>
          <w:ilvl w:val="0"/>
          <w:numId w:val="17"/>
        </w:numPr>
        <w:spacing w:after="200" w:line="276" w:lineRule="auto"/>
        <w:contextualSpacing/>
        <w:jc w:val="both"/>
        <w:rPr>
          <w:rFonts w:ascii="Proxima Nova" w:hAnsi="Proxima Nova"/>
          <w:sz w:val="25"/>
          <w:szCs w:val="25"/>
        </w:rPr>
      </w:pPr>
      <w:r w:rsidRPr="00D62510">
        <w:rPr>
          <w:rFonts w:ascii="Proxima Nova" w:hAnsi="Proxima Nova"/>
          <w:sz w:val="25"/>
          <w:szCs w:val="25"/>
        </w:rPr>
        <w:t>The firm’s stock has recently underperformed the market.</w:t>
      </w:r>
    </w:p>
    <w:p w14:paraId="62C5202E" w14:textId="77777777" w:rsidR="00DC494D" w:rsidRPr="00D62510" w:rsidRDefault="00DC494D" w:rsidP="00DC494D">
      <w:pPr>
        <w:numPr>
          <w:ilvl w:val="0"/>
          <w:numId w:val="17"/>
        </w:numPr>
        <w:spacing w:after="200" w:line="276" w:lineRule="auto"/>
        <w:contextualSpacing/>
        <w:jc w:val="both"/>
        <w:rPr>
          <w:rFonts w:ascii="Proxima Nova" w:hAnsi="Proxima Nova"/>
          <w:sz w:val="25"/>
          <w:szCs w:val="25"/>
        </w:rPr>
      </w:pPr>
      <w:r w:rsidRPr="00D62510">
        <w:rPr>
          <w:rFonts w:ascii="Proxima Nova" w:hAnsi="Proxima Nova"/>
          <w:sz w:val="25"/>
          <w:szCs w:val="25"/>
        </w:rPr>
        <w:t>The general level of the market is low.</w:t>
      </w:r>
    </w:p>
    <w:p w14:paraId="3F7080A5" w14:textId="77777777" w:rsidR="00DC494D" w:rsidRPr="00D62510" w:rsidRDefault="00DC494D" w:rsidP="00DC494D">
      <w:pPr>
        <w:numPr>
          <w:ilvl w:val="0"/>
          <w:numId w:val="17"/>
        </w:numPr>
        <w:spacing w:after="200" w:line="276" w:lineRule="auto"/>
        <w:contextualSpacing/>
        <w:jc w:val="both"/>
        <w:rPr>
          <w:rFonts w:ascii="Proxima Nova" w:hAnsi="Proxima Nova"/>
          <w:sz w:val="25"/>
          <w:szCs w:val="25"/>
        </w:rPr>
      </w:pPr>
      <w:r w:rsidRPr="00D62510">
        <w:rPr>
          <w:rFonts w:ascii="Proxima Nova" w:hAnsi="Proxima Nova"/>
          <w:sz w:val="25"/>
          <w:szCs w:val="25"/>
        </w:rPr>
        <w:t>To defend against takeover.</w:t>
      </w:r>
    </w:p>
    <w:p w14:paraId="5A03FE0D" w14:textId="77777777" w:rsidR="00DC494D" w:rsidRPr="00D62510" w:rsidRDefault="00DC494D" w:rsidP="00DC494D">
      <w:pPr>
        <w:numPr>
          <w:ilvl w:val="0"/>
          <w:numId w:val="17"/>
        </w:numPr>
        <w:spacing w:after="200" w:line="276" w:lineRule="auto"/>
        <w:contextualSpacing/>
        <w:jc w:val="both"/>
        <w:rPr>
          <w:rFonts w:ascii="Proxima Nova" w:hAnsi="Proxima Nova"/>
          <w:sz w:val="25"/>
          <w:szCs w:val="25"/>
        </w:rPr>
      </w:pPr>
      <w:r w:rsidRPr="00D62510">
        <w:rPr>
          <w:rFonts w:ascii="Proxima Nova" w:hAnsi="Proxima Nova"/>
          <w:sz w:val="25"/>
          <w:szCs w:val="25"/>
        </w:rPr>
        <w:t>To provide shares for dividend reinvestment plan.</w:t>
      </w:r>
    </w:p>
    <w:p w14:paraId="663616D5" w14:textId="77777777" w:rsidR="00DC494D" w:rsidRPr="00D62510" w:rsidRDefault="00DC494D" w:rsidP="00DC494D">
      <w:pPr>
        <w:contextualSpacing/>
        <w:jc w:val="both"/>
        <w:rPr>
          <w:rFonts w:ascii="Proxima Nova" w:hAnsi="Proxima Nova"/>
          <w:sz w:val="25"/>
          <w:szCs w:val="25"/>
        </w:rPr>
      </w:pPr>
      <w:r w:rsidRPr="00D62510">
        <w:rPr>
          <w:rFonts w:ascii="Proxima Nova" w:hAnsi="Proxima Nova"/>
          <w:sz w:val="25"/>
          <w:szCs w:val="25"/>
        </w:rPr>
        <w:t>Source : James Wansley, William Lane, and Salil sarkar, “</w:t>
      </w:r>
      <w:proofErr w:type="spellStart"/>
      <w:r w:rsidRPr="00D62510">
        <w:rPr>
          <w:rFonts w:ascii="Proxima Nova" w:hAnsi="Proxima Nova"/>
          <w:sz w:val="25"/>
          <w:szCs w:val="25"/>
        </w:rPr>
        <w:t>Mangement’s</w:t>
      </w:r>
      <w:proofErr w:type="spellEnd"/>
      <w:r w:rsidRPr="00D62510">
        <w:rPr>
          <w:rFonts w:ascii="Proxima Nova" w:hAnsi="Proxima Nova"/>
          <w:sz w:val="25"/>
          <w:szCs w:val="25"/>
        </w:rPr>
        <w:t xml:space="preserve"> View on Share Repurchase and Tender Offer Premiums,” </w:t>
      </w:r>
      <w:r w:rsidRPr="00D62510">
        <w:rPr>
          <w:rFonts w:ascii="Proxima Nova" w:hAnsi="Proxima Nova"/>
          <w:i/>
          <w:sz w:val="25"/>
          <w:szCs w:val="25"/>
        </w:rPr>
        <w:t>Financial Management</w:t>
      </w:r>
      <w:r w:rsidRPr="00D62510">
        <w:rPr>
          <w:rFonts w:ascii="Proxima Nova" w:hAnsi="Proxima Nova"/>
          <w:sz w:val="25"/>
          <w:szCs w:val="25"/>
        </w:rPr>
        <w:t xml:space="preserve">, Autumn 1989. </w:t>
      </w:r>
    </w:p>
    <w:p w14:paraId="4416C89D" w14:textId="77777777" w:rsidR="00DC494D" w:rsidRPr="00D62510" w:rsidRDefault="00DC494D" w:rsidP="00DC494D">
      <w:pPr>
        <w:jc w:val="both"/>
        <w:rPr>
          <w:rFonts w:ascii="Proxima Nova" w:hAnsi="Proxima Nova"/>
          <w:sz w:val="25"/>
          <w:szCs w:val="25"/>
        </w:rPr>
      </w:pPr>
      <w:r w:rsidRPr="00D62510">
        <w:rPr>
          <w:rFonts w:ascii="Proxima Nova" w:hAnsi="Proxima Nova"/>
          <w:sz w:val="25"/>
          <w:szCs w:val="25"/>
        </w:rPr>
        <w:t>--------------------------------------------------------------------------------------------</w:t>
      </w:r>
    </w:p>
    <w:p w14:paraId="391B03B4" w14:textId="77777777" w:rsidR="00DC494D" w:rsidRDefault="00DC494D" w:rsidP="00DC494D">
      <w:pPr>
        <w:jc w:val="both"/>
        <w:rPr>
          <w:rFonts w:ascii="Proxima Nova" w:hAnsi="Proxima Nova"/>
          <w:b/>
          <w:sz w:val="25"/>
          <w:szCs w:val="25"/>
          <w:lang w:val="en-US"/>
        </w:rPr>
      </w:pPr>
      <w:r>
        <w:rPr>
          <w:rFonts w:ascii="Proxima Nova" w:hAnsi="Proxima Nova"/>
          <w:b/>
          <w:sz w:val="25"/>
          <w:szCs w:val="25"/>
          <w:lang w:val="en-US"/>
        </w:rPr>
        <w:t xml:space="preserve">       CHAPTER 23 WORKING CAPITAL MANAGEMENT IN PRACTICES IN INDIA</w:t>
      </w:r>
    </w:p>
    <w:p w14:paraId="5C69F3F8" w14:textId="77777777" w:rsidR="00DC494D" w:rsidRPr="00BF3F40" w:rsidRDefault="00DC494D" w:rsidP="00DC494D">
      <w:pPr>
        <w:jc w:val="both"/>
        <w:rPr>
          <w:rFonts w:ascii="Proxima Nova" w:hAnsi="Proxima Nova"/>
          <w:sz w:val="25"/>
          <w:szCs w:val="25"/>
          <w:lang w:val="en-US"/>
        </w:rPr>
      </w:pPr>
      <w:r w:rsidRPr="00BF3F40">
        <w:rPr>
          <w:rFonts w:ascii="Proxima Nova" w:hAnsi="Proxima Nova"/>
          <w:sz w:val="25"/>
          <w:szCs w:val="25"/>
          <w:lang w:val="en-US"/>
        </w:rPr>
        <w:t xml:space="preserve">In a paper titled, “Working capital management practices in India: survey evidence” published </w:t>
      </w:r>
      <w:proofErr w:type="gramStart"/>
      <w:r w:rsidRPr="00BF3F40">
        <w:rPr>
          <w:rFonts w:ascii="Proxima Nova" w:hAnsi="Proxima Nova"/>
          <w:sz w:val="25"/>
          <w:szCs w:val="25"/>
          <w:lang w:val="en-US"/>
        </w:rPr>
        <w:t>in  Managerial</w:t>
      </w:r>
      <w:proofErr w:type="gramEnd"/>
      <w:r w:rsidRPr="00BF3F40">
        <w:rPr>
          <w:rFonts w:ascii="Proxima Nova" w:hAnsi="Proxima Nova"/>
          <w:sz w:val="25"/>
          <w:szCs w:val="25"/>
          <w:lang w:val="en-US"/>
        </w:rPr>
        <w:t xml:space="preserve"> </w:t>
      </w:r>
      <w:proofErr w:type="gramStart"/>
      <w:r w:rsidRPr="00BF3F40">
        <w:rPr>
          <w:rFonts w:ascii="Proxima Nova" w:hAnsi="Proxima Nova"/>
          <w:sz w:val="25"/>
          <w:szCs w:val="25"/>
          <w:lang w:val="en-US"/>
        </w:rPr>
        <w:t>Finance ,</w:t>
      </w:r>
      <w:proofErr w:type="gramEnd"/>
      <w:r w:rsidRPr="00BF3F40">
        <w:rPr>
          <w:rFonts w:ascii="Proxima Nova" w:hAnsi="Proxima Nova"/>
          <w:sz w:val="25"/>
          <w:szCs w:val="25"/>
          <w:lang w:val="en-US"/>
        </w:rPr>
        <w:t xml:space="preserve"> Vol.43 Issue :3, H. Kent Baker, Satish Kumar, </w:t>
      </w:r>
      <w:proofErr w:type="spellStart"/>
      <w:r w:rsidRPr="00BF3F40">
        <w:rPr>
          <w:rFonts w:ascii="Proxima Nova" w:hAnsi="Proxima Nova"/>
          <w:sz w:val="25"/>
          <w:szCs w:val="25"/>
          <w:lang w:val="en-US"/>
        </w:rPr>
        <w:t>Sirira</w:t>
      </w:r>
      <w:proofErr w:type="spellEnd"/>
      <w:r w:rsidRPr="00BF3F40">
        <w:rPr>
          <w:rFonts w:ascii="Proxima Nova" w:hAnsi="Proxima Nova"/>
          <w:sz w:val="25"/>
          <w:szCs w:val="25"/>
          <w:lang w:val="en-US"/>
        </w:rPr>
        <w:t xml:space="preserve"> </w:t>
      </w:r>
      <w:proofErr w:type="spellStart"/>
      <w:r w:rsidRPr="00BF3F40">
        <w:rPr>
          <w:rFonts w:ascii="Proxima Nova" w:hAnsi="Proxima Nova"/>
          <w:sz w:val="25"/>
          <w:szCs w:val="25"/>
          <w:lang w:val="en-US"/>
        </w:rPr>
        <w:t>Colombage</w:t>
      </w:r>
      <w:proofErr w:type="spellEnd"/>
      <w:r w:rsidRPr="00BF3F40">
        <w:rPr>
          <w:rFonts w:ascii="Proxima Nova" w:hAnsi="Proxima Nova"/>
          <w:sz w:val="25"/>
          <w:szCs w:val="25"/>
          <w:lang w:val="en-US"/>
        </w:rPr>
        <w:t>, and Harsh Pratap Singh investigated into the working capital management (WCM) practices of Indian firms listed on the National Stock Exchange using a questionnaire.</w:t>
      </w:r>
    </w:p>
    <w:p w14:paraId="67C15A4A" w14:textId="77777777" w:rsidR="00DC494D" w:rsidRPr="00BF3F40" w:rsidRDefault="00DC494D" w:rsidP="00DC494D">
      <w:pPr>
        <w:jc w:val="both"/>
        <w:rPr>
          <w:rFonts w:ascii="Proxima Nova" w:hAnsi="Proxima Nova"/>
          <w:sz w:val="25"/>
          <w:szCs w:val="25"/>
          <w:lang w:val="en-US"/>
        </w:rPr>
      </w:pPr>
      <w:r w:rsidRPr="00BF3F40">
        <w:rPr>
          <w:rFonts w:ascii="Proxima Nova" w:hAnsi="Proxima Nova"/>
          <w:sz w:val="25"/>
          <w:szCs w:val="25"/>
          <w:lang w:val="en-US"/>
        </w:rPr>
        <w:t xml:space="preserve">  The key findings of their study are:</w:t>
      </w:r>
    </w:p>
    <w:p w14:paraId="7FB1C9FB" w14:textId="77777777" w:rsidR="00DC494D" w:rsidRPr="00BF3F40" w:rsidRDefault="00DC494D" w:rsidP="00DC494D">
      <w:pPr>
        <w:numPr>
          <w:ilvl w:val="0"/>
          <w:numId w:val="19"/>
        </w:numPr>
        <w:jc w:val="both"/>
        <w:rPr>
          <w:rFonts w:ascii="Proxima Nova" w:hAnsi="Proxima Nova"/>
          <w:sz w:val="25"/>
          <w:szCs w:val="25"/>
          <w:lang w:val="en-US"/>
        </w:rPr>
      </w:pPr>
      <w:r w:rsidRPr="00BF3F40">
        <w:rPr>
          <w:rFonts w:ascii="Proxima Nova" w:hAnsi="Proxima Nova"/>
          <w:sz w:val="25"/>
          <w:szCs w:val="25"/>
          <w:lang w:val="en-US"/>
        </w:rPr>
        <w:t>Firms have a comprehensive policy for WCM, but it tends to be informal.</w:t>
      </w:r>
    </w:p>
    <w:p w14:paraId="629EA11C" w14:textId="77777777" w:rsidR="00DC494D" w:rsidRPr="00BF3F40" w:rsidRDefault="00DC494D" w:rsidP="00DC494D">
      <w:pPr>
        <w:numPr>
          <w:ilvl w:val="0"/>
          <w:numId w:val="19"/>
        </w:numPr>
        <w:jc w:val="both"/>
        <w:rPr>
          <w:rFonts w:ascii="Proxima Nova" w:hAnsi="Proxima Nova"/>
          <w:sz w:val="25"/>
          <w:szCs w:val="25"/>
          <w:lang w:val="en-US"/>
        </w:rPr>
      </w:pPr>
      <w:r w:rsidRPr="00BF3F40">
        <w:rPr>
          <w:rFonts w:ascii="Proxima Nova" w:hAnsi="Proxima Nova"/>
          <w:sz w:val="25"/>
          <w:szCs w:val="25"/>
          <w:lang w:val="en-US"/>
        </w:rPr>
        <w:t>Firms use a moderate approach to finance their working capital requirements.</w:t>
      </w:r>
    </w:p>
    <w:p w14:paraId="7A97A3FB" w14:textId="77777777" w:rsidR="00DC494D" w:rsidRPr="00BF3F40" w:rsidRDefault="00DC494D" w:rsidP="00DC494D">
      <w:pPr>
        <w:numPr>
          <w:ilvl w:val="0"/>
          <w:numId w:val="19"/>
        </w:numPr>
        <w:jc w:val="both"/>
        <w:rPr>
          <w:rFonts w:ascii="Proxima Nova" w:hAnsi="Proxima Nova"/>
          <w:sz w:val="25"/>
          <w:szCs w:val="25"/>
          <w:lang w:val="en-US"/>
        </w:rPr>
      </w:pPr>
      <w:r w:rsidRPr="00BF3F40">
        <w:rPr>
          <w:rFonts w:ascii="Proxima Nova" w:hAnsi="Proxima Nova"/>
          <w:sz w:val="25"/>
          <w:szCs w:val="25"/>
          <w:lang w:val="en-US"/>
        </w:rPr>
        <w:lastRenderedPageBreak/>
        <w:t xml:space="preserve">The </w:t>
      </w:r>
      <w:proofErr w:type="gramStart"/>
      <w:r w:rsidRPr="00BF3F40">
        <w:rPr>
          <w:rFonts w:ascii="Proxima Nova" w:hAnsi="Proxima Nova"/>
          <w:sz w:val="25"/>
          <w:szCs w:val="25"/>
          <w:lang w:val="en-US"/>
        </w:rPr>
        <w:t>most commonly adopted</w:t>
      </w:r>
      <w:proofErr w:type="gramEnd"/>
      <w:r w:rsidRPr="00BF3F40">
        <w:rPr>
          <w:rFonts w:ascii="Proxima Nova" w:hAnsi="Proxima Nova"/>
          <w:sz w:val="25"/>
          <w:szCs w:val="25"/>
          <w:lang w:val="en-US"/>
        </w:rPr>
        <w:t xml:space="preserve"> measures for managing the efficiency of WCM are cash conversion cycle and net working capital.</w:t>
      </w:r>
    </w:p>
    <w:p w14:paraId="267ADB35" w14:textId="77777777" w:rsidR="00DC494D" w:rsidRPr="00BF3F40" w:rsidRDefault="00DC494D" w:rsidP="00DC494D">
      <w:pPr>
        <w:numPr>
          <w:ilvl w:val="0"/>
          <w:numId w:val="19"/>
        </w:numPr>
        <w:jc w:val="both"/>
        <w:rPr>
          <w:rFonts w:ascii="Proxima Nova" w:hAnsi="Proxima Nova"/>
          <w:sz w:val="25"/>
          <w:szCs w:val="25"/>
          <w:lang w:val="en-US"/>
        </w:rPr>
      </w:pPr>
      <w:r w:rsidRPr="00BF3F40">
        <w:rPr>
          <w:rFonts w:ascii="Proxima Nova" w:hAnsi="Proxima Nova"/>
          <w:sz w:val="25"/>
          <w:szCs w:val="25"/>
          <w:lang w:val="en-US"/>
        </w:rPr>
        <w:t>The most important factors affecting cash management are the overall economic environment and interest rates.</w:t>
      </w:r>
    </w:p>
    <w:p w14:paraId="52384004" w14:textId="77777777" w:rsidR="00DC494D" w:rsidRPr="00BF3F40" w:rsidRDefault="00DC494D" w:rsidP="00DC494D">
      <w:pPr>
        <w:numPr>
          <w:ilvl w:val="0"/>
          <w:numId w:val="19"/>
        </w:numPr>
        <w:jc w:val="both"/>
        <w:rPr>
          <w:rFonts w:ascii="Proxima Nova" w:hAnsi="Proxima Nova"/>
          <w:sz w:val="25"/>
          <w:szCs w:val="25"/>
          <w:lang w:val="en-US"/>
        </w:rPr>
      </w:pPr>
      <w:r w:rsidRPr="00BF3F40">
        <w:rPr>
          <w:rFonts w:ascii="Proxima Nova" w:hAnsi="Proxima Nova"/>
          <w:sz w:val="25"/>
          <w:szCs w:val="25"/>
          <w:lang w:val="en-US"/>
        </w:rPr>
        <w:t xml:space="preserve">Cash management decisions are </w:t>
      </w:r>
      <w:proofErr w:type="spellStart"/>
      <w:proofErr w:type="gramStart"/>
      <w:r w:rsidRPr="00BF3F40">
        <w:rPr>
          <w:rFonts w:ascii="Proxima Nova" w:hAnsi="Proxima Nova"/>
          <w:sz w:val="25"/>
          <w:szCs w:val="25"/>
          <w:lang w:val="en-US"/>
        </w:rPr>
        <w:t>centralised</w:t>
      </w:r>
      <w:proofErr w:type="spellEnd"/>
      <w:proofErr w:type="gramEnd"/>
      <w:r w:rsidRPr="00BF3F40">
        <w:rPr>
          <w:rFonts w:ascii="Proxima Nova" w:hAnsi="Proxima Nova"/>
          <w:sz w:val="25"/>
          <w:szCs w:val="25"/>
          <w:lang w:val="en-US"/>
        </w:rPr>
        <w:t xml:space="preserve"> and payments are sought to be made in a timely manner.</w:t>
      </w:r>
    </w:p>
    <w:p w14:paraId="52FCC965" w14:textId="77777777" w:rsidR="00DC494D" w:rsidRPr="00BF3F40" w:rsidRDefault="00DC494D" w:rsidP="00DC494D">
      <w:pPr>
        <w:numPr>
          <w:ilvl w:val="0"/>
          <w:numId w:val="19"/>
        </w:numPr>
        <w:jc w:val="both"/>
        <w:rPr>
          <w:rFonts w:ascii="Proxima Nova" w:hAnsi="Proxima Nova"/>
          <w:sz w:val="25"/>
          <w:szCs w:val="25"/>
          <w:lang w:val="en-US"/>
        </w:rPr>
      </w:pPr>
      <w:r w:rsidRPr="00BF3F40">
        <w:rPr>
          <w:rFonts w:ascii="Proxima Nova" w:hAnsi="Proxima Nova"/>
          <w:sz w:val="25"/>
          <w:szCs w:val="25"/>
          <w:lang w:val="en-US"/>
        </w:rPr>
        <w:t xml:space="preserve">Inventory management is primarily aimed at satisfying customer demand and obtaining advantages of economies of scale. </w:t>
      </w:r>
    </w:p>
    <w:p w14:paraId="46C70FC4" w14:textId="77777777" w:rsidR="00DC494D" w:rsidRPr="00BF3F40" w:rsidRDefault="00DC494D" w:rsidP="00DC494D">
      <w:pPr>
        <w:numPr>
          <w:ilvl w:val="0"/>
          <w:numId w:val="19"/>
        </w:numPr>
        <w:jc w:val="both"/>
        <w:rPr>
          <w:rFonts w:ascii="Proxima Nova" w:hAnsi="Proxima Nova"/>
          <w:sz w:val="25"/>
          <w:szCs w:val="25"/>
          <w:lang w:val="en-US"/>
        </w:rPr>
      </w:pPr>
      <w:r w:rsidRPr="00BF3F40">
        <w:rPr>
          <w:rFonts w:ascii="Proxima Nova" w:hAnsi="Proxima Nova"/>
          <w:sz w:val="25"/>
          <w:szCs w:val="25"/>
          <w:lang w:val="en-US"/>
        </w:rPr>
        <w:t>ERP systems are used to maintain and manage inventory – related information and sales forecasting.</w:t>
      </w:r>
    </w:p>
    <w:p w14:paraId="5DB4B781" w14:textId="77777777" w:rsidR="00DC494D" w:rsidRPr="00BF3F40" w:rsidRDefault="00DC494D" w:rsidP="00DC494D">
      <w:pPr>
        <w:numPr>
          <w:ilvl w:val="0"/>
          <w:numId w:val="19"/>
        </w:numPr>
        <w:jc w:val="both"/>
        <w:rPr>
          <w:rFonts w:ascii="Proxima Nova" w:hAnsi="Proxima Nova"/>
          <w:sz w:val="25"/>
          <w:szCs w:val="25"/>
          <w:lang w:val="en-US"/>
        </w:rPr>
      </w:pPr>
      <w:r w:rsidRPr="00BF3F40">
        <w:rPr>
          <w:rFonts w:ascii="Proxima Nova" w:hAnsi="Proxima Nova"/>
          <w:sz w:val="25"/>
          <w:szCs w:val="25"/>
          <w:lang w:val="en-US"/>
        </w:rPr>
        <w:t>Price discounts and the availability of materials are the most important factors affecting inventory purchases.</w:t>
      </w:r>
    </w:p>
    <w:p w14:paraId="78F0BFE1" w14:textId="77777777" w:rsidR="00DC494D" w:rsidRPr="00BF3F40" w:rsidRDefault="00DC494D" w:rsidP="00DC494D">
      <w:pPr>
        <w:numPr>
          <w:ilvl w:val="0"/>
          <w:numId w:val="19"/>
        </w:numPr>
        <w:jc w:val="both"/>
        <w:rPr>
          <w:rFonts w:ascii="Proxima Nova" w:hAnsi="Proxima Nova"/>
          <w:sz w:val="25"/>
          <w:szCs w:val="25"/>
          <w:lang w:val="en-US"/>
        </w:rPr>
      </w:pPr>
      <w:r w:rsidRPr="00BF3F40">
        <w:rPr>
          <w:rFonts w:ascii="Proxima Nova" w:hAnsi="Proxima Nova"/>
          <w:sz w:val="25"/>
          <w:szCs w:val="25"/>
          <w:lang w:val="en-US"/>
        </w:rPr>
        <w:t>To assess prospective customers for credit sales, the customer’s credit rating and past financial dealings with the company are the most important sources of information.</w:t>
      </w:r>
    </w:p>
    <w:p w14:paraId="46FE09C8" w14:textId="77777777" w:rsidR="00DC494D" w:rsidRPr="00BF3F40" w:rsidRDefault="00DC494D" w:rsidP="00DC494D">
      <w:pPr>
        <w:numPr>
          <w:ilvl w:val="0"/>
          <w:numId w:val="19"/>
        </w:numPr>
        <w:jc w:val="both"/>
        <w:rPr>
          <w:rFonts w:ascii="Proxima Nova" w:hAnsi="Proxima Nova"/>
          <w:sz w:val="25"/>
          <w:szCs w:val="25"/>
          <w:lang w:val="en-US"/>
        </w:rPr>
      </w:pPr>
      <w:r w:rsidRPr="00BF3F40">
        <w:rPr>
          <w:rFonts w:ascii="Proxima Nova" w:hAnsi="Proxima Nova"/>
          <w:sz w:val="25"/>
          <w:szCs w:val="25"/>
          <w:lang w:val="en-US"/>
        </w:rPr>
        <w:t>To accelerate the collection of receivables, the most frequently used methods are RTGS/NEFT and verbal and written requests.</w:t>
      </w:r>
    </w:p>
    <w:p w14:paraId="1ACA1EFE" w14:textId="77777777" w:rsidR="00DC494D" w:rsidRPr="00BF3F40" w:rsidRDefault="00DC494D" w:rsidP="00DC494D">
      <w:pPr>
        <w:numPr>
          <w:ilvl w:val="0"/>
          <w:numId w:val="19"/>
        </w:numPr>
        <w:jc w:val="both"/>
        <w:rPr>
          <w:rFonts w:ascii="Proxima Nova" w:hAnsi="Proxima Nova"/>
          <w:sz w:val="25"/>
          <w:szCs w:val="25"/>
          <w:lang w:val="en-US"/>
        </w:rPr>
      </w:pPr>
      <w:r w:rsidRPr="00BF3F40">
        <w:rPr>
          <w:rFonts w:ascii="Proxima Nova" w:hAnsi="Proxima Nova"/>
          <w:sz w:val="25"/>
          <w:szCs w:val="25"/>
          <w:lang w:val="en-US"/>
        </w:rPr>
        <w:t>The most common method for delaying the payment of accounts payable is to fully utilize the maximum credit limit.</w:t>
      </w:r>
    </w:p>
    <w:p w14:paraId="5713A7E0" w14:textId="77777777" w:rsidR="00DC494D" w:rsidRPr="00BF3F40" w:rsidRDefault="00DC494D" w:rsidP="00DC494D">
      <w:pPr>
        <w:jc w:val="both"/>
        <w:rPr>
          <w:rFonts w:ascii="Proxima Nova" w:hAnsi="Proxima Nova"/>
          <w:sz w:val="25"/>
          <w:szCs w:val="25"/>
          <w:lang w:val="en-US"/>
        </w:rPr>
      </w:pPr>
      <w:r w:rsidRPr="00BF3F40">
        <w:rPr>
          <w:rFonts w:ascii="Proxima Nova" w:hAnsi="Proxima Nova"/>
          <w:sz w:val="25"/>
          <w:szCs w:val="25"/>
          <w:lang w:val="en-US"/>
        </w:rPr>
        <w:t>-----------------------------------------------------------------------------------------</w:t>
      </w:r>
    </w:p>
    <w:p w14:paraId="281C1FA8" w14:textId="77777777" w:rsidR="00DC494D" w:rsidRDefault="00DC494D" w:rsidP="00DC494D">
      <w:pPr>
        <w:widowControl w:val="0"/>
        <w:autoSpaceDE w:val="0"/>
        <w:autoSpaceDN w:val="0"/>
        <w:spacing w:after="0" w:line="240" w:lineRule="auto"/>
        <w:ind w:left="407" w:right="407"/>
        <w:jc w:val="center"/>
        <w:rPr>
          <w:rFonts w:ascii="Proxima Nova" w:eastAsia="Times New Roman" w:hAnsi="Proxima Nova" w:cs="Times New Roman"/>
          <w:b/>
          <w:sz w:val="25"/>
          <w:lang w:val="en-US"/>
        </w:rPr>
      </w:pPr>
    </w:p>
    <w:p w14:paraId="59F73D5B" w14:textId="77777777" w:rsidR="00DC494D" w:rsidRPr="008851B0" w:rsidRDefault="00DC494D" w:rsidP="00DC494D">
      <w:pPr>
        <w:widowControl w:val="0"/>
        <w:autoSpaceDE w:val="0"/>
        <w:autoSpaceDN w:val="0"/>
        <w:spacing w:after="0" w:line="240" w:lineRule="auto"/>
        <w:ind w:left="407" w:right="407"/>
        <w:jc w:val="center"/>
        <w:rPr>
          <w:rFonts w:ascii="Proxima Nova" w:eastAsia="Times New Roman" w:hAnsi="Proxima Nova" w:cs="Times New Roman"/>
          <w:b/>
          <w:sz w:val="25"/>
          <w:lang w:val="en-US"/>
        </w:rPr>
      </w:pPr>
      <w:r>
        <w:rPr>
          <w:rFonts w:ascii="Proxima Nova" w:eastAsia="Times New Roman" w:hAnsi="Proxima Nova" w:cs="Times New Roman"/>
          <w:b/>
          <w:sz w:val="25"/>
          <w:lang w:val="en-US"/>
        </w:rPr>
        <w:t xml:space="preserve">CHAPTER </w:t>
      </w:r>
      <w:proofErr w:type="gramStart"/>
      <w:r>
        <w:rPr>
          <w:rFonts w:ascii="Proxima Nova" w:eastAsia="Times New Roman" w:hAnsi="Proxima Nova" w:cs="Times New Roman"/>
          <w:b/>
          <w:sz w:val="25"/>
          <w:lang w:val="en-US"/>
        </w:rPr>
        <w:t>24 :</w:t>
      </w:r>
      <w:r w:rsidRPr="008851B0">
        <w:rPr>
          <w:rFonts w:ascii="Proxima Nova" w:eastAsia="Times New Roman" w:hAnsi="Proxima Nova" w:cs="Times New Roman"/>
          <w:b/>
          <w:sz w:val="25"/>
          <w:lang w:val="en-US"/>
        </w:rPr>
        <w:t>STRATEGIES</w:t>
      </w:r>
      <w:proofErr w:type="gramEnd"/>
      <w:r w:rsidRPr="008851B0">
        <w:rPr>
          <w:rFonts w:ascii="Proxima Nova" w:eastAsia="Times New Roman" w:hAnsi="Proxima Nova" w:cs="Times New Roman"/>
          <w:b/>
          <w:sz w:val="25"/>
          <w:lang w:val="en-US"/>
        </w:rPr>
        <w:t xml:space="preserve"> FOR MANAGING SURPLUS FUNDS</w:t>
      </w:r>
    </w:p>
    <w:p w14:paraId="7CF9B747" w14:textId="77777777" w:rsidR="00DC494D" w:rsidRPr="008851B0" w:rsidRDefault="00DC494D" w:rsidP="00DC494D">
      <w:pPr>
        <w:widowControl w:val="0"/>
        <w:autoSpaceDE w:val="0"/>
        <w:autoSpaceDN w:val="0"/>
        <w:spacing w:before="11" w:after="0" w:line="240" w:lineRule="auto"/>
        <w:rPr>
          <w:rFonts w:ascii="Proxima Nova" w:eastAsia="Times New Roman" w:hAnsi="Proxima Nova" w:cs="Times New Roman"/>
          <w:b/>
          <w:sz w:val="24"/>
          <w:szCs w:val="24"/>
          <w:lang w:val="en-US"/>
        </w:rPr>
      </w:pPr>
    </w:p>
    <w:p w14:paraId="12F91C3A" w14:textId="77777777" w:rsidR="00DC494D" w:rsidRPr="008851B0" w:rsidRDefault="00DC494D" w:rsidP="00DC494D">
      <w:pPr>
        <w:widowControl w:val="0"/>
        <w:autoSpaceDE w:val="0"/>
        <w:autoSpaceDN w:val="0"/>
        <w:spacing w:after="0" w:line="240" w:lineRule="auto"/>
        <w:ind w:left="119" w:right="123"/>
        <w:jc w:val="both"/>
        <w:rPr>
          <w:rFonts w:ascii="Proxima Nova" w:eastAsia="Times New Roman" w:hAnsi="Proxima Nova" w:cs="Times New Roman"/>
          <w:sz w:val="25"/>
          <w:lang w:val="en-US"/>
        </w:rPr>
      </w:pPr>
      <w:r w:rsidRPr="008851B0">
        <w:rPr>
          <w:rFonts w:ascii="Proxima Nova" w:eastAsia="Times New Roman" w:hAnsi="Proxima Nova" w:cs="Times New Roman"/>
          <w:sz w:val="25"/>
          <w:lang w:val="en-US"/>
        </w:rPr>
        <w:t>Keith V. Smith</w:t>
      </w:r>
      <w:r w:rsidRPr="008851B0">
        <w:rPr>
          <w:rFonts w:ascii="Proxima Nova" w:eastAsia="Times New Roman" w:hAnsi="Proxima Nova" w:cs="Times New Roman"/>
          <w:position w:val="6"/>
          <w:sz w:val="16"/>
          <w:lang w:val="en-US"/>
        </w:rPr>
        <w:t xml:space="preserve">1 </w:t>
      </w:r>
      <w:r w:rsidRPr="008851B0">
        <w:rPr>
          <w:rFonts w:ascii="Proxima Nova" w:eastAsia="Times New Roman" w:hAnsi="Proxima Nova" w:cs="Times New Roman"/>
          <w:sz w:val="25"/>
          <w:lang w:val="en-US"/>
        </w:rPr>
        <w:t>says that financial managers can consider a series of seven strategies for handling the excess cash balance with the firm.</w:t>
      </w:r>
    </w:p>
    <w:p w14:paraId="79BC933E" w14:textId="77777777" w:rsidR="00DC494D" w:rsidRPr="008851B0" w:rsidRDefault="00DC494D" w:rsidP="00DC494D">
      <w:pPr>
        <w:widowControl w:val="0"/>
        <w:numPr>
          <w:ilvl w:val="0"/>
          <w:numId w:val="24"/>
        </w:numPr>
        <w:tabs>
          <w:tab w:val="left" w:pos="840"/>
        </w:tabs>
        <w:autoSpaceDE w:val="0"/>
        <w:autoSpaceDN w:val="0"/>
        <w:spacing w:after="0" w:line="276" w:lineRule="auto"/>
        <w:ind w:right="122"/>
        <w:jc w:val="both"/>
        <w:rPr>
          <w:rFonts w:ascii="Proxima Nova" w:eastAsia="Times New Roman" w:hAnsi="Proxima Nova" w:cs="Times New Roman"/>
          <w:sz w:val="25"/>
          <w:lang w:val="en-US"/>
        </w:rPr>
      </w:pPr>
      <w:r w:rsidRPr="008851B0">
        <w:rPr>
          <w:rFonts w:ascii="Proxima Nova" w:eastAsia="Times New Roman" w:hAnsi="Proxima Nova" w:cs="Times New Roman"/>
          <w:i/>
          <w:sz w:val="25"/>
          <w:lang w:val="en-US"/>
        </w:rPr>
        <w:t>Do</w:t>
      </w:r>
      <w:r w:rsidRPr="008851B0">
        <w:rPr>
          <w:rFonts w:ascii="Proxima Nova" w:eastAsia="Times New Roman" w:hAnsi="Proxima Nova" w:cs="Times New Roman"/>
          <w:i/>
          <w:spacing w:val="-13"/>
          <w:sz w:val="25"/>
          <w:lang w:val="en-US"/>
        </w:rPr>
        <w:t xml:space="preserve"> </w:t>
      </w:r>
      <w:r w:rsidRPr="008851B0">
        <w:rPr>
          <w:rFonts w:ascii="Proxima Nova" w:eastAsia="Times New Roman" w:hAnsi="Proxima Nova" w:cs="Times New Roman"/>
          <w:i/>
          <w:sz w:val="25"/>
          <w:lang w:val="en-US"/>
        </w:rPr>
        <w:t>Nothing</w:t>
      </w:r>
      <w:r w:rsidRPr="008851B0">
        <w:rPr>
          <w:rFonts w:ascii="Proxima Nova" w:eastAsia="Times New Roman" w:hAnsi="Proxima Nova" w:cs="Times New Roman"/>
          <w:i/>
          <w:spacing w:val="-13"/>
          <w:sz w:val="25"/>
          <w:lang w:val="en-US"/>
        </w:rPr>
        <w:t xml:space="preserve"> </w:t>
      </w:r>
      <w:r w:rsidRPr="008851B0">
        <w:rPr>
          <w:rFonts w:ascii="Proxima Nova" w:eastAsia="Times New Roman" w:hAnsi="Proxima Nova" w:cs="Times New Roman"/>
          <w:sz w:val="25"/>
          <w:lang w:val="en-US"/>
        </w:rPr>
        <w:t>The</w:t>
      </w:r>
      <w:r w:rsidRPr="008851B0">
        <w:rPr>
          <w:rFonts w:ascii="Proxima Nova" w:eastAsia="Times New Roman" w:hAnsi="Proxima Nova" w:cs="Times New Roman"/>
          <w:spacing w:val="-9"/>
          <w:sz w:val="25"/>
          <w:lang w:val="en-US"/>
        </w:rPr>
        <w:t xml:space="preserve"> </w:t>
      </w:r>
      <w:r w:rsidRPr="008851B0">
        <w:rPr>
          <w:rFonts w:ascii="Proxima Nova" w:eastAsia="Times New Roman" w:hAnsi="Proxima Nova" w:cs="Times New Roman"/>
          <w:sz w:val="25"/>
          <w:lang w:val="en-US"/>
        </w:rPr>
        <w:t>financial</w:t>
      </w:r>
      <w:r w:rsidRPr="008851B0">
        <w:rPr>
          <w:rFonts w:ascii="Proxima Nova" w:eastAsia="Times New Roman" w:hAnsi="Proxima Nova" w:cs="Times New Roman"/>
          <w:spacing w:val="-13"/>
          <w:sz w:val="25"/>
          <w:lang w:val="en-US"/>
        </w:rPr>
        <w:t xml:space="preserve"> </w:t>
      </w:r>
      <w:r w:rsidRPr="008851B0">
        <w:rPr>
          <w:rFonts w:ascii="Proxima Nova" w:eastAsia="Times New Roman" w:hAnsi="Proxima Nova" w:cs="Times New Roman"/>
          <w:sz w:val="25"/>
          <w:lang w:val="en-US"/>
        </w:rPr>
        <w:t>manager</w:t>
      </w:r>
      <w:r w:rsidRPr="008851B0">
        <w:rPr>
          <w:rFonts w:ascii="Proxima Nova" w:eastAsia="Times New Roman" w:hAnsi="Proxima Nova" w:cs="Times New Roman"/>
          <w:spacing w:val="-11"/>
          <w:sz w:val="25"/>
          <w:lang w:val="en-US"/>
        </w:rPr>
        <w:t xml:space="preserve"> </w:t>
      </w:r>
      <w:r w:rsidRPr="008851B0">
        <w:rPr>
          <w:rFonts w:ascii="Proxima Nova" w:eastAsia="Times New Roman" w:hAnsi="Proxima Nova" w:cs="Times New Roman"/>
          <w:sz w:val="25"/>
          <w:lang w:val="en-US"/>
        </w:rPr>
        <w:t>simply</w:t>
      </w:r>
      <w:r w:rsidRPr="008851B0">
        <w:rPr>
          <w:rFonts w:ascii="Proxima Nova" w:eastAsia="Times New Roman" w:hAnsi="Proxima Nova" w:cs="Times New Roman"/>
          <w:spacing w:val="-14"/>
          <w:sz w:val="25"/>
          <w:lang w:val="en-US"/>
        </w:rPr>
        <w:t xml:space="preserve"> </w:t>
      </w:r>
      <w:r w:rsidRPr="008851B0">
        <w:rPr>
          <w:rFonts w:ascii="Proxima Nova" w:eastAsia="Times New Roman" w:hAnsi="Proxima Nova" w:cs="Times New Roman"/>
          <w:sz w:val="25"/>
          <w:lang w:val="en-US"/>
        </w:rPr>
        <w:t>allows</w:t>
      </w:r>
      <w:r w:rsidRPr="008851B0">
        <w:rPr>
          <w:rFonts w:ascii="Proxima Nova" w:eastAsia="Times New Roman" w:hAnsi="Proxima Nova" w:cs="Times New Roman"/>
          <w:spacing w:val="-12"/>
          <w:sz w:val="25"/>
          <w:lang w:val="en-US"/>
        </w:rPr>
        <w:t xml:space="preserve"> </w:t>
      </w:r>
      <w:r w:rsidRPr="008851B0">
        <w:rPr>
          <w:rFonts w:ascii="Proxima Nova" w:eastAsia="Times New Roman" w:hAnsi="Proxima Nova" w:cs="Times New Roman"/>
          <w:sz w:val="25"/>
          <w:lang w:val="en-US"/>
        </w:rPr>
        <w:t>surplus</w:t>
      </w:r>
      <w:r w:rsidRPr="008851B0">
        <w:rPr>
          <w:rFonts w:ascii="Proxima Nova" w:eastAsia="Times New Roman" w:hAnsi="Proxima Nova" w:cs="Times New Roman"/>
          <w:spacing w:val="-11"/>
          <w:sz w:val="25"/>
          <w:lang w:val="en-US"/>
        </w:rPr>
        <w:t xml:space="preserve"> </w:t>
      </w:r>
      <w:r w:rsidRPr="008851B0">
        <w:rPr>
          <w:rFonts w:ascii="Proxima Nova" w:eastAsia="Times New Roman" w:hAnsi="Proxima Nova" w:cs="Times New Roman"/>
          <w:sz w:val="25"/>
          <w:lang w:val="en-US"/>
        </w:rPr>
        <w:t>liquidity</w:t>
      </w:r>
      <w:r w:rsidRPr="008851B0">
        <w:rPr>
          <w:rFonts w:ascii="Proxima Nova" w:eastAsia="Times New Roman" w:hAnsi="Proxima Nova" w:cs="Times New Roman"/>
          <w:spacing w:val="-12"/>
          <w:sz w:val="25"/>
          <w:lang w:val="en-US"/>
        </w:rPr>
        <w:t xml:space="preserve"> </w:t>
      </w:r>
      <w:r w:rsidRPr="008851B0">
        <w:rPr>
          <w:rFonts w:ascii="Proxima Nova" w:eastAsia="Times New Roman" w:hAnsi="Proxima Nova" w:cs="Times New Roman"/>
          <w:sz w:val="25"/>
          <w:lang w:val="en-US"/>
        </w:rPr>
        <w:t>to</w:t>
      </w:r>
      <w:r w:rsidRPr="008851B0">
        <w:rPr>
          <w:rFonts w:ascii="Proxima Nova" w:eastAsia="Times New Roman" w:hAnsi="Proxima Nova" w:cs="Times New Roman"/>
          <w:spacing w:val="-11"/>
          <w:sz w:val="25"/>
          <w:lang w:val="en-US"/>
        </w:rPr>
        <w:t xml:space="preserve"> </w:t>
      </w:r>
      <w:r w:rsidRPr="008851B0">
        <w:rPr>
          <w:rFonts w:ascii="Proxima Nova" w:eastAsia="Times New Roman" w:hAnsi="Proxima Nova" w:cs="Times New Roman"/>
          <w:sz w:val="25"/>
          <w:lang w:val="en-US"/>
        </w:rPr>
        <w:t>accumulate</w:t>
      </w:r>
      <w:r w:rsidRPr="008851B0">
        <w:rPr>
          <w:rFonts w:ascii="Proxima Nova" w:eastAsia="Times New Roman" w:hAnsi="Proxima Nova" w:cs="Times New Roman"/>
          <w:spacing w:val="-12"/>
          <w:sz w:val="25"/>
          <w:lang w:val="en-US"/>
        </w:rPr>
        <w:t xml:space="preserve"> </w:t>
      </w:r>
      <w:r w:rsidRPr="008851B0">
        <w:rPr>
          <w:rFonts w:ascii="Proxima Nova" w:eastAsia="Times New Roman" w:hAnsi="Proxima Nova" w:cs="Times New Roman"/>
          <w:sz w:val="25"/>
          <w:lang w:val="en-US"/>
        </w:rPr>
        <w:t>in</w:t>
      </w:r>
      <w:r w:rsidRPr="008851B0">
        <w:rPr>
          <w:rFonts w:ascii="Proxima Nova" w:eastAsia="Times New Roman" w:hAnsi="Proxima Nova" w:cs="Times New Roman"/>
          <w:spacing w:val="-10"/>
          <w:sz w:val="25"/>
          <w:lang w:val="en-US"/>
        </w:rPr>
        <w:t xml:space="preserve"> </w:t>
      </w:r>
      <w:r w:rsidRPr="008851B0">
        <w:rPr>
          <w:rFonts w:ascii="Proxima Nova" w:eastAsia="Times New Roman" w:hAnsi="Proxima Nova" w:cs="Times New Roman"/>
          <w:sz w:val="25"/>
          <w:lang w:val="en-US"/>
        </w:rPr>
        <w:t>the current account. This strategy enhances liquidity at the expense of profits that could be earned from investing surplus</w:t>
      </w:r>
      <w:r w:rsidRPr="008851B0">
        <w:rPr>
          <w:rFonts w:ascii="Proxima Nova" w:eastAsia="Times New Roman" w:hAnsi="Proxima Nova" w:cs="Times New Roman"/>
          <w:spacing w:val="-4"/>
          <w:sz w:val="25"/>
          <w:lang w:val="en-US"/>
        </w:rPr>
        <w:t xml:space="preserve"> </w:t>
      </w:r>
      <w:r w:rsidRPr="008851B0">
        <w:rPr>
          <w:rFonts w:ascii="Proxima Nova" w:eastAsia="Times New Roman" w:hAnsi="Proxima Nova" w:cs="Times New Roman"/>
          <w:sz w:val="25"/>
          <w:lang w:val="en-US"/>
        </w:rPr>
        <w:t>funds.</w:t>
      </w:r>
    </w:p>
    <w:p w14:paraId="526997E0" w14:textId="77777777" w:rsidR="00DC494D" w:rsidRPr="008851B0" w:rsidRDefault="00DC494D" w:rsidP="00DC494D">
      <w:pPr>
        <w:widowControl w:val="0"/>
        <w:numPr>
          <w:ilvl w:val="0"/>
          <w:numId w:val="24"/>
        </w:numPr>
        <w:tabs>
          <w:tab w:val="left" w:pos="840"/>
        </w:tabs>
        <w:autoSpaceDE w:val="0"/>
        <w:autoSpaceDN w:val="0"/>
        <w:spacing w:before="201" w:after="0" w:line="276" w:lineRule="auto"/>
        <w:ind w:right="114"/>
        <w:jc w:val="both"/>
        <w:rPr>
          <w:rFonts w:ascii="Proxima Nova" w:eastAsia="Times New Roman" w:hAnsi="Proxima Nova" w:cs="Times New Roman"/>
          <w:sz w:val="25"/>
          <w:lang w:val="en-US"/>
        </w:rPr>
      </w:pPr>
      <w:r w:rsidRPr="008851B0">
        <w:rPr>
          <w:rFonts w:ascii="Proxima Nova" w:eastAsia="Times New Roman" w:hAnsi="Proxima Nova" w:cs="Times New Roman"/>
          <w:i/>
          <w:sz w:val="25"/>
          <w:lang w:val="en-US"/>
        </w:rPr>
        <w:t>Make</w:t>
      </w:r>
      <w:r w:rsidRPr="008851B0">
        <w:rPr>
          <w:rFonts w:ascii="Proxima Nova" w:eastAsia="Times New Roman" w:hAnsi="Proxima Nova" w:cs="Times New Roman"/>
          <w:i/>
          <w:spacing w:val="-7"/>
          <w:sz w:val="25"/>
          <w:lang w:val="en-US"/>
        </w:rPr>
        <w:t xml:space="preserve"> </w:t>
      </w:r>
      <w:r w:rsidRPr="008851B0">
        <w:rPr>
          <w:rFonts w:ascii="Proxima Nova" w:eastAsia="Times New Roman" w:hAnsi="Proxima Nova" w:cs="Times New Roman"/>
          <w:i/>
          <w:sz w:val="25"/>
          <w:lang w:val="en-US"/>
        </w:rPr>
        <w:t>Ad</w:t>
      </w:r>
      <w:r w:rsidRPr="008851B0">
        <w:rPr>
          <w:rFonts w:ascii="Proxima Nova" w:eastAsia="Times New Roman" w:hAnsi="Proxima Nova" w:cs="Times New Roman"/>
          <w:i/>
          <w:spacing w:val="-10"/>
          <w:sz w:val="25"/>
          <w:lang w:val="en-US"/>
        </w:rPr>
        <w:t xml:space="preserve"> </w:t>
      </w:r>
      <w:r w:rsidRPr="008851B0">
        <w:rPr>
          <w:rFonts w:ascii="Proxima Nova" w:eastAsia="Times New Roman" w:hAnsi="Proxima Nova" w:cs="Times New Roman"/>
          <w:i/>
          <w:sz w:val="25"/>
          <w:lang w:val="en-US"/>
        </w:rPr>
        <w:t>Hoc</w:t>
      </w:r>
      <w:r w:rsidRPr="008851B0">
        <w:rPr>
          <w:rFonts w:ascii="Proxima Nova" w:eastAsia="Times New Roman" w:hAnsi="Proxima Nova" w:cs="Times New Roman"/>
          <w:i/>
          <w:spacing w:val="-6"/>
          <w:sz w:val="25"/>
          <w:lang w:val="en-US"/>
        </w:rPr>
        <w:t xml:space="preserve"> </w:t>
      </w:r>
      <w:r w:rsidRPr="008851B0">
        <w:rPr>
          <w:rFonts w:ascii="Proxima Nova" w:eastAsia="Times New Roman" w:hAnsi="Proxima Nova" w:cs="Times New Roman"/>
          <w:i/>
          <w:sz w:val="25"/>
          <w:lang w:val="en-US"/>
        </w:rPr>
        <w:t>Investments</w:t>
      </w:r>
      <w:r w:rsidRPr="008851B0">
        <w:rPr>
          <w:rFonts w:ascii="Proxima Nova" w:eastAsia="Times New Roman" w:hAnsi="Proxima Nova" w:cs="Times New Roman"/>
          <w:i/>
          <w:spacing w:val="-5"/>
          <w:sz w:val="25"/>
          <w:lang w:val="en-US"/>
        </w:rPr>
        <w:t xml:space="preserve"> </w:t>
      </w:r>
      <w:r w:rsidRPr="008851B0">
        <w:rPr>
          <w:rFonts w:ascii="Proxima Nova" w:eastAsia="Times New Roman" w:hAnsi="Proxima Nova" w:cs="Times New Roman"/>
          <w:sz w:val="25"/>
          <w:lang w:val="en-US"/>
        </w:rPr>
        <w:t>The</w:t>
      </w:r>
      <w:r w:rsidRPr="008851B0">
        <w:rPr>
          <w:rFonts w:ascii="Proxima Nova" w:eastAsia="Times New Roman" w:hAnsi="Proxima Nova" w:cs="Times New Roman"/>
          <w:spacing w:val="-7"/>
          <w:sz w:val="25"/>
          <w:lang w:val="en-US"/>
        </w:rPr>
        <w:t xml:space="preserve"> </w:t>
      </w:r>
      <w:r w:rsidRPr="008851B0">
        <w:rPr>
          <w:rFonts w:ascii="Proxima Nova" w:eastAsia="Times New Roman" w:hAnsi="Proxima Nova" w:cs="Times New Roman"/>
          <w:sz w:val="25"/>
          <w:lang w:val="en-US"/>
        </w:rPr>
        <w:t>financial</w:t>
      </w:r>
      <w:r w:rsidRPr="008851B0">
        <w:rPr>
          <w:rFonts w:ascii="Proxima Nova" w:eastAsia="Times New Roman" w:hAnsi="Proxima Nova" w:cs="Times New Roman"/>
          <w:spacing w:val="-8"/>
          <w:sz w:val="25"/>
          <w:lang w:val="en-US"/>
        </w:rPr>
        <w:t xml:space="preserve"> </w:t>
      </w:r>
      <w:r w:rsidRPr="008851B0">
        <w:rPr>
          <w:rFonts w:ascii="Proxima Nova" w:eastAsia="Times New Roman" w:hAnsi="Proxima Nova" w:cs="Times New Roman"/>
          <w:sz w:val="25"/>
          <w:lang w:val="en-US"/>
        </w:rPr>
        <w:t>manager</w:t>
      </w:r>
      <w:r w:rsidRPr="008851B0">
        <w:rPr>
          <w:rFonts w:ascii="Proxima Nova" w:eastAsia="Times New Roman" w:hAnsi="Proxima Nova" w:cs="Times New Roman"/>
          <w:spacing w:val="-7"/>
          <w:sz w:val="25"/>
          <w:lang w:val="en-US"/>
        </w:rPr>
        <w:t xml:space="preserve"> </w:t>
      </w:r>
      <w:r w:rsidRPr="008851B0">
        <w:rPr>
          <w:rFonts w:ascii="Proxima Nova" w:eastAsia="Times New Roman" w:hAnsi="Proxima Nova" w:cs="Times New Roman"/>
          <w:sz w:val="25"/>
          <w:lang w:val="en-US"/>
        </w:rPr>
        <w:t>makes</w:t>
      </w:r>
      <w:r w:rsidRPr="008851B0">
        <w:rPr>
          <w:rFonts w:ascii="Proxima Nova" w:eastAsia="Times New Roman" w:hAnsi="Proxima Nova" w:cs="Times New Roman"/>
          <w:spacing w:val="-9"/>
          <w:sz w:val="25"/>
          <w:lang w:val="en-US"/>
        </w:rPr>
        <w:t xml:space="preserve"> </w:t>
      </w:r>
      <w:r w:rsidRPr="008851B0">
        <w:rPr>
          <w:rFonts w:ascii="Proxima Nova" w:eastAsia="Times New Roman" w:hAnsi="Proxima Nova" w:cs="Times New Roman"/>
          <w:sz w:val="25"/>
          <w:lang w:val="en-US"/>
        </w:rPr>
        <w:t>investments</w:t>
      </w:r>
      <w:r w:rsidRPr="008851B0">
        <w:rPr>
          <w:rFonts w:ascii="Proxima Nova" w:eastAsia="Times New Roman" w:hAnsi="Proxima Nova" w:cs="Times New Roman"/>
          <w:spacing w:val="-9"/>
          <w:sz w:val="25"/>
          <w:lang w:val="en-US"/>
        </w:rPr>
        <w:t xml:space="preserve"> </w:t>
      </w:r>
      <w:r w:rsidRPr="008851B0">
        <w:rPr>
          <w:rFonts w:ascii="Proxima Nova" w:eastAsia="Times New Roman" w:hAnsi="Proxima Nova" w:cs="Times New Roman"/>
          <w:sz w:val="25"/>
          <w:lang w:val="en-US"/>
        </w:rPr>
        <w:t>in</w:t>
      </w:r>
      <w:r w:rsidRPr="008851B0">
        <w:rPr>
          <w:rFonts w:ascii="Proxima Nova" w:eastAsia="Times New Roman" w:hAnsi="Proxima Nova" w:cs="Times New Roman"/>
          <w:spacing w:val="-8"/>
          <w:sz w:val="25"/>
          <w:lang w:val="en-US"/>
        </w:rPr>
        <w:t xml:space="preserve"> </w:t>
      </w:r>
      <w:r w:rsidRPr="008851B0">
        <w:rPr>
          <w:rFonts w:ascii="Proxima Nova" w:eastAsia="Times New Roman" w:hAnsi="Proxima Nova" w:cs="Times New Roman"/>
          <w:sz w:val="25"/>
          <w:lang w:val="en-US"/>
        </w:rPr>
        <w:t>a</w:t>
      </w:r>
      <w:r w:rsidRPr="008851B0">
        <w:rPr>
          <w:rFonts w:ascii="Proxima Nova" w:eastAsia="Times New Roman" w:hAnsi="Proxima Nova" w:cs="Times New Roman"/>
          <w:spacing w:val="-9"/>
          <w:sz w:val="25"/>
          <w:lang w:val="en-US"/>
        </w:rPr>
        <w:t xml:space="preserve"> </w:t>
      </w:r>
      <w:r w:rsidRPr="008851B0">
        <w:rPr>
          <w:rFonts w:ascii="Proxima Nova" w:eastAsia="Times New Roman" w:hAnsi="Proxima Nova" w:cs="Times New Roman"/>
          <w:sz w:val="25"/>
          <w:lang w:val="en-US"/>
        </w:rPr>
        <w:t>somewhat</w:t>
      </w:r>
      <w:r w:rsidRPr="008851B0">
        <w:rPr>
          <w:rFonts w:ascii="Proxima Nova" w:eastAsia="Times New Roman" w:hAnsi="Proxima Nova" w:cs="Times New Roman"/>
          <w:spacing w:val="-8"/>
          <w:sz w:val="25"/>
          <w:lang w:val="en-US"/>
        </w:rPr>
        <w:t xml:space="preserve"> </w:t>
      </w:r>
      <w:r w:rsidRPr="008851B0">
        <w:rPr>
          <w:rFonts w:ascii="Proxima Nova" w:eastAsia="Times New Roman" w:hAnsi="Proxima Nova" w:cs="Times New Roman"/>
          <w:sz w:val="25"/>
          <w:lang w:val="en-US"/>
        </w:rPr>
        <w:t>ad hoc manner. Such a strategy makes some contribution, though not the optimal contribution, to profitability without impairing the liquidity of the firm. It is followed by</w:t>
      </w:r>
      <w:r w:rsidRPr="008851B0">
        <w:rPr>
          <w:rFonts w:ascii="Proxima Nova" w:eastAsia="Times New Roman" w:hAnsi="Proxima Nova" w:cs="Times New Roman"/>
          <w:spacing w:val="-16"/>
          <w:sz w:val="25"/>
          <w:lang w:val="en-US"/>
        </w:rPr>
        <w:t xml:space="preserve"> </w:t>
      </w:r>
      <w:r w:rsidRPr="008851B0">
        <w:rPr>
          <w:rFonts w:ascii="Proxima Nova" w:eastAsia="Times New Roman" w:hAnsi="Proxima Nova" w:cs="Times New Roman"/>
          <w:sz w:val="25"/>
          <w:lang w:val="en-US"/>
        </w:rPr>
        <w:t>firms</w:t>
      </w:r>
      <w:r w:rsidRPr="008851B0">
        <w:rPr>
          <w:rFonts w:ascii="Proxima Nova" w:eastAsia="Times New Roman" w:hAnsi="Proxima Nova" w:cs="Times New Roman"/>
          <w:spacing w:val="-13"/>
          <w:sz w:val="25"/>
          <w:lang w:val="en-US"/>
        </w:rPr>
        <w:t xml:space="preserve"> </w:t>
      </w:r>
      <w:r w:rsidRPr="008851B0">
        <w:rPr>
          <w:rFonts w:ascii="Proxima Nova" w:eastAsia="Times New Roman" w:hAnsi="Proxima Nova" w:cs="Times New Roman"/>
          <w:sz w:val="25"/>
          <w:lang w:val="en-US"/>
        </w:rPr>
        <w:t>which</w:t>
      </w:r>
      <w:r w:rsidRPr="008851B0">
        <w:rPr>
          <w:rFonts w:ascii="Proxima Nova" w:eastAsia="Times New Roman" w:hAnsi="Proxima Nova" w:cs="Times New Roman"/>
          <w:spacing w:val="-16"/>
          <w:sz w:val="25"/>
          <w:lang w:val="en-US"/>
        </w:rPr>
        <w:t xml:space="preserve"> </w:t>
      </w:r>
      <w:r w:rsidRPr="008851B0">
        <w:rPr>
          <w:rFonts w:ascii="Proxima Nova" w:eastAsia="Times New Roman" w:hAnsi="Proxima Nova" w:cs="Times New Roman"/>
          <w:sz w:val="25"/>
          <w:lang w:val="en-US"/>
        </w:rPr>
        <w:t>cannot</w:t>
      </w:r>
      <w:r w:rsidRPr="008851B0">
        <w:rPr>
          <w:rFonts w:ascii="Proxima Nova" w:eastAsia="Times New Roman" w:hAnsi="Proxima Nova" w:cs="Times New Roman"/>
          <w:spacing w:val="-15"/>
          <w:sz w:val="25"/>
          <w:lang w:val="en-US"/>
        </w:rPr>
        <w:t xml:space="preserve"> </w:t>
      </w:r>
      <w:r w:rsidRPr="008851B0">
        <w:rPr>
          <w:rFonts w:ascii="Proxima Nova" w:eastAsia="Times New Roman" w:hAnsi="Proxima Nova" w:cs="Times New Roman"/>
          <w:sz w:val="25"/>
          <w:lang w:val="en-US"/>
        </w:rPr>
        <w:t>devote</w:t>
      </w:r>
      <w:r w:rsidRPr="008851B0">
        <w:rPr>
          <w:rFonts w:ascii="Proxima Nova" w:eastAsia="Times New Roman" w:hAnsi="Proxima Nova" w:cs="Times New Roman"/>
          <w:spacing w:val="-15"/>
          <w:sz w:val="25"/>
          <w:lang w:val="en-US"/>
        </w:rPr>
        <w:t xml:space="preserve"> </w:t>
      </w:r>
      <w:r w:rsidRPr="008851B0">
        <w:rPr>
          <w:rFonts w:ascii="Proxima Nova" w:eastAsia="Times New Roman" w:hAnsi="Proxima Nova" w:cs="Times New Roman"/>
          <w:sz w:val="25"/>
          <w:lang w:val="en-US"/>
        </w:rPr>
        <w:t>enough</w:t>
      </w:r>
      <w:r w:rsidRPr="008851B0">
        <w:rPr>
          <w:rFonts w:ascii="Proxima Nova" w:eastAsia="Times New Roman" w:hAnsi="Proxima Nova" w:cs="Times New Roman"/>
          <w:spacing w:val="-15"/>
          <w:sz w:val="25"/>
          <w:lang w:val="en-US"/>
        </w:rPr>
        <w:t xml:space="preserve"> </w:t>
      </w:r>
      <w:r w:rsidRPr="008851B0">
        <w:rPr>
          <w:rFonts w:ascii="Proxima Nova" w:eastAsia="Times New Roman" w:hAnsi="Proxima Nova" w:cs="Times New Roman"/>
          <w:sz w:val="25"/>
          <w:lang w:val="en-US"/>
        </w:rPr>
        <w:t>time</w:t>
      </w:r>
      <w:r w:rsidRPr="008851B0">
        <w:rPr>
          <w:rFonts w:ascii="Proxima Nova" w:eastAsia="Times New Roman" w:hAnsi="Proxima Nova" w:cs="Times New Roman"/>
          <w:spacing w:val="-14"/>
          <w:sz w:val="25"/>
          <w:lang w:val="en-US"/>
        </w:rPr>
        <w:t xml:space="preserve"> </w:t>
      </w:r>
      <w:r w:rsidRPr="008851B0">
        <w:rPr>
          <w:rFonts w:ascii="Proxima Nova" w:eastAsia="Times New Roman" w:hAnsi="Proxima Nova" w:cs="Times New Roman"/>
          <w:sz w:val="25"/>
          <w:lang w:val="en-US"/>
        </w:rPr>
        <w:t>and</w:t>
      </w:r>
      <w:r w:rsidRPr="008851B0">
        <w:rPr>
          <w:rFonts w:ascii="Proxima Nova" w:eastAsia="Times New Roman" w:hAnsi="Proxima Nova" w:cs="Times New Roman"/>
          <w:spacing w:val="-14"/>
          <w:sz w:val="25"/>
          <w:lang w:val="en-US"/>
        </w:rPr>
        <w:t xml:space="preserve"> </w:t>
      </w:r>
      <w:r w:rsidRPr="008851B0">
        <w:rPr>
          <w:rFonts w:ascii="Proxima Nova" w:eastAsia="Times New Roman" w:hAnsi="Proxima Nova" w:cs="Times New Roman"/>
          <w:sz w:val="25"/>
          <w:lang w:val="en-US"/>
        </w:rPr>
        <w:t>resources</w:t>
      </w:r>
      <w:r w:rsidRPr="008851B0">
        <w:rPr>
          <w:rFonts w:ascii="Proxima Nova" w:eastAsia="Times New Roman" w:hAnsi="Proxima Nova" w:cs="Times New Roman"/>
          <w:spacing w:val="-11"/>
          <w:sz w:val="25"/>
          <w:lang w:val="en-US"/>
        </w:rPr>
        <w:t xml:space="preserve"> </w:t>
      </w:r>
      <w:r w:rsidRPr="008851B0">
        <w:rPr>
          <w:rFonts w:ascii="Proxima Nova" w:eastAsia="Times New Roman" w:hAnsi="Proxima Nova" w:cs="Times New Roman"/>
          <w:sz w:val="25"/>
          <w:lang w:val="en-US"/>
        </w:rPr>
        <w:t>to</w:t>
      </w:r>
      <w:r w:rsidRPr="008851B0">
        <w:rPr>
          <w:rFonts w:ascii="Proxima Nova" w:eastAsia="Times New Roman" w:hAnsi="Proxima Nova" w:cs="Times New Roman"/>
          <w:spacing w:val="-18"/>
          <w:sz w:val="25"/>
          <w:lang w:val="en-US"/>
        </w:rPr>
        <w:t xml:space="preserve"> </w:t>
      </w:r>
      <w:r w:rsidRPr="008851B0">
        <w:rPr>
          <w:rFonts w:ascii="Proxima Nova" w:eastAsia="Times New Roman" w:hAnsi="Proxima Nova" w:cs="Times New Roman"/>
          <w:sz w:val="25"/>
          <w:lang w:val="en-US"/>
        </w:rPr>
        <w:t>management</w:t>
      </w:r>
      <w:r w:rsidRPr="008851B0">
        <w:rPr>
          <w:rFonts w:ascii="Proxima Nova" w:eastAsia="Times New Roman" w:hAnsi="Proxima Nova" w:cs="Times New Roman"/>
          <w:spacing w:val="-14"/>
          <w:sz w:val="25"/>
          <w:lang w:val="en-US"/>
        </w:rPr>
        <w:t xml:space="preserve"> </w:t>
      </w:r>
      <w:r w:rsidRPr="008851B0">
        <w:rPr>
          <w:rFonts w:ascii="Proxima Nova" w:eastAsia="Times New Roman" w:hAnsi="Proxima Nova" w:cs="Times New Roman"/>
          <w:sz w:val="25"/>
          <w:lang w:val="en-US"/>
        </w:rPr>
        <w:t>of</w:t>
      </w:r>
      <w:r w:rsidRPr="008851B0">
        <w:rPr>
          <w:rFonts w:ascii="Proxima Nova" w:eastAsia="Times New Roman" w:hAnsi="Proxima Nova" w:cs="Times New Roman"/>
          <w:spacing w:val="-17"/>
          <w:sz w:val="25"/>
          <w:lang w:val="en-US"/>
        </w:rPr>
        <w:t xml:space="preserve"> </w:t>
      </w:r>
      <w:r w:rsidRPr="008851B0">
        <w:rPr>
          <w:rFonts w:ascii="Proxima Nova" w:eastAsia="Times New Roman" w:hAnsi="Proxima Nova" w:cs="Times New Roman"/>
          <w:sz w:val="25"/>
          <w:lang w:val="en-US"/>
        </w:rPr>
        <w:t>securities.</w:t>
      </w:r>
    </w:p>
    <w:p w14:paraId="37F44B03" w14:textId="77777777" w:rsidR="00DC494D" w:rsidRPr="008851B0" w:rsidRDefault="00DC494D" w:rsidP="00DC494D">
      <w:pPr>
        <w:widowControl w:val="0"/>
        <w:numPr>
          <w:ilvl w:val="0"/>
          <w:numId w:val="24"/>
        </w:numPr>
        <w:tabs>
          <w:tab w:val="left" w:pos="840"/>
        </w:tabs>
        <w:autoSpaceDE w:val="0"/>
        <w:autoSpaceDN w:val="0"/>
        <w:spacing w:before="201" w:after="0" w:line="276" w:lineRule="auto"/>
        <w:ind w:right="115"/>
        <w:jc w:val="both"/>
        <w:rPr>
          <w:rFonts w:ascii="Proxima Nova" w:eastAsia="Times New Roman" w:hAnsi="Proxima Nova" w:cs="Times New Roman"/>
          <w:sz w:val="25"/>
          <w:lang w:val="en-US"/>
        </w:rPr>
      </w:pPr>
      <w:r w:rsidRPr="008851B0">
        <w:rPr>
          <w:rFonts w:ascii="Proxima Nova" w:eastAsia="Times New Roman" w:hAnsi="Proxima Nova" w:cs="Times New Roman"/>
          <w:i/>
          <w:sz w:val="25"/>
          <w:lang w:val="en-US"/>
        </w:rPr>
        <w:t xml:space="preserve">Ride the Yield Curve </w:t>
      </w:r>
      <w:r w:rsidRPr="008851B0">
        <w:rPr>
          <w:rFonts w:ascii="Proxima Nova" w:eastAsia="Times New Roman" w:hAnsi="Proxima Nova" w:cs="Times New Roman"/>
          <w:sz w:val="25"/>
          <w:lang w:val="en-US"/>
        </w:rPr>
        <w:t xml:space="preserve">This is a strategy to increase the yield from a portfolio of market- able securities by betting on interest rate changes. If the financial manager expects that interest rates will fall </w:t>
      </w:r>
      <w:proofErr w:type="gramStart"/>
      <w:r w:rsidRPr="008851B0">
        <w:rPr>
          <w:rFonts w:ascii="Proxima Nova" w:eastAsia="Times New Roman" w:hAnsi="Proxima Nova" w:cs="Times New Roman"/>
          <w:sz w:val="25"/>
          <w:lang w:val="en-US"/>
        </w:rPr>
        <w:t>in the near future</w:t>
      </w:r>
      <w:proofErr w:type="gramEnd"/>
      <w:r w:rsidRPr="008851B0">
        <w:rPr>
          <w:rFonts w:ascii="Proxima Nova" w:eastAsia="Times New Roman" w:hAnsi="Proxima Nova" w:cs="Times New Roman"/>
          <w:sz w:val="25"/>
          <w:lang w:val="en-US"/>
        </w:rPr>
        <w:t xml:space="preserve">, he </w:t>
      </w:r>
      <w:proofErr w:type="gramStart"/>
      <w:r w:rsidRPr="008851B0">
        <w:rPr>
          <w:rFonts w:ascii="Proxima Nova" w:eastAsia="Times New Roman" w:hAnsi="Proxima Nova" w:cs="Times New Roman"/>
          <w:sz w:val="25"/>
          <w:lang w:val="en-US"/>
        </w:rPr>
        <w:t>would</w:t>
      </w:r>
      <w:proofErr w:type="gramEnd"/>
      <w:r w:rsidRPr="008851B0">
        <w:rPr>
          <w:rFonts w:ascii="Proxima Nova" w:eastAsia="Times New Roman" w:hAnsi="Proxima Nova" w:cs="Times New Roman"/>
          <w:sz w:val="25"/>
          <w:lang w:val="en-US"/>
        </w:rPr>
        <w:t xml:space="preserve"> buy longer-term securities as they appreciate more, compared to shorter-term securities. On the other hand, if the financial</w:t>
      </w:r>
      <w:r w:rsidRPr="008851B0">
        <w:rPr>
          <w:rFonts w:ascii="Proxima Nova" w:eastAsia="Times New Roman" w:hAnsi="Proxima Nova" w:cs="Times New Roman"/>
          <w:spacing w:val="-10"/>
          <w:sz w:val="25"/>
          <w:lang w:val="en-US"/>
        </w:rPr>
        <w:t xml:space="preserve"> </w:t>
      </w:r>
      <w:r w:rsidRPr="008851B0">
        <w:rPr>
          <w:rFonts w:ascii="Proxima Nova" w:eastAsia="Times New Roman" w:hAnsi="Proxima Nova" w:cs="Times New Roman"/>
          <w:sz w:val="25"/>
          <w:lang w:val="en-US"/>
        </w:rPr>
        <w:lastRenderedPageBreak/>
        <w:t>manager</w:t>
      </w:r>
      <w:r w:rsidRPr="008851B0">
        <w:rPr>
          <w:rFonts w:ascii="Proxima Nova" w:eastAsia="Times New Roman" w:hAnsi="Proxima Nova" w:cs="Times New Roman"/>
          <w:spacing w:val="-7"/>
          <w:sz w:val="25"/>
          <w:lang w:val="en-US"/>
        </w:rPr>
        <w:t xml:space="preserve"> </w:t>
      </w:r>
      <w:r w:rsidRPr="008851B0">
        <w:rPr>
          <w:rFonts w:ascii="Proxima Nova" w:eastAsia="Times New Roman" w:hAnsi="Proxima Nova" w:cs="Times New Roman"/>
          <w:sz w:val="25"/>
          <w:lang w:val="en-US"/>
        </w:rPr>
        <w:t>believes</w:t>
      </w:r>
      <w:r w:rsidRPr="008851B0">
        <w:rPr>
          <w:rFonts w:ascii="Proxima Nova" w:eastAsia="Times New Roman" w:hAnsi="Proxima Nova" w:cs="Times New Roman"/>
          <w:spacing w:val="-8"/>
          <w:sz w:val="25"/>
          <w:lang w:val="en-US"/>
        </w:rPr>
        <w:t xml:space="preserve"> </w:t>
      </w:r>
      <w:r w:rsidRPr="008851B0">
        <w:rPr>
          <w:rFonts w:ascii="Proxima Nova" w:eastAsia="Times New Roman" w:hAnsi="Proxima Nova" w:cs="Times New Roman"/>
          <w:sz w:val="25"/>
          <w:lang w:val="en-US"/>
        </w:rPr>
        <w:t>that</w:t>
      </w:r>
      <w:r w:rsidRPr="008851B0">
        <w:rPr>
          <w:rFonts w:ascii="Proxima Nova" w:eastAsia="Times New Roman" w:hAnsi="Proxima Nova" w:cs="Times New Roman"/>
          <w:spacing w:val="-9"/>
          <w:sz w:val="25"/>
          <w:lang w:val="en-US"/>
        </w:rPr>
        <w:t xml:space="preserve"> </w:t>
      </w:r>
      <w:r w:rsidRPr="008851B0">
        <w:rPr>
          <w:rFonts w:ascii="Proxima Nova" w:eastAsia="Times New Roman" w:hAnsi="Proxima Nova" w:cs="Times New Roman"/>
          <w:sz w:val="25"/>
          <w:lang w:val="en-US"/>
        </w:rPr>
        <w:t>the</w:t>
      </w:r>
      <w:r w:rsidRPr="008851B0">
        <w:rPr>
          <w:rFonts w:ascii="Proxima Nova" w:eastAsia="Times New Roman" w:hAnsi="Proxima Nova" w:cs="Times New Roman"/>
          <w:spacing w:val="-7"/>
          <w:sz w:val="25"/>
          <w:lang w:val="en-US"/>
        </w:rPr>
        <w:t xml:space="preserve"> </w:t>
      </w:r>
      <w:r w:rsidRPr="008851B0">
        <w:rPr>
          <w:rFonts w:ascii="Proxima Nova" w:eastAsia="Times New Roman" w:hAnsi="Proxima Nova" w:cs="Times New Roman"/>
          <w:sz w:val="25"/>
          <w:lang w:val="en-US"/>
        </w:rPr>
        <w:t>interest</w:t>
      </w:r>
      <w:r w:rsidRPr="008851B0">
        <w:rPr>
          <w:rFonts w:ascii="Proxima Nova" w:eastAsia="Times New Roman" w:hAnsi="Proxima Nova" w:cs="Times New Roman"/>
          <w:spacing w:val="-8"/>
          <w:sz w:val="25"/>
          <w:lang w:val="en-US"/>
        </w:rPr>
        <w:t xml:space="preserve"> </w:t>
      </w:r>
      <w:r w:rsidRPr="008851B0">
        <w:rPr>
          <w:rFonts w:ascii="Proxima Nova" w:eastAsia="Times New Roman" w:hAnsi="Proxima Nova" w:cs="Times New Roman"/>
          <w:sz w:val="25"/>
          <w:lang w:val="en-US"/>
        </w:rPr>
        <w:t>rates</w:t>
      </w:r>
      <w:r w:rsidRPr="008851B0">
        <w:rPr>
          <w:rFonts w:ascii="Proxima Nova" w:eastAsia="Times New Roman" w:hAnsi="Proxima Nova" w:cs="Times New Roman"/>
          <w:spacing w:val="-7"/>
          <w:sz w:val="25"/>
          <w:lang w:val="en-US"/>
        </w:rPr>
        <w:t xml:space="preserve"> </w:t>
      </w:r>
      <w:r w:rsidRPr="008851B0">
        <w:rPr>
          <w:rFonts w:ascii="Proxima Nova" w:eastAsia="Times New Roman" w:hAnsi="Proxima Nova" w:cs="Times New Roman"/>
          <w:sz w:val="25"/>
          <w:lang w:val="en-US"/>
        </w:rPr>
        <w:t>will</w:t>
      </w:r>
      <w:r w:rsidRPr="008851B0">
        <w:rPr>
          <w:rFonts w:ascii="Proxima Nova" w:eastAsia="Times New Roman" w:hAnsi="Proxima Nova" w:cs="Times New Roman"/>
          <w:spacing w:val="-10"/>
          <w:sz w:val="25"/>
          <w:lang w:val="en-US"/>
        </w:rPr>
        <w:t xml:space="preserve"> </w:t>
      </w:r>
      <w:r w:rsidRPr="008851B0">
        <w:rPr>
          <w:rFonts w:ascii="Proxima Nova" w:eastAsia="Times New Roman" w:hAnsi="Proxima Nova" w:cs="Times New Roman"/>
          <w:sz w:val="25"/>
          <w:lang w:val="en-US"/>
        </w:rPr>
        <w:t>rise</w:t>
      </w:r>
      <w:r w:rsidRPr="008851B0">
        <w:rPr>
          <w:rFonts w:ascii="Proxima Nova" w:eastAsia="Times New Roman" w:hAnsi="Proxima Nova" w:cs="Times New Roman"/>
          <w:spacing w:val="-7"/>
          <w:sz w:val="25"/>
          <w:lang w:val="en-US"/>
        </w:rPr>
        <w:t xml:space="preserve"> </w:t>
      </w:r>
      <w:proofErr w:type="gramStart"/>
      <w:r w:rsidRPr="008851B0">
        <w:rPr>
          <w:rFonts w:ascii="Proxima Nova" w:eastAsia="Times New Roman" w:hAnsi="Proxima Nova" w:cs="Times New Roman"/>
          <w:sz w:val="25"/>
          <w:lang w:val="en-US"/>
        </w:rPr>
        <w:t>in</w:t>
      </w:r>
      <w:r w:rsidRPr="008851B0">
        <w:rPr>
          <w:rFonts w:ascii="Proxima Nova" w:eastAsia="Times New Roman" w:hAnsi="Proxima Nova" w:cs="Times New Roman"/>
          <w:spacing w:val="-8"/>
          <w:sz w:val="25"/>
          <w:lang w:val="en-US"/>
        </w:rPr>
        <w:t xml:space="preserve"> </w:t>
      </w:r>
      <w:r w:rsidRPr="008851B0">
        <w:rPr>
          <w:rFonts w:ascii="Proxima Nova" w:eastAsia="Times New Roman" w:hAnsi="Proxima Nova" w:cs="Times New Roman"/>
          <w:sz w:val="25"/>
          <w:lang w:val="en-US"/>
        </w:rPr>
        <w:t>the</w:t>
      </w:r>
      <w:r w:rsidRPr="008851B0">
        <w:rPr>
          <w:rFonts w:ascii="Proxima Nova" w:eastAsia="Times New Roman" w:hAnsi="Proxima Nova" w:cs="Times New Roman"/>
          <w:spacing w:val="-8"/>
          <w:sz w:val="25"/>
          <w:lang w:val="en-US"/>
        </w:rPr>
        <w:t xml:space="preserve"> </w:t>
      </w:r>
      <w:r w:rsidRPr="008851B0">
        <w:rPr>
          <w:rFonts w:ascii="Proxima Nova" w:eastAsia="Times New Roman" w:hAnsi="Proxima Nova" w:cs="Times New Roman"/>
          <w:sz w:val="25"/>
          <w:lang w:val="en-US"/>
        </w:rPr>
        <w:t>near</w:t>
      </w:r>
      <w:r w:rsidRPr="008851B0">
        <w:rPr>
          <w:rFonts w:ascii="Proxima Nova" w:eastAsia="Times New Roman" w:hAnsi="Proxima Nova" w:cs="Times New Roman"/>
          <w:spacing w:val="-8"/>
          <w:sz w:val="25"/>
          <w:lang w:val="en-US"/>
        </w:rPr>
        <w:t xml:space="preserve"> </w:t>
      </w:r>
      <w:r w:rsidRPr="008851B0">
        <w:rPr>
          <w:rFonts w:ascii="Proxima Nova" w:eastAsia="Times New Roman" w:hAnsi="Proxima Nova" w:cs="Times New Roman"/>
          <w:sz w:val="25"/>
          <w:lang w:val="en-US"/>
        </w:rPr>
        <w:t>future</w:t>
      </w:r>
      <w:proofErr w:type="gramEnd"/>
      <w:r w:rsidRPr="008851B0">
        <w:rPr>
          <w:rFonts w:ascii="Proxima Nova" w:eastAsia="Times New Roman" w:hAnsi="Proxima Nova" w:cs="Times New Roman"/>
          <w:sz w:val="25"/>
          <w:lang w:val="en-US"/>
        </w:rPr>
        <w:t>,</w:t>
      </w:r>
      <w:r w:rsidRPr="008851B0">
        <w:rPr>
          <w:rFonts w:ascii="Proxima Nova" w:eastAsia="Times New Roman" w:hAnsi="Proxima Nova" w:cs="Times New Roman"/>
          <w:spacing w:val="-8"/>
          <w:sz w:val="25"/>
          <w:lang w:val="en-US"/>
        </w:rPr>
        <w:t xml:space="preserve"> </w:t>
      </w:r>
      <w:r w:rsidRPr="008851B0">
        <w:rPr>
          <w:rFonts w:ascii="Proxima Nova" w:eastAsia="Times New Roman" w:hAnsi="Proxima Nova" w:cs="Times New Roman"/>
          <w:sz w:val="25"/>
          <w:lang w:val="en-US"/>
        </w:rPr>
        <w:t>he</w:t>
      </w:r>
      <w:r w:rsidRPr="008851B0">
        <w:rPr>
          <w:rFonts w:ascii="Proxima Nova" w:eastAsia="Times New Roman" w:hAnsi="Proxima Nova" w:cs="Times New Roman"/>
          <w:spacing w:val="-7"/>
          <w:sz w:val="25"/>
          <w:lang w:val="en-US"/>
        </w:rPr>
        <w:t xml:space="preserve"> </w:t>
      </w:r>
      <w:proofErr w:type="gramStart"/>
      <w:r w:rsidRPr="008851B0">
        <w:rPr>
          <w:rFonts w:ascii="Proxima Nova" w:eastAsia="Times New Roman" w:hAnsi="Proxima Nova" w:cs="Times New Roman"/>
          <w:sz w:val="25"/>
          <w:lang w:val="en-US"/>
        </w:rPr>
        <w:t>would</w:t>
      </w:r>
      <w:proofErr w:type="gramEnd"/>
      <w:r w:rsidRPr="008851B0">
        <w:rPr>
          <w:rFonts w:ascii="Proxima Nova" w:eastAsia="Times New Roman" w:hAnsi="Proxima Nova" w:cs="Times New Roman"/>
          <w:sz w:val="25"/>
          <w:lang w:val="en-US"/>
        </w:rPr>
        <w:t xml:space="preserve"> sell longer- term securities. This strategy hinges on the assumption that the financial manager has superior interest rate forecasting ability. Empirical evidence, however, suggests</w:t>
      </w:r>
      <w:r w:rsidRPr="008851B0">
        <w:rPr>
          <w:rFonts w:ascii="Proxima Nova" w:eastAsia="Times New Roman" w:hAnsi="Proxima Nova" w:cs="Times New Roman"/>
          <w:spacing w:val="-6"/>
          <w:sz w:val="25"/>
          <w:lang w:val="en-US"/>
        </w:rPr>
        <w:t xml:space="preserve"> </w:t>
      </w:r>
      <w:r w:rsidRPr="008851B0">
        <w:rPr>
          <w:rFonts w:ascii="Proxima Nova" w:eastAsia="Times New Roman" w:hAnsi="Proxima Nova" w:cs="Times New Roman"/>
          <w:sz w:val="25"/>
          <w:lang w:val="en-US"/>
        </w:rPr>
        <w:t>that</w:t>
      </w:r>
      <w:r w:rsidRPr="008851B0">
        <w:rPr>
          <w:rFonts w:ascii="Proxima Nova" w:eastAsia="Times New Roman" w:hAnsi="Proxima Nova" w:cs="Times New Roman"/>
          <w:spacing w:val="-6"/>
          <w:sz w:val="25"/>
          <w:lang w:val="en-US"/>
        </w:rPr>
        <w:t xml:space="preserve"> </w:t>
      </w:r>
      <w:r w:rsidRPr="008851B0">
        <w:rPr>
          <w:rFonts w:ascii="Proxima Nova" w:eastAsia="Times New Roman" w:hAnsi="Proxima Nova" w:cs="Times New Roman"/>
          <w:sz w:val="25"/>
          <w:lang w:val="en-US"/>
        </w:rPr>
        <w:t>it</w:t>
      </w:r>
      <w:r w:rsidRPr="008851B0">
        <w:rPr>
          <w:rFonts w:ascii="Proxima Nova" w:eastAsia="Times New Roman" w:hAnsi="Proxima Nova" w:cs="Times New Roman"/>
          <w:spacing w:val="-6"/>
          <w:sz w:val="25"/>
          <w:lang w:val="en-US"/>
        </w:rPr>
        <w:t xml:space="preserve"> </w:t>
      </w:r>
      <w:r w:rsidRPr="008851B0">
        <w:rPr>
          <w:rFonts w:ascii="Proxima Nova" w:eastAsia="Times New Roman" w:hAnsi="Proxima Nova" w:cs="Times New Roman"/>
          <w:sz w:val="25"/>
          <w:lang w:val="en-US"/>
        </w:rPr>
        <w:t>may</w:t>
      </w:r>
      <w:r w:rsidRPr="008851B0">
        <w:rPr>
          <w:rFonts w:ascii="Proxima Nova" w:eastAsia="Times New Roman" w:hAnsi="Proxima Nova" w:cs="Times New Roman"/>
          <w:spacing w:val="-6"/>
          <w:sz w:val="25"/>
          <w:lang w:val="en-US"/>
        </w:rPr>
        <w:t xml:space="preserve"> </w:t>
      </w:r>
      <w:r w:rsidRPr="008851B0">
        <w:rPr>
          <w:rFonts w:ascii="Proxima Nova" w:eastAsia="Times New Roman" w:hAnsi="Proxima Nova" w:cs="Times New Roman"/>
          <w:sz w:val="25"/>
          <w:lang w:val="en-US"/>
        </w:rPr>
        <w:t>be</w:t>
      </w:r>
      <w:r w:rsidRPr="008851B0">
        <w:rPr>
          <w:rFonts w:ascii="Proxima Nova" w:eastAsia="Times New Roman" w:hAnsi="Proxima Nova" w:cs="Times New Roman"/>
          <w:spacing w:val="-4"/>
          <w:sz w:val="25"/>
          <w:lang w:val="en-US"/>
        </w:rPr>
        <w:t xml:space="preserve"> </w:t>
      </w:r>
      <w:r w:rsidRPr="008851B0">
        <w:rPr>
          <w:rFonts w:ascii="Proxima Nova" w:eastAsia="Times New Roman" w:hAnsi="Proxima Nova" w:cs="Times New Roman"/>
          <w:sz w:val="25"/>
          <w:lang w:val="en-US"/>
        </w:rPr>
        <w:t>futile</w:t>
      </w:r>
      <w:r w:rsidRPr="008851B0">
        <w:rPr>
          <w:rFonts w:ascii="Proxima Nova" w:eastAsia="Times New Roman" w:hAnsi="Proxima Nova" w:cs="Times New Roman"/>
          <w:spacing w:val="-6"/>
          <w:sz w:val="25"/>
          <w:lang w:val="en-US"/>
        </w:rPr>
        <w:t xml:space="preserve"> </w:t>
      </w:r>
      <w:r w:rsidRPr="008851B0">
        <w:rPr>
          <w:rFonts w:ascii="Proxima Nova" w:eastAsia="Times New Roman" w:hAnsi="Proxima Nova" w:cs="Times New Roman"/>
          <w:sz w:val="25"/>
          <w:lang w:val="en-US"/>
        </w:rPr>
        <w:t>to</w:t>
      </w:r>
      <w:r w:rsidRPr="008851B0">
        <w:rPr>
          <w:rFonts w:ascii="Proxima Nova" w:eastAsia="Times New Roman" w:hAnsi="Proxima Nova" w:cs="Times New Roman"/>
          <w:spacing w:val="-6"/>
          <w:sz w:val="25"/>
          <w:lang w:val="en-US"/>
        </w:rPr>
        <w:t xml:space="preserve"> </w:t>
      </w:r>
      <w:r w:rsidRPr="008851B0">
        <w:rPr>
          <w:rFonts w:ascii="Proxima Nova" w:eastAsia="Times New Roman" w:hAnsi="Proxima Nova" w:cs="Times New Roman"/>
          <w:sz w:val="25"/>
          <w:lang w:val="en-US"/>
        </w:rPr>
        <w:t>try</w:t>
      </w:r>
      <w:r w:rsidRPr="008851B0">
        <w:rPr>
          <w:rFonts w:ascii="Proxima Nova" w:eastAsia="Times New Roman" w:hAnsi="Proxima Nova" w:cs="Times New Roman"/>
          <w:spacing w:val="-7"/>
          <w:sz w:val="25"/>
          <w:lang w:val="en-US"/>
        </w:rPr>
        <w:t xml:space="preserve"> </w:t>
      </w:r>
      <w:r w:rsidRPr="008851B0">
        <w:rPr>
          <w:rFonts w:ascii="Proxima Nova" w:eastAsia="Times New Roman" w:hAnsi="Proxima Nova" w:cs="Times New Roman"/>
          <w:sz w:val="25"/>
          <w:lang w:val="en-US"/>
        </w:rPr>
        <w:t>to</w:t>
      </w:r>
      <w:r w:rsidRPr="008851B0">
        <w:rPr>
          <w:rFonts w:ascii="Proxima Nova" w:eastAsia="Times New Roman" w:hAnsi="Proxima Nova" w:cs="Times New Roman"/>
          <w:spacing w:val="-7"/>
          <w:sz w:val="25"/>
          <w:lang w:val="en-US"/>
        </w:rPr>
        <w:t xml:space="preserve"> </w:t>
      </w:r>
      <w:r w:rsidRPr="008851B0">
        <w:rPr>
          <w:rFonts w:ascii="Proxima Nova" w:eastAsia="Times New Roman" w:hAnsi="Proxima Nova" w:cs="Times New Roman"/>
          <w:sz w:val="25"/>
          <w:lang w:val="en-US"/>
        </w:rPr>
        <w:t>do</w:t>
      </w:r>
      <w:r w:rsidRPr="008851B0">
        <w:rPr>
          <w:rFonts w:ascii="Proxima Nova" w:eastAsia="Times New Roman" w:hAnsi="Proxima Nova" w:cs="Times New Roman"/>
          <w:spacing w:val="-5"/>
          <w:sz w:val="25"/>
          <w:lang w:val="en-US"/>
        </w:rPr>
        <w:t xml:space="preserve"> </w:t>
      </w:r>
      <w:r w:rsidRPr="008851B0">
        <w:rPr>
          <w:rFonts w:ascii="Proxima Nova" w:eastAsia="Times New Roman" w:hAnsi="Proxima Nova" w:cs="Times New Roman"/>
          <w:sz w:val="25"/>
          <w:lang w:val="en-US"/>
        </w:rPr>
        <w:t>better</w:t>
      </w:r>
      <w:r w:rsidRPr="008851B0">
        <w:rPr>
          <w:rFonts w:ascii="Proxima Nova" w:eastAsia="Times New Roman" w:hAnsi="Proxima Nova" w:cs="Times New Roman"/>
          <w:spacing w:val="-6"/>
          <w:sz w:val="25"/>
          <w:lang w:val="en-US"/>
        </w:rPr>
        <w:t xml:space="preserve"> </w:t>
      </w:r>
      <w:r w:rsidRPr="008851B0">
        <w:rPr>
          <w:rFonts w:ascii="Proxima Nova" w:eastAsia="Times New Roman" w:hAnsi="Proxima Nova" w:cs="Times New Roman"/>
          <w:sz w:val="25"/>
          <w:lang w:val="en-US"/>
        </w:rPr>
        <w:t>than</w:t>
      </w:r>
      <w:r w:rsidRPr="008851B0">
        <w:rPr>
          <w:rFonts w:ascii="Proxima Nova" w:eastAsia="Times New Roman" w:hAnsi="Proxima Nova" w:cs="Times New Roman"/>
          <w:spacing w:val="-5"/>
          <w:sz w:val="25"/>
          <w:lang w:val="en-US"/>
        </w:rPr>
        <w:t xml:space="preserve"> </w:t>
      </w:r>
      <w:r w:rsidRPr="008851B0">
        <w:rPr>
          <w:rFonts w:ascii="Proxima Nova" w:eastAsia="Times New Roman" w:hAnsi="Proxima Nova" w:cs="Times New Roman"/>
          <w:sz w:val="25"/>
          <w:lang w:val="en-US"/>
        </w:rPr>
        <w:t>the</w:t>
      </w:r>
      <w:r w:rsidRPr="008851B0">
        <w:rPr>
          <w:rFonts w:ascii="Proxima Nova" w:eastAsia="Times New Roman" w:hAnsi="Proxima Nova" w:cs="Times New Roman"/>
          <w:spacing w:val="-5"/>
          <w:sz w:val="25"/>
          <w:lang w:val="en-US"/>
        </w:rPr>
        <w:t xml:space="preserve"> </w:t>
      </w:r>
      <w:r w:rsidRPr="008851B0">
        <w:rPr>
          <w:rFonts w:ascii="Proxima Nova" w:eastAsia="Times New Roman" w:hAnsi="Proxima Nova" w:cs="Times New Roman"/>
          <w:sz w:val="25"/>
          <w:lang w:val="en-US"/>
        </w:rPr>
        <w:t>average.</w:t>
      </w:r>
      <w:r w:rsidRPr="008851B0">
        <w:rPr>
          <w:rFonts w:ascii="Proxima Nova" w:eastAsia="Times New Roman" w:hAnsi="Proxima Nova" w:cs="Times New Roman"/>
          <w:spacing w:val="-6"/>
          <w:sz w:val="25"/>
          <w:lang w:val="en-US"/>
        </w:rPr>
        <w:t xml:space="preserve"> </w:t>
      </w:r>
      <w:r w:rsidRPr="008851B0">
        <w:rPr>
          <w:rFonts w:ascii="Proxima Nova" w:eastAsia="Times New Roman" w:hAnsi="Proxima Nova" w:cs="Times New Roman"/>
          <w:sz w:val="25"/>
          <w:lang w:val="en-US"/>
        </w:rPr>
        <w:t>The</w:t>
      </w:r>
      <w:r w:rsidRPr="008851B0">
        <w:rPr>
          <w:rFonts w:ascii="Proxima Nova" w:eastAsia="Times New Roman" w:hAnsi="Proxima Nova" w:cs="Times New Roman"/>
          <w:spacing w:val="-4"/>
          <w:sz w:val="25"/>
          <w:lang w:val="en-US"/>
        </w:rPr>
        <w:t xml:space="preserve"> </w:t>
      </w:r>
      <w:r w:rsidRPr="008851B0">
        <w:rPr>
          <w:rFonts w:ascii="Proxima Nova" w:eastAsia="Times New Roman" w:hAnsi="Proxima Nova" w:cs="Times New Roman"/>
          <w:sz w:val="25"/>
          <w:lang w:val="en-US"/>
        </w:rPr>
        <w:t>expected</w:t>
      </w:r>
      <w:r w:rsidRPr="008851B0">
        <w:rPr>
          <w:rFonts w:ascii="Proxima Nova" w:eastAsia="Times New Roman" w:hAnsi="Proxima Nova" w:cs="Times New Roman"/>
          <w:spacing w:val="-5"/>
          <w:sz w:val="25"/>
          <w:lang w:val="en-US"/>
        </w:rPr>
        <w:t xml:space="preserve"> </w:t>
      </w:r>
      <w:r w:rsidRPr="008851B0">
        <w:rPr>
          <w:rFonts w:ascii="Proxima Nova" w:eastAsia="Times New Roman" w:hAnsi="Proxima Nova" w:cs="Times New Roman"/>
          <w:sz w:val="25"/>
          <w:lang w:val="en-US"/>
        </w:rPr>
        <w:t>higher return is almost invariably accompanied by higher</w:t>
      </w:r>
      <w:r w:rsidRPr="008851B0">
        <w:rPr>
          <w:rFonts w:ascii="Proxima Nova" w:eastAsia="Times New Roman" w:hAnsi="Proxima Nova" w:cs="Times New Roman"/>
          <w:spacing w:val="-6"/>
          <w:sz w:val="25"/>
          <w:lang w:val="en-US"/>
        </w:rPr>
        <w:t xml:space="preserve"> </w:t>
      </w:r>
      <w:r w:rsidRPr="008851B0">
        <w:rPr>
          <w:rFonts w:ascii="Proxima Nova" w:eastAsia="Times New Roman" w:hAnsi="Proxima Nova" w:cs="Times New Roman"/>
          <w:sz w:val="25"/>
          <w:lang w:val="en-US"/>
        </w:rPr>
        <w:t>risk.</w:t>
      </w:r>
    </w:p>
    <w:p w14:paraId="31EE7560" w14:textId="77777777" w:rsidR="00DC494D" w:rsidRPr="008851B0" w:rsidRDefault="00DC494D" w:rsidP="00DC494D">
      <w:pPr>
        <w:widowControl w:val="0"/>
        <w:numPr>
          <w:ilvl w:val="0"/>
          <w:numId w:val="24"/>
        </w:numPr>
        <w:tabs>
          <w:tab w:val="left" w:pos="840"/>
        </w:tabs>
        <w:autoSpaceDE w:val="0"/>
        <w:autoSpaceDN w:val="0"/>
        <w:spacing w:before="200" w:after="0" w:line="276" w:lineRule="auto"/>
        <w:ind w:right="121"/>
        <w:jc w:val="both"/>
        <w:rPr>
          <w:rFonts w:ascii="Proxima Nova" w:eastAsia="Times New Roman" w:hAnsi="Proxima Nova" w:cs="Times New Roman"/>
          <w:sz w:val="25"/>
          <w:lang w:val="en-US"/>
        </w:rPr>
      </w:pPr>
      <w:r w:rsidRPr="008851B0">
        <w:rPr>
          <w:rFonts w:ascii="Proxima Nova" w:eastAsia="Times New Roman" w:hAnsi="Proxima Nova" w:cs="Times New Roman"/>
          <w:i/>
          <w:sz w:val="25"/>
          <w:lang w:val="en-US"/>
        </w:rPr>
        <w:t xml:space="preserve">Develop Guidelines </w:t>
      </w:r>
      <w:r w:rsidRPr="008851B0">
        <w:rPr>
          <w:rFonts w:ascii="Proxima Nova" w:eastAsia="Times New Roman" w:hAnsi="Proxima Nova" w:cs="Times New Roman"/>
          <w:sz w:val="25"/>
          <w:lang w:val="en-US"/>
        </w:rPr>
        <w:t>A firm may develop a set of guidelines which may reflect the view of the management towards risk and return. Examples of such guidelines are: (</w:t>
      </w:r>
      <w:proofErr w:type="spellStart"/>
      <w:r w:rsidRPr="008851B0">
        <w:rPr>
          <w:rFonts w:ascii="Proxima Nova" w:eastAsia="Times New Roman" w:hAnsi="Proxima Nova" w:cs="Times New Roman"/>
          <w:sz w:val="25"/>
          <w:lang w:val="en-US"/>
        </w:rPr>
        <w:t>i</w:t>
      </w:r>
      <w:proofErr w:type="spellEnd"/>
      <w:r w:rsidRPr="008851B0">
        <w:rPr>
          <w:rFonts w:ascii="Proxima Nova" w:eastAsia="Times New Roman" w:hAnsi="Proxima Nova" w:cs="Times New Roman"/>
          <w:sz w:val="25"/>
          <w:lang w:val="en-US"/>
        </w:rPr>
        <w:t>) Do not</w:t>
      </w:r>
      <w:r w:rsidRPr="008851B0">
        <w:rPr>
          <w:rFonts w:ascii="Proxima Nova" w:eastAsia="Times New Roman" w:hAnsi="Proxima Nova" w:cs="Times New Roman"/>
          <w:spacing w:val="-13"/>
          <w:sz w:val="25"/>
          <w:lang w:val="en-US"/>
        </w:rPr>
        <w:t xml:space="preserve"> </w:t>
      </w:r>
      <w:r w:rsidRPr="008851B0">
        <w:rPr>
          <w:rFonts w:ascii="Proxima Nova" w:eastAsia="Times New Roman" w:hAnsi="Proxima Nova" w:cs="Times New Roman"/>
          <w:sz w:val="25"/>
          <w:lang w:val="en-US"/>
        </w:rPr>
        <w:t>speculate</w:t>
      </w:r>
      <w:r w:rsidRPr="008851B0">
        <w:rPr>
          <w:rFonts w:ascii="Proxima Nova" w:eastAsia="Times New Roman" w:hAnsi="Proxima Nova" w:cs="Times New Roman"/>
          <w:spacing w:val="-9"/>
          <w:sz w:val="25"/>
          <w:lang w:val="en-US"/>
        </w:rPr>
        <w:t xml:space="preserve"> </w:t>
      </w:r>
      <w:r w:rsidRPr="008851B0">
        <w:rPr>
          <w:rFonts w:ascii="Proxima Nova" w:eastAsia="Times New Roman" w:hAnsi="Proxima Nova" w:cs="Times New Roman"/>
          <w:sz w:val="25"/>
          <w:lang w:val="en-US"/>
        </w:rPr>
        <w:t>on</w:t>
      </w:r>
      <w:r w:rsidRPr="008851B0">
        <w:rPr>
          <w:rFonts w:ascii="Proxima Nova" w:eastAsia="Times New Roman" w:hAnsi="Proxima Nova" w:cs="Times New Roman"/>
          <w:spacing w:val="-12"/>
          <w:sz w:val="25"/>
          <w:lang w:val="en-US"/>
        </w:rPr>
        <w:t xml:space="preserve"> </w:t>
      </w:r>
      <w:r w:rsidRPr="008851B0">
        <w:rPr>
          <w:rFonts w:ascii="Proxima Nova" w:eastAsia="Times New Roman" w:hAnsi="Proxima Nova" w:cs="Times New Roman"/>
          <w:sz w:val="25"/>
          <w:lang w:val="en-US"/>
        </w:rPr>
        <w:t>interest</w:t>
      </w:r>
      <w:r w:rsidRPr="008851B0">
        <w:rPr>
          <w:rFonts w:ascii="Proxima Nova" w:eastAsia="Times New Roman" w:hAnsi="Proxima Nova" w:cs="Times New Roman"/>
          <w:spacing w:val="-11"/>
          <w:sz w:val="25"/>
          <w:lang w:val="en-US"/>
        </w:rPr>
        <w:t xml:space="preserve"> </w:t>
      </w:r>
      <w:r w:rsidRPr="008851B0">
        <w:rPr>
          <w:rFonts w:ascii="Proxima Nova" w:eastAsia="Times New Roman" w:hAnsi="Proxima Nova" w:cs="Times New Roman"/>
          <w:sz w:val="25"/>
          <w:lang w:val="en-US"/>
        </w:rPr>
        <w:t>rate</w:t>
      </w:r>
      <w:r w:rsidRPr="008851B0">
        <w:rPr>
          <w:rFonts w:ascii="Proxima Nova" w:eastAsia="Times New Roman" w:hAnsi="Proxima Nova" w:cs="Times New Roman"/>
          <w:spacing w:val="-10"/>
          <w:sz w:val="25"/>
          <w:lang w:val="en-US"/>
        </w:rPr>
        <w:t xml:space="preserve"> </w:t>
      </w:r>
      <w:r w:rsidRPr="008851B0">
        <w:rPr>
          <w:rFonts w:ascii="Proxima Nova" w:eastAsia="Times New Roman" w:hAnsi="Proxima Nova" w:cs="Times New Roman"/>
          <w:sz w:val="25"/>
          <w:lang w:val="en-US"/>
        </w:rPr>
        <w:t>changes.</w:t>
      </w:r>
      <w:r w:rsidRPr="008851B0">
        <w:rPr>
          <w:rFonts w:ascii="Proxima Nova" w:eastAsia="Times New Roman" w:hAnsi="Proxima Nova" w:cs="Times New Roman"/>
          <w:spacing w:val="-10"/>
          <w:sz w:val="25"/>
          <w:lang w:val="en-US"/>
        </w:rPr>
        <w:t xml:space="preserve"> </w:t>
      </w:r>
      <w:r w:rsidRPr="008851B0">
        <w:rPr>
          <w:rFonts w:ascii="Proxima Nova" w:eastAsia="Times New Roman" w:hAnsi="Proxima Nova" w:cs="Times New Roman"/>
          <w:sz w:val="25"/>
          <w:lang w:val="en-US"/>
        </w:rPr>
        <w:t>(ii)</w:t>
      </w:r>
      <w:r w:rsidRPr="008851B0">
        <w:rPr>
          <w:rFonts w:ascii="Proxima Nova" w:eastAsia="Times New Roman" w:hAnsi="Proxima Nova" w:cs="Times New Roman"/>
          <w:spacing w:val="-11"/>
          <w:sz w:val="25"/>
          <w:lang w:val="en-US"/>
        </w:rPr>
        <w:t xml:space="preserve"> </w:t>
      </w:r>
      <w:r w:rsidRPr="008851B0">
        <w:rPr>
          <w:rFonts w:ascii="Proxima Nova" w:eastAsia="Times New Roman" w:hAnsi="Proxima Nova" w:cs="Times New Roman"/>
          <w:sz w:val="25"/>
          <w:lang w:val="en-US"/>
        </w:rPr>
        <w:t>Hold</w:t>
      </w:r>
      <w:r w:rsidRPr="008851B0">
        <w:rPr>
          <w:rFonts w:ascii="Proxima Nova" w:eastAsia="Times New Roman" w:hAnsi="Proxima Nova" w:cs="Times New Roman"/>
          <w:spacing w:val="-11"/>
          <w:sz w:val="25"/>
          <w:lang w:val="en-US"/>
        </w:rPr>
        <w:t xml:space="preserve"> </w:t>
      </w:r>
      <w:r w:rsidRPr="008851B0">
        <w:rPr>
          <w:rFonts w:ascii="Proxima Nova" w:eastAsia="Times New Roman" w:hAnsi="Proxima Nova" w:cs="Times New Roman"/>
          <w:sz w:val="25"/>
          <w:lang w:val="en-US"/>
        </w:rPr>
        <w:t>marketable</w:t>
      </w:r>
      <w:r w:rsidRPr="008851B0">
        <w:rPr>
          <w:rFonts w:ascii="Proxima Nova" w:eastAsia="Times New Roman" w:hAnsi="Proxima Nova" w:cs="Times New Roman"/>
          <w:spacing w:val="-12"/>
          <w:sz w:val="25"/>
          <w:lang w:val="en-US"/>
        </w:rPr>
        <w:t xml:space="preserve"> </w:t>
      </w:r>
      <w:r w:rsidRPr="008851B0">
        <w:rPr>
          <w:rFonts w:ascii="Proxima Nova" w:eastAsia="Times New Roman" w:hAnsi="Proxima Nova" w:cs="Times New Roman"/>
          <w:sz w:val="25"/>
          <w:lang w:val="en-US"/>
        </w:rPr>
        <w:t>securities</w:t>
      </w:r>
      <w:r w:rsidRPr="008851B0">
        <w:rPr>
          <w:rFonts w:ascii="Proxima Nova" w:eastAsia="Times New Roman" w:hAnsi="Proxima Nova" w:cs="Times New Roman"/>
          <w:spacing w:val="-10"/>
          <w:sz w:val="25"/>
          <w:lang w:val="en-US"/>
        </w:rPr>
        <w:t xml:space="preserve"> </w:t>
      </w:r>
      <w:r w:rsidRPr="008851B0">
        <w:rPr>
          <w:rFonts w:ascii="Proxima Nova" w:eastAsia="Times New Roman" w:hAnsi="Proxima Nova" w:cs="Times New Roman"/>
          <w:sz w:val="25"/>
          <w:lang w:val="en-US"/>
        </w:rPr>
        <w:t>till</w:t>
      </w:r>
      <w:r w:rsidRPr="008851B0">
        <w:rPr>
          <w:rFonts w:ascii="Proxima Nova" w:eastAsia="Times New Roman" w:hAnsi="Proxima Nova" w:cs="Times New Roman"/>
          <w:spacing w:val="-13"/>
          <w:sz w:val="25"/>
          <w:lang w:val="en-US"/>
        </w:rPr>
        <w:t xml:space="preserve"> </w:t>
      </w:r>
      <w:r w:rsidRPr="008851B0">
        <w:rPr>
          <w:rFonts w:ascii="Proxima Nova" w:eastAsia="Times New Roman" w:hAnsi="Proxima Nova" w:cs="Times New Roman"/>
          <w:sz w:val="25"/>
          <w:lang w:val="en-US"/>
        </w:rPr>
        <w:t>they</w:t>
      </w:r>
      <w:r w:rsidRPr="008851B0">
        <w:rPr>
          <w:rFonts w:ascii="Proxima Nova" w:eastAsia="Times New Roman" w:hAnsi="Proxima Nova" w:cs="Times New Roman"/>
          <w:spacing w:val="-12"/>
          <w:sz w:val="25"/>
          <w:lang w:val="en-US"/>
        </w:rPr>
        <w:t xml:space="preserve"> </w:t>
      </w:r>
      <w:r w:rsidRPr="008851B0">
        <w:rPr>
          <w:rFonts w:ascii="Proxima Nova" w:eastAsia="Times New Roman" w:hAnsi="Proxima Nova" w:cs="Times New Roman"/>
          <w:sz w:val="25"/>
          <w:lang w:val="en-US"/>
        </w:rPr>
        <w:t>mature.</w:t>
      </w:r>
    </w:p>
    <w:p w14:paraId="2419C210" w14:textId="77777777" w:rsidR="00DC494D" w:rsidRPr="008851B0" w:rsidRDefault="00DC494D" w:rsidP="00DC494D">
      <w:pPr>
        <w:widowControl w:val="0"/>
        <w:numPr>
          <w:ilvl w:val="0"/>
          <w:numId w:val="25"/>
        </w:numPr>
        <w:tabs>
          <w:tab w:val="left" w:pos="1298"/>
        </w:tabs>
        <w:autoSpaceDE w:val="0"/>
        <w:autoSpaceDN w:val="0"/>
        <w:spacing w:before="2" w:after="0" w:line="276" w:lineRule="auto"/>
        <w:ind w:left="839" w:right="121" w:firstLine="0"/>
        <w:jc w:val="both"/>
        <w:rPr>
          <w:rFonts w:ascii="Proxima Nova" w:eastAsia="Times New Roman" w:hAnsi="Proxima Nova" w:cs="Times New Roman"/>
          <w:sz w:val="25"/>
          <w:lang w:val="en-US"/>
        </w:rPr>
      </w:pPr>
      <w:r w:rsidRPr="008851B0">
        <w:rPr>
          <w:rFonts w:ascii="Proxima Nova" w:eastAsia="Times New Roman" w:hAnsi="Proxima Nova" w:cs="Times New Roman"/>
          <w:sz w:val="25"/>
          <w:lang w:val="en-US"/>
        </w:rPr>
        <w:t xml:space="preserve">Do not put more than a certain percentage of liquid funds in a particular security or type of security. (iv) </w:t>
      </w:r>
      <w:proofErr w:type="spellStart"/>
      <w:r w:rsidRPr="008851B0">
        <w:rPr>
          <w:rFonts w:ascii="Proxima Nova" w:eastAsia="Times New Roman" w:hAnsi="Proxima Nova" w:cs="Times New Roman"/>
          <w:sz w:val="25"/>
          <w:lang w:val="en-US"/>
        </w:rPr>
        <w:t>Minimise</w:t>
      </w:r>
      <w:proofErr w:type="spellEnd"/>
      <w:r w:rsidRPr="008851B0">
        <w:rPr>
          <w:rFonts w:ascii="Proxima Nova" w:eastAsia="Times New Roman" w:hAnsi="Proxima Nova" w:cs="Times New Roman"/>
          <w:sz w:val="25"/>
          <w:lang w:val="en-US"/>
        </w:rPr>
        <w:t xml:space="preserve"> transaction costs. Using a set of guidelines which supposedly</w:t>
      </w:r>
      <w:r w:rsidRPr="008851B0">
        <w:rPr>
          <w:rFonts w:ascii="Proxima Nova" w:eastAsia="Times New Roman" w:hAnsi="Proxima Nova" w:cs="Times New Roman"/>
          <w:spacing w:val="-12"/>
          <w:sz w:val="25"/>
          <w:lang w:val="en-US"/>
        </w:rPr>
        <w:t xml:space="preserve"> </w:t>
      </w:r>
      <w:r w:rsidRPr="008851B0">
        <w:rPr>
          <w:rFonts w:ascii="Proxima Nova" w:eastAsia="Times New Roman" w:hAnsi="Proxima Nova" w:cs="Times New Roman"/>
          <w:sz w:val="25"/>
          <w:lang w:val="en-US"/>
        </w:rPr>
        <w:t>reflect</w:t>
      </w:r>
      <w:r w:rsidRPr="008851B0">
        <w:rPr>
          <w:rFonts w:ascii="Proxima Nova" w:eastAsia="Times New Roman" w:hAnsi="Proxima Nova" w:cs="Times New Roman"/>
          <w:spacing w:val="-11"/>
          <w:sz w:val="25"/>
          <w:lang w:val="en-US"/>
        </w:rPr>
        <w:t xml:space="preserve"> </w:t>
      </w:r>
      <w:r w:rsidRPr="008851B0">
        <w:rPr>
          <w:rFonts w:ascii="Proxima Nova" w:eastAsia="Times New Roman" w:hAnsi="Proxima Nova" w:cs="Times New Roman"/>
          <w:sz w:val="25"/>
          <w:lang w:val="en-US"/>
        </w:rPr>
        <w:t>conventional</w:t>
      </w:r>
      <w:r w:rsidRPr="008851B0">
        <w:rPr>
          <w:rFonts w:ascii="Proxima Nova" w:eastAsia="Times New Roman" w:hAnsi="Proxima Nova" w:cs="Times New Roman"/>
          <w:spacing w:val="-11"/>
          <w:sz w:val="25"/>
          <w:lang w:val="en-US"/>
        </w:rPr>
        <w:t xml:space="preserve"> </w:t>
      </w:r>
      <w:r w:rsidRPr="008851B0">
        <w:rPr>
          <w:rFonts w:ascii="Proxima Nova" w:eastAsia="Times New Roman" w:hAnsi="Proxima Nova" w:cs="Times New Roman"/>
          <w:sz w:val="25"/>
          <w:lang w:val="en-US"/>
        </w:rPr>
        <w:t>wisdom</w:t>
      </w:r>
      <w:r w:rsidRPr="008851B0">
        <w:rPr>
          <w:rFonts w:ascii="Proxima Nova" w:eastAsia="Times New Roman" w:hAnsi="Proxima Nova" w:cs="Times New Roman"/>
          <w:spacing w:val="-10"/>
          <w:sz w:val="25"/>
          <w:lang w:val="en-US"/>
        </w:rPr>
        <w:t xml:space="preserve"> </w:t>
      </w:r>
      <w:r w:rsidRPr="008851B0">
        <w:rPr>
          <w:rFonts w:ascii="Proxima Nova" w:eastAsia="Times New Roman" w:hAnsi="Proxima Nova" w:cs="Times New Roman"/>
          <w:sz w:val="25"/>
          <w:lang w:val="en-US"/>
        </w:rPr>
        <w:t>often</w:t>
      </w:r>
      <w:r w:rsidRPr="008851B0">
        <w:rPr>
          <w:rFonts w:ascii="Proxima Nova" w:eastAsia="Times New Roman" w:hAnsi="Proxima Nova" w:cs="Times New Roman"/>
          <w:spacing w:val="-11"/>
          <w:sz w:val="25"/>
          <w:lang w:val="en-US"/>
        </w:rPr>
        <w:t xml:space="preserve"> </w:t>
      </w:r>
      <w:r w:rsidRPr="008851B0">
        <w:rPr>
          <w:rFonts w:ascii="Proxima Nova" w:eastAsia="Times New Roman" w:hAnsi="Proxima Nova" w:cs="Times New Roman"/>
          <w:sz w:val="25"/>
          <w:lang w:val="en-US"/>
        </w:rPr>
        <w:t>provides</w:t>
      </w:r>
      <w:r w:rsidRPr="008851B0">
        <w:rPr>
          <w:rFonts w:ascii="Proxima Nova" w:eastAsia="Times New Roman" w:hAnsi="Proxima Nova" w:cs="Times New Roman"/>
          <w:spacing w:val="-11"/>
          <w:sz w:val="25"/>
          <w:lang w:val="en-US"/>
        </w:rPr>
        <w:t xml:space="preserve"> </w:t>
      </w:r>
      <w:r w:rsidRPr="008851B0">
        <w:rPr>
          <w:rFonts w:ascii="Proxima Nova" w:eastAsia="Times New Roman" w:hAnsi="Proxima Nova" w:cs="Times New Roman"/>
          <w:sz w:val="25"/>
          <w:lang w:val="en-US"/>
        </w:rPr>
        <w:t>a</w:t>
      </w:r>
      <w:r w:rsidRPr="008851B0">
        <w:rPr>
          <w:rFonts w:ascii="Proxima Nova" w:eastAsia="Times New Roman" w:hAnsi="Proxima Nova" w:cs="Times New Roman"/>
          <w:spacing w:val="-10"/>
          <w:sz w:val="25"/>
          <w:lang w:val="en-US"/>
        </w:rPr>
        <w:t xml:space="preserve"> </w:t>
      </w:r>
      <w:r w:rsidRPr="008851B0">
        <w:rPr>
          <w:rFonts w:ascii="Proxima Nova" w:eastAsia="Times New Roman" w:hAnsi="Proxima Nova" w:cs="Times New Roman"/>
          <w:sz w:val="25"/>
          <w:lang w:val="en-US"/>
        </w:rPr>
        <w:t>'satisficing'</w:t>
      </w:r>
      <w:r w:rsidRPr="008851B0">
        <w:rPr>
          <w:rFonts w:ascii="Proxima Nova" w:eastAsia="Times New Roman" w:hAnsi="Proxima Nova" w:cs="Times New Roman"/>
          <w:spacing w:val="-11"/>
          <w:sz w:val="25"/>
          <w:lang w:val="en-US"/>
        </w:rPr>
        <w:t xml:space="preserve"> </w:t>
      </w:r>
      <w:r w:rsidRPr="008851B0">
        <w:rPr>
          <w:rFonts w:ascii="Proxima Nova" w:eastAsia="Times New Roman" w:hAnsi="Proxima Nova" w:cs="Times New Roman"/>
          <w:sz w:val="25"/>
          <w:lang w:val="en-US"/>
        </w:rPr>
        <w:t>solution</w:t>
      </w:r>
      <w:r w:rsidRPr="008851B0">
        <w:rPr>
          <w:rFonts w:ascii="Proxima Nova" w:eastAsia="Times New Roman" w:hAnsi="Proxima Nova" w:cs="Times New Roman"/>
          <w:spacing w:val="-11"/>
          <w:sz w:val="25"/>
          <w:lang w:val="en-US"/>
        </w:rPr>
        <w:t xml:space="preserve"> </w:t>
      </w:r>
      <w:r w:rsidRPr="008851B0">
        <w:rPr>
          <w:rFonts w:ascii="Proxima Nova" w:eastAsia="Times New Roman" w:hAnsi="Proxima Nova" w:cs="Times New Roman"/>
          <w:sz w:val="25"/>
          <w:lang w:val="en-US"/>
        </w:rPr>
        <w:t>and</w:t>
      </w:r>
      <w:r w:rsidRPr="008851B0">
        <w:rPr>
          <w:rFonts w:ascii="Proxima Nova" w:eastAsia="Times New Roman" w:hAnsi="Proxima Nova" w:cs="Times New Roman"/>
          <w:spacing w:val="-11"/>
          <w:sz w:val="25"/>
          <w:lang w:val="en-US"/>
        </w:rPr>
        <w:t xml:space="preserve"> </w:t>
      </w:r>
      <w:r w:rsidRPr="008851B0">
        <w:rPr>
          <w:rFonts w:ascii="Proxima Nova" w:eastAsia="Times New Roman" w:hAnsi="Proxima Nova" w:cs="Times New Roman"/>
          <w:sz w:val="25"/>
          <w:lang w:val="en-US"/>
        </w:rPr>
        <w:t>not an 'optimal' solution. Yet they are found useful by firms which want liquidity management to be orderly and</w:t>
      </w:r>
      <w:r w:rsidRPr="008851B0">
        <w:rPr>
          <w:rFonts w:ascii="Proxima Nova" w:eastAsia="Times New Roman" w:hAnsi="Proxima Nova" w:cs="Times New Roman"/>
          <w:spacing w:val="-3"/>
          <w:sz w:val="25"/>
          <w:lang w:val="en-US"/>
        </w:rPr>
        <w:t xml:space="preserve"> </w:t>
      </w:r>
      <w:r w:rsidRPr="008851B0">
        <w:rPr>
          <w:rFonts w:ascii="Proxima Nova" w:eastAsia="Times New Roman" w:hAnsi="Proxima Nova" w:cs="Times New Roman"/>
          <w:sz w:val="25"/>
          <w:lang w:val="en-US"/>
        </w:rPr>
        <w:t>systematic.</w:t>
      </w:r>
    </w:p>
    <w:p w14:paraId="0B369FA8" w14:textId="77777777" w:rsidR="00DC494D" w:rsidRPr="008851B0"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49979A37" w14:textId="77777777" w:rsidR="00DC494D" w:rsidRPr="008851B0"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580413EF" w14:textId="77777777" w:rsidR="00DC494D" w:rsidRPr="008851B0"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2F7D9D81" w14:textId="77777777" w:rsidR="00DC494D" w:rsidRPr="008851B0"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01102400" w14:textId="77777777" w:rsidR="00DC494D" w:rsidRPr="008851B0" w:rsidRDefault="00DC494D" w:rsidP="00DC494D">
      <w:pPr>
        <w:widowControl w:val="0"/>
        <w:autoSpaceDE w:val="0"/>
        <w:autoSpaceDN w:val="0"/>
        <w:spacing w:before="2" w:after="0" w:line="240" w:lineRule="auto"/>
        <w:rPr>
          <w:rFonts w:ascii="Proxima Nova" w:eastAsia="Times New Roman" w:hAnsi="Proxima Nova" w:cs="Times New Roman"/>
          <w:sz w:val="20"/>
          <w:szCs w:val="24"/>
          <w:lang w:val="en-US"/>
        </w:rPr>
      </w:pPr>
    </w:p>
    <w:p w14:paraId="6341C813" w14:textId="77777777" w:rsidR="00DC494D" w:rsidRPr="008851B0" w:rsidRDefault="00DC494D" w:rsidP="00DC494D">
      <w:pPr>
        <w:widowControl w:val="0"/>
        <w:autoSpaceDE w:val="0"/>
        <w:autoSpaceDN w:val="0"/>
        <w:spacing w:before="101" w:after="0" w:line="257" w:lineRule="exact"/>
        <w:ind w:left="698"/>
        <w:rPr>
          <w:rFonts w:ascii="Proxima Nova" w:eastAsia="Times New Roman" w:hAnsi="Proxima Nova" w:cs="Times New Roman"/>
          <w:lang w:val="en-US"/>
        </w:rPr>
      </w:pPr>
      <w:r w:rsidRPr="008851B0">
        <w:rPr>
          <w:rFonts w:ascii="Proxima Nova" w:eastAsia="Times New Roman" w:hAnsi="Proxima Nova" w:cs="Times New Roman"/>
          <w:lang w:val="en-US"/>
        </w:rPr>
        <w:t>-----------------------------</w:t>
      </w:r>
    </w:p>
    <w:p w14:paraId="6DA563F5" w14:textId="77777777" w:rsidR="00DC494D" w:rsidRPr="008851B0" w:rsidRDefault="00DC494D" w:rsidP="00DC494D">
      <w:pPr>
        <w:widowControl w:val="0"/>
        <w:autoSpaceDE w:val="0"/>
        <w:autoSpaceDN w:val="0"/>
        <w:spacing w:after="0" w:line="257" w:lineRule="exact"/>
        <w:ind w:left="650"/>
        <w:rPr>
          <w:rFonts w:ascii="Proxima Nova" w:eastAsia="Times New Roman" w:hAnsi="Proxima Nova" w:cs="Times New Roman"/>
          <w:lang w:val="en-US"/>
        </w:rPr>
      </w:pPr>
      <w:r w:rsidRPr="008851B0">
        <w:rPr>
          <w:rFonts w:ascii="Proxima Nova" w:eastAsia="Times New Roman" w:hAnsi="Proxima Nova" w:cs="Times New Roman"/>
          <w:lang w:val="en-US"/>
        </w:rPr>
        <w:t>1 Keith V. Smith, Working Capital Management, McGraw-Hill Publishing Company, 1979.</w:t>
      </w:r>
    </w:p>
    <w:p w14:paraId="7CF89840" w14:textId="77777777" w:rsidR="00DC494D" w:rsidRPr="008851B0" w:rsidRDefault="00DC494D" w:rsidP="00DC494D">
      <w:pPr>
        <w:widowControl w:val="0"/>
        <w:autoSpaceDE w:val="0"/>
        <w:autoSpaceDN w:val="0"/>
        <w:spacing w:after="0" w:line="257" w:lineRule="exact"/>
        <w:rPr>
          <w:rFonts w:ascii="Proxima Nova" w:eastAsia="Times New Roman" w:hAnsi="Proxima Nova" w:cs="Times New Roman"/>
          <w:lang w:val="en-US"/>
        </w:rPr>
        <w:sectPr w:rsidR="00DC494D" w:rsidRPr="008851B0">
          <w:headerReference w:type="default" r:id="rId54"/>
          <w:footerReference w:type="default" r:id="rId55"/>
          <w:pgSz w:w="12240" w:h="15840"/>
          <w:pgMar w:top="1340" w:right="1120" w:bottom="1140" w:left="1100" w:header="0" w:footer="949" w:gutter="0"/>
          <w:cols w:space="720"/>
        </w:sectPr>
      </w:pPr>
    </w:p>
    <w:p w14:paraId="67F5BEF7" w14:textId="77777777" w:rsidR="00DC494D" w:rsidRPr="008851B0" w:rsidRDefault="00DC494D" w:rsidP="00DC494D">
      <w:pPr>
        <w:widowControl w:val="0"/>
        <w:numPr>
          <w:ilvl w:val="0"/>
          <w:numId w:val="24"/>
        </w:numPr>
        <w:tabs>
          <w:tab w:val="left" w:pos="840"/>
        </w:tabs>
        <w:autoSpaceDE w:val="0"/>
        <w:autoSpaceDN w:val="0"/>
        <w:spacing w:before="81" w:after="0" w:line="276" w:lineRule="auto"/>
        <w:ind w:right="115"/>
        <w:jc w:val="both"/>
        <w:rPr>
          <w:rFonts w:ascii="Proxima Nova" w:eastAsia="Times New Roman" w:hAnsi="Proxima Nova" w:cs="Times New Roman"/>
          <w:sz w:val="25"/>
          <w:lang w:val="en-US"/>
        </w:rPr>
      </w:pPr>
      <w:proofErr w:type="spellStart"/>
      <w:r w:rsidRPr="008851B0">
        <w:rPr>
          <w:rFonts w:ascii="Proxima Nova" w:eastAsia="Times New Roman" w:hAnsi="Proxima Nova" w:cs="Times New Roman"/>
          <w:i/>
          <w:sz w:val="25"/>
          <w:lang w:val="en-US"/>
        </w:rPr>
        <w:lastRenderedPageBreak/>
        <w:t>Utilise</w:t>
      </w:r>
      <w:proofErr w:type="spellEnd"/>
      <w:r w:rsidRPr="008851B0">
        <w:rPr>
          <w:rFonts w:ascii="Proxima Nova" w:eastAsia="Times New Roman" w:hAnsi="Proxima Nova" w:cs="Times New Roman"/>
          <w:i/>
          <w:sz w:val="25"/>
          <w:lang w:val="en-US"/>
        </w:rPr>
        <w:t xml:space="preserve"> Control Limits </w:t>
      </w:r>
      <w:r w:rsidRPr="008851B0">
        <w:rPr>
          <w:rFonts w:ascii="Proxima Nova" w:eastAsia="Times New Roman" w:hAnsi="Proxima Nova" w:cs="Times New Roman"/>
          <w:sz w:val="25"/>
          <w:lang w:val="en-US"/>
        </w:rPr>
        <w:t>There are some models of cash management which assume that cash inflows and outflows occur randomly over time. Based on this premise, these models define the upper and lower control limits. When the cash balance touches the upper</w:t>
      </w:r>
      <w:r w:rsidRPr="008851B0">
        <w:rPr>
          <w:rFonts w:ascii="Proxima Nova" w:eastAsia="Times New Roman" w:hAnsi="Proxima Nova" w:cs="Times New Roman"/>
          <w:spacing w:val="-3"/>
          <w:sz w:val="25"/>
          <w:lang w:val="en-US"/>
        </w:rPr>
        <w:t xml:space="preserve"> </w:t>
      </w:r>
      <w:proofErr w:type="gramStart"/>
      <w:r w:rsidRPr="008851B0">
        <w:rPr>
          <w:rFonts w:ascii="Proxima Nova" w:eastAsia="Times New Roman" w:hAnsi="Proxima Nova" w:cs="Times New Roman"/>
          <w:sz w:val="25"/>
          <w:lang w:val="en-US"/>
        </w:rPr>
        <w:t>limit</w:t>
      </w:r>
      <w:proofErr w:type="gramEnd"/>
      <w:r w:rsidRPr="008851B0">
        <w:rPr>
          <w:rFonts w:ascii="Proxima Nova" w:eastAsia="Times New Roman" w:hAnsi="Proxima Nova" w:cs="Times New Roman"/>
          <w:spacing w:val="-2"/>
          <w:sz w:val="25"/>
          <w:lang w:val="en-US"/>
        </w:rPr>
        <w:t xml:space="preserve"> </w:t>
      </w:r>
      <w:r w:rsidRPr="008851B0">
        <w:rPr>
          <w:rFonts w:ascii="Proxima Nova" w:eastAsia="Times New Roman" w:hAnsi="Proxima Nova" w:cs="Times New Roman"/>
          <w:sz w:val="25"/>
          <w:lang w:val="en-US"/>
        </w:rPr>
        <w:t>the</w:t>
      </w:r>
      <w:r w:rsidRPr="008851B0">
        <w:rPr>
          <w:rFonts w:ascii="Proxima Nova" w:eastAsia="Times New Roman" w:hAnsi="Proxima Nova" w:cs="Times New Roman"/>
          <w:spacing w:val="-3"/>
          <w:sz w:val="25"/>
          <w:lang w:val="en-US"/>
        </w:rPr>
        <w:t xml:space="preserve"> </w:t>
      </w:r>
      <w:r w:rsidRPr="008851B0">
        <w:rPr>
          <w:rFonts w:ascii="Proxima Nova" w:eastAsia="Times New Roman" w:hAnsi="Proxima Nova" w:cs="Times New Roman"/>
          <w:sz w:val="25"/>
          <w:lang w:val="en-US"/>
        </w:rPr>
        <w:t>model</w:t>
      </w:r>
      <w:r w:rsidRPr="008851B0">
        <w:rPr>
          <w:rFonts w:ascii="Proxima Nova" w:eastAsia="Times New Roman" w:hAnsi="Proxima Nova" w:cs="Times New Roman"/>
          <w:spacing w:val="-4"/>
          <w:sz w:val="25"/>
          <w:lang w:val="en-US"/>
        </w:rPr>
        <w:t xml:space="preserve"> </w:t>
      </w:r>
      <w:r w:rsidRPr="008851B0">
        <w:rPr>
          <w:rFonts w:ascii="Proxima Nova" w:eastAsia="Times New Roman" w:hAnsi="Proxima Nova" w:cs="Times New Roman"/>
          <w:sz w:val="25"/>
          <w:lang w:val="en-US"/>
        </w:rPr>
        <w:t>prescribes</w:t>
      </w:r>
      <w:r w:rsidRPr="008851B0">
        <w:rPr>
          <w:rFonts w:ascii="Proxima Nova" w:eastAsia="Times New Roman" w:hAnsi="Proxima Nova" w:cs="Times New Roman"/>
          <w:spacing w:val="-3"/>
          <w:sz w:val="25"/>
          <w:lang w:val="en-US"/>
        </w:rPr>
        <w:t xml:space="preserve"> </w:t>
      </w:r>
      <w:r w:rsidRPr="008851B0">
        <w:rPr>
          <w:rFonts w:ascii="Proxima Nova" w:eastAsia="Times New Roman" w:hAnsi="Proxima Nova" w:cs="Times New Roman"/>
          <w:sz w:val="25"/>
          <w:lang w:val="en-US"/>
        </w:rPr>
        <w:t>that</w:t>
      </w:r>
      <w:r w:rsidRPr="008851B0">
        <w:rPr>
          <w:rFonts w:ascii="Proxima Nova" w:eastAsia="Times New Roman" w:hAnsi="Proxima Nova" w:cs="Times New Roman"/>
          <w:spacing w:val="-3"/>
          <w:sz w:val="25"/>
          <w:lang w:val="en-US"/>
        </w:rPr>
        <w:t xml:space="preserve"> </w:t>
      </w:r>
      <w:r w:rsidRPr="008851B0">
        <w:rPr>
          <w:rFonts w:ascii="Proxima Nova" w:eastAsia="Times New Roman" w:hAnsi="Proxima Nova" w:cs="Times New Roman"/>
          <w:sz w:val="25"/>
          <w:lang w:val="en-US"/>
        </w:rPr>
        <w:t>a</w:t>
      </w:r>
      <w:r w:rsidRPr="008851B0">
        <w:rPr>
          <w:rFonts w:ascii="Proxima Nova" w:eastAsia="Times New Roman" w:hAnsi="Proxima Nova" w:cs="Times New Roman"/>
          <w:spacing w:val="-5"/>
          <w:sz w:val="25"/>
          <w:lang w:val="en-US"/>
        </w:rPr>
        <w:t xml:space="preserve"> </w:t>
      </w:r>
      <w:r w:rsidRPr="008851B0">
        <w:rPr>
          <w:rFonts w:ascii="Proxima Nova" w:eastAsia="Times New Roman" w:hAnsi="Proxima Nova" w:cs="Times New Roman"/>
          <w:sz w:val="25"/>
          <w:lang w:val="en-US"/>
        </w:rPr>
        <w:t>certain</w:t>
      </w:r>
      <w:r w:rsidRPr="008851B0">
        <w:rPr>
          <w:rFonts w:ascii="Proxima Nova" w:eastAsia="Times New Roman" w:hAnsi="Proxima Nova" w:cs="Times New Roman"/>
          <w:spacing w:val="-3"/>
          <w:sz w:val="25"/>
          <w:lang w:val="en-US"/>
        </w:rPr>
        <w:t xml:space="preserve"> </w:t>
      </w:r>
      <w:r w:rsidRPr="008851B0">
        <w:rPr>
          <w:rFonts w:ascii="Proxima Nova" w:eastAsia="Times New Roman" w:hAnsi="Proxima Nova" w:cs="Times New Roman"/>
          <w:sz w:val="25"/>
          <w:lang w:val="en-US"/>
        </w:rPr>
        <w:t>amount</w:t>
      </w:r>
      <w:r w:rsidRPr="008851B0">
        <w:rPr>
          <w:rFonts w:ascii="Proxima Nova" w:eastAsia="Times New Roman" w:hAnsi="Proxima Nova" w:cs="Times New Roman"/>
          <w:spacing w:val="-3"/>
          <w:sz w:val="25"/>
          <w:lang w:val="en-US"/>
        </w:rPr>
        <w:t xml:space="preserve"> </w:t>
      </w:r>
      <w:r w:rsidRPr="008851B0">
        <w:rPr>
          <w:rFonts w:ascii="Proxima Nova" w:eastAsia="Times New Roman" w:hAnsi="Proxima Nova" w:cs="Times New Roman"/>
          <w:sz w:val="25"/>
          <w:lang w:val="en-US"/>
        </w:rPr>
        <w:t>should</w:t>
      </w:r>
      <w:r w:rsidRPr="008851B0">
        <w:rPr>
          <w:rFonts w:ascii="Proxima Nova" w:eastAsia="Times New Roman" w:hAnsi="Proxima Nova" w:cs="Times New Roman"/>
          <w:spacing w:val="-4"/>
          <w:sz w:val="25"/>
          <w:lang w:val="en-US"/>
        </w:rPr>
        <w:t xml:space="preserve"> </w:t>
      </w:r>
      <w:r w:rsidRPr="008851B0">
        <w:rPr>
          <w:rFonts w:ascii="Proxima Nova" w:eastAsia="Times New Roman" w:hAnsi="Proxima Nova" w:cs="Times New Roman"/>
          <w:sz w:val="25"/>
          <w:lang w:val="en-US"/>
        </w:rPr>
        <w:t>be</w:t>
      </w:r>
      <w:r w:rsidRPr="008851B0">
        <w:rPr>
          <w:rFonts w:ascii="Proxima Nova" w:eastAsia="Times New Roman" w:hAnsi="Proxima Nova" w:cs="Times New Roman"/>
          <w:spacing w:val="-2"/>
          <w:sz w:val="25"/>
          <w:lang w:val="en-US"/>
        </w:rPr>
        <w:t xml:space="preserve"> </w:t>
      </w:r>
      <w:r w:rsidRPr="008851B0">
        <w:rPr>
          <w:rFonts w:ascii="Proxima Nova" w:eastAsia="Times New Roman" w:hAnsi="Proxima Nova" w:cs="Times New Roman"/>
          <w:sz w:val="25"/>
          <w:lang w:val="en-US"/>
        </w:rPr>
        <w:t>invested</w:t>
      </w:r>
      <w:r w:rsidRPr="008851B0">
        <w:rPr>
          <w:rFonts w:ascii="Proxima Nova" w:eastAsia="Times New Roman" w:hAnsi="Proxima Nova" w:cs="Times New Roman"/>
          <w:spacing w:val="-3"/>
          <w:sz w:val="25"/>
          <w:lang w:val="en-US"/>
        </w:rPr>
        <w:t xml:space="preserve"> </w:t>
      </w:r>
      <w:r w:rsidRPr="008851B0">
        <w:rPr>
          <w:rFonts w:ascii="Proxima Nova" w:eastAsia="Times New Roman" w:hAnsi="Proxima Nova" w:cs="Times New Roman"/>
          <w:sz w:val="25"/>
          <w:lang w:val="en-US"/>
        </w:rPr>
        <w:t>in</w:t>
      </w:r>
      <w:r w:rsidRPr="008851B0">
        <w:rPr>
          <w:rFonts w:ascii="Proxima Nova" w:eastAsia="Times New Roman" w:hAnsi="Proxima Nova" w:cs="Times New Roman"/>
          <w:spacing w:val="-2"/>
          <w:sz w:val="25"/>
          <w:lang w:val="en-US"/>
        </w:rPr>
        <w:t xml:space="preserve"> </w:t>
      </w:r>
      <w:r w:rsidRPr="008851B0">
        <w:rPr>
          <w:rFonts w:ascii="Proxima Nova" w:eastAsia="Times New Roman" w:hAnsi="Proxima Nova" w:cs="Times New Roman"/>
          <w:sz w:val="25"/>
          <w:lang w:val="en-US"/>
        </w:rPr>
        <w:t xml:space="preserve">market- able securities. By the same token, when the cash balance hits the lower </w:t>
      </w:r>
      <w:proofErr w:type="gramStart"/>
      <w:r w:rsidRPr="008851B0">
        <w:rPr>
          <w:rFonts w:ascii="Proxima Nova" w:eastAsia="Times New Roman" w:hAnsi="Proxima Nova" w:cs="Times New Roman"/>
          <w:sz w:val="25"/>
          <w:lang w:val="en-US"/>
        </w:rPr>
        <w:t>limit</w:t>
      </w:r>
      <w:proofErr w:type="gramEnd"/>
      <w:r w:rsidRPr="008851B0">
        <w:rPr>
          <w:rFonts w:ascii="Proxima Nova" w:eastAsia="Times New Roman" w:hAnsi="Proxima Nova" w:cs="Times New Roman"/>
          <w:sz w:val="25"/>
          <w:lang w:val="en-US"/>
        </w:rPr>
        <w:t xml:space="preserve"> the model says that a certain amount of marketable securities should be liquidated to augment the cash resources of the firm. Of course, a control limit model does not specify</w:t>
      </w:r>
      <w:r w:rsidRPr="008851B0">
        <w:rPr>
          <w:rFonts w:ascii="Proxima Nova" w:eastAsia="Times New Roman" w:hAnsi="Proxima Nova" w:cs="Times New Roman"/>
          <w:spacing w:val="-7"/>
          <w:sz w:val="25"/>
          <w:lang w:val="en-US"/>
        </w:rPr>
        <w:t xml:space="preserve"> </w:t>
      </w:r>
      <w:r w:rsidRPr="008851B0">
        <w:rPr>
          <w:rFonts w:ascii="Proxima Nova" w:eastAsia="Times New Roman" w:hAnsi="Proxima Nova" w:cs="Times New Roman"/>
          <w:sz w:val="25"/>
          <w:lang w:val="en-US"/>
        </w:rPr>
        <w:t>which</w:t>
      </w:r>
      <w:r w:rsidRPr="008851B0">
        <w:rPr>
          <w:rFonts w:ascii="Proxima Nova" w:eastAsia="Times New Roman" w:hAnsi="Proxima Nova" w:cs="Times New Roman"/>
          <w:spacing w:val="-5"/>
          <w:sz w:val="25"/>
          <w:lang w:val="en-US"/>
        </w:rPr>
        <w:t xml:space="preserve"> </w:t>
      </w:r>
      <w:r w:rsidRPr="008851B0">
        <w:rPr>
          <w:rFonts w:ascii="Proxima Nova" w:eastAsia="Times New Roman" w:hAnsi="Proxima Nova" w:cs="Times New Roman"/>
          <w:sz w:val="25"/>
          <w:lang w:val="en-US"/>
        </w:rPr>
        <w:t>securities</w:t>
      </w:r>
      <w:r w:rsidRPr="008851B0">
        <w:rPr>
          <w:rFonts w:ascii="Proxima Nova" w:eastAsia="Times New Roman" w:hAnsi="Proxima Nova" w:cs="Times New Roman"/>
          <w:spacing w:val="-4"/>
          <w:sz w:val="25"/>
          <w:lang w:val="en-US"/>
        </w:rPr>
        <w:t xml:space="preserve"> </w:t>
      </w:r>
      <w:r w:rsidRPr="008851B0">
        <w:rPr>
          <w:rFonts w:ascii="Proxima Nova" w:eastAsia="Times New Roman" w:hAnsi="Proxima Nova" w:cs="Times New Roman"/>
          <w:sz w:val="25"/>
          <w:lang w:val="en-US"/>
        </w:rPr>
        <w:t>should</w:t>
      </w:r>
      <w:r w:rsidRPr="008851B0">
        <w:rPr>
          <w:rFonts w:ascii="Proxima Nova" w:eastAsia="Times New Roman" w:hAnsi="Proxima Nova" w:cs="Times New Roman"/>
          <w:spacing w:val="-5"/>
          <w:sz w:val="25"/>
          <w:lang w:val="en-US"/>
        </w:rPr>
        <w:t xml:space="preserve"> </w:t>
      </w:r>
      <w:r w:rsidRPr="008851B0">
        <w:rPr>
          <w:rFonts w:ascii="Proxima Nova" w:eastAsia="Times New Roman" w:hAnsi="Proxima Nova" w:cs="Times New Roman"/>
          <w:sz w:val="25"/>
          <w:lang w:val="en-US"/>
        </w:rPr>
        <w:t>be</w:t>
      </w:r>
      <w:r w:rsidRPr="008851B0">
        <w:rPr>
          <w:rFonts w:ascii="Proxima Nova" w:eastAsia="Times New Roman" w:hAnsi="Proxima Nova" w:cs="Times New Roman"/>
          <w:spacing w:val="-4"/>
          <w:sz w:val="25"/>
          <w:lang w:val="en-US"/>
        </w:rPr>
        <w:t xml:space="preserve"> </w:t>
      </w:r>
      <w:r w:rsidRPr="008851B0">
        <w:rPr>
          <w:rFonts w:ascii="Proxima Nova" w:eastAsia="Times New Roman" w:hAnsi="Proxima Nova" w:cs="Times New Roman"/>
          <w:sz w:val="25"/>
          <w:lang w:val="en-US"/>
        </w:rPr>
        <w:t>bought</w:t>
      </w:r>
      <w:r w:rsidRPr="008851B0">
        <w:rPr>
          <w:rFonts w:ascii="Proxima Nova" w:eastAsia="Times New Roman" w:hAnsi="Proxima Nova" w:cs="Times New Roman"/>
          <w:spacing w:val="-5"/>
          <w:sz w:val="25"/>
          <w:lang w:val="en-US"/>
        </w:rPr>
        <w:t xml:space="preserve"> </w:t>
      </w:r>
      <w:r w:rsidRPr="008851B0">
        <w:rPr>
          <w:rFonts w:ascii="Proxima Nova" w:eastAsia="Times New Roman" w:hAnsi="Proxima Nova" w:cs="Times New Roman"/>
          <w:sz w:val="25"/>
          <w:lang w:val="en-US"/>
        </w:rPr>
        <w:t>or</w:t>
      </w:r>
      <w:r w:rsidRPr="008851B0">
        <w:rPr>
          <w:rFonts w:ascii="Proxima Nova" w:eastAsia="Times New Roman" w:hAnsi="Proxima Nova" w:cs="Times New Roman"/>
          <w:spacing w:val="-6"/>
          <w:sz w:val="25"/>
          <w:lang w:val="en-US"/>
        </w:rPr>
        <w:t xml:space="preserve"> </w:t>
      </w:r>
      <w:r w:rsidRPr="008851B0">
        <w:rPr>
          <w:rFonts w:ascii="Proxima Nova" w:eastAsia="Times New Roman" w:hAnsi="Proxima Nova" w:cs="Times New Roman"/>
          <w:sz w:val="25"/>
          <w:lang w:val="en-US"/>
        </w:rPr>
        <w:t>sold.</w:t>
      </w:r>
      <w:r w:rsidRPr="008851B0">
        <w:rPr>
          <w:rFonts w:ascii="Proxima Nova" w:eastAsia="Times New Roman" w:hAnsi="Proxima Nova" w:cs="Times New Roman"/>
          <w:spacing w:val="-5"/>
          <w:sz w:val="25"/>
          <w:lang w:val="en-US"/>
        </w:rPr>
        <w:t xml:space="preserve"> </w:t>
      </w:r>
      <w:r w:rsidRPr="008851B0">
        <w:rPr>
          <w:rFonts w:ascii="Proxima Nova" w:eastAsia="Times New Roman" w:hAnsi="Proxima Nova" w:cs="Times New Roman"/>
          <w:sz w:val="25"/>
          <w:lang w:val="en-US"/>
        </w:rPr>
        <w:t>Hence,</w:t>
      </w:r>
      <w:r w:rsidRPr="008851B0">
        <w:rPr>
          <w:rFonts w:ascii="Proxima Nova" w:eastAsia="Times New Roman" w:hAnsi="Proxima Nova" w:cs="Times New Roman"/>
          <w:spacing w:val="-5"/>
          <w:sz w:val="25"/>
          <w:lang w:val="en-US"/>
        </w:rPr>
        <w:t xml:space="preserve"> </w:t>
      </w:r>
      <w:r w:rsidRPr="008851B0">
        <w:rPr>
          <w:rFonts w:ascii="Proxima Nova" w:eastAsia="Times New Roman" w:hAnsi="Proxima Nova" w:cs="Times New Roman"/>
          <w:sz w:val="25"/>
          <w:lang w:val="en-US"/>
        </w:rPr>
        <w:t>such</w:t>
      </w:r>
      <w:r w:rsidRPr="008851B0">
        <w:rPr>
          <w:rFonts w:ascii="Proxima Nova" w:eastAsia="Times New Roman" w:hAnsi="Proxima Nova" w:cs="Times New Roman"/>
          <w:spacing w:val="-5"/>
          <w:sz w:val="25"/>
          <w:lang w:val="en-US"/>
        </w:rPr>
        <w:t xml:space="preserve"> </w:t>
      </w:r>
      <w:r w:rsidRPr="008851B0">
        <w:rPr>
          <w:rFonts w:ascii="Proxima Nova" w:eastAsia="Times New Roman" w:hAnsi="Proxima Nova" w:cs="Times New Roman"/>
          <w:sz w:val="25"/>
          <w:lang w:val="en-US"/>
        </w:rPr>
        <w:t>a</w:t>
      </w:r>
      <w:r w:rsidRPr="008851B0">
        <w:rPr>
          <w:rFonts w:ascii="Proxima Nova" w:eastAsia="Times New Roman" w:hAnsi="Proxima Nova" w:cs="Times New Roman"/>
          <w:spacing w:val="-4"/>
          <w:sz w:val="25"/>
          <w:lang w:val="en-US"/>
        </w:rPr>
        <w:t xml:space="preserve"> </w:t>
      </w:r>
      <w:r w:rsidRPr="008851B0">
        <w:rPr>
          <w:rFonts w:ascii="Proxima Nova" w:eastAsia="Times New Roman" w:hAnsi="Proxima Nova" w:cs="Times New Roman"/>
          <w:sz w:val="25"/>
          <w:lang w:val="en-US"/>
        </w:rPr>
        <w:t>model</w:t>
      </w:r>
      <w:r w:rsidRPr="008851B0">
        <w:rPr>
          <w:rFonts w:ascii="Proxima Nova" w:eastAsia="Times New Roman" w:hAnsi="Proxima Nova" w:cs="Times New Roman"/>
          <w:spacing w:val="-4"/>
          <w:sz w:val="25"/>
          <w:lang w:val="en-US"/>
        </w:rPr>
        <w:t xml:space="preserve"> </w:t>
      </w:r>
      <w:r w:rsidRPr="008851B0">
        <w:rPr>
          <w:rFonts w:ascii="Proxima Nova" w:eastAsia="Times New Roman" w:hAnsi="Proxima Nova" w:cs="Times New Roman"/>
          <w:sz w:val="25"/>
          <w:lang w:val="en-US"/>
        </w:rPr>
        <w:t>is</w:t>
      </w:r>
      <w:r w:rsidRPr="008851B0">
        <w:rPr>
          <w:rFonts w:ascii="Proxima Nova" w:eastAsia="Times New Roman" w:hAnsi="Proxima Nova" w:cs="Times New Roman"/>
          <w:spacing w:val="-5"/>
          <w:sz w:val="25"/>
          <w:lang w:val="en-US"/>
        </w:rPr>
        <w:t xml:space="preserve"> </w:t>
      </w:r>
      <w:r w:rsidRPr="008851B0">
        <w:rPr>
          <w:rFonts w:ascii="Proxima Nova" w:eastAsia="Times New Roman" w:hAnsi="Proxima Nova" w:cs="Times New Roman"/>
          <w:sz w:val="25"/>
          <w:lang w:val="en-US"/>
        </w:rPr>
        <w:t>essentially</w:t>
      </w:r>
      <w:r w:rsidRPr="008851B0">
        <w:rPr>
          <w:rFonts w:ascii="Proxima Nova" w:eastAsia="Times New Roman" w:hAnsi="Proxima Nova" w:cs="Times New Roman"/>
          <w:spacing w:val="-6"/>
          <w:sz w:val="25"/>
          <w:lang w:val="en-US"/>
        </w:rPr>
        <w:t xml:space="preserve"> </w:t>
      </w:r>
      <w:r w:rsidRPr="008851B0">
        <w:rPr>
          <w:rFonts w:ascii="Proxima Nova" w:eastAsia="Times New Roman" w:hAnsi="Proxima Nova" w:cs="Times New Roman"/>
          <w:sz w:val="25"/>
          <w:lang w:val="en-US"/>
        </w:rPr>
        <w:t>a partial device for managing</w:t>
      </w:r>
      <w:r w:rsidRPr="008851B0">
        <w:rPr>
          <w:rFonts w:ascii="Proxima Nova" w:eastAsia="Times New Roman" w:hAnsi="Proxima Nova" w:cs="Times New Roman"/>
          <w:spacing w:val="-3"/>
          <w:sz w:val="25"/>
          <w:lang w:val="en-US"/>
        </w:rPr>
        <w:t xml:space="preserve"> </w:t>
      </w:r>
      <w:r w:rsidRPr="008851B0">
        <w:rPr>
          <w:rFonts w:ascii="Proxima Nova" w:eastAsia="Times New Roman" w:hAnsi="Proxima Nova" w:cs="Times New Roman"/>
          <w:sz w:val="25"/>
          <w:lang w:val="en-US"/>
        </w:rPr>
        <w:t>liquidity.</w:t>
      </w:r>
    </w:p>
    <w:p w14:paraId="59AC0356" w14:textId="77777777" w:rsidR="00DC494D" w:rsidRPr="008851B0" w:rsidRDefault="00DC494D" w:rsidP="00DC494D">
      <w:pPr>
        <w:widowControl w:val="0"/>
        <w:numPr>
          <w:ilvl w:val="0"/>
          <w:numId w:val="24"/>
        </w:numPr>
        <w:tabs>
          <w:tab w:val="left" w:pos="840"/>
        </w:tabs>
        <w:autoSpaceDE w:val="0"/>
        <w:autoSpaceDN w:val="0"/>
        <w:spacing w:before="200" w:after="0" w:line="276" w:lineRule="auto"/>
        <w:ind w:right="124"/>
        <w:jc w:val="both"/>
        <w:rPr>
          <w:rFonts w:ascii="Proxima Nova" w:eastAsia="Times New Roman" w:hAnsi="Proxima Nova" w:cs="Times New Roman"/>
          <w:sz w:val="25"/>
          <w:lang w:val="en-US"/>
        </w:rPr>
      </w:pPr>
      <w:r w:rsidRPr="008851B0">
        <w:rPr>
          <w:rFonts w:ascii="Proxima Nova" w:eastAsia="Times New Roman" w:hAnsi="Proxima Nova" w:cs="Times New Roman"/>
          <w:i/>
          <w:sz w:val="25"/>
          <w:lang w:val="en-US"/>
        </w:rPr>
        <w:t xml:space="preserve">Manage with a Portfolio Perspective </w:t>
      </w:r>
      <w:r w:rsidRPr="008851B0">
        <w:rPr>
          <w:rFonts w:ascii="Proxima Nova" w:eastAsia="Times New Roman" w:hAnsi="Proxima Nova" w:cs="Times New Roman"/>
          <w:sz w:val="25"/>
          <w:lang w:val="en-US"/>
        </w:rPr>
        <w:t>According to the portfolio theory there are two key steps in portfolio</w:t>
      </w:r>
      <w:r w:rsidRPr="008851B0">
        <w:rPr>
          <w:rFonts w:ascii="Proxima Nova" w:eastAsia="Times New Roman" w:hAnsi="Proxima Nova" w:cs="Times New Roman"/>
          <w:spacing w:val="-1"/>
          <w:sz w:val="25"/>
          <w:lang w:val="en-US"/>
        </w:rPr>
        <w:t xml:space="preserve"> </w:t>
      </w:r>
      <w:r w:rsidRPr="008851B0">
        <w:rPr>
          <w:rFonts w:ascii="Proxima Nova" w:eastAsia="Times New Roman" w:hAnsi="Proxima Nova" w:cs="Times New Roman"/>
          <w:sz w:val="25"/>
          <w:lang w:val="en-US"/>
        </w:rPr>
        <w:t>selection.</w:t>
      </w:r>
    </w:p>
    <w:p w14:paraId="3708F2E1" w14:textId="77777777" w:rsidR="00DC494D" w:rsidRPr="008851B0" w:rsidRDefault="00DC494D" w:rsidP="00DC494D">
      <w:pPr>
        <w:widowControl w:val="0"/>
        <w:numPr>
          <w:ilvl w:val="1"/>
          <w:numId w:val="24"/>
        </w:numPr>
        <w:tabs>
          <w:tab w:val="left" w:pos="1560"/>
        </w:tabs>
        <w:autoSpaceDE w:val="0"/>
        <w:autoSpaceDN w:val="0"/>
        <w:spacing w:before="201" w:after="0" w:line="276" w:lineRule="auto"/>
        <w:ind w:right="117"/>
        <w:jc w:val="both"/>
        <w:rPr>
          <w:rFonts w:ascii="Proxima Nova" w:eastAsia="Times New Roman" w:hAnsi="Proxima Nova" w:cs="Times New Roman"/>
          <w:sz w:val="25"/>
          <w:lang w:val="en-US"/>
        </w:rPr>
      </w:pPr>
      <w:r w:rsidRPr="008851B0">
        <w:rPr>
          <w:rFonts w:ascii="Proxima Nova" w:eastAsia="Times New Roman" w:hAnsi="Proxima Nova" w:cs="Times New Roman"/>
          <w:i/>
          <w:sz w:val="25"/>
          <w:lang w:val="en-US"/>
        </w:rPr>
        <w:t xml:space="preserve">Define the efficient frontier </w:t>
      </w:r>
      <w:r w:rsidRPr="008851B0">
        <w:rPr>
          <w:rFonts w:ascii="Proxima Nova" w:eastAsia="Times New Roman" w:hAnsi="Proxima Nova" w:cs="Times New Roman"/>
          <w:sz w:val="25"/>
          <w:lang w:val="en-US"/>
        </w:rPr>
        <w:t>The efficient frontier represents a collection of all efficient</w:t>
      </w:r>
      <w:r w:rsidRPr="008851B0">
        <w:rPr>
          <w:rFonts w:ascii="Proxima Nova" w:eastAsia="Times New Roman" w:hAnsi="Proxima Nova" w:cs="Times New Roman"/>
          <w:spacing w:val="-4"/>
          <w:sz w:val="25"/>
          <w:lang w:val="en-US"/>
        </w:rPr>
        <w:t xml:space="preserve"> </w:t>
      </w:r>
      <w:r w:rsidRPr="008851B0">
        <w:rPr>
          <w:rFonts w:ascii="Proxima Nova" w:eastAsia="Times New Roman" w:hAnsi="Proxima Nova" w:cs="Times New Roman"/>
          <w:sz w:val="25"/>
          <w:lang w:val="en-US"/>
        </w:rPr>
        <w:t>portfolios.</w:t>
      </w:r>
      <w:r w:rsidRPr="008851B0">
        <w:rPr>
          <w:rFonts w:ascii="Proxima Nova" w:eastAsia="Times New Roman" w:hAnsi="Proxima Nova" w:cs="Times New Roman"/>
          <w:spacing w:val="-4"/>
          <w:sz w:val="25"/>
          <w:lang w:val="en-US"/>
        </w:rPr>
        <w:t xml:space="preserve"> </w:t>
      </w:r>
      <w:r w:rsidRPr="008851B0">
        <w:rPr>
          <w:rFonts w:ascii="Proxima Nova" w:eastAsia="Times New Roman" w:hAnsi="Proxima Nova" w:cs="Times New Roman"/>
          <w:sz w:val="25"/>
          <w:lang w:val="en-US"/>
        </w:rPr>
        <w:t>A</w:t>
      </w:r>
      <w:r w:rsidRPr="008851B0">
        <w:rPr>
          <w:rFonts w:ascii="Proxima Nova" w:eastAsia="Times New Roman" w:hAnsi="Proxima Nova" w:cs="Times New Roman"/>
          <w:spacing w:val="-3"/>
          <w:sz w:val="25"/>
          <w:lang w:val="en-US"/>
        </w:rPr>
        <w:t xml:space="preserve"> </w:t>
      </w:r>
      <w:r w:rsidRPr="008851B0">
        <w:rPr>
          <w:rFonts w:ascii="Proxima Nova" w:eastAsia="Times New Roman" w:hAnsi="Proxima Nova" w:cs="Times New Roman"/>
          <w:sz w:val="25"/>
          <w:lang w:val="en-US"/>
        </w:rPr>
        <w:t>portfolio</w:t>
      </w:r>
      <w:r w:rsidRPr="008851B0">
        <w:rPr>
          <w:rFonts w:ascii="Proxima Nova" w:eastAsia="Times New Roman" w:hAnsi="Proxima Nova" w:cs="Times New Roman"/>
          <w:spacing w:val="-4"/>
          <w:sz w:val="25"/>
          <w:lang w:val="en-US"/>
        </w:rPr>
        <w:t xml:space="preserve"> </w:t>
      </w:r>
      <w:r w:rsidRPr="008851B0">
        <w:rPr>
          <w:rFonts w:ascii="Proxima Nova" w:eastAsia="Times New Roman" w:hAnsi="Proxima Nova" w:cs="Times New Roman"/>
          <w:sz w:val="25"/>
          <w:lang w:val="en-US"/>
        </w:rPr>
        <w:t>is</w:t>
      </w:r>
      <w:r w:rsidRPr="008851B0">
        <w:rPr>
          <w:rFonts w:ascii="Proxima Nova" w:eastAsia="Times New Roman" w:hAnsi="Proxima Nova" w:cs="Times New Roman"/>
          <w:spacing w:val="-3"/>
          <w:sz w:val="25"/>
          <w:lang w:val="en-US"/>
        </w:rPr>
        <w:t xml:space="preserve"> </w:t>
      </w:r>
      <w:r w:rsidRPr="008851B0">
        <w:rPr>
          <w:rFonts w:ascii="Proxima Nova" w:eastAsia="Times New Roman" w:hAnsi="Proxima Nova" w:cs="Times New Roman"/>
          <w:sz w:val="25"/>
          <w:lang w:val="en-US"/>
        </w:rPr>
        <w:t>efficient</w:t>
      </w:r>
      <w:r w:rsidRPr="008851B0">
        <w:rPr>
          <w:rFonts w:ascii="Proxima Nova" w:eastAsia="Times New Roman" w:hAnsi="Proxima Nova" w:cs="Times New Roman"/>
          <w:spacing w:val="-3"/>
          <w:sz w:val="25"/>
          <w:lang w:val="en-US"/>
        </w:rPr>
        <w:t xml:space="preserve"> </w:t>
      </w:r>
      <w:r w:rsidRPr="008851B0">
        <w:rPr>
          <w:rFonts w:ascii="Proxima Nova" w:eastAsia="Times New Roman" w:hAnsi="Proxima Nova" w:cs="Times New Roman"/>
          <w:sz w:val="25"/>
          <w:lang w:val="en-US"/>
        </w:rPr>
        <w:t>if</w:t>
      </w:r>
      <w:r w:rsidRPr="008851B0">
        <w:rPr>
          <w:rFonts w:ascii="Proxima Nova" w:eastAsia="Times New Roman" w:hAnsi="Proxima Nova" w:cs="Times New Roman"/>
          <w:spacing w:val="-4"/>
          <w:sz w:val="25"/>
          <w:lang w:val="en-US"/>
        </w:rPr>
        <w:t xml:space="preserve"> </w:t>
      </w:r>
      <w:r w:rsidRPr="008851B0">
        <w:rPr>
          <w:rFonts w:ascii="Proxima Nova" w:eastAsia="Times New Roman" w:hAnsi="Proxima Nova" w:cs="Times New Roman"/>
          <w:sz w:val="25"/>
          <w:lang w:val="en-US"/>
        </w:rPr>
        <w:t>(and</w:t>
      </w:r>
      <w:r w:rsidRPr="008851B0">
        <w:rPr>
          <w:rFonts w:ascii="Proxima Nova" w:eastAsia="Times New Roman" w:hAnsi="Proxima Nova" w:cs="Times New Roman"/>
          <w:spacing w:val="-3"/>
          <w:sz w:val="25"/>
          <w:lang w:val="en-US"/>
        </w:rPr>
        <w:t xml:space="preserve"> </w:t>
      </w:r>
      <w:r w:rsidRPr="008851B0">
        <w:rPr>
          <w:rFonts w:ascii="Proxima Nova" w:eastAsia="Times New Roman" w:hAnsi="Proxima Nova" w:cs="Times New Roman"/>
          <w:sz w:val="25"/>
          <w:lang w:val="en-US"/>
        </w:rPr>
        <w:t>only</w:t>
      </w:r>
      <w:r w:rsidRPr="008851B0">
        <w:rPr>
          <w:rFonts w:ascii="Proxima Nova" w:eastAsia="Times New Roman" w:hAnsi="Proxima Nova" w:cs="Times New Roman"/>
          <w:spacing w:val="-5"/>
          <w:sz w:val="25"/>
          <w:lang w:val="en-US"/>
        </w:rPr>
        <w:t xml:space="preserve"> </w:t>
      </w:r>
      <w:r w:rsidRPr="008851B0">
        <w:rPr>
          <w:rFonts w:ascii="Proxima Nova" w:eastAsia="Times New Roman" w:hAnsi="Proxima Nova" w:cs="Times New Roman"/>
          <w:sz w:val="25"/>
          <w:lang w:val="en-US"/>
        </w:rPr>
        <w:t>if)</w:t>
      </w:r>
      <w:r w:rsidRPr="008851B0">
        <w:rPr>
          <w:rFonts w:ascii="Proxima Nova" w:eastAsia="Times New Roman" w:hAnsi="Proxima Nova" w:cs="Times New Roman"/>
          <w:spacing w:val="-3"/>
          <w:sz w:val="25"/>
          <w:lang w:val="en-US"/>
        </w:rPr>
        <w:t xml:space="preserve"> </w:t>
      </w:r>
      <w:r w:rsidRPr="008851B0">
        <w:rPr>
          <w:rFonts w:ascii="Proxima Nova" w:eastAsia="Times New Roman" w:hAnsi="Proxima Nova" w:cs="Times New Roman"/>
          <w:sz w:val="25"/>
          <w:lang w:val="en-US"/>
        </w:rPr>
        <w:t>there</w:t>
      </w:r>
      <w:r w:rsidRPr="008851B0">
        <w:rPr>
          <w:rFonts w:ascii="Proxima Nova" w:eastAsia="Times New Roman" w:hAnsi="Proxima Nova" w:cs="Times New Roman"/>
          <w:spacing w:val="-3"/>
          <w:sz w:val="25"/>
          <w:lang w:val="en-US"/>
        </w:rPr>
        <w:t xml:space="preserve"> </w:t>
      </w:r>
      <w:r w:rsidRPr="008851B0">
        <w:rPr>
          <w:rFonts w:ascii="Proxima Nova" w:eastAsia="Times New Roman" w:hAnsi="Proxima Nova" w:cs="Times New Roman"/>
          <w:sz w:val="25"/>
          <w:lang w:val="en-US"/>
        </w:rPr>
        <w:t>is</w:t>
      </w:r>
      <w:r w:rsidRPr="008851B0">
        <w:rPr>
          <w:rFonts w:ascii="Proxima Nova" w:eastAsia="Times New Roman" w:hAnsi="Proxima Nova" w:cs="Times New Roman"/>
          <w:spacing w:val="-3"/>
          <w:sz w:val="25"/>
          <w:lang w:val="en-US"/>
        </w:rPr>
        <w:t xml:space="preserve"> </w:t>
      </w:r>
      <w:r w:rsidRPr="008851B0">
        <w:rPr>
          <w:rFonts w:ascii="Proxima Nova" w:eastAsia="Times New Roman" w:hAnsi="Proxima Nova" w:cs="Times New Roman"/>
          <w:sz w:val="25"/>
          <w:lang w:val="en-US"/>
        </w:rPr>
        <w:t>no</w:t>
      </w:r>
      <w:r w:rsidRPr="008851B0">
        <w:rPr>
          <w:rFonts w:ascii="Proxima Nova" w:eastAsia="Times New Roman" w:hAnsi="Proxima Nova" w:cs="Times New Roman"/>
          <w:spacing w:val="-5"/>
          <w:sz w:val="25"/>
          <w:lang w:val="en-US"/>
        </w:rPr>
        <w:t xml:space="preserve"> </w:t>
      </w:r>
      <w:r w:rsidRPr="008851B0">
        <w:rPr>
          <w:rFonts w:ascii="Proxima Nova" w:eastAsia="Times New Roman" w:hAnsi="Proxima Nova" w:cs="Times New Roman"/>
          <w:sz w:val="25"/>
          <w:lang w:val="en-US"/>
        </w:rPr>
        <w:t>alternative with (</w:t>
      </w:r>
      <w:proofErr w:type="spellStart"/>
      <w:r w:rsidRPr="008851B0">
        <w:rPr>
          <w:rFonts w:ascii="Proxima Nova" w:eastAsia="Times New Roman" w:hAnsi="Proxima Nova" w:cs="Times New Roman"/>
          <w:sz w:val="25"/>
          <w:lang w:val="en-US"/>
        </w:rPr>
        <w:t>i</w:t>
      </w:r>
      <w:proofErr w:type="spellEnd"/>
      <w:r w:rsidRPr="008851B0">
        <w:rPr>
          <w:rFonts w:ascii="Proxima Nova" w:eastAsia="Times New Roman" w:hAnsi="Proxima Nova" w:cs="Times New Roman"/>
          <w:sz w:val="25"/>
          <w:lang w:val="en-US"/>
        </w:rPr>
        <w:t>) the same expected return and a lower standard deviation, or (ii) the same standard deviation and a higher expected return, or (iii) a higher expected return and a lower standard</w:t>
      </w:r>
      <w:r w:rsidRPr="008851B0">
        <w:rPr>
          <w:rFonts w:ascii="Proxima Nova" w:eastAsia="Times New Roman" w:hAnsi="Proxima Nova" w:cs="Times New Roman"/>
          <w:spacing w:val="-1"/>
          <w:sz w:val="25"/>
          <w:lang w:val="en-US"/>
        </w:rPr>
        <w:t xml:space="preserve"> </w:t>
      </w:r>
      <w:r w:rsidRPr="008851B0">
        <w:rPr>
          <w:rFonts w:ascii="Proxima Nova" w:eastAsia="Times New Roman" w:hAnsi="Proxima Nova" w:cs="Times New Roman"/>
          <w:sz w:val="25"/>
          <w:lang w:val="en-US"/>
        </w:rPr>
        <w:t>deviation.</w:t>
      </w:r>
    </w:p>
    <w:p w14:paraId="6D5A6625" w14:textId="77777777" w:rsidR="00DC494D" w:rsidRPr="008851B0" w:rsidRDefault="00DC494D" w:rsidP="00DC494D">
      <w:pPr>
        <w:widowControl w:val="0"/>
        <w:numPr>
          <w:ilvl w:val="1"/>
          <w:numId w:val="24"/>
        </w:numPr>
        <w:tabs>
          <w:tab w:val="left" w:pos="1560"/>
        </w:tabs>
        <w:autoSpaceDE w:val="0"/>
        <w:autoSpaceDN w:val="0"/>
        <w:spacing w:before="201" w:after="0" w:line="276" w:lineRule="auto"/>
        <w:ind w:right="116"/>
        <w:jc w:val="both"/>
        <w:rPr>
          <w:rFonts w:ascii="Proxima Nova" w:eastAsia="Times New Roman" w:hAnsi="Proxima Nova" w:cs="Times New Roman"/>
          <w:sz w:val="25"/>
          <w:lang w:val="en-US"/>
        </w:rPr>
      </w:pPr>
      <w:r w:rsidRPr="008851B0">
        <w:rPr>
          <w:rFonts w:ascii="Proxima Nova" w:eastAsia="Times New Roman" w:hAnsi="Proxima Nova" w:cs="Times New Roman"/>
          <w:i/>
          <w:sz w:val="25"/>
          <w:lang w:val="en-US"/>
        </w:rPr>
        <w:t xml:space="preserve">Select the optimal portfolio </w:t>
      </w:r>
      <w:r w:rsidRPr="008851B0">
        <w:rPr>
          <w:rFonts w:ascii="Proxima Nova" w:eastAsia="Times New Roman" w:hAnsi="Proxima Nova" w:cs="Times New Roman"/>
          <w:sz w:val="25"/>
          <w:lang w:val="en-US"/>
        </w:rPr>
        <w:t>The optimal portfolio is that point on the efficient frontier which enables the investor to achieve the highest attainable level of utility. It is found at the point of tangency between the efficient frontier and a utility indifference</w:t>
      </w:r>
      <w:r w:rsidRPr="008851B0">
        <w:rPr>
          <w:rFonts w:ascii="Proxima Nova" w:eastAsia="Times New Roman" w:hAnsi="Proxima Nova" w:cs="Times New Roman"/>
          <w:spacing w:val="-3"/>
          <w:sz w:val="25"/>
          <w:lang w:val="en-US"/>
        </w:rPr>
        <w:t xml:space="preserve"> </w:t>
      </w:r>
      <w:r w:rsidRPr="008851B0">
        <w:rPr>
          <w:rFonts w:ascii="Proxima Nova" w:eastAsia="Times New Roman" w:hAnsi="Proxima Nova" w:cs="Times New Roman"/>
          <w:sz w:val="25"/>
          <w:lang w:val="en-US"/>
        </w:rPr>
        <w:t>curve.</w:t>
      </w:r>
    </w:p>
    <w:p w14:paraId="400D936D" w14:textId="77777777" w:rsidR="00DC494D" w:rsidRPr="008851B0" w:rsidRDefault="00DC494D" w:rsidP="00DC494D">
      <w:pPr>
        <w:widowControl w:val="0"/>
        <w:autoSpaceDE w:val="0"/>
        <w:autoSpaceDN w:val="0"/>
        <w:spacing w:before="201" w:after="0" w:line="240" w:lineRule="auto"/>
        <w:ind w:left="1559" w:right="120" w:firstLine="220"/>
        <w:jc w:val="both"/>
        <w:rPr>
          <w:rFonts w:ascii="Proxima Nova" w:eastAsia="Times New Roman" w:hAnsi="Proxima Nova" w:cs="Times New Roman"/>
          <w:sz w:val="25"/>
          <w:lang w:val="en-US"/>
        </w:rPr>
      </w:pPr>
      <w:r w:rsidRPr="008851B0">
        <w:rPr>
          <w:rFonts w:ascii="Proxima Nova" w:eastAsia="Times New Roman" w:hAnsi="Proxima Nova" w:cs="Times New Roman"/>
          <w:sz w:val="25"/>
          <w:lang w:val="en-US"/>
        </w:rPr>
        <w:t>Although portfolio theory has been developed in terms of explicit formulae for risk and return, in the present context it may be viewed as a general approach</w:t>
      </w:r>
      <w:r w:rsidRPr="008851B0">
        <w:rPr>
          <w:rFonts w:ascii="Proxima Nova" w:eastAsia="Times New Roman" w:hAnsi="Proxima Nova" w:cs="Times New Roman"/>
          <w:spacing w:val="-9"/>
          <w:sz w:val="25"/>
          <w:lang w:val="en-US"/>
        </w:rPr>
        <w:t xml:space="preserve"> </w:t>
      </w:r>
      <w:r w:rsidRPr="008851B0">
        <w:rPr>
          <w:rFonts w:ascii="Proxima Nova" w:eastAsia="Times New Roman" w:hAnsi="Proxima Nova" w:cs="Times New Roman"/>
          <w:sz w:val="25"/>
          <w:lang w:val="en-US"/>
        </w:rPr>
        <w:t>that</w:t>
      </w:r>
      <w:r w:rsidRPr="008851B0">
        <w:rPr>
          <w:rFonts w:ascii="Proxima Nova" w:eastAsia="Times New Roman" w:hAnsi="Proxima Nova" w:cs="Times New Roman"/>
          <w:spacing w:val="-9"/>
          <w:sz w:val="25"/>
          <w:lang w:val="en-US"/>
        </w:rPr>
        <w:t xml:space="preserve"> </w:t>
      </w:r>
      <w:proofErr w:type="spellStart"/>
      <w:r w:rsidRPr="008851B0">
        <w:rPr>
          <w:rFonts w:ascii="Proxima Nova" w:eastAsia="Times New Roman" w:hAnsi="Proxima Nova" w:cs="Times New Roman"/>
          <w:sz w:val="25"/>
          <w:lang w:val="en-US"/>
        </w:rPr>
        <w:t>emphasises</w:t>
      </w:r>
      <w:proofErr w:type="spellEnd"/>
      <w:r w:rsidRPr="008851B0">
        <w:rPr>
          <w:rFonts w:ascii="Proxima Nova" w:eastAsia="Times New Roman" w:hAnsi="Proxima Nova" w:cs="Times New Roman"/>
          <w:spacing w:val="-8"/>
          <w:sz w:val="25"/>
          <w:lang w:val="en-US"/>
        </w:rPr>
        <w:t xml:space="preserve"> </w:t>
      </w:r>
      <w:r w:rsidRPr="008851B0">
        <w:rPr>
          <w:rFonts w:ascii="Proxima Nova" w:eastAsia="Times New Roman" w:hAnsi="Proxima Nova" w:cs="Times New Roman"/>
          <w:sz w:val="25"/>
          <w:lang w:val="en-US"/>
        </w:rPr>
        <w:t>the</w:t>
      </w:r>
      <w:r w:rsidRPr="008851B0">
        <w:rPr>
          <w:rFonts w:ascii="Proxima Nova" w:eastAsia="Times New Roman" w:hAnsi="Proxima Nova" w:cs="Times New Roman"/>
          <w:spacing w:val="-7"/>
          <w:sz w:val="25"/>
          <w:lang w:val="en-US"/>
        </w:rPr>
        <w:t xml:space="preserve"> </w:t>
      </w:r>
      <w:r w:rsidRPr="008851B0">
        <w:rPr>
          <w:rFonts w:ascii="Proxima Nova" w:eastAsia="Times New Roman" w:hAnsi="Proxima Nova" w:cs="Times New Roman"/>
          <w:sz w:val="25"/>
          <w:lang w:val="en-US"/>
        </w:rPr>
        <w:t>principle</w:t>
      </w:r>
      <w:r w:rsidRPr="008851B0">
        <w:rPr>
          <w:rFonts w:ascii="Proxima Nova" w:eastAsia="Times New Roman" w:hAnsi="Proxima Nova" w:cs="Times New Roman"/>
          <w:spacing w:val="-9"/>
          <w:sz w:val="25"/>
          <w:lang w:val="en-US"/>
        </w:rPr>
        <w:t xml:space="preserve"> </w:t>
      </w:r>
      <w:r w:rsidRPr="008851B0">
        <w:rPr>
          <w:rFonts w:ascii="Proxima Nova" w:eastAsia="Times New Roman" w:hAnsi="Proxima Nova" w:cs="Times New Roman"/>
          <w:sz w:val="25"/>
          <w:lang w:val="en-US"/>
        </w:rPr>
        <w:t>of</w:t>
      </w:r>
      <w:r w:rsidRPr="008851B0">
        <w:rPr>
          <w:rFonts w:ascii="Proxima Nova" w:eastAsia="Times New Roman" w:hAnsi="Proxima Nova" w:cs="Times New Roman"/>
          <w:spacing w:val="-11"/>
          <w:sz w:val="25"/>
          <w:lang w:val="en-US"/>
        </w:rPr>
        <w:t xml:space="preserve"> </w:t>
      </w:r>
      <w:r w:rsidRPr="008851B0">
        <w:rPr>
          <w:rFonts w:ascii="Proxima Nova" w:eastAsia="Times New Roman" w:hAnsi="Proxima Nova" w:cs="Times New Roman"/>
          <w:sz w:val="25"/>
          <w:lang w:val="en-US"/>
        </w:rPr>
        <w:t>diversification.</w:t>
      </w:r>
      <w:r w:rsidRPr="008851B0">
        <w:rPr>
          <w:rFonts w:ascii="Proxima Nova" w:eastAsia="Times New Roman" w:hAnsi="Proxima Nova" w:cs="Times New Roman"/>
          <w:spacing w:val="-9"/>
          <w:sz w:val="25"/>
          <w:lang w:val="en-US"/>
        </w:rPr>
        <w:t xml:space="preserve"> </w:t>
      </w:r>
      <w:r w:rsidRPr="008851B0">
        <w:rPr>
          <w:rFonts w:ascii="Proxima Nova" w:eastAsia="Times New Roman" w:hAnsi="Proxima Nova" w:cs="Times New Roman"/>
          <w:sz w:val="25"/>
          <w:lang w:val="en-US"/>
        </w:rPr>
        <w:t>The</w:t>
      </w:r>
      <w:r w:rsidRPr="008851B0">
        <w:rPr>
          <w:rFonts w:ascii="Proxima Nova" w:eastAsia="Times New Roman" w:hAnsi="Proxima Nova" w:cs="Times New Roman"/>
          <w:spacing w:val="-8"/>
          <w:sz w:val="25"/>
          <w:lang w:val="en-US"/>
        </w:rPr>
        <w:t xml:space="preserve"> </w:t>
      </w:r>
      <w:r w:rsidRPr="008851B0">
        <w:rPr>
          <w:rFonts w:ascii="Proxima Nova" w:eastAsia="Times New Roman" w:hAnsi="Proxima Nova" w:cs="Times New Roman"/>
          <w:sz w:val="25"/>
          <w:lang w:val="en-US"/>
        </w:rPr>
        <w:t>portfolio</w:t>
      </w:r>
      <w:r w:rsidRPr="008851B0">
        <w:rPr>
          <w:rFonts w:ascii="Proxima Nova" w:eastAsia="Times New Roman" w:hAnsi="Proxima Nova" w:cs="Times New Roman"/>
          <w:spacing w:val="-9"/>
          <w:sz w:val="25"/>
          <w:lang w:val="en-US"/>
        </w:rPr>
        <w:t xml:space="preserve"> </w:t>
      </w:r>
      <w:r w:rsidRPr="008851B0">
        <w:rPr>
          <w:rFonts w:ascii="Proxima Nova" w:eastAsia="Times New Roman" w:hAnsi="Proxima Nova" w:cs="Times New Roman"/>
          <w:sz w:val="25"/>
          <w:lang w:val="en-US"/>
        </w:rPr>
        <w:t>theory, of course, does not provide much guidance on how funds should be switched from</w:t>
      </w:r>
      <w:r w:rsidRPr="008851B0">
        <w:rPr>
          <w:rFonts w:ascii="Proxima Nova" w:eastAsia="Times New Roman" w:hAnsi="Proxima Nova" w:cs="Times New Roman"/>
          <w:spacing w:val="-10"/>
          <w:sz w:val="25"/>
          <w:lang w:val="en-US"/>
        </w:rPr>
        <w:t xml:space="preserve"> </w:t>
      </w:r>
      <w:r w:rsidRPr="008851B0">
        <w:rPr>
          <w:rFonts w:ascii="Proxima Nova" w:eastAsia="Times New Roman" w:hAnsi="Proxima Nova" w:cs="Times New Roman"/>
          <w:sz w:val="25"/>
          <w:lang w:val="en-US"/>
        </w:rPr>
        <w:t>the</w:t>
      </w:r>
      <w:r w:rsidRPr="008851B0">
        <w:rPr>
          <w:rFonts w:ascii="Proxima Nova" w:eastAsia="Times New Roman" w:hAnsi="Proxima Nova" w:cs="Times New Roman"/>
          <w:spacing w:val="-9"/>
          <w:sz w:val="25"/>
          <w:lang w:val="en-US"/>
        </w:rPr>
        <w:t xml:space="preserve"> </w:t>
      </w:r>
      <w:r w:rsidRPr="008851B0">
        <w:rPr>
          <w:rFonts w:ascii="Proxima Nova" w:eastAsia="Times New Roman" w:hAnsi="Proxima Nova" w:cs="Times New Roman"/>
          <w:sz w:val="25"/>
          <w:lang w:val="en-US"/>
        </w:rPr>
        <w:t>cash</w:t>
      </w:r>
      <w:r w:rsidRPr="008851B0">
        <w:rPr>
          <w:rFonts w:ascii="Proxima Nova" w:eastAsia="Times New Roman" w:hAnsi="Proxima Nova" w:cs="Times New Roman"/>
          <w:spacing w:val="-10"/>
          <w:sz w:val="25"/>
          <w:lang w:val="en-US"/>
        </w:rPr>
        <w:t xml:space="preserve"> </w:t>
      </w:r>
      <w:r w:rsidRPr="008851B0">
        <w:rPr>
          <w:rFonts w:ascii="Proxima Nova" w:eastAsia="Times New Roman" w:hAnsi="Proxima Nova" w:cs="Times New Roman"/>
          <w:sz w:val="25"/>
          <w:lang w:val="en-US"/>
        </w:rPr>
        <w:t>ac-</w:t>
      </w:r>
      <w:r w:rsidRPr="008851B0">
        <w:rPr>
          <w:rFonts w:ascii="Proxima Nova" w:eastAsia="Times New Roman" w:hAnsi="Proxima Nova" w:cs="Times New Roman"/>
          <w:spacing w:val="-8"/>
          <w:sz w:val="25"/>
          <w:lang w:val="en-US"/>
        </w:rPr>
        <w:t xml:space="preserve"> </w:t>
      </w:r>
      <w:r w:rsidRPr="008851B0">
        <w:rPr>
          <w:rFonts w:ascii="Proxima Nova" w:eastAsia="Times New Roman" w:hAnsi="Proxima Nova" w:cs="Times New Roman"/>
          <w:sz w:val="25"/>
          <w:lang w:val="en-US"/>
        </w:rPr>
        <w:t>count</w:t>
      </w:r>
      <w:r w:rsidRPr="008851B0">
        <w:rPr>
          <w:rFonts w:ascii="Proxima Nova" w:eastAsia="Times New Roman" w:hAnsi="Proxima Nova" w:cs="Times New Roman"/>
          <w:spacing w:val="-8"/>
          <w:sz w:val="25"/>
          <w:lang w:val="en-US"/>
        </w:rPr>
        <w:t xml:space="preserve"> </w:t>
      </w:r>
      <w:r w:rsidRPr="008851B0">
        <w:rPr>
          <w:rFonts w:ascii="Proxima Nova" w:eastAsia="Times New Roman" w:hAnsi="Proxima Nova" w:cs="Times New Roman"/>
          <w:sz w:val="25"/>
          <w:lang w:val="en-US"/>
        </w:rPr>
        <w:t>to</w:t>
      </w:r>
      <w:r w:rsidRPr="008851B0">
        <w:rPr>
          <w:rFonts w:ascii="Proxima Nova" w:eastAsia="Times New Roman" w:hAnsi="Proxima Nova" w:cs="Times New Roman"/>
          <w:spacing w:val="-12"/>
          <w:sz w:val="25"/>
          <w:lang w:val="en-US"/>
        </w:rPr>
        <w:t xml:space="preserve"> </w:t>
      </w:r>
      <w:r w:rsidRPr="008851B0">
        <w:rPr>
          <w:rFonts w:ascii="Proxima Nova" w:eastAsia="Times New Roman" w:hAnsi="Proxima Nova" w:cs="Times New Roman"/>
          <w:sz w:val="25"/>
          <w:lang w:val="en-US"/>
        </w:rPr>
        <w:t>marketable</w:t>
      </w:r>
      <w:r w:rsidRPr="008851B0">
        <w:rPr>
          <w:rFonts w:ascii="Proxima Nova" w:eastAsia="Times New Roman" w:hAnsi="Proxima Nova" w:cs="Times New Roman"/>
          <w:spacing w:val="-9"/>
          <w:sz w:val="25"/>
          <w:lang w:val="en-US"/>
        </w:rPr>
        <w:t xml:space="preserve"> </w:t>
      </w:r>
      <w:r w:rsidRPr="008851B0">
        <w:rPr>
          <w:rFonts w:ascii="Proxima Nova" w:eastAsia="Times New Roman" w:hAnsi="Proxima Nova" w:cs="Times New Roman"/>
          <w:sz w:val="25"/>
          <w:lang w:val="en-US"/>
        </w:rPr>
        <w:t>securities</w:t>
      </w:r>
      <w:r w:rsidRPr="008851B0">
        <w:rPr>
          <w:rFonts w:ascii="Proxima Nova" w:eastAsia="Times New Roman" w:hAnsi="Proxima Nova" w:cs="Times New Roman"/>
          <w:spacing w:val="-9"/>
          <w:sz w:val="25"/>
          <w:lang w:val="en-US"/>
        </w:rPr>
        <w:t xml:space="preserve"> </w:t>
      </w:r>
      <w:r w:rsidRPr="008851B0">
        <w:rPr>
          <w:rFonts w:ascii="Proxima Nova" w:eastAsia="Times New Roman" w:hAnsi="Proxima Nova" w:cs="Times New Roman"/>
          <w:sz w:val="25"/>
          <w:lang w:val="en-US"/>
        </w:rPr>
        <w:t>and</w:t>
      </w:r>
      <w:r w:rsidRPr="008851B0">
        <w:rPr>
          <w:rFonts w:ascii="Proxima Nova" w:eastAsia="Times New Roman" w:hAnsi="Proxima Nova" w:cs="Times New Roman"/>
          <w:spacing w:val="-9"/>
          <w:sz w:val="25"/>
          <w:lang w:val="en-US"/>
        </w:rPr>
        <w:t xml:space="preserve"> </w:t>
      </w:r>
      <w:r w:rsidRPr="008851B0">
        <w:rPr>
          <w:rFonts w:ascii="Proxima Nova" w:eastAsia="Times New Roman" w:hAnsi="Proxima Nova" w:cs="Times New Roman"/>
          <w:sz w:val="25"/>
          <w:lang w:val="en-US"/>
        </w:rPr>
        <w:t>vice</w:t>
      </w:r>
      <w:r w:rsidRPr="008851B0">
        <w:rPr>
          <w:rFonts w:ascii="Proxima Nova" w:eastAsia="Times New Roman" w:hAnsi="Proxima Nova" w:cs="Times New Roman"/>
          <w:spacing w:val="-9"/>
          <w:sz w:val="25"/>
          <w:lang w:val="en-US"/>
        </w:rPr>
        <w:t xml:space="preserve"> </w:t>
      </w:r>
      <w:r w:rsidRPr="008851B0">
        <w:rPr>
          <w:rFonts w:ascii="Proxima Nova" w:eastAsia="Times New Roman" w:hAnsi="Proxima Nova" w:cs="Times New Roman"/>
          <w:sz w:val="25"/>
          <w:lang w:val="en-US"/>
        </w:rPr>
        <w:t>versa.</w:t>
      </w:r>
      <w:r w:rsidRPr="008851B0">
        <w:rPr>
          <w:rFonts w:ascii="Proxima Nova" w:eastAsia="Times New Roman" w:hAnsi="Proxima Nova" w:cs="Times New Roman"/>
          <w:spacing w:val="-10"/>
          <w:sz w:val="25"/>
          <w:lang w:val="en-US"/>
        </w:rPr>
        <w:t xml:space="preserve"> </w:t>
      </w:r>
      <w:r w:rsidRPr="008851B0">
        <w:rPr>
          <w:rFonts w:ascii="Proxima Nova" w:eastAsia="Times New Roman" w:hAnsi="Proxima Nova" w:cs="Times New Roman"/>
          <w:sz w:val="25"/>
          <w:lang w:val="en-US"/>
        </w:rPr>
        <w:t>Hence,</w:t>
      </w:r>
      <w:r w:rsidRPr="008851B0">
        <w:rPr>
          <w:rFonts w:ascii="Proxima Nova" w:eastAsia="Times New Roman" w:hAnsi="Proxima Nova" w:cs="Times New Roman"/>
          <w:spacing w:val="-10"/>
          <w:sz w:val="25"/>
          <w:lang w:val="en-US"/>
        </w:rPr>
        <w:t xml:space="preserve"> </w:t>
      </w:r>
      <w:r w:rsidRPr="008851B0">
        <w:rPr>
          <w:rFonts w:ascii="Proxima Nova" w:eastAsia="Times New Roman" w:hAnsi="Proxima Nova" w:cs="Times New Roman"/>
          <w:sz w:val="25"/>
          <w:lang w:val="en-US"/>
        </w:rPr>
        <w:t>it</w:t>
      </w:r>
      <w:r w:rsidRPr="008851B0">
        <w:rPr>
          <w:rFonts w:ascii="Proxima Nova" w:eastAsia="Times New Roman" w:hAnsi="Proxima Nova" w:cs="Times New Roman"/>
          <w:spacing w:val="-9"/>
          <w:sz w:val="25"/>
          <w:lang w:val="en-US"/>
        </w:rPr>
        <w:t xml:space="preserve"> </w:t>
      </w:r>
      <w:r w:rsidRPr="008851B0">
        <w:rPr>
          <w:rFonts w:ascii="Proxima Nova" w:eastAsia="Times New Roman" w:hAnsi="Proxima Nova" w:cs="Times New Roman"/>
          <w:sz w:val="25"/>
          <w:lang w:val="en-US"/>
        </w:rPr>
        <w:t>is</w:t>
      </w:r>
      <w:r w:rsidRPr="008851B0">
        <w:rPr>
          <w:rFonts w:ascii="Proxima Nova" w:eastAsia="Times New Roman" w:hAnsi="Proxima Nova" w:cs="Times New Roman"/>
          <w:spacing w:val="-9"/>
          <w:sz w:val="25"/>
          <w:lang w:val="en-US"/>
        </w:rPr>
        <w:t xml:space="preserve"> </w:t>
      </w:r>
      <w:r w:rsidRPr="008851B0">
        <w:rPr>
          <w:rFonts w:ascii="Proxima Nova" w:eastAsia="Times New Roman" w:hAnsi="Proxima Nova" w:cs="Times New Roman"/>
          <w:sz w:val="25"/>
          <w:lang w:val="en-US"/>
        </w:rPr>
        <w:t>also a partial approach to liquidity</w:t>
      </w:r>
      <w:r w:rsidRPr="008851B0">
        <w:rPr>
          <w:rFonts w:ascii="Proxima Nova" w:eastAsia="Times New Roman" w:hAnsi="Proxima Nova" w:cs="Times New Roman"/>
          <w:spacing w:val="-5"/>
          <w:sz w:val="25"/>
          <w:lang w:val="en-US"/>
        </w:rPr>
        <w:t xml:space="preserve"> </w:t>
      </w:r>
      <w:r w:rsidRPr="008851B0">
        <w:rPr>
          <w:rFonts w:ascii="Proxima Nova" w:eastAsia="Times New Roman" w:hAnsi="Proxima Nova" w:cs="Times New Roman"/>
          <w:sz w:val="25"/>
          <w:lang w:val="en-US"/>
        </w:rPr>
        <w:t>management.</w:t>
      </w:r>
    </w:p>
    <w:p w14:paraId="63DD8B58" w14:textId="77777777" w:rsidR="00DC494D" w:rsidRDefault="00DC494D" w:rsidP="00DC494D">
      <w:pPr>
        <w:widowControl w:val="0"/>
        <w:numPr>
          <w:ilvl w:val="0"/>
          <w:numId w:val="24"/>
        </w:numPr>
        <w:tabs>
          <w:tab w:val="left" w:pos="840"/>
        </w:tabs>
        <w:autoSpaceDE w:val="0"/>
        <w:autoSpaceDN w:val="0"/>
        <w:spacing w:before="1" w:after="0" w:line="276" w:lineRule="auto"/>
        <w:ind w:right="118"/>
        <w:jc w:val="both"/>
        <w:rPr>
          <w:rFonts w:ascii="Proxima Nova" w:eastAsia="Times New Roman" w:hAnsi="Proxima Nova" w:cs="Times New Roman"/>
          <w:sz w:val="25"/>
          <w:lang w:val="en-US"/>
        </w:rPr>
      </w:pPr>
      <w:r w:rsidRPr="008851B0">
        <w:rPr>
          <w:rFonts w:ascii="Proxima Nova" w:eastAsia="Times New Roman" w:hAnsi="Proxima Nova" w:cs="Times New Roman"/>
          <w:i/>
          <w:sz w:val="25"/>
          <w:lang w:val="en-US"/>
        </w:rPr>
        <w:t xml:space="preserve">Follow a Mechanical Procedure </w:t>
      </w:r>
      <w:r w:rsidRPr="008851B0">
        <w:rPr>
          <w:rFonts w:ascii="Proxima Nova" w:eastAsia="Times New Roman" w:hAnsi="Proxima Nova" w:cs="Times New Roman"/>
          <w:sz w:val="25"/>
          <w:lang w:val="en-US"/>
        </w:rPr>
        <w:t xml:space="preserve">The financial manager may switch funds between the cash account and marketable securities using a mechanical procedure. Some models have been developed that provide rules for such mechanical procedures. The success of such a strategy depends on how well the </w:t>
      </w:r>
      <w:proofErr w:type="spellStart"/>
      <w:r w:rsidRPr="008851B0">
        <w:rPr>
          <w:rFonts w:ascii="Proxima Nova" w:eastAsia="Times New Roman" w:hAnsi="Proxima Nova" w:cs="Times New Roman"/>
          <w:sz w:val="25"/>
          <w:lang w:val="en-US"/>
        </w:rPr>
        <w:t>behaviour</w:t>
      </w:r>
      <w:proofErr w:type="spellEnd"/>
      <w:r w:rsidRPr="008851B0">
        <w:rPr>
          <w:rFonts w:ascii="Proxima Nova" w:eastAsia="Times New Roman" w:hAnsi="Proxima Nova" w:cs="Times New Roman"/>
          <w:sz w:val="25"/>
          <w:lang w:val="en-US"/>
        </w:rPr>
        <w:t xml:space="preserve"> of the firm's cash flows conforms with the assumptions of the model. It appears that, in practice, mechanical procedures are of rather limited</w:t>
      </w:r>
      <w:r w:rsidRPr="008851B0">
        <w:rPr>
          <w:rFonts w:ascii="Proxima Nova" w:eastAsia="Times New Roman" w:hAnsi="Proxima Nova" w:cs="Times New Roman"/>
          <w:spacing w:val="-3"/>
          <w:sz w:val="25"/>
          <w:lang w:val="en-US"/>
        </w:rPr>
        <w:t xml:space="preserve"> </w:t>
      </w:r>
      <w:r w:rsidRPr="008851B0">
        <w:rPr>
          <w:rFonts w:ascii="Proxima Nova" w:eastAsia="Times New Roman" w:hAnsi="Proxima Nova" w:cs="Times New Roman"/>
          <w:sz w:val="25"/>
          <w:lang w:val="en-US"/>
        </w:rPr>
        <w:t>use.</w:t>
      </w:r>
      <w:r>
        <w:rPr>
          <w:rFonts w:ascii="Proxima Nova" w:eastAsia="Times New Roman" w:hAnsi="Proxima Nova" w:cs="Times New Roman"/>
          <w:sz w:val="25"/>
          <w:lang w:val="en-US"/>
        </w:rPr>
        <w:t>'</w:t>
      </w:r>
    </w:p>
    <w:p w14:paraId="4537AB80" w14:textId="77777777" w:rsidR="00DC494D" w:rsidRDefault="00DC494D" w:rsidP="00DC494D">
      <w:pPr>
        <w:widowControl w:val="0"/>
        <w:tabs>
          <w:tab w:val="left" w:pos="840"/>
        </w:tabs>
        <w:autoSpaceDE w:val="0"/>
        <w:autoSpaceDN w:val="0"/>
        <w:spacing w:before="1" w:after="0" w:line="276" w:lineRule="auto"/>
        <w:ind w:right="118"/>
        <w:rPr>
          <w:rFonts w:ascii="Proxima Nova" w:eastAsia="Times New Roman" w:hAnsi="Proxima Nova" w:cs="Times New Roman"/>
          <w:sz w:val="25"/>
          <w:lang w:val="en-US"/>
        </w:rPr>
      </w:pPr>
    </w:p>
    <w:p w14:paraId="03BB22FF" w14:textId="77777777" w:rsidR="00DC494D" w:rsidRPr="009A386D" w:rsidRDefault="00DC494D" w:rsidP="00DC494D">
      <w:pPr>
        <w:widowControl w:val="0"/>
        <w:tabs>
          <w:tab w:val="left" w:pos="840"/>
        </w:tabs>
        <w:autoSpaceDE w:val="0"/>
        <w:autoSpaceDN w:val="0"/>
        <w:spacing w:before="1" w:after="0" w:line="276" w:lineRule="auto"/>
        <w:ind w:right="118"/>
        <w:rPr>
          <w:rFonts w:ascii="Proxima Nova" w:eastAsia="Times New Roman" w:hAnsi="Proxima Nova" w:cs="Times New Roman"/>
          <w:b/>
          <w:bCs/>
          <w:sz w:val="25"/>
          <w:lang w:val="en-US"/>
        </w:rPr>
      </w:pPr>
      <w:r>
        <w:rPr>
          <w:rFonts w:ascii="Proxima Nova" w:eastAsia="Times New Roman" w:hAnsi="Proxima Nova" w:cs="Times New Roman"/>
          <w:b/>
          <w:bCs/>
          <w:sz w:val="25"/>
          <w:lang w:val="en-US"/>
        </w:rPr>
        <w:t xml:space="preserve">CHAPTER </w:t>
      </w:r>
      <w:proofErr w:type="gramStart"/>
      <w:r>
        <w:rPr>
          <w:rFonts w:ascii="Proxima Nova" w:eastAsia="Times New Roman" w:hAnsi="Proxima Nova" w:cs="Times New Roman"/>
          <w:b/>
          <w:bCs/>
          <w:sz w:val="25"/>
          <w:lang w:val="en-US"/>
        </w:rPr>
        <w:t>26:THE</w:t>
      </w:r>
      <w:proofErr w:type="gramEnd"/>
      <w:r>
        <w:rPr>
          <w:rFonts w:ascii="Proxima Nova" w:eastAsia="Times New Roman" w:hAnsi="Proxima Nova" w:cs="Times New Roman"/>
          <w:b/>
          <w:bCs/>
          <w:sz w:val="25"/>
          <w:lang w:val="en-US"/>
        </w:rPr>
        <w:t xml:space="preserve"> IMPACT OF PANDEMIC ON SUPPLY CHAIN MANAGEMENT  </w:t>
      </w:r>
    </w:p>
    <w:p w14:paraId="3D3A4DC7" w14:textId="77777777" w:rsidR="00DC494D" w:rsidRPr="00BF3F40" w:rsidRDefault="00DC494D" w:rsidP="00DC494D">
      <w:pPr>
        <w:jc w:val="both"/>
        <w:rPr>
          <w:rFonts w:ascii="Proxima Nova" w:hAnsi="Proxima Nova"/>
          <w:sz w:val="25"/>
          <w:szCs w:val="25"/>
          <w:lang w:val="en-US"/>
        </w:rPr>
      </w:pPr>
    </w:p>
    <w:p w14:paraId="00C6AD87" w14:textId="77777777" w:rsidR="00DC494D" w:rsidRPr="00D62510" w:rsidRDefault="00DC494D" w:rsidP="00DC494D">
      <w:pPr>
        <w:jc w:val="both"/>
        <w:rPr>
          <w:rFonts w:ascii="Proxima Nova" w:hAnsi="Proxima Nova"/>
          <w:sz w:val="25"/>
          <w:szCs w:val="25"/>
        </w:rPr>
      </w:pPr>
    </w:p>
    <w:p w14:paraId="60FBCC8A" w14:textId="77777777" w:rsidR="00DC494D" w:rsidRPr="00063383" w:rsidRDefault="00DC494D" w:rsidP="00DC494D">
      <w:pPr>
        <w:spacing w:after="200" w:line="240" w:lineRule="auto"/>
        <w:jc w:val="both"/>
        <w:rPr>
          <w:rFonts w:ascii="Proxima Nova" w:eastAsia="Calibri" w:hAnsi="Proxima Nova" w:cs="Times New Roman"/>
          <w:sz w:val="25"/>
          <w:szCs w:val="25"/>
        </w:rPr>
      </w:pPr>
      <w:r w:rsidRPr="00063383">
        <w:rPr>
          <w:rFonts w:ascii="Proxima Nova" w:eastAsia="Calibri" w:hAnsi="Proxima Nova" w:cs="Times New Roman"/>
          <w:b/>
          <w:bCs/>
          <w:sz w:val="25"/>
          <w:szCs w:val="25"/>
        </w:rPr>
        <w:lastRenderedPageBreak/>
        <w:t>The Impact of the Pandemic on Supply chains Management (SCM) and its implications  on Financial Management of the industries – Note </w:t>
      </w:r>
    </w:p>
    <w:p w14:paraId="36E2A253" w14:textId="77777777" w:rsidR="00DC494D" w:rsidRPr="00063383" w:rsidRDefault="00DC494D" w:rsidP="00DC494D">
      <w:pPr>
        <w:spacing w:after="200" w:line="240" w:lineRule="auto"/>
        <w:jc w:val="both"/>
        <w:rPr>
          <w:rFonts w:ascii="Proxima Nova" w:eastAsia="Calibri" w:hAnsi="Proxima Nova" w:cs="Times New Roman"/>
          <w:sz w:val="25"/>
          <w:szCs w:val="25"/>
        </w:rPr>
      </w:pPr>
      <w:r w:rsidRPr="00063383">
        <w:rPr>
          <w:rFonts w:ascii="Proxima Nova" w:eastAsia="Calibri" w:hAnsi="Proxima Nova" w:cs="Times New Roman"/>
          <w:b/>
          <w:bCs/>
          <w:sz w:val="25"/>
          <w:szCs w:val="25"/>
        </w:rPr>
        <w:t> </w:t>
      </w:r>
      <w:proofErr w:type="spellStart"/>
      <w:r w:rsidRPr="00063383">
        <w:rPr>
          <w:rFonts w:ascii="Proxima Nova" w:eastAsia="Calibri" w:hAnsi="Proxima Nova" w:cs="Times New Roman"/>
          <w:b/>
          <w:bCs/>
          <w:sz w:val="25"/>
          <w:szCs w:val="25"/>
        </w:rPr>
        <w:t>Prof.C.S.Balasubramaniam</w:t>
      </w:r>
      <w:proofErr w:type="spellEnd"/>
      <w:r w:rsidRPr="00063383">
        <w:rPr>
          <w:rFonts w:ascii="Proxima Nova" w:eastAsia="Calibri" w:hAnsi="Proxima Nova" w:cs="Times New Roman"/>
          <w:b/>
          <w:bCs/>
          <w:sz w:val="25"/>
          <w:szCs w:val="25"/>
        </w:rPr>
        <w:t>.</w:t>
      </w:r>
    </w:p>
    <w:p w14:paraId="2F7A2770" w14:textId="77777777" w:rsidR="00DC494D" w:rsidRPr="00063383" w:rsidRDefault="00DC494D" w:rsidP="00DC494D">
      <w:pPr>
        <w:spacing w:after="200" w:line="240" w:lineRule="auto"/>
        <w:jc w:val="both"/>
        <w:rPr>
          <w:rFonts w:ascii="Proxima Nova" w:eastAsia="Calibri" w:hAnsi="Proxima Nova" w:cs="Times New Roman"/>
          <w:sz w:val="25"/>
          <w:szCs w:val="25"/>
        </w:rPr>
      </w:pPr>
      <w:r w:rsidRPr="00063383">
        <w:rPr>
          <w:rFonts w:ascii="Proxima Nova" w:eastAsia="Calibri" w:hAnsi="Proxima Nova" w:cs="Times New Roman"/>
          <w:sz w:val="25"/>
          <w:szCs w:val="25"/>
        </w:rPr>
        <w:t>While traditionally global value chains have been designed around optimizing for cost-competitiveness, this pandemic further underscores the need for companies to orient the design toward “risk-competitiveness and integrate with its Financial Management both in the short term and long term . </w:t>
      </w:r>
    </w:p>
    <w:p w14:paraId="7C47D2FE" w14:textId="77777777" w:rsidR="00DC494D" w:rsidRPr="00063383" w:rsidRDefault="00DC494D" w:rsidP="00DC494D">
      <w:pPr>
        <w:spacing w:after="200" w:line="240" w:lineRule="auto"/>
        <w:jc w:val="both"/>
        <w:rPr>
          <w:rFonts w:ascii="Proxima Nova" w:eastAsia="Calibri" w:hAnsi="Proxima Nova" w:cs="Times New Roman"/>
          <w:sz w:val="25"/>
          <w:szCs w:val="25"/>
        </w:rPr>
      </w:pPr>
      <w:r w:rsidRPr="00063383">
        <w:rPr>
          <w:rFonts w:ascii="Proxima Nova" w:eastAsia="Calibri" w:hAnsi="Proxima Nova" w:cs="Times New Roman"/>
          <w:b/>
          <w:bCs/>
          <w:sz w:val="25"/>
          <w:szCs w:val="25"/>
        </w:rPr>
        <w:t>I. Supply Chain Framework of business organizations </w:t>
      </w:r>
    </w:p>
    <w:p w14:paraId="6A765C46" w14:textId="77777777" w:rsidR="00DC494D" w:rsidRPr="00063383" w:rsidRDefault="00DC494D" w:rsidP="00DC494D">
      <w:pPr>
        <w:spacing w:after="200" w:line="240" w:lineRule="auto"/>
        <w:jc w:val="both"/>
        <w:rPr>
          <w:rFonts w:ascii="Proxima Nova" w:eastAsia="Calibri" w:hAnsi="Proxima Nova" w:cs="Times New Roman"/>
          <w:sz w:val="25"/>
          <w:szCs w:val="25"/>
        </w:rPr>
      </w:pPr>
      <w:r w:rsidRPr="00063383">
        <w:rPr>
          <w:rFonts w:ascii="Proxima Nova" w:eastAsia="Calibri" w:hAnsi="Proxima Nova" w:cs="Times New Roman"/>
          <w:sz w:val="25"/>
          <w:szCs w:val="25"/>
        </w:rPr>
        <w:t>During   the Nineteen Forties, factories/workshops with large manufacturing/assembly line facilities had relied on supply chains which were based on theories or relatively old   methods. Because each individual business has its own needs, a generic   </w:t>
      </w:r>
      <w:hyperlink r:id="rId13" w:history="1">
        <w:r w:rsidRPr="00063383">
          <w:rPr>
            <w:rStyle w:val="Hyperlink"/>
            <w:rFonts w:ascii="Proxima Nova" w:eastAsia="Calibri" w:hAnsi="Proxima Nova" w:cs="Times New Roman"/>
            <w:sz w:val="25"/>
            <w:szCs w:val="25"/>
          </w:rPr>
          <w:t>supply chain solution</w:t>
        </w:r>
      </w:hyperlink>
      <w:r w:rsidRPr="00063383">
        <w:rPr>
          <w:rFonts w:ascii="Proxima Nova" w:eastAsia="Calibri" w:hAnsi="Proxima Nova" w:cs="Times New Roman"/>
          <w:sz w:val="25"/>
          <w:szCs w:val="25"/>
        </w:rPr>
        <w:t> could not be adopted. With this kind of varied SCM, business organizations and its logistics partner were able to determine the most effective methods and theories. In some instances, the methods applied which can favourably affect the related industries at the same time. However, not every method or theory is going to have a positive effect on their specific industry or business.  The essentials of the major SCM methods in manufacturing business organizations are briefly described here   :</w:t>
      </w:r>
    </w:p>
    <w:tbl>
      <w:tblPr>
        <w:tblW w:w="0" w:type="auto"/>
        <w:tblCellMar>
          <w:top w:w="15" w:type="dxa"/>
          <w:left w:w="15" w:type="dxa"/>
          <w:bottom w:w="15" w:type="dxa"/>
          <w:right w:w="15" w:type="dxa"/>
        </w:tblCellMar>
        <w:tblLook w:val="04A0" w:firstRow="1" w:lastRow="0" w:firstColumn="1" w:lastColumn="0" w:noHBand="0" w:noVBand="1"/>
      </w:tblPr>
      <w:tblGrid>
        <w:gridCol w:w="797"/>
        <w:gridCol w:w="2665"/>
        <w:gridCol w:w="6548"/>
      </w:tblGrid>
      <w:tr w:rsidR="00DC494D" w:rsidRPr="00063383" w14:paraId="47FBC35C" w14:textId="77777777" w:rsidTr="00440DC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BEC8F6" w14:textId="77777777" w:rsidR="00DC494D" w:rsidRPr="00063383" w:rsidRDefault="00DC494D" w:rsidP="00440DC7">
            <w:pPr>
              <w:spacing w:after="200" w:line="240" w:lineRule="auto"/>
              <w:jc w:val="both"/>
              <w:rPr>
                <w:rFonts w:ascii="Proxima Nova" w:eastAsia="Calibri" w:hAnsi="Proxima Nova" w:cs="Times New Roman"/>
                <w:sz w:val="25"/>
                <w:szCs w:val="25"/>
              </w:rPr>
            </w:pPr>
            <w:r w:rsidRPr="00063383">
              <w:rPr>
                <w:rFonts w:ascii="Proxima Nova" w:eastAsia="Calibri" w:hAnsi="Proxima Nova" w:cs="Times New Roman"/>
                <w:sz w:val="25"/>
                <w:szCs w:val="25"/>
              </w:rPr>
              <w:t>S.no.</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3075EA" w14:textId="77777777" w:rsidR="00DC494D" w:rsidRPr="00063383" w:rsidRDefault="00DC494D" w:rsidP="00440DC7">
            <w:pPr>
              <w:spacing w:after="200" w:line="240" w:lineRule="auto"/>
              <w:jc w:val="both"/>
              <w:rPr>
                <w:rFonts w:ascii="Proxima Nova" w:eastAsia="Calibri" w:hAnsi="Proxima Nova" w:cs="Times New Roman"/>
                <w:sz w:val="25"/>
                <w:szCs w:val="25"/>
              </w:rPr>
            </w:pPr>
            <w:r w:rsidRPr="00063383">
              <w:rPr>
                <w:rFonts w:ascii="Proxima Nova" w:eastAsia="Calibri" w:hAnsi="Proxima Nova" w:cs="Times New Roman"/>
                <w:sz w:val="25"/>
                <w:szCs w:val="25"/>
              </w:rPr>
              <w:t>Title of SCM Method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283EBD" w14:textId="77777777" w:rsidR="00DC494D" w:rsidRPr="00063383" w:rsidRDefault="00DC494D" w:rsidP="00440DC7">
            <w:pPr>
              <w:spacing w:after="200" w:line="240" w:lineRule="auto"/>
              <w:jc w:val="both"/>
              <w:rPr>
                <w:rFonts w:ascii="Proxima Nova" w:eastAsia="Calibri" w:hAnsi="Proxima Nova" w:cs="Times New Roman"/>
                <w:sz w:val="25"/>
                <w:szCs w:val="25"/>
              </w:rPr>
            </w:pPr>
            <w:r w:rsidRPr="00063383">
              <w:rPr>
                <w:rFonts w:ascii="Proxima Nova" w:eastAsia="Calibri" w:hAnsi="Proxima Nova" w:cs="Times New Roman"/>
                <w:sz w:val="25"/>
                <w:szCs w:val="25"/>
              </w:rPr>
              <w:t>Brief  description /Assessment </w:t>
            </w:r>
          </w:p>
        </w:tc>
      </w:tr>
      <w:tr w:rsidR="00DC494D" w:rsidRPr="00063383" w14:paraId="0CFFD33A" w14:textId="77777777" w:rsidTr="00440DC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826D13" w14:textId="77777777" w:rsidR="00DC494D" w:rsidRPr="00063383" w:rsidRDefault="00DC494D" w:rsidP="00440DC7">
            <w:pPr>
              <w:spacing w:after="200" w:line="240" w:lineRule="auto"/>
              <w:jc w:val="both"/>
              <w:rPr>
                <w:rFonts w:ascii="Proxima Nova" w:eastAsia="Calibri" w:hAnsi="Proxima Nova" w:cs="Times New Roman"/>
                <w:sz w:val="25"/>
                <w:szCs w:val="25"/>
              </w:rPr>
            </w:pPr>
            <w:r w:rsidRPr="00063383">
              <w:rPr>
                <w:rFonts w:ascii="Proxima Nova" w:eastAsia="Calibri" w:hAnsi="Proxima Nova" w:cs="Times New Roman"/>
                <w:sz w:val="25"/>
                <w:szCs w:val="25"/>
              </w:rPr>
              <w:t>(</w:t>
            </w:r>
            <w:proofErr w:type="spellStart"/>
            <w:r w:rsidRPr="00063383">
              <w:rPr>
                <w:rFonts w:ascii="Proxima Nova" w:eastAsia="Calibri" w:hAnsi="Proxima Nova" w:cs="Times New Roman"/>
                <w:sz w:val="25"/>
                <w:szCs w:val="25"/>
              </w:rPr>
              <w:t>i</w:t>
            </w:r>
            <w:proofErr w:type="spellEnd"/>
            <w:r w:rsidRPr="00063383">
              <w:rPr>
                <w:rFonts w:ascii="Proxima Nova" w:eastAsia="Calibri" w:hAnsi="Proxima Nova" w:cs="Times New Roman"/>
                <w:sz w:val="25"/>
                <w:szCs w:val="25"/>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9F44C6" w14:textId="77777777" w:rsidR="00DC494D" w:rsidRPr="00063383" w:rsidRDefault="00DC494D" w:rsidP="00440DC7">
            <w:pPr>
              <w:spacing w:after="200" w:line="240" w:lineRule="auto"/>
              <w:jc w:val="both"/>
              <w:rPr>
                <w:rFonts w:ascii="Proxima Nova" w:eastAsia="Calibri" w:hAnsi="Proxima Nova" w:cs="Times New Roman"/>
                <w:sz w:val="25"/>
                <w:szCs w:val="25"/>
              </w:rPr>
            </w:pPr>
            <w:r w:rsidRPr="00063383">
              <w:rPr>
                <w:rFonts w:ascii="Proxima Nova" w:eastAsia="Calibri" w:hAnsi="Proxima Nova" w:cs="Times New Roman"/>
                <w:sz w:val="25"/>
                <w:szCs w:val="25"/>
              </w:rPr>
              <w:t>Transaction Cost Analysis (TCA)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1E35B8" w14:textId="77777777" w:rsidR="00DC494D" w:rsidRPr="00063383" w:rsidRDefault="00DC494D" w:rsidP="00440DC7">
            <w:pPr>
              <w:spacing w:after="200" w:line="240" w:lineRule="auto"/>
              <w:jc w:val="both"/>
              <w:rPr>
                <w:rFonts w:ascii="Proxima Nova" w:eastAsia="Calibri" w:hAnsi="Proxima Nova" w:cs="Times New Roman"/>
                <w:sz w:val="25"/>
                <w:szCs w:val="25"/>
              </w:rPr>
            </w:pPr>
            <w:r w:rsidRPr="00063383">
              <w:rPr>
                <w:rFonts w:ascii="Proxima Nova" w:eastAsia="Calibri" w:hAnsi="Proxima Nova" w:cs="Times New Roman"/>
                <w:sz w:val="25"/>
                <w:szCs w:val="25"/>
              </w:rPr>
              <w:t>This analysis is generally performed over a given   period of operations. Given the needs, TCA could effectively determine the appropriate   prices of materials /supplies. By considering the past data, TCA has enabled fair prices at which to purchase and sell goods. TCA as a method based on </w:t>
            </w:r>
            <w:hyperlink r:id="rId14" w:history="1">
              <w:r w:rsidRPr="00063383">
                <w:rPr>
                  <w:rStyle w:val="Hyperlink"/>
                  <w:rFonts w:ascii="Proxima Nova" w:eastAsia="Calibri" w:hAnsi="Proxima Nova" w:cs="Times New Roman"/>
                  <w:sz w:val="25"/>
                  <w:szCs w:val="25"/>
                </w:rPr>
                <w:t>financial models</w:t>
              </w:r>
            </w:hyperlink>
            <w:r w:rsidRPr="00063383">
              <w:rPr>
                <w:rFonts w:ascii="Proxima Nova" w:eastAsia="Calibri" w:hAnsi="Proxima Nova" w:cs="Times New Roman"/>
                <w:sz w:val="25"/>
                <w:szCs w:val="25"/>
              </w:rPr>
              <w:t>, diligently evaluated the prices at which goods can be leveraged and sold to the varied buyers     Materials managers can then apply such information to make better decisions for stocking in their warehouses.</w:t>
            </w:r>
          </w:p>
        </w:tc>
      </w:tr>
      <w:tr w:rsidR="00DC494D" w:rsidRPr="00063383" w14:paraId="0A17FF70" w14:textId="77777777" w:rsidTr="00440DC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570374" w14:textId="77777777" w:rsidR="00DC494D" w:rsidRPr="00063383" w:rsidRDefault="00DC494D" w:rsidP="00440DC7">
            <w:pPr>
              <w:spacing w:after="200" w:line="240" w:lineRule="auto"/>
              <w:jc w:val="both"/>
              <w:rPr>
                <w:rFonts w:ascii="Proxima Nova" w:eastAsia="Calibri" w:hAnsi="Proxima Nova" w:cs="Times New Roman"/>
                <w:sz w:val="25"/>
                <w:szCs w:val="25"/>
              </w:rPr>
            </w:pPr>
            <w:r w:rsidRPr="00063383">
              <w:rPr>
                <w:rFonts w:ascii="Proxima Nova" w:eastAsia="Calibri" w:hAnsi="Proxima Nova" w:cs="Times New Roman"/>
                <w:sz w:val="25"/>
                <w:szCs w:val="25"/>
              </w:rPr>
              <w:t>(ii)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2C5980" w14:textId="77777777" w:rsidR="00DC494D" w:rsidRPr="00063383" w:rsidRDefault="00DC494D" w:rsidP="00440DC7">
            <w:pPr>
              <w:spacing w:after="200" w:line="240" w:lineRule="auto"/>
              <w:jc w:val="both"/>
              <w:rPr>
                <w:rFonts w:ascii="Proxima Nova" w:eastAsia="Calibri" w:hAnsi="Proxima Nova" w:cs="Times New Roman"/>
                <w:sz w:val="25"/>
                <w:szCs w:val="25"/>
              </w:rPr>
            </w:pPr>
            <w:r w:rsidRPr="00063383">
              <w:rPr>
                <w:rFonts w:ascii="Proxima Nova" w:eastAsia="Calibri" w:hAnsi="Proxima Nova" w:cs="Times New Roman"/>
                <w:sz w:val="25"/>
                <w:szCs w:val="25"/>
              </w:rPr>
              <w:t>Channel Coordination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724D9B" w14:textId="77777777" w:rsidR="00DC494D" w:rsidRPr="00063383" w:rsidRDefault="00DC494D" w:rsidP="00440DC7">
            <w:pPr>
              <w:spacing w:after="200" w:line="240" w:lineRule="auto"/>
              <w:jc w:val="both"/>
              <w:rPr>
                <w:rFonts w:ascii="Proxima Nova" w:eastAsia="Calibri" w:hAnsi="Proxima Nova" w:cs="Times New Roman"/>
                <w:sz w:val="25"/>
                <w:szCs w:val="25"/>
              </w:rPr>
            </w:pPr>
            <w:r w:rsidRPr="00063383">
              <w:rPr>
                <w:rFonts w:ascii="Proxima Nova" w:eastAsia="Calibri" w:hAnsi="Proxima Nova" w:cs="Times New Roman"/>
                <w:sz w:val="25"/>
                <w:szCs w:val="25"/>
              </w:rPr>
              <w:t>SCM in many businesses are managed by Logistics and supply chain enterprises. As a consequence, efforts   are made by individual channels for coordination and to reduce overall costs. Channel coordination enables this practice effectively.</w:t>
            </w:r>
          </w:p>
        </w:tc>
      </w:tr>
      <w:tr w:rsidR="00DC494D" w:rsidRPr="00063383" w14:paraId="16076033" w14:textId="77777777" w:rsidTr="00440DC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AF3424" w14:textId="77777777" w:rsidR="00DC494D" w:rsidRPr="00063383" w:rsidRDefault="00DC494D" w:rsidP="00440DC7">
            <w:pPr>
              <w:spacing w:after="200" w:line="240" w:lineRule="auto"/>
              <w:jc w:val="both"/>
              <w:rPr>
                <w:rFonts w:ascii="Proxima Nova" w:eastAsia="Calibri" w:hAnsi="Proxima Nova" w:cs="Times New Roman"/>
                <w:sz w:val="25"/>
                <w:szCs w:val="25"/>
              </w:rPr>
            </w:pPr>
            <w:r w:rsidRPr="00063383">
              <w:rPr>
                <w:rFonts w:ascii="Proxima Nova" w:eastAsia="Calibri" w:hAnsi="Proxima Nova" w:cs="Times New Roman"/>
                <w:sz w:val="25"/>
                <w:szCs w:val="25"/>
              </w:rPr>
              <w:t>(iii)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703BB8" w14:textId="77777777" w:rsidR="00DC494D" w:rsidRPr="00063383" w:rsidRDefault="00DC494D" w:rsidP="00440DC7">
            <w:pPr>
              <w:spacing w:after="200" w:line="240" w:lineRule="auto"/>
              <w:jc w:val="both"/>
              <w:rPr>
                <w:rFonts w:ascii="Proxima Nova" w:eastAsia="Calibri" w:hAnsi="Proxima Nova" w:cs="Times New Roman"/>
                <w:sz w:val="25"/>
                <w:szCs w:val="25"/>
              </w:rPr>
            </w:pPr>
            <w:r w:rsidRPr="00063383">
              <w:rPr>
                <w:rFonts w:ascii="Proxima Nova" w:eastAsia="Calibri" w:hAnsi="Proxima Nova" w:cs="Times New Roman"/>
                <w:sz w:val="25"/>
                <w:szCs w:val="25"/>
              </w:rPr>
              <w:t>Network Perspective(NP)</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AFD83D" w14:textId="77777777" w:rsidR="00DC494D" w:rsidRPr="00063383" w:rsidRDefault="00DC494D" w:rsidP="00440DC7">
            <w:pPr>
              <w:spacing w:after="200" w:line="240" w:lineRule="auto"/>
              <w:jc w:val="both"/>
              <w:rPr>
                <w:rFonts w:ascii="Proxima Nova" w:eastAsia="Calibri" w:hAnsi="Proxima Nova" w:cs="Times New Roman"/>
                <w:sz w:val="25"/>
                <w:szCs w:val="25"/>
              </w:rPr>
            </w:pPr>
            <w:r w:rsidRPr="00063383">
              <w:rPr>
                <w:rFonts w:ascii="Proxima Nova" w:eastAsia="Calibri" w:hAnsi="Proxima Nova" w:cs="Times New Roman"/>
                <w:sz w:val="25"/>
                <w:szCs w:val="25"/>
              </w:rPr>
              <w:t xml:space="preserve">In some organizations, the </w:t>
            </w:r>
            <w:hyperlink r:id="rId15" w:history="1">
              <w:r w:rsidRPr="00063383">
                <w:rPr>
                  <w:rStyle w:val="Hyperlink"/>
                  <w:rFonts w:ascii="Proxima Nova" w:eastAsia="Calibri" w:hAnsi="Proxima Nova" w:cs="Times New Roman"/>
                  <w:sz w:val="25"/>
                  <w:szCs w:val="25"/>
                </w:rPr>
                <w:t>third-party logistics provider</w:t>
              </w:r>
            </w:hyperlink>
            <w:r w:rsidRPr="00063383">
              <w:rPr>
                <w:rFonts w:ascii="Proxima Nova" w:eastAsia="Calibri" w:hAnsi="Proxima Nova" w:cs="Times New Roman"/>
                <w:sz w:val="25"/>
                <w:szCs w:val="25"/>
              </w:rPr>
              <w:t> (3PL</w:t>
            </w:r>
            <w:hyperlink r:id="rId16" w:history="1">
              <w:r w:rsidRPr="00063383">
                <w:rPr>
                  <w:rStyle w:val="Hyperlink"/>
                  <w:rFonts w:ascii="Proxima Nova" w:eastAsia="Calibri" w:hAnsi="Proxima Nova" w:cs="Times New Roman"/>
                  <w:sz w:val="25"/>
                  <w:szCs w:val="25"/>
                </w:rPr>
                <w:t>)</w:t>
              </w:r>
            </w:hyperlink>
            <w:r w:rsidRPr="00063383">
              <w:rPr>
                <w:rFonts w:ascii="Proxima Nova" w:eastAsia="Calibri" w:hAnsi="Proxima Nova" w:cs="Times New Roman"/>
                <w:sz w:val="25"/>
                <w:szCs w:val="25"/>
              </w:rPr>
              <w:t>  work with businesses other than its own.  Such a practice of SCM   can leverage money and costs for all industries. This is accomplished through network perspective (NP). Alternatively, a common supply chain weaves together through their   businesses. </w:t>
            </w:r>
          </w:p>
        </w:tc>
      </w:tr>
      <w:tr w:rsidR="00DC494D" w:rsidRPr="00063383" w14:paraId="5410D452" w14:textId="77777777" w:rsidTr="00440DC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02354F" w14:textId="77777777" w:rsidR="00DC494D" w:rsidRPr="00063383" w:rsidRDefault="00DC494D" w:rsidP="00440DC7">
            <w:pPr>
              <w:spacing w:after="200" w:line="240" w:lineRule="auto"/>
              <w:jc w:val="both"/>
              <w:rPr>
                <w:rFonts w:ascii="Proxima Nova" w:eastAsia="Calibri" w:hAnsi="Proxima Nova" w:cs="Times New Roman"/>
                <w:sz w:val="25"/>
                <w:szCs w:val="25"/>
              </w:rPr>
            </w:pPr>
            <w:r w:rsidRPr="00063383">
              <w:rPr>
                <w:rFonts w:ascii="Proxima Nova" w:eastAsia="Calibri" w:hAnsi="Proxima Nova" w:cs="Times New Roman"/>
                <w:sz w:val="25"/>
                <w:szCs w:val="25"/>
              </w:rPr>
              <w:lastRenderedPageBreak/>
              <w:t>(iv)</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C3D4B1" w14:textId="77777777" w:rsidR="00DC494D" w:rsidRPr="00063383" w:rsidRDefault="00DC494D" w:rsidP="00440DC7">
            <w:pPr>
              <w:spacing w:after="200" w:line="240" w:lineRule="auto"/>
              <w:jc w:val="both"/>
              <w:rPr>
                <w:rFonts w:ascii="Proxima Nova" w:eastAsia="Calibri" w:hAnsi="Proxima Nova" w:cs="Times New Roman"/>
                <w:sz w:val="25"/>
                <w:szCs w:val="25"/>
              </w:rPr>
            </w:pPr>
            <w:r w:rsidRPr="00063383">
              <w:rPr>
                <w:rFonts w:ascii="Proxima Nova" w:eastAsia="Calibri" w:hAnsi="Proxima Nova" w:cs="Times New Roman"/>
                <w:sz w:val="25"/>
                <w:szCs w:val="25"/>
              </w:rPr>
              <w:t>Materials Logistics Management (MLM)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C35E99" w14:textId="77777777" w:rsidR="00DC494D" w:rsidRPr="00063383" w:rsidRDefault="00DC494D" w:rsidP="00440DC7">
            <w:pPr>
              <w:spacing w:after="200" w:line="240" w:lineRule="auto"/>
              <w:jc w:val="both"/>
              <w:rPr>
                <w:rFonts w:ascii="Proxima Nova" w:eastAsia="Calibri" w:hAnsi="Proxima Nova" w:cs="Times New Roman"/>
                <w:sz w:val="25"/>
                <w:szCs w:val="25"/>
              </w:rPr>
            </w:pPr>
            <w:r w:rsidRPr="00063383">
              <w:rPr>
                <w:rFonts w:ascii="Proxima Nova" w:eastAsia="Calibri" w:hAnsi="Proxima Nova" w:cs="Times New Roman"/>
                <w:sz w:val="25"/>
                <w:szCs w:val="25"/>
              </w:rPr>
              <w:t>MLM agencies operate for the planning, sourcing, stocking, production, and distribution of physical materials. A 3PL should ensure that a business firm receives the materials on time which   can produce the final product. These agencies can use the   aggregate demand to reduce   the costs.</w:t>
            </w:r>
          </w:p>
        </w:tc>
      </w:tr>
      <w:tr w:rsidR="00DC494D" w:rsidRPr="00063383" w14:paraId="4114B207" w14:textId="77777777" w:rsidTr="00440DC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AE253B" w14:textId="77777777" w:rsidR="00DC494D" w:rsidRPr="00063383" w:rsidRDefault="00DC494D" w:rsidP="00440DC7">
            <w:pPr>
              <w:spacing w:after="200" w:line="240" w:lineRule="auto"/>
              <w:jc w:val="both"/>
              <w:rPr>
                <w:rFonts w:ascii="Proxima Nova" w:eastAsia="Calibri" w:hAnsi="Proxima Nova" w:cs="Times New Roman"/>
                <w:sz w:val="25"/>
                <w:szCs w:val="25"/>
              </w:rPr>
            </w:pPr>
            <w:r w:rsidRPr="00063383">
              <w:rPr>
                <w:rFonts w:ascii="Proxima Nova" w:eastAsia="Calibri" w:hAnsi="Proxima Nova" w:cs="Times New Roman"/>
                <w:sz w:val="25"/>
                <w:szCs w:val="25"/>
              </w:rPr>
              <w:t>(v)</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D7214C" w14:textId="77777777" w:rsidR="00DC494D" w:rsidRPr="00063383" w:rsidRDefault="00DC494D" w:rsidP="00440DC7">
            <w:pPr>
              <w:spacing w:after="200" w:line="240" w:lineRule="auto"/>
              <w:jc w:val="both"/>
              <w:rPr>
                <w:rFonts w:ascii="Proxima Nova" w:eastAsia="Calibri" w:hAnsi="Proxima Nova" w:cs="Times New Roman"/>
                <w:sz w:val="25"/>
                <w:szCs w:val="25"/>
              </w:rPr>
            </w:pPr>
            <w:r w:rsidRPr="00063383">
              <w:rPr>
                <w:rFonts w:ascii="Proxima Nova" w:eastAsia="Calibri" w:hAnsi="Proxima Nova" w:cs="Times New Roman"/>
                <w:sz w:val="25"/>
                <w:szCs w:val="25"/>
              </w:rPr>
              <w:t xml:space="preserve"> Material Requirements Planning</w:t>
            </w:r>
          </w:p>
          <w:p w14:paraId="23254AC9" w14:textId="77777777" w:rsidR="00DC494D" w:rsidRPr="00063383" w:rsidRDefault="00DC494D" w:rsidP="00440DC7">
            <w:pPr>
              <w:spacing w:after="200" w:line="240" w:lineRule="auto"/>
              <w:jc w:val="both"/>
              <w:rPr>
                <w:rFonts w:ascii="Proxima Nova" w:eastAsia="Calibri" w:hAnsi="Proxima Nova" w:cs="Times New Roman"/>
                <w:sz w:val="25"/>
                <w:szCs w:val="25"/>
              </w:rPr>
            </w:pPr>
            <w:r w:rsidRPr="00063383">
              <w:rPr>
                <w:rFonts w:ascii="Proxima Nova" w:eastAsia="Calibri" w:hAnsi="Proxima Nova" w:cs="Times New Roman"/>
                <w:sz w:val="25"/>
                <w:szCs w:val="25"/>
              </w:rPr>
              <w:t>(MRP)</w:t>
            </w:r>
          </w:p>
          <w:p w14:paraId="68B2C341" w14:textId="77777777" w:rsidR="00DC494D" w:rsidRPr="00063383" w:rsidRDefault="00DC494D" w:rsidP="00440DC7">
            <w:pPr>
              <w:spacing w:after="200" w:line="240" w:lineRule="auto"/>
              <w:jc w:val="both"/>
              <w:rPr>
                <w:rFonts w:ascii="Proxima Nova" w:eastAsia="Calibri" w:hAnsi="Proxima Nova" w:cs="Times New Roman"/>
                <w:sz w:val="25"/>
                <w:szCs w:val="25"/>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F98455" w14:textId="77777777" w:rsidR="00DC494D" w:rsidRPr="00063383" w:rsidRDefault="00DC494D" w:rsidP="00440DC7">
            <w:pPr>
              <w:numPr>
                <w:ilvl w:val="0"/>
                <w:numId w:val="89"/>
              </w:numPr>
              <w:spacing w:after="200" w:line="240" w:lineRule="auto"/>
              <w:jc w:val="both"/>
              <w:rPr>
                <w:rFonts w:ascii="Proxima Nova" w:eastAsia="Calibri" w:hAnsi="Proxima Nova" w:cs="Times New Roman"/>
                <w:sz w:val="25"/>
                <w:szCs w:val="25"/>
              </w:rPr>
            </w:pPr>
            <w:r w:rsidRPr="00063383">
              <w:rPr>
                <w:rFonts w:ascii="Proxima Nova" w:eastAsia="Calibri" w:hAnsi="Proxima Nova" w:cs="Times New Roman"/>
                <w:sz w:val="25"/>
                <w:szCs w:val="25"/>
              </w:rPr>
              <w:t xml:space="preserve"> MRP organizations help in identifying   the lowest possible material inventory level without affecting production. This reduces warehousing costs and prevents businesses from over-purchasing materials. Further </w:t>
            </w:r>
          </w:p>
          <w:p w14:paraId="7B56840C" w14:textId="77777777" w:rsidR="00DC494D" w:rsidRPr="00063383" w:rsidRDefault="00DC494D" w:rsidP="00440DC7">
            <w:pPr>
              <w:numPr>
                <w:ilvl w:val="0"/>
                <w:numId w:val="89"/>
              </w:numPr>
              <w:spacing w:after="200" w:line="240" w:lineRule="auto"/>
              <w:jc w:val="both"/>
              <w:rPr>
                <w:rFonts w:ascii="Proxima Nova" w:eastAsia="Calibri" w:hAnsi="Proxima Nova" w:cs="Times New Roman"/>
                <w:sz w:val="25"/>
                <w:szCs w:val="25"/>
              </w:rPr>
            </w:pPr>
            <w:r w:rsidRPr="00063383">
              <w:rPr>
                <w:rFonts w:ascii="Proxima Nova" w:eastAsia="Calibri" w:hAnsi="Proxima Nova" w:cs="Times New Roman"/>
                <w:sz w:val="25"/>
                <w:szCs w:val="25"/>
              </w:rPr>
              <w:t>Independent demand and Dependent demand for raw materials and accessories would be included in MRP.</w:t>
            </w:r>
          </w:p>
        </w:tc>
      </w:tr>
      <w:tr w:rsidR="00DC494D" w:rsidRPr="00063383" w14:paraId="73288EE0" w14:textId="77777777" w:rsidTr="00440DC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FE7F26" w14:textId="77777777" w:rsidR="00DC494D" w:rsidRPr="00063383" w:rsidRDefault="00DC494D" w:rsidP="00440DC7">
            <w:pPr>
              <w:spacing w:after="200" w:line="240" w:lineRule="auto"/>
              <w:jc w:val="both"/>
              <w:rPr>
                <w:rFonts w:ascii="Proxima Nova" w:eastAsia="Calibri" w:hAnsi="Proxima Nova" w:cs="Times New Roman"/>
                <w:sz w:val="25"/>
                <w:szCs w:val="25"/>
              </w:rPr>
            </w:pPr>
            <w:r w:rsidRPr="00063383">
              <w:rPr>
                <w:rFonts w:ascii="Proxima Nova" w:eastAsia="Calibri" w:hAnsi="Proxima Nova" w:cs="Times New Roman"/>
                <w:sz w:val="25"/>
                <w:szCs w:val="25"/>
              </w:rPr>
              <w:t>(vi)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60AF05" w14:textId="77777777" w:rsidR="00DC494D" w:rsidRPr="00063383" w:rsidRDefault="00DC494D" w:rsidP="00440DC7">
            <w:pPr>
              <w:spacing w:after="200" w:line="240" w:lineRule="auto"/>
              <w:jc w:val="both"/>
              <w:rPr>
                <w:rFonts w:ascii="Proxima Nova" w:eastAsia="Calibri" w:hAnsi="Proxima Nova" w:cs="Times New Roman"/>
                <w:sz w:val="25"/>
                <w:szCs w:val="25"/>
              </w:rPr>
            </w:pPr>
            <w:r w:rsidRPr="00063383">
              <w:rPr>
                <w:rFonts w:ascii="Proxima Nova" w:eastAsia="Calibri" w:hAnsi="Proxima Nova" w:cs="Times New Roman"/>
                <w:sz w:val="25"/>
                <w:szCs w:val="25"/>
              </w:rPr>
              <w:t>Theory of Constraints(TOC)</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2720F8" w14:textId="77777777" w:rsidR="00DC494D" w:rsidRPr="00063383" w:rsidRDefault="00DC494D" w:rsidP="00440DC7">
            <w:pPr>
              <w:spacing w:after="200" w:line="240" w:lineRule="auto"/>
              <w:jc w:val="both"/>
              <w:rPr>
                <w:rFonts w:ascii="Proxima Nova" w:eastAsia="Calibri" w:hAnsi="Proxima Nova" w:cs="Times New Roman"/>
                <w:sz w:val="25"/>
                <w:szCs w:val="25"/>
              </w:rPr>
            </w:pPr>
            <w:r w:rsidRPr="00063383">
              <w:rPr>
                <w:rFonts w:ascii="Proxima Nova" w:eastAsia="Calibri" w:hAnsi="Proxima Nova" w:cs="Times New Roman"/>
                <w:sz w:val="25"/>
                <w:szCs w:val="25"/>
              </w:rPr>
              <w:t>TOC help in identifying the limits in production potential / supplies potential and bottlenecks. Quite often, 3PL partners   would be able to implement the best practices in TOC. </w:t>
            </w:r>
          </w:p>
        </w:tc>
      </w:tr>
      <w:tr w:rsidR="00DC494D" w:rsidRPr="00063383" w14:paraId="039430E5" w14:textId="77777777" w:rsidTr="00440DC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FE1DD5" w14:textId="77777777" w:rsidR="00DC494D" w:rsidRPr="00063383" w:rsidRDefault="00DC494D" w:rsidP="00440DC7">
            <w:pPr>
              <w:spacing w:after="200" w:line="240" w:lineRule="auto"/>
              <w:jc w:val="both"/>
              <w:rPr>
                <w:rFonts w:ascii="Proxima Nova" w:eastAsia="Calibri" w:hAnsi="Proxima Nova" w:cs="Times New Roman"/>
                <w:sz w:val="25"/>
                <w:szCs w:val="25"/>
              </w:rPr>
            </w:pPr>
            <w:r w:rsidRPr="00063383">
              <w:rPr>
                <w:rFonts w:ascii="Proxima Nova" w:eastAsia="Calibri" w:hAnsi="Proxima Nova" w:cs="Times New Roman"/>
                <w:sz w:val="25"/>
                <w:szCs w:val="25"/>
              </w:rPr>
              <w:t>(vii)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CB7B53" w14:textId="77777777" w:rsidR="00DC494D" w:rsidRPr="00063383" w:rsidRDefault="00DC494D" w:rsidP="00440DC7">
            <w:pPr>
              <w:spacing w:after="200" w:line="240" w:lineRule="auto"/>
              <w:jc w:val="both"/>
              <w:rPr>
                <w:rFonts w:ascii="Proxima Nova" w:eastAsia="Calibri" w:hAnsi="Proxima Nova" w:cs="Times New Roman"/>
                <w:sz w:val="25"/>
                <w:szCs w:val="25"/>
              </w:rPr>
            </w:pPr>
            <w:r w:rsidRPr="00063383">
              <w:rPr>
                <w:rFonts w:ascii="Proxima Nova" w:eastAsia="Calibri" w:hAnsi="Proxima Nova" w:cs="Times New Roman"/>
                <w:sz w:val="25"/>
                <w:szCs w:val="25"/>
              </w:rPr>
              <w:t>Total Quality Management(TQM)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46FE3D" w14:textId="77777777" w:rsidR="00DC494D" w:rsidRPr="00063383" w:rsidRDefault="00DC494D" w:rsidP="00440DC7">
            <w:pPr>
              <w:spacing w:after="200" w:line="240" w:lineRule="auto"/>
              <w:jc w:val="both"/>
              <w:rPr>
                <w:rFonts w:ascii="Proxima Nova" w:eastAsia="Calibri" w:hAnsi="Proxima Nova" w:cs="Times New Roman"/>
                <w:sz w:val="25"/>
                <w:szCs w:val="25"/>
              </w:rPr>
            </w:pPr>
            <w:r w:rsidRPr="00063383">
              <w:rPr>
                <w:rFonts w:ascii="Proxima Nova" w:eastAsia="Calibri" w:hAnsi="Proxima Nova" w:cs="Times New Roman"/>
                <w:sz w:val="25"/>
                <w:szCs w:val="25"/>
              </w:rPr>
              <w:t>TQM focuses on streamlining the entire supply chain. TQM also helps in training employees and ensuring customer satisfaction. This method is found to be more comprehensive than TOC.</w:t>
            </w:r>
          </w:p>
        </w:tc>
      </w:tr>
      <w:tr w:rsidR="00DC494D" w:rsidRPr="00063383" w14:paraId="2528BD1E" w14:textId="77777777" w:rsidTr="00440DC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2486A6" w14:textId="77777777" w:rsidR="00DC494D" w:rsidRPr="00063383" w:rsidRDefault="00DC494D" w:rsidP="00440DC7">
            <w:pPr>
              <w:spacing w:after="200" w:line="240" w:lineRule="auto"/>
              <w:jc w:val="both"/>
              <w:rPr>
                <w:rFonts w:ascii="Proxima Nova" w:eastAsia="Calibri" w:hAnsi="Proxima Nova" w:cs="Times New Roman"/>
                <w:sz w:val="25"/>
                <w:szCs w:val="25"/>
              </w:rPr>
            </w:pPr>
            <w:r w:rsidRPr="00063383">
              <w:rPr>
                <w:rFonts w:ascii="Proxima Nova" w:eastAsia="Calibri" w:hAnsi="Proxima Nova" w:cs="Times New Roman"/>
                <w:sz w:val="25"/>
                <w:szCs w:val="25"/>
              </w:rPr>
              <w:t>(viii)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4E76C0" w14:textId="77777777" w:rsidR="00DC494D" w:rsidRPr="00063383" w:rsidRDefault="00DC494D" w:rsidP="00440DC7">
            <w:pPr>
              <w:spacing w:after="200" w:line="240" w:lineRule="auto"/>
              <w:jc w:val="both"/>
              <w:rPr>
                <w:rFonts w:ascii="Proxima Nova" w:eastAsia="Calibri" w:hAnsi="Proxima Nova" w:cs="Times New Roman"/>
                <w:sz w:val="25"/>
                <w:szCs w:val="25"/>
              </w:rPr>
            </w:pPr>
            <w:r w:rsidRPr="00063383">
              <w:rPr>
                <w:rFonts w:ascii="Proxima Nova" w:eastAsia="Calibri" w:hAnsi="Proxima Nova" w:cs="Times New Roman"/>
                <w:sz w:val="25"/>
                <w:szCs w:val="25"/>
              </w:rPr>
              <w:t>Customer Relationship </w:t>
            </w:r>
          </w:p>
          <w:p w14:paraId="002EABE6" w14:textId="77777777" w:rsidR="00DC494D" w:rsidRPr="00063383" w:rsidRDefault="00DC494D" w:rsidP="00440DC7">
            <w:pPr>
              <w:spacing w:after="200" w:line="240" w:lineRule="auto"/>
              <w:jc w:val="both"/>
              <w:rPr>
                <w:rFonts w:ascii="Proxima Nova" w:eastAsia="Calibri" w:hAnsi="Proxima Nova" w:cs="Times New Roman"/>
                <w:sz w:val="25"/>
                <w:szCs w:val="25"/>
              </w:rPr>
            </w:pPr>
            <w:r w:rsidRPr="00063383">
              <w:rPr>
                <w:rFonts w:ascii="Proxima Nova" w:eastAsia="Calibri" w:hAnsi="Proxima Nova" w:cs="Times New Roman"/>
                <w:sz w:val="25"/>
                <w:szCs w:val="25"/>
              </w:rPr>
              <w:t>Management(CRM)</w:t>
            </w:r>
          </w:p>
          <w:p w14:paraId="19854BAE" w14:textId="77777777" w:rsidR="00DC494D" w:rsidRPr="00063383" w:rsidRDefault="00DC494D" w:rsidP="00440DC7">
            <w:pPr>
              <w:spacing w:after="200" w:line="240" w:lineRule="auto"/>
              <w:jc w:val="both"/>
              <w:rPr>
                <w:rFonts w:ascii="Proxima Nova" w:eastAsia="Calibri" w:hAnsi="Proxima Nova" w:cs="Times New Roman"/>
                <w:sz w:val="25"/>
                <w:szCs w:val="25"/>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B523BC" w14:textId="77777777" w:rsidR="00DC494D" w:rsidRPr="00063383" w:rsidRDefault="00DC494D" w:rsidP="00440DC7">
            <w:pPr>
              <w:spacing w:after="200" w:line="240" w:lineRule="auto"/>
              <w:jc w:val="both"/>
              <w:rPr>
                <w:rFonts w:ascii="Proxima Nova" w:eastAsia="Calibri" w:hAnsi="Proxima Nova" w:cs="Times New Roman"/>
                <w:sz w:val="25"/>
                <w:szCs w:val="25"/>
              </w:rPr>
            </w:pPr>
            <w:r w:rsidRPr="00063383">
              <w:rPr>
                <w:rFonts w:ascii="Proxima Nova" w:eastAsia="Calibri" w:hAnsi="Proxima Nova" w:cs="Times New Roman"/>
                <w:sz w:val="25"/>
                <w:szCs w:val="25"/>
              </w:rPr>
              <w:t>Generally 3PL partner   directly impacts its customer relations. 3PLs can compile and analyse data to find customer trends based on buying history and other available information. CRM works best for both the customer   and the customer’s customers   . </w:t>
            </w:r>
          </w:p>
        </w:tc>
      </w:tr>
      <w:tr w:rsidR="00DC494D" w:rsidRPr="00063383" w14:paraId="0F516787" w14:textId="77777777" w:rsidTr="00440DC7">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EC0171" w14:textId="77777777" w:rsidR="00DC494D" w:rsidRPr="00063383" w:rsidRDefault="00DC494D" w:rsidP="00440DC7">
            <w:pPr>
              <w:spacing w:after="200" w:line="240" w:lineRule="auto"/>
              <w:jc w:val="both"/>
              <w:rPr>
                <w:rFonts w:ascii="Proxima Nova" w:eastAsia="Calibri" w:hAnsi="Proxima Nova" w:cs="Times New Roman"/>
                <w:sz w:val="25"/>
                <w:szCs w:val="25"/>
              </w:rPr>
            </w:pPr>
            <w:r w:rsidRPr="00063383">
              <w:rPr>
                <w:rFonts w:ascii="Proxima Nova" w:eastAsia="Calibri" w:hAnsi="Proxima Nova" w:cs="Times New Roman"/>
                <w:sz w:val="25"/>
                <w:szCs w:val="25"/>
              </w:rPr>
              <w:t>(ix)</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0001D9" w14:textId="77777777" w:rsidR="00DC494D" w:rsidRPr="00063383" w:rsidRDefault="00DC494D" w:rsidP="00440DC7">
            <w:pPr>
              <w:spacing w:after="200" w:line="240" w:lineRule="auto"/>
              <w:jc w:val="both"/>
              <w:rPr>
                <w:rFonts w:ascii="Proxima Nova" w:eastAsia="Calibri" w:hAnsi="Proxima Nova" w:cs="Times New Roman"/>
                <w:sz w:val="25"/>
                <w:szCs w:val="25"/>
              </w:rPr>
            </w:pPr>
            <w:r w:rsidRPr="00063383">
              <w:rPr>
                <w:rFonts w:ascii="Proxima Nova" w:eastAsia="Calibri" w:hAnsi="Proxima Nova" w:cs="Times New Roman"/>
                <w:sz w:val="25"/>
                <w:szCs w:val="25"/>
              </w:rPr>
              <w:t>Requirements Chain Management (RCM)</w:t>
            </w:r>
          </w:p>
          <w:p w14:paraId="6653CBB4" w14:textId="77777777" w:rsidR="00DC494D" w:rsidRPr="00063383" w:rsidRDefault="00DC494D" w:rsidP="00440DC7">
            <w:pPr>
              <w:spacing w:after="200" w:line="240" w:lineRule="auto"/>
              <w:jc w:val="both"/>
              <w:rPr>
                <w:rFonts w:ascii="Proxima Nova" w:eastAsia="Calibri" w:hAnsi="Proxima Nova" w:cs="Times New Roman"/>
                <w:sz w:val="25"/>
                <w:szCs w:val="25"/>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BAAB7B" w14:textId="77777777" w:rsidR="00DC494D" w:rsidRPr="00063383" w:rsidRDefault="00DC494D" w:rsidP="00440DC7">
            <w:pPr>
              <w:spacing w:after="200" w:line="240" w:lineRule="auto"/>
              <w:jc w:val="both"/>
              <w:rPr>
                <w:rFonts w:ascii="Proxima Nova" w:eastAsia="Calibri" w:hAnsi="Proxima Nova" w:cs="Times New Roman"/>
                <w:sz w:val="25"/>
                <w:szCs w:val="25"/>
              </w:rPr>
            </w:pPr>
            <w:r w:rsidRPr="00063383">
              <w:rPr>
                <w:rFonts w:ascii="Proxima Nova" w:eastAsia="Calibri" w:hAnsi="Proxima Nova" w:cs="Times New Roman"/>
                <w:sz w:val="25"/>
                <w:szCs w:val="25"/>
              </w:rPr>
              <w:t xml:space="preserve"> RCM is a 3PL’s way of adjusting a firm’s supply chain model to fit the   needs and expectations.  This is done through discussion between the businesses and the 3PL to determine how these needs and expectations are met. </w:t>
            </w:r>
          </w:p>
        </w:tc>
      </w:tr>
    </w:tbl>
    <w:p w14:paraId="40FD515A" w14:textId="77777777" w:rsidR="00DC494D" w:rsidRPr="00063383" w:rsidRDefault="00DC494D" w:rsidP="00DC494D">
      <w:pPr>
        <w:spacing w:after="200" w:line="240" w:lineRule="auto"/>
        <w:jc w:val="both"/>
        <w:rPr>
          <w:rFonts w:ascii="Proxima Nova" w:eastAsia="Calibri" w:hAnsi="Proxima Nova" w:cs="Times New Roman"/>
          <w:sz w:val="25"/>
          <w:szCs w:val="25"/>
        </w:rPr>
      </w:pPr>
      <w:proofErr w:type="spellStart"/>
      <w:r w:rsidRPr="00063383">
        <w:rPr>
          <w:rFonts w:ascii="Proxima Nova" w:eastAsia="Calibri" w:hAnsi="Proxima Nova" w:cs="Times New Roman"/>
          <w:b/>
          <w:bCs/>
          <w:sz w:val="25"/>
          <w:szCs w:val="25"/>
        </w:rPr>
        <w:t>II.Overall</w:t>
      </w:r>
      <w:proofErr w:type="spellEnd"/>
      <w:r w:rsidRPr="00063383">
        <w:rPr>
          <w:rFonts w:ascii="Proxima Nova" w:eastAsia="Calibri" w:hAnsi="Proxima Nova" w:cs="Times New Roman"/>
          <w:b/>
          <w:bCs/>
          <w:sz w:val="25"/>
          <w:szCs w:val="25"/>
        </w:rPr>
        <w:t xml:space="preserve"> Assessment </w:t>
      </w:r>
    </w:p>
    <w:p w14:paraId="5126C316" w14:textId="77777777" w:rsidR="00DC494D" w:rsidRPr="00063383" w:rsidRDefault="00DC494D" w:rsidP="00DC494D">
      <w:pPr>
        <w:spacing w:after="200" w:line="240" w:lineRule="auto"/>
        <w:jc w:val="both"/>
        <w:rPr>
          <w:rFonts w:ascii="Proxima Nova" w:eastAsia="Calibri" w:hAnsi="Proxima Nova" w:cs="Times New Roman"/>
          <w:sz w:val="25"/>
          <w:szCs w:val="25"/>
        </w:rPr>
      </w:pPr>
      <w:r w:rsidRPr="00063383">
        <w:rPr>
          <w:rFonts w:ascii="Proxima Nova" w:eastAsia="Calibri" w:hAnsi="Proxima Nova" w:cs="Times New Roman"/>
          <w:sz w:val="25"/>
          <w:szCs w:val="25"/>
        </w:rPr>
        <w:t xml:space="preserve">As the methods and theories apply to supply chain of the businesses, the production process will become more complex. Further, supply chains can be made more efficient or customer-friendly with the right approach. Some methods and theories don’t apply to all businesses. Given   the presence of complex nature of supply chains, the right combination of methods and theories could change over time and help to meet the needs of   stakeholders that can grow and reach the scale that supports its business optimally. With the onset of 1990s, there has been an increasing focus on SCM and their role within the strategy of the firm. Effective SCM arises when   the management of supply chain assets, products, data and money flow to optimize the </w:t>
      </w:r>
      <w:r w:rsidRPr="00063383">
        <w:rPr>
          <w:rFonts w:ascii="Proxima Nova" w:eastAsia="Calibri" w:hAnsi="Proxima Nova" w:cs="Times New Roman"/>
          <w:sz w:val="25"/>
          <w:szCs w:val="25"/>
        </w:rPr>
        <w:lastRenderedPageBreak/>
        <w:t>overall profitability and improve consumer responsiveness. A successful supply chain is one that shares data between various stakeholders- suppliers, manufacturers, custom departments, Logistics Service Provider (LSP) and retailers. </w:t>
      </w:r>
    </w:p>
    <w:p w14:paraId="5716F137" w14:textId="77777777" w:rsidR="00DC494D" w:rsidRPr="00063383" w:rsidRDefault="00DC494D" w:rsidP="00DC494D">
      <w:pPr>
        <w:spacing w:after="200" w:line="240" w:lineRule="auto"/>
        <w:jc w:val="both"/>
        <w:rPr>
          <w:rFonts w:ascii="Proxima Nova" w:eastAsia="Calibri" w:hAnsi="Proxima Nova" w:cs="Times New Roman"/>
          <w:sz w:val="25"/>
          <w:szCs w:val="25"/>
        </w:rPr>
      </w:pPr>
      <w:r w:rsidRPr="00063383">
        <w:rPr>
          <w:rFonts w:ascii="Proxima Nova" w:eastAsia="Calibri" w:hAnsi="Proxima Nova" w:cs="Times New Roman"/>
          <w:sz w:val="25"/>
          <w:szCs w:val="25"/>
        </w:rPr>
        <w:t> Mc Kinsey’s studies indicate that World’s economies in terms of manufacturing value add are also among the hardest hit by the covid disease, and more than 75 per cent of the world’s global manufacturing output has been directly impacted by Corona . The nature of trade between countries, in which the international flow of goods as a percentage of global GDP has steadily increased during the past 50 years, is now highly interdependent. This means the level of disruption has been amplified and recovery will take longer. Key manufacturing industries including   Steel, Automobiles, Consumer goods, Durable goods and Service sector have been severely hit by the pandemic since 2019-20.  </w:t>
      </w:r>
    </w:p>
    <w:p w14:paraId="2630BD19" w14:textId="77777777" w:rsidR="00DC494D" w:rsidRPr="00063383" w:rsidRDefault="00DC494D" w:rsidP="00DC494D">
      <w:pPr>
        <w:spacing w:after="200" w:line="240" w:lineRule="auto"/>
        <w:jc w:val="both"/>
        <w:rPr>
          <w:rFonts w:ascii="Proxima Nova" w:eastAsia="Calibri" w:hAnsi="Proxima Nova" w:cs="Times New Roman"/>
          <w:sz w:val="25"/>
          <w:szCs w:val="25"/>
        </w:rPr>
      </w:pPr>
      <w:r w:rsidRPr="00063383">
        <w:rPr>
          <w:rFonts w:ascii="Proxima Nova" w:eastAsia="Calibri" w:hAnsi="Proxima Nova" w:cs="Times New Roman"/>
          <w:sz w:val="25"/>
          <w:szCs w:val="25"/>
        </w:rPr>
        <w:t>The scale, complexity, and urgency of the situation mean that no single body can tackle it in isolation. Instead, if industries are to ensure business continuity, protect employees, and shore up supply systems for the future, they will need to find new approaches, share knowledge, and work together like never before. In terms of adjusting to the outbreak, it’s clearly early days. Supply chains are only now starting to adapt to the demands of industries. It is observed that integrated phases of activity that will be needed to help supply chains out of immediate distress and back onto a more secure and resilient trends.</w:t>
      </w:r>
    </w:p>
    <w:p w14:paraId="36D3340F" w14:textId="77777777" w:rsidR="00DC494D" w:rsidRPr="00063383" w:rsidRDefault="00DC494D" w:rsidP="00DC494D">
      <w:pPr>
        <w:spacing w:after="200" w:line="240" w:lineRule="auto"/>
        <w:jc w:val="both"/>
        <w:rPr>
          <w:rFonts w:ascii="Proxima Nova" w:eastAsia="Calibri" w:hAnsi="Proxima Nova" w:cs="Times New Roman"/>
          <w:sz w:val="25"/>
          <w:szCs w:val="25"/>
        </w:rPr>
      </w:pPr>
      <w:r w:rsidRPr="00063383">
        <w:rPr>
          <w:rFonts w:ascii="Proxima Nova" w:eastAsia="Calibri" w:hAnsi="Proxima Nova" w:cs="Times New Roman"/>
          <w:b/>
          <w:bCs/>
          <w:sz w:val="25"/>
          <w:szCs w:val="25"/>
        </w:rPr>
        <w:t>Conclusion – Phases of resilience in Corporate Financial Management  </w:t>
      </w:r>
    </w:p>
    <w:p w14:paraId="5F810454" w14:textId="77777777" w:rsidR="00DC494D" w:rsidRPr="00063383" w:rsidRDefault="00DC494D" w:rsidP="00DC494D">
      <w:pPr>
        <w:spacing w:after="200" w:line="240" w:lineRule="auto"/>
        <w:jc w:val="both"/>
        <w:rPr>
          <w:rFonts w:ascii="Proxima Nova" w:eastAsia="Calibri" w:hAnsi="Proxima Nova" w:cs="Times New Roman"/>
          <w:sz w:val="25"/>
          <w:szCs w:val="25"/>
        </w:rPr>
      </w:pPr>
      <w:r w:rsidRPr="00063383">
        <w:rPr>
          <w:rFonts w:ascii="Proxima Nova" w:eastAsia="Calibri" w:hAnsi="Proxima Nova" w:cs="Times New Roman"/>
          <w:b/>
          <w:bCs/>
          <w:sz w:val="25"/>
          <w:szCs w:val="25"/>
        </w:rPr>
        <w:t>1. React: immediate actions to ensure business continuity and protect the business long term plans  </w:t>
      </w:r>
    </w:p>
    <w:p w14:paraId="73900565" w14:textId="77777777" w:rsidR="00DC494D" w:rsidRPr="00063383" w:rsidRDefault="00DC494D" w:rsidP="00DC494D">
      <w:pPr>
        <w:spacing w:after="200" w:line="240" w:lineRule="auto"/>
        <w:jc w:val="both"/>
        <w:rPr>
          <w:rFonts w:ascii="Proxima Nova" w:eastAsia="Calibri" w:hAnsi="Proxima Nova" w:cs="Times New Roman"/>
          <w:sz w:val="25"/>
          <w:szCs w:val="25"/>
        </w:rPr>
      </w:pPr>
      <w:r w:rsidRPr="00063383">
        <w:rPr>
          <w:rFonts w:ascii="Proxima Nova" w:eastAsia="Calibri" w:hAnsi="Proxima Nova" w:cs="Times New Roman"/>
          <w:sz w:val="25"/>
          <w:szCs w:val="25"/>
        </w:rPr>
        <w:t>Companies are also supporting suppliers, customers, and society at large. Suppliers are being given a helping hand in various ways, from advances or premium payments to guarantee purchase promises</w:t>
      </w:r>
      <w:r w:rsidRPr="00063383">
        <w:rPr>
          <w:rFonts w:ascii="Proxima Nova" w:eastAsia="Calibri" w:hAnsi="Proxima Nova" w:cs="Times New Roman"/>
          <w:b/>
          <w:bCs/>
          <w:sz w:val="25"/>
          <w:szCs w:val="25"/>
        </w:rPr>
        <w:t xml:space="preserve"> </w:t>
      </w:r>
      <w:r w:rsidRPr="00063383">
        <w:rPr>
          <w:rFonts w:ascii="Proxima Nova" w:eastAsia="Calibri" w:hAnsi="Proxima Nova" w:cs="Times New Roman"/>
          <w:sz w:val="25"/>
          <w:szCs w:val="25"/>
        </w:rPr>
        <w:t>to ensure business continuity and protect the business long term plans. Supply chains are too long, too complicated, and too often exposed to tier 2 and tier 3 supplier vulnerabilities in a single source supply. Each of these factors adds risk, especially in a crisis situation, and with no guarantee of a quick end to the pandemic, businesses are starting to shift their focus away from cost and toward being risk-competitive instead. To make their supply chains more effective and resilient in the medium term, business leaders are looking to reduce complexity, increase their use of local suppliers and manufacturing capacities, and diversify their supply base to protect supply. Business leaders also noted the role that advanced technologies such as artificial intelligence, data analytics, 3D imaging, and additive manufacturing played as a crucial way of arming themselves to face the future and adapt to potential disruptions in supply and demand. This presents a huge opportunity, as the companies who are already making most use of high-tech tools are demonstrably able to adapt their supply chains in the face of COVID-19 better than those that don’t.</w:t>
      </w:r>
    </w:p>
    <w:p w14:paraId="772BEFB2" w14:textId="77777777" w:rsidR="00DC494D" w:rsidRPr="00063383" w:rsidRDefault="00DC494D" w:rsidP="00DC494D">
      <w:pPr>
        <w:spacing w:after="200" w:line="240" w:lineRule="auto"/>
        <w:jc w:val="both"/>
        <w:rPr>
          <w:rFonts w:ascii="Proxima Nova" w:eastAsia="Calibri" w:hAnsi="Proxima Nova" w:cs="Times New Roman"/>
          <w:sz w:val="25"/>
          <w:szCs w:val="25"/>
        </w:rPr>
      </w:pPr>
      <w:r w:rsidRPr="00063383">
        <w:rPr>
          <w:rFonts w:ascii="Proxima Nova" w:eastAsia="Calibri" w:hAnsi="Proxima Nova" w:cs="Times New Roman"/>
          <w:i/>
          <w:iCs/>
          <w:sz w:val="25"/>
          <w:szCs w:val="25"/>
        </w:rPr>
        <w:t>“Technology and digitalization enable end-to-end visibility across the supply chain. Having this visibility—ideally in real time—is key to proactively run risk analyses and react fast when a crisis hits. We are currently accelerating multiple initiatives in this area.” — Head of procurement, healthcare company</w:t>
      </w:r>
    </w:p>
    <w:p w14:paraId="6B97712E" w14:textId="77777777" w:rsidR="00DC494D" w:rsidRPr="00063383" w:rsidRDefault="00DC494D" w:rsidP="00DC494D">
      <w:pPr>
        <w:spacing w:after="200" w:line="240" w:lineRule="auto"/>
        <w:jc w:val="both"/>
        <w:rPr>
          <w:rFonts w:ascii="Proxima Nova" w:eastAsia="Calibri" w:hAnsi="Proxima Nova" w:cs="Times New Roman"/>
          <w:sz w:val="25"/>
          <w:szCs w:val="25"/>
        </w:rPr>
      </w:pPr>
      <w:r w:rsidRPr="00063383">
        <w:rPr>
          <w:rFonts w:ascii="Proxima Nova" w:eastAsia="Calibri" w:hAnsi="Proxima Nova" w:cs="Times New Roman"/>
          <w:sz w:val="25"/>
          <w:szCs w:val="25"/>
        </w:rPr>
        <w:lastRenderedPageBreak/>
        <w:t>The ability to adapt to changing demand and manage risk better are two of the top priorities for businesses coming out of COVID-19, especially in areas with highly complex supply chains, such as industrials, healthcare, and automotive  sector. </w:t>
      </w:r>
    </w:p>
    <w:p w14:paraId="2BDDD2BF" w14:textId="77777777" w:rsidR="00DC494D" w:rsidRPr="00063383" w:rsidRDefault="00DC494D" w:rsidP="00DC494D">
      <w:pPr>
        <w:spacing w:after="200" w:line="240" w:lineRule="auto"/>
        <w:jc w:val="both"/>
        <w:rPr>
          <w:rFonts w:ascii="Proxima Nova" w:eastAsia="Calibri" w:hAnsi="Proxima Nova" w:cs="Times New Roman"/>
          <w:sz w:val="25"/>
          <w:szCs w:val="25"/>
        </w:rPr>
      </w:pPr>
      <w:r w:rsidRPr="00063383">
        <w:rPr>
          <w:rFonts w:ascii="Proxima Nova" w:eastAsia="Calibri" w:hAnsi="Proxima Nova" w:cs="Times New Roman"/>
          <w:sz w:val="25"/>
          <w:szCs w:val="25"/>
        </w:rPr>
        <w:t>Finally, relationships will also change. As we’ve already seen, many companies have been supporting their suppliers throughout the pandemic, which has deepened the bonds between them. These vital connections are perceived as an important way to secure supply during turbulent times. New collaboration models are also on the table. Within and across industries, organizations have come together to share practices, come up with new solutions, and keep elements of the economy moving. Unfortunately, not every business will survive, and—similar to other periods of financial difficultly—it’s likely that consolidation will follow.</w:t>
      </w:r>
    </w:p>
    <w:p w14:paraId="77EAA58D" w14:textId="77777777" w:rsidR="00DC494D" w:rsidRPr="00063383" w:rsidRDefault="00DC494D" w:rsidP="00DC494D">
      <w:pPr>
        <w:spacing w:after="200" w:line="240" w:lineRule="auto"/>
        <w:jc w:val="both"/>
        <w:rPr>
          <w:rFonts w:ascii="Proxima Nova" w:eastAsia="Calibri" w:hAnsi="Proxima Nova" w:cs="Times New Roman"/>
          <w:sz w:val="25"/>
          <w:szCs w:val="25"/>
        </w:rPr>
      </w:pPr>
      <w:r w:rsidRPr="00063383">
        <w:rPr>
          <w:rFonts w:ascii="Proxima Nova" w:eastAsia="Calibri" w:hAnsi="Proxima Nova" w:cs="Times New Roman"/>
          <w:b/>
          <w:bCs/>
          <w:sz w:val="25"/>
          <w:szCs w:val="25"/>
        </w:rPr>
        <w:t>2. Reinvent: key imperatives to adapt to potential “forever” changes</w:t>
      </w:r>
    </w:p>
    <w:p w14:paraId="7FDE0CF4" w14:textId="77777777" w:rsidR="00DC494D" w:rsidRPr="00063383" w:rsidRDefault="00DC494D" w:rsidP="00DC494D">
      <w:pPr>
        <w:spacing w:after="200" w:line="240" w:lineRule="auto"/>
        <w:jc w:val="both"/>
        <w:rPr>
          <w:rFonts w:ascii="Proxima Nova" w:eastAsia="Calibri" w:hAnsi="Proxima Nova" w:cs="Times New Roman"/>
          <w:sz w:val="25"/>
          <w:szCs w:val="25"/>
        </w:rPr>
      </w:pPr>
      <w:r w:rsidRPr="00063383">
        <w:rPr>
          <w:rFonts w:ascii="Proxima Nova" w:eastAsia="Calibri" w:hAnsi="Proxima Nova" w:cs="Times New Roman"/>
          <w:sz w:val="25"/>
          <w:szCs w:val="25"/>
        </w:rPr>
        <w:t>There can be little doubt that COVID-19 will make its presence felt for some time to come. At this point, it’s unclear exactly how our lives will change, and what that will mean for global value chains. But with widespread disruption already present due to emerging technologies, climate change, and geopolitical tensions, it’s clear that the pandemic is acting as an accelerator. As such, it’s crucial that we factor the new insights we’ve gained into the overall world view. As a result, it is observed that the   key imperatives that business leaders will need to consider if they’re to succeed in the long term. </w:t>
      </w:r>
    </w:p>
    <w:p w14:paraId="04A3DADD" w14:textId="77777777" w:rsidR="00DC494D" w:rsidRPr="00063383" w:rsidRDefault="00DC494D" w:rsidP="00DC494D">
      <w:pPr>
        <w:spacing w:after="200" w:line="240" w:lineRule="auto"/>
        <w:jc w:val="both"/>
        <w:rPr>
          <w:rFonts w:ascii="Proxima Nova" w:eastAsia="Calibri" w:hAnsi="Proxima Nova" w:cs="Times New Roman"/>
          <w:sz w:val="25"/>
          <w:szCs w:val="25"/>
        </w:rPr>
      </w:pPr>
      <w:r w:rsidRPr="00063383">
        <w:rPr>
          <w:rFonts w:ascii="Proxima Nova" w:eastAsia="Calibri" w:hAnsi="Proxima Nova" w:cs="Times New Roman"/>
          <w:b/>
          <w:bCs/>
          <w:sz w:val="25"/>
          <w:szCs w:val="25"/>
        </w:rPr>
        <w:t>3. Be rapid response-ready.</w:t>
      </w:r>
      <w:r w:rsidRPr="00063383">
        <w:rPr>
          <w:rFonts w:ascii="Proxima Nova" w:eastAsia="Calibri" w:hAnsi="Proxima Nova" w:cs="Times New Roman"/>
          <w:sz w:val="25"/>
          <w:szCs w:val="25"/>
        </w:rPr>
        <w:t> The crisis has forced a change in consumer preferences by removing the vast majority of in-person contact. While it’s too early to say which new habits will remain, existing trends toward personalization and sustainable shopping mean it’s likely that manufacturing and supply systems will need to be able to adapt to further changes in behaviour. Becoming more sensitive to demand through increased use of technology and data analytics will be crucial.</w:t>
      </w:r>
    </w:p>
    <w:p w14:paraId="1D100B42" w14:textId="77777777" w:rsidR="00DC494D" w:rsidRPr="00063383" w:rsidRDefault="00DC494D" w:rsidP="00DC494D">
      <w:pPr>
        <w:spacing w:after="200" w:line="240" w:lineRule="auto"/>
        <w:jc w:val="both"/>
        <w:rPr>
          <w:rFonts w:ascii="Proxima Nova" w:eastAsia="Calibri" w:hAnsi="Proxima Nova" w:cs="Times New Roman"/>
          <w:sz w:val="25"/>
          <w:szCs w:val="25"/>
        </w:rPr>
      </w:pPr>
      <w:r w:rsidRPr="00063383">
        <w:rPr>
          <w:rFonts w:ascii="Proxima Nova" w:eastAsia="Calibri" w:hAnsi="Proxima Nova" w:cs="Times New Roman"/>
          <w:b/>
          <w:bCs/>
          <w:sz w:val="25"/>
          <w:szCs w:val="25"/>
        </w:rPr>
        <w:t>4. Adopt high-tech habits.</w:t>
      </w:r>
      <w:r w:rsidRPr="00063383">
        <w:rPr>
          <w:rFonts w:ascii="Proxima Nova" w:eastAsia="Calibri" w:hAnsi="Proxima Nova" w:cs="Times New Roman"/>
          <w:sz w:val="25"/>
          <w:szCs w:val="25"/>
        </w:rPr>
        <w:t> As we established, the companies that were best placed to adapt during the crisis were those that were able to make use of advanced technologies. This will only take on more importance as further developments emerge. For example, additive manufacturing makes it possible for goods to be produced directly in the setting where they’re most needed, while automation and advanced robotics are increasing production flexibility and making it easier to switch products across manufacturing locations. All of this points to a shift toward distribution and manufacturing, rather than the other way around.</w:t>
      </w:r>
    </w:p>
    <w:p w14:paraId="0B8C9495" w14:textId="77777777" w:rsidR="00DC494D" w:rsidRPr="00063383" w:rsidRDefault="00DC494D" w:rsidP="00DC494D">
      <w:pPr>
        <w:spacing w:after="200" w:line="240" w:lineRule="auto"/>
        <w:jc w:val="both"/>
        <w:rPr>
          <w:rFonts w:ascii="Proxima Nova" w:eastAsia="Calibri" w:hAnsi="Proxima Nova" w:cs="Times New Roman"/>
          <w:sz w:val="25"/>
          <w:szCs w:val="25"/>
        </w:rPr>
      </w:pPr>
      <w:r w:rsidRPr="00063383">
        <w:rPr>
          <w:rFonts w:ascii="Proxima Nova" w:eastAsia="Calibri" w:hAnsi="Proxima Nova" w:cs="Times New Roman"/>
          <w:b/>
          <w:bCs/>
          <w:sz w:val="25"/>
          <w:szCs w:val="25"/>
        </w:rPr>
        <w:t>5. Think global, act global.</w:t>
      </w:r>
      <w:r w:rsidRPr="00063383">
        <w:rPr>
          <w:rFonts w:ascii="Proxima Nova" w:eastAsia="Calibri" w:hAnsi="Proxima Nova" w:cs="Times New Roman"/>
          <w:sz w:val="25"/>
          <w:szCs w:val="25"/>
        </w:rPr>
        <w:t> At the height of the crisis, some supply shortages were caused by lack of capacity. By coordinating logistics within and across global value chains, and using new technologies to enable much better visibility across the entire ecosystem, similar headaches could be avoided. Connecting other applications such as block chain and IoT sensors together could also speed things up, for example by reducing customs clearance time.</w:t>
      </w:r>
    </w:p>
    <w:p w14:paraId="2B2CD50C" w14:textId="77777777" w:rsidR="00DC494D" w:rsidRPr="00063383" w:rsidRDefault="00DC494D" w:rsidP="00DC494D">
      <w:pPr>
        <w:spacing w:after="200" w:line="240" w:lineRule="auto"/>
        <w:jc w:val="both"/>
        <w:rPr>
          <w:rFonts w:ascii="Proxima Nova" w:eastAsia="Calibri" w:hAnsi="Proxima Nova" w:cs="Times New Roman"/>
          <w:sz w:val="25"/>
          <w:szCs w:val="25"/>
        </w:rPr>
      </w:pPr>
      <w:r w:rsidRPr="00063383">
        <w:rPr>
          <w:rFonts w:ascii="Proxima Nova" w:eastAsia="Calibri" w:hAnsi="Proxima Nova" w:cs="Times New Roman"/>
          <w:b/>
          <w:bCs/>
          <w:sz w:val="25"/>
          <w:szCs w:val="25"/>
        </w:rPr>
        <w:t>6. Free tasks from day-to-day operations.</w:t>
      </w:r>
      <w:r w:rsidRPr="00063383">
        <w:rPr>
          <w:rFonts w:ascii="Proxima Nova" w:eastAsia="Calibri" w:hAnsi="Proxima Nova" w:cs="Times New Roman"/>
          <w:sz w:val="25"/>
          <w:szCs w:val="25"/>
        </w:rPr>
        <w:t xml:space="preserve"> Although home working has been adopted at breakneck speed out of necessity in many organizations, the shift needed to make it a success is as much psychological as it is physical. While executives reported a certain level of cultural resistance to remote working, becoming equipped to cope with potential future disruption, like </w:t>
      </w:r>
      <w:r w:rsidRPr="00063383">
        <w:rPr>
          <w:rFonts w:ascii="Proxima Nova" w:eastAsia="Calibri" w:hAnsi="Proxima Nova" w:cs="Times New Roman"/>
          <w:sz w:val="25"/>
          <w:szCs w:val="25"/>
        </w:rPr>
        <w:lastRenderedPageBreak/>
        <w:t>successive waves of COVID-19 or outbreaks of other infectious disease, is of vital importance. Virtual and augmented reality could provide the means to enable key tasks or conduct employee training programmes outside the factory.</w:t>
      </w:r>
    </w:p>
    <w:p w14:paraId="71F5FAAF" w14:textId="77777777" w:rsidR="00DC494D" w:rsidRPr="00063383" w:rsidRDefault="00DC494D" w:rsidP="00DC494D">
      <w:pPr>
        <w:spacing w:after="200" w:line="240" w:lineRule="auto"/>
        <w:jc w:val="both"/>
        <w:rPr>
          <w:rFonts w:ascii="Proxima Nova" w:eastAsia="Calibri" w:hAnsi="Proxima Nova" w:cs="Times New Roman"/>
          <w:sz w:val="25"/>
          <w:szCs w:val="25"/>
        </w:rPr>
      </w:pPr>
      <w:r w:rsidRPr="00063383">
        <w:rPr>
          <w:rFonts w:ascii="Proxima Nova" w:eastAsia="Calibri" w:hAnsi="Proxima Nova" w:cs="Times New Roman"/>
          <w:b/>
          <w:bCs/>
          <w:sz w:val="25"/>
          <w:szCs w:val="25"/>
        </w:rPr>
        <w:t>7. Take the united approach.</w:t>
      </w:r>
      <w:r w:rsidRPr="00063383">
        <w:rPr>
          <w:rFonts w:ascii="Proxima Nova" w:eastAsia="Calibri" w:hAnsi="Proxima Nova" w:cs="Times New Roman"/>
          <w:sz w:val="25"/>
          <w:szCs w:val="25"/>
        </w:rPr>
        <w:t> Fighting COVID-19 has driven new levels of collaboration, for example speeding up the delivery of essential material supplies, and getting manufacturing facilities set up to operate in record time. By working together, stakeholders can influence the changes and take the actions needed to bring about the best possible solution to the new global scenario. Such an integrated approach would make the corporate sector resilient in the long term and meet the challenges. </w:t>
      </w:r>
    </w:p>
    <w:p w14:paraId="049EF6CD" w14:textId="77777777" w:rsidR="00DC494D" w:rsidRDefault="00DC494D" w:rsidP="00DC494D">
      <w:pPr>
        <w:spacing w:after="200" w:line="240" w:lineRule="auto"/>
        <w:jc w:val="both"/>
        <w:rPr>
          <w:rFonts w:ascii="Proxima Nova" w:eastAsia="Calibri" w:hAnsi="Proxima Nova" w:cs="Times New Roman"/>
          <w:sz w:val="25"/>
          <w:szCs w:val="25"/>
          <w:lang w:val="en-US"/>
        </w:rPr>
      </w:pPr>
      <w:r w:rsidRPr="00063383">
        <w:rPr>
          <w:rFonts w:ascii="Proxima Nova" w:eastAsia="Calibri" w:hAnsi="Proxima Nova" w:cs="Times New Roman"/>
          <w:sz w:val="25"/>
          <w:szCs w:val="25"/>
        </w:rPr>
        <w:t>                                                       </w:t>
      </w:r>
    </w:p>
    <w:p w14:paraId="616EC740" w14:textId="77777777" w:rsidR="00DC494D" w:rsidRDefault="00DC494D" w:rsidP="00DC494D">
      <w:pPr>
        <w:spacing w:after="200" w:line="240" w:lineRule="auto"/>
        <w:jc w:val="both"/>
        <w:rPr>
          <w:rFonts w:ascii="Proxima Nova" w:eastAsia="Calibri" w:hAnsi="Proxima Nova" w:cs="Times New Roman"/>
          <w:b/>
          <w:sz w:val="25"/>
          <w:szCs w:val="25"/>
        </w:rPr>
      </w:pPr>
      <w:r w:rsidRPr="00D83141">
        <w:rPr>
          <w:rFonts w:ascii="Proxima Nova" w:eastAsia="Calibri" w:hAnsi="Proxima Nova" w:cs="Times New Roman"/>
          <w:b/>
          <w:sz w:val="25"/>
          <w:szCs w:val="25"/>
        </w:rPr>
        <w:t xml:space="preserve">CHAPTER 29: THE INDIAN CORPORATE BOND MARKET </w:t>
      </w:r>
    </w:p>
    <w:p w14:paraId="71DEC59A" w14:textId="77777777" w:rsidR="00DC494D" w:rsidRPr="00D83141" w:rsidRDefault="00DC494D" w:rsidP="00DC494D">
      <w:pPr>
        <w:spacing w:after="200" w:line="240" w:lineRule="auto"/>
        <w:jc w:val="both"/>
        <w:rPr>
          <w:rFonts w:ascii="Proxima Nova" w:eastAsia="Calibri" w:hAnsi="Proxima Nova" w:cs="Times New Roman"/>
          <w:b/>
          <w:sz w:val="25"/>
          <w:szCs w:val="25"/>
        </w:rPr>
      </w:pPr>
      <w:r>
        <w:rPr>
          <w:rFonts w:ascii="Proxima Nova" w:eastAsia="Calibri" w:hAnsi="Proxima Nova" w:cs="Times New Roman"/>
          <w:b/>
          <w:sz w:val="25"/>
          <w:szCs w:val="25"/>
        </w:rPr>
        <w:t>Reflections on the Indian Bond Market</w:t>
      </w:r>
    </w:p>
    <w:p w14:paraId="0A4F9F9B" w14:textId="77777777" w:rsidR="00DC494D" w:rsidRPr="00D83141" w:rsidRDefault="00DC494D" w:rsidP="00DC494D">
      <w:pPr>
        <w:numPr>
          <w:ilvl w:val="0"/>
          <w:numId w:val="10"/>
        </w:numPr>
        <w:spacing w:after="200" w:line="240" w:lineRule="auto"/>
        <w:jc w:val="both"/>
        <w:rPr>
          <w:rFonts w:ascii="Proxima Nova" w:eastAsia="Calibri" w:hAnsi="Proxima Nova" w:cs="Times New Roman"/>
          <w:bCs/>
          <w:sz w:val="25"/>
          <w:szCs w:val="25"/>
        </w:rPr>
      </w:pPr>
      <w:r w:rsidRPr="00D83141">
        <w:rPr>
          <w:rFonts w:ascii="Proxima Nova" w:eastAsia="Calibri" w:hAnsi="Proxima Nova" w:cs="Times New Roman"/>
          <w:bCs/>
          <w:sz w:val="25"/>
          <w:szCs w:val="25"/>
        </w:rPr>
        <w:t xml:space="preserve">India’s corporate bond market was traditionally very small. In recent years there has been some pick up. However, even now </w:t>
      </w:r>
      <w:proofErr w:type="spellStart"/>
      <w:r w:rsidRPr="00D83141">
        <w:rPr>
          <w:rFonts w:ascii="Proxima Nova" w:eastAsia="Calibri" w:hAnsi="Proxima Nova" w:cs="Times New Roman"/>
          <w:bCs/>
          <w:sz w:val="25"/>
          <w:szCs w:val="25"/>
        </w:rPr>
        <w:t>its</w:t>
      </w:r>
      <w:proofErr w:type="spellEnd"/>
      <w:r w:rsidRPr="00D83141">
        <w:rPr>
          <w:rFonts w:ascii="Proxima Nova" w:eastAsia="Calibri" w:hAnsi="Proxima Nova" w:cs="Times New Roman"/>
          <w:bCs/>
          <w:sz w:val="25"/>
          <w:szCs w:val="25"/>
        </w:rPr>
        <w:t xml:space="preserve"> is just about a fifth of India’s GDP and hardly registers on the global radar. </w:t>
      </w:r>
    </w:p>
    <w:p w14:paraId="2BAABE20" w14:textId="77777777" w:rsidR="00DC494D" w:rsidRPr="00D83141" w:rsidRDefault="00DC494D" w:rsidP="00DC494D">
      <w:pPr>
        <w:numPr>
          <w:ilvl w:val="0"/>
          <w:numId w:val="10"/>
        </w:numPr>
        <w:spacing w:after="200" w:line="240" w:lineRule="auto"/>
        <w:jc w:val="both"/>
        <w:rPr>
          <w:rFonts w:ascii="Proxima Nova" w:eastAsia="Calibri" w:hAnsi="Proxima Nova" w:cs="Times New Roman"/>
          <w:bCs/>
          <w:sz w:val="25"/>
          <w:szCs w:val="25"/>
        </w:rPr>
      </w:pPr>
      <w:r w:rsidRPr="00D83141">
        <w:rPr>
          <w:rFonts w:ascii="Proxima Nova" w:eastAsia="Calibri" w:hAnsi="Proxima Nova" w:cs="Times New Roman"/>
          <w:bCs/>
          <w:sz w:val="25"/>
          <w:szCs w:val="25"/>
        </w:rPr>
        <w:t xml:space="preserve">Structurally, the debt market in India is sharply skewed towards government securities (G- secs). As far as corporate bond market is concerned, it is dominated by top- rated financial and public sector issuances. </w:t>
      </w:r>
    </w:p>
    <w:p w14:paraId="504C89AC" w14:textId="77777777" w:rsidR="00DC494D" w:rsidRPr="00D83141" w:rsidRDefault="00DC494D" w:rsidP="00DC494D">
      <w:pPr>
        <w:numPr>
          <w:ilvl w:val="0"/>
          <w:numId w:val="10"/>
        </w:numPr>
        <w:spacing w:after="200" w:line="240" w:lineRule="auto"/>
        <w:jc w:val="both"/>
        <w:rPr>
          <w:rFonts w:ascii="Proxima Nova" w:eastAsia="Calibri" w:hAnsi="Proxima Nova" w:cs="Times New Roman"/>
          <w:bCs/>
          <w:sz w:val="25"/>
          <w:szCs w:val="25"/>
        </w:rPr>
      </w:pPr>
      <w:r w:rsidRPr="00D83141">
        <w:rPr>
          <w:rFonts w:ascii="Proxima Nova" w:eastAsia="Calibri" w:hAnsi="Proxima Nova" w:cs="Times New Roman"/>
          <w:bCs/>
          <w:sz w:val="25"/>
          <w:szCs w:val="25"/>
        </w:rPr>
        <w:t>In recent years, the domestic corporate bond market has done fairly well, fuelled by higher demand because a larger share of financial savings is getting channelised into the capital market. Supply conditions too have become favourable because of mounting pressure of non- performing assets (NPAs) at banks.</w:t>
      </w:r>
    </w:p>
    <w:p w14:paraId="234A603B" w14:textId="77777777" w:rsidR="00DC494D" w:rsidRPr="00D83141" w:rsidRDefault="00DC494D" w:rsidP="00DC494D">
      <w:pPr>
        <w:numPr>
          <w:ilvl w:val="0"/>
          <w:numId w:val="10"/>
        </w:numPr>
        <w:spacing w:after="200" w:line="240" w:lineRule="auto"/>
        <w:jc w:val="both"/>
        <w:rPr>
          <w:rFonts w:ascii="Proxima Nova" w:eastAsia="Calibri" w:hAnsi="Proxima Nova" w:cs="Times New Roman"/>
          <w:bCs/>
          <w:sz w:val="25"/>
          <w:szCs w:val="25"/>
        </w:rPr>
      </w:pPr>
      <w:r w:rsidRPr="00D83141">
        <w:rPr>
          <w:rFonts w:ascii="Proxima Nova" w:eastAsia="Calibri" w:hAnsi="Proxima Nova" w:cs="Times New Roman"/>
          <w:bCs/>
          <w:sz w:val="25"/>
          <w:szCs w:val="25"/>
        </w:rPr>
        <w:t>The corporate bond market will have to play a pivotal role as source of finance for India to achieve healthy economic growth over the long term, which is an absolute social necessity.</w:t>
      </w:r>
    </w:p>
    <w:p w14:paraId="775A7B9E" w14:textId="77777777" w:rsidR="00DC494D" w:rsidRPr="00D83141" w:rsidRDefault="00DC494D" w:rsidP="00DC494D">
      <w:pPr>
        <w:numPr>
          <w:ilvl w:val="0"/>
          <w:numId w:val="10"/>
        </w:numPr>
        <w:spacing w:after="200" w:line="240" w:lineRule="auto"/>
        <w:jc w:val="both"/>
        <w:rPr>
          <w:rFonts w:ascii="Proxima Nova" w:eastAsia="Calibri" w:hAnsi="Proxima Nova" w:cs="Times New Roman"/>
          <w:bCs/>
          <w:sz w:val="25"/>
          <w:szCs w:val="25"/>
        </w:rPr>
      </w:pPr>
      <w:r w:rsidRPr="00D83141">
        <w:rPr>
          <w:rFonts w:ascii="Proxima Nova" w:eastAsia="Calibri" w:hAnsi="Proxima Nova" w:cs="Times New Roman"/>
          <w:bCs/>
          <w:sz w:val="25"/>
          <w:szCs w:val="25"/>
        </w:rPr>
        <w:t>The following factors seem to augur well for the corporate bond market in India: the Insolvency  and Bankruptcy Code (IBC), the RBI’s large borrower framework for enhancing credit supply, the Security and Exchange Board of India’s market’s push for large borrowers, more diverse issuers, and increasing acceptability of innovation of bond instruments.</w:t>
      </w:r>
    </w:p>
    <w:p w14:paraId="6545417A" w14:textId="77777777" w:rsidR="00DC494D" w:rsidRPr="00D83141" w:rsidRDefault="00DC494D" w:rsidP="00DC494D">
      <w:pPr>
        <w:numPr>
          <w:ilvl w:val="0"/>
          <w:numId w:val="10"/>
        </w:numPr>
        <w:spacing w:after="200" w:line="240" w:lineRule="auto"/>
        <w:jc w:val="both"/>
        <w:rPr>
          <w:rFonts w:ascii="Proxima Nova" w:eastAsia="Calibri" w:hAnsi="Proxima Nova" w:cs="Times New Roman"/>
          <w:bCs/>
          <w:sz w:val="25"/>
          <w:szCs w:val="25"/>
        </w:rPr>
      </w:pPr>
      <w:r w:rsidRPr="00D83141">
        <w:rPr>
          <w:rFonts w:ascii="Proxima Nova" w:eastAsia="Calibri" w:hAnsi="Proxima Nova" w:cs="Times New Roman"/>
          <w:bCs/>
          <w:sz w:val="25"/>
          <w:szCs w:val="25"/>
        </w:rPr>
        <w:t>One the supply side the corporate bond market will be driven by large infrastructure investment requirements, growth of non- banking financial institutions, regulatory push, and the inability of banks to crank up corporate lending due to capital constraints.</w:t>
      </w:r>
    </w:p>
    <w:p w14:paraId="2CEDC082" w14:textId="77777777" w:rsidR="00DC494D" w:rsidRPr="00D83141" w:rsidRDefault="00DC494D" w:rsidP="00DC494D">
      <w:pPr>
        <w:numPr>
          <w:ilvl w:val="0"/>
          <w:numId w:val="10"/>
        </w:numPr>
        <w:spacing w:after="200" w:line="240" w:lineRule="auto"/>
        <w:jc w:val="both"/>
        <w:rPr>
          <w:rFonts w:ascii="Proxima Nova" w:eastAsia="Calibri" w:hAnsi="Proxima Nova" w:cs="Times New Roman"/>
          <w:bCs/>
          <w:sz w:val="25"/>
          <w:szCs w:val="25"/>
        </w:rPr>
      </w:pPr>
      <w:r w:rsidRPr="00D83141">
        <w:rPr>
          <w:rFonts w:ascii="Proxima Nova" w:eastAsia="Calibri" w:hAnsi="Proxima Nova" w:cs="Times New Roman"/>
          <w:bCs/>
          <w:sz w:val="25"/>
          <w:szCs w:val="25"/>
        </w:rPr>
        <w:t>On the demand side, the corporate bond market will be driven by higher penetration of mutual funds (MFs) and insurance products, increasing retirement subscriptions, growth in corporate investments, and increasing wealth of high net worth individuals.</w:t>
      </w:r>
    </w:p>
    <w:p w14:paraId="37FF173D" w14:textId="77777777" w:rsidR="00DC494D" w:rsidRPr="00D83141" w:rsidRDefault="00DC494D" w:rsidP="00DC494D">
      <w:pPr>
        <w:numPr>
          <w:ilvl w:val="0"/>
          <w:numId w:val="10"/>
        </w:numPr>
        <w:spacing w:after="200" w:line="240" w:lineRule="auto"/>
        <w:jc w:val="both"/>
        <w:rPr>
          <w:rFonts w:ascii="Proxima Nova" w:eastAsia="Calibri" w:hAnsi="Proxima Nova" w:cs="Times New Roman"/>
          <w:bCs/>
          <w:sz w:val="25"/>
          <w:szCs w:val="25"/>
        </w:rPr>
      </w:pPr>
      <w:r w:rsidRPr="00D83141">
        <w:rPr>
          <w:rFonts w:ascii="Proxima Nova" w:eastAsia="Calibri" w:hAnsi="Proxima Nova" w:cs="Times New Roman"/>
          <w:bCs/>
          <w:sz w:val="25"/>
          <w:szCs w:val="25"/>
        </w:rPr>
        <w:lastRenderedPageBreak/>
        <w:t xml:space="preserve">The demand is likely to be somewhat less than the supply, Hence, a slew of measures are required to bridge this gap to ensure healthy demand 0 supply dynamics. </w:t>
      </w:r>
    </w:p>
    <w:p w14:paraId="502B5B19" w14:textId="77777777" w:rsidR="00DC494D" w:rsidRPr="00D83141" w:rsidRDefault="00DC494D" w:rsidP="00DC494D">
      <w:pPr>
        <w:numPr>
          <w:ilvl w:val="0"/>
          <w:numId w:val="10"/>
        </w:numPr>
        <w:spacing w:after="200" w:line="240" w:lineRule="auto"/>
        <w:jc w:val="both"/>
        <w:rPr>
          <w:rFonts w:ascii="Proxima Nova" w:eastAsia="Calibri" w:hAnsi="Proxima Nova" w:cs="Times New Roman"/>
          <w:bCs/>
          <w:sz w:val="25"/>
          <w:szCs w:val="25"/>
        </w:rPr>
      </w:pPr>
      <w:r w:rsidRPr="00D83141">
        <w:rPr>
          <w:rFonts w:ascii="Proxima Nova" w:eastAsia="Calibri" w:hAnsi="Proxima Nova" w:cs="Times New Roman"/>
          <w:bCs/>
          <w:sz w:val="25"/>
          <w:szCs w:val="25"/>
        </w:rPr>
        <w:t xml:space="preserve"> The principal investors in the Indian corporate bond market are institutional investors mutual funds, insurance companies, retirement funds Employee’s Provident Find Organisation (EPFO), exempted trusts, National Pension System (NPS), banks, FPIs, corporates, HNIs, and alternative investment funds (AIFs). Institutional investors are driven by their investment objectives, end- investor mandates, and regulatory restrictions.</w:t>
      </w:r>
    </w:p>
    <w:p w14:paraId="2A52A30D" w14:textId="77777777" w:rsidR="00DC494D" w:rsidRPr="00D83141" w:rsidRDefault="00DC494D" w:rsidP="00DC494D">
      <w:pPr>
        <w:numPr>
          <w:ilvl w:val="0"/>
          <w:numId w:val="10"/>
        </w:numPr>
        <w:spacing w:after="200" w:line="240" w:lineRule="auto"/>
        <w:jc w:val="both"/>
        <w:rPr>
          <w:rFonts w:ascii="Proxima Nova" w:eastAsia="Calibri" w:hAnsi="Proxima Nova" w:cs="Times New Roman"/>
          <w:bCs/>
          <w:sz w:val="25"/>
          <w:szCs w:val="25"/>
        </w:rPr>
      </w:pPr>
      <w:r w:rsidRPr="00D83141">
        <w:rPr>
          <w:rFonts w:ascii="Proxima Nova" w:eastAsia="Calibri" w:hAnsi="Proxima Nova" w:cs="Times New Roman"/>
          <w:bCs/>
          <w:sz w:val="25"/>
          <w:szCs w:val="25"/>
        </w:rPr>
        <w:t>While the corporate bond market in India has grown substantially in the last few years, it continues to be dominated by AAA and AA category issuers, while A category bonds have a measly  share in the pie, because of the lack of depth in the corporate bond market. In a report put out in 2018, CRISIL observed that there are about 2400 companies in A category with aggregate rated long- term bank facilities of nearly Rs 10 lakh crore. According to CRISIL A category bonds can yield better risk- adjusted (or excess returns offered by a portfolio over the yield required to cover expected and unexcepted losses, including default risk). A category bonds have been drawing greater interest from mutual funds, but there still remains a huge untapped market.</w:t>
      </w:r>
    </w:p>
    <w:p w14:paraId="3F4602D0" w14:textId="77777777" w:rsidR="00DC494D" w:rsidRPr="00D83141" w:rsidRDefault="00DC494D" w:rsidP="00DC494D">
      <w:pPr>
        <w:numPr>
          <w:ilvl w:val="0"/>
          <w:numId w:val="10"/>
        </w:numPr>
        <w:spacing w:after="200" w:line="240" w:lineRule="auto"/>
        <w:jc w:val="both"/>
        <w:rPr>
          <w:rFonts w:ascii="Proxima Nova" w:eastAsia="Calibri" w:hAnsi="Proxima Nova" w:cs="Times New Roman"/>
          <w:bCs/>
          <w:sz w:val="25"/>
          <w:szCs w:val="25"/>
        </w:rPr>
      </w:pPr>
      <w:r w:rsidRPr="00D83141">
        <w:rPr>
          <w:rFonts w:ascii="Proxima Nova" w:eastAsia="Calibri" w:hAnsi="Proxima Nova" w:cs="Times New Roman"/>
          <w:bCs/>
          <w:sz w:val="25"/>
          <w:szCs w:val="25"/>
        </w:rPr>
        <w:t xml:space="preserve">After a prolonged hiatus, the Indian securitisation market gained traction in 2016. There has been a sea- change in the composition of assets being securitised in India. Traditionally, the demand for securitisation was driven by banks seeking to </w:t>
      </w:r>
      <w:proofErr w:type="spellStart"/>
      <w:r w:rsidRPr="00D83141">
        <w:rPr>
          <w:rFonts w:ascii="Proxima Nova" w:eastAsia="Calibri" w:hAnsi="Proxima Nova" w:cs="Times New Roman"/>
          <w:bCs/>
          <w:sz w:val="25"/>
          <w:szCs w:val="25"/>
        </w:rPr>
        <w:t>fulfill</w:t>
      </w:r>
      <w:proofErr w:type="spellEnd"/>
      <w:r w:rsidRPr="00D83141">
        <w:rPr>
          <w:rFonts w:ascii="Proxima Nova" w:eastAsia="Calibri" w:hAnsi="Proxima Nova" w:cs="Times New Roman"/>
          <w:bCs/>
          <w:sz w:val="25"/>
          <w:szCs w:val="25"/>
        </w:rPr>
        <w:t xml:space="preserve"> their priority sector lending (PSL) mandate. In recent years non- PSL asset securitisation has picked up.</w:t>
      </w:r>
    </w:p>
    <w:p w14:paraId="7BE6BE46" w14:textId="77777777" w:rsidR="00DC494D" w:rsidRPr="00D83141" w:rsidRDefault="00DC494D" w:rsidP="00DC494D">
      <w:pPr>
        <w:numPr>
          <w:ilvl w:val="0"/>
          <w:numId w:val="10"/>
        </w:numPr>
        <w:spacing w:after="200" w:line="240" w:lineRule="auto"/>
        <w:jc w:val="both"/>
        <w:rPr>
          <w:rFonts w:ascii="Proxima Nova" w:eastAsia="Calibri" w:hAnsi="Proxima Nova" w:cs="Times New Roman"/>
          <w:bCs/>
          <w:sz w:val="25"/>
          <w:szCs w:val="25"/>
        </w:rPr>
      </w:pPr>
      <w:r w:rsidRPr="00D83141">
        <w:rPr>
          <w:rFonts w:ascii="Proxima Nova" w:eastAsia="Calibri" w:hAnsi="Proxima Nova" w:cs="Times New Roman"/>
          <w:bCs/>
          <w:sz w:val="25"/>
          <w:szCs w:val="25"/>
        </w:rPr>
        <w:t>Private placements dominate corporate bond issuances, thanks to the ease of issuance. Public issuance is not preferred because of higher cost of transaction, complex regulation, and time- consuming procedures.</w:t>
      </w:r>
    </w:p>
    <w:p w14:paraId="5E1E8607" w14:textId="77777777" w:rsidR="00DC494D" w:rsidRDefault="00DC494D" w:rsidP="00DC494D">
      <w:pPr>
        <w:numPr>
          <w:ilvl w:val="0"/>
          <w:numId w:val="10"/>
        </w:numPr>
        <w:spacing w:after="200" w:line="240" w:lineRule="auto"/>
        <w:jc w:val="both"/>
        <w:rPr>
          <w:rFonts w:ascii="Proxima Nova" w:eastAsia="Calibri" w:hAnsi="Proxima Nova" w:cs="Times New Roman"/>
          <w:bCs/>
          <w:sz w:val="25"/>
          <w:szCs w:val="25"/>
        </w:rPr>
      </w:pPr>
      <w:r w:rsidRPr="00D83141">
        <w:rPr>
          <w:rFonts w:ascii="Proxima Nova" w:eastAsia="Calibri" w:hAnsi="Proxima Nova" w:cs="Times New Roman"/>
          <w:bCs/>
          <w:sz w:val="25"/>
          <w:szCs w:val="25"/>
        </w:rPr>
        <w:t>Lower- rated bonds have found takers since fiscal 2016 because of growing interest from credit opportunities funds of MFs, real estate investment trusts (REITs), infrastructure investment trusts (</w:t>
      </w:r>
      <w:proofErr w:type="spellStart"/>
      <w:r w:rsidRPr="00D83141">
        <w:rPr>
          <w:rFonts w:ascii="Proxima Nova" w:eastAsia="Calibri" w:hAnsi="Proxima Nova" w:cs="Times New Roman"/>
          <w:bCs/>
          <w:sz w:val="25"/>
          <w:szCs w:val="25"/>
        </w:rPr>
        <w:t>InvITs</w:t>
      </w:r>
      <w:proofErr w:type="spellEnd"/>
      <w:r w:rsidRPr="00D83141">
        <w:rPr>
          <w:rFonts w:ascii="Proxima Nova" w:eastAsia="Calibri" w:hAnsi="Proxima Nova" w:cs="Times New Roman"/>
          <w:bCs/>
          <w:sz w:val="25"/>
          <w:szCs w:val="25"/>
        </w:rPr>
        <w:t>), and alternative investment finds (AIFs).</w:t>
      </w:r>
    </w:p>
    <w:p w14:paraId="5408AB76" w14:textId="77777777" w:rsidR="00DC494D" w:rsidRPr="004133FD" w:rsidRDefault="00DC494D" w:rsidP="00DC494D">
      <w:pPr>
        <w:rPr>
          <w:rFonts w:ascii="Proxima Nova" w:hAnsi="Proxima Nova"/>
          <w:b/>
          <w:sz w:val="25"/>
          <w:szCs w:val="25"/>
        </w:rPr>
      </w:pPr>
      <w:r w:rsidRPr="004133FD">
        <w:rPr>
          <w:rFonts w:ascii="Proxima Nova" w:hAnsi="Proxima Nova"/>
          <w:b/>
          <w:sz w:val="25"/>
          <w:szCs w:val="25"/>
        </w:rPr>
        <w:t>Linkages between Debt and Equity Markets</w:t>
      </w:r>
    </w:p>
    <w:p w14:paraId="6BA69D70" w14:textId="77777777" w:rsidR="00DC494D" w:rsidRPr="004133FD" w:rsidRDefault="00DC494D" w:rsidP="00DC494D">
      <w:pPr>
        <w:jc w:val="both"/>
        <w:rPr>
          <w:rFonts w:ascii="Proxima Nova" w:hAnsi="Proxima Nova"/>
          <w:sz w:val="25"/>
          <w:szCs w:val="25"/>
        </w:rPr>
      </w:pPr>
      <w:r w:rsidRPr="004133FD">
        <w:rPr>
          <w:rFonts w:ascii="Proxima Nova" w:hAnsi="Proxima Nova"/>
          <w:sz w:val="25"/>
          <w:szCs w:val="25"/>
        </w:rPr>
        <w:t>Till recently, most equity investors in India paid meagre attention to local debt markets as it was quite underdeveloped and dominated by government securities.</w:t>
      </w:r>
      <w:r>
        <w:rPr>
          <w:rFonts w:ascii="Proxima Nova" w:hAnsi="Proxima Nova"/>
          <w:sz w:val="25"/>
          <w:szCs w:val="25"/>
        </w:rPr>
        <w:t xml:space="preserve"> </w:t>
      </w:r>
      <w:r w:rsidRPr="004133FD">
        <w:rPr>
          <w:rFonts w:ascii="Proxima Nova" w:hAnsi="Proxima Nova"/>
          <w:sz w:val="25"/>
          <w:szCs w:val="25"/>
        </w:rPr>
        <w:t>Corporate borrowings were largely in the form of bank loans or overseas borrowing. Retail investors hardly participated in corporate bond issues.</w:t>
      </w:r>
    </w:p>
    <w:p w14:paraId="71F2CE24" w14:textId="77777777" w:rsidR="00DC494D" w:rsidRPr="004133FD" w:rsidRDefault="00DC494D" w:rsidP="00DC494D">
      <w:pPr>
        <w:jc w:val="both"/>
        <w:rPr>
          <w:rFonts w:ascii="Proxima Nova" w:hAnsi="Proxima Nova"/>
          <w:sz w:val="25"/>
          <w:szCs w:val="25"/>
        </w:rPr>
      </w:pPr>
      <w:r w:rsidRPr="004133FD">
        <w:rPr>
          <w:rFonts w:ascii="Proxima Nova" w:hAnsi="Proxima Nova"/>
          <w:sz w:val="25"/>
          <w:szCs w:val="25"/>
        </w:rPr>
        <w:t xml:space="preserve">   From early 2010s, things have started changing. Thanks to increasing </w:t>
      </w:r>
      <w:proofErr w:type="spellStart"/>
      <w:r w:rsidRPr="004133FD">
        <w:rPr>
          <w:rFonts w:ascii="Proxima Nova" w:hAnsi="Proxima Nova"/>
          <w:sz w:val="25"/>
          <w:szCs w:val="25"/>
        </w:rPr>
        <w:t>financialisation</w:t>
      </w:r>
      <w:proofErr w:type="spellEnd"/>
      <w:r w:rsidRPr="004133FD">
        <w:rPr>
          <w:rFonts w:ascii="Proxima Nova" w:hAnsi="Proxima Nova"/>
          <w:sz w:val="25"/>
          <w:szCs w:val="25"/>
        </w:rPr>
        <w:t xml:space="preserve"> of savings, investment in debt, directly and indirectly through mutual funds and insurance companies, has grown considerably. Foreign Portfolio Investors have also become significant.</w:t>
      </w:r>
    </w:p>
    <w:p w14:paraId="0ADB300B" w14:textId="77777777" w:rsidR="00DC494D" w:rsidRPr="004133FD" w:rsidRDefault="00DC494D" w:rsidP="00DC494D">
      <w:pPr>
        <w:jc w:val="both"/>
        <w:rPr>
          <w:rFonts w:ascii="Proxima Nova" w:hAnsi="Proxima Nova"/>
          <w:sz w:val="25"/>
          <w:szCs w:val="25"/>
        </w:rPr>
      </w:pPr>
      <w:r w:rsidRPr="004133FD">
        <w:rPr>
          <w:rFonts w:ascii="Proxima Nova" w:hAnsi="Proxima Nova"/>
          <w:sz w:val="25"/>
          <w:szCs w:val="25"/>
        </w:rPr>
        <w:t xml:space="preserve">   Due to this enhanced interest, companies, largely the Non- Banking Financial Companies (NBFCs), have raised huge sums from retail investors, with issue sizes often running to </w:t>
      </w:r>
      <w:r w:rsidRPr="004133FD">
        <w:rPr>
          <w:rFonts w:ascii="Proxima Nova" w:hAnsi="Proxima Nova"/>
          <w:sz w:val="25"/>
          <w:szCs w:val="25"/>
        </w:rPr>
        <w:lastRenderedPageBreak/>
        <w:t>thousands of crores. As Akash Prakash notes “There is a sea change in our debt markets, in terms of size, liquidity, and sophistication. These markets will get deeper and bigger, as domestic investors continue to shun real estate and gold, in favour of equities and debt for their own asset allocation.”</w:t>
      </w:r>
    </w:p>
    <w:p w14:paraId="15CEDE4E" w14:textId="77777777" w:rsidR="00DC494D" w:rsidRPr="004133FD" w:rsidRDefault="00DC494D" w:rsidP="00DC494D">
      <w:pPr>
        <w:jc w:val="both"/>
        <w:rPr>
          <w:rFonts w:ascii="Proxima Nova" w:hAnsi="Proxima Nova"/>
          <w:sz w:val="25"/>
          <w:szCs w:val="25"/>
        </w:rPr>
      </w:pPr>
      <w:r w:rsidRPr="004133FD">
        <w:rPr>
          <w:rFonts w:ascii="Proxima Nova" w:hAnsi="Proxima Nova"/>
          <w:sz w:val="25"/>
          <w:szCs w:val="25"/>
        </w:rPr>
        <w:t xml:space="preserve">    With the expansion of the debt markets, the linkages between debt and equity markets have acquired significant as is evident from the following:</w:t>
      </w:r>
    </w:p>
    <w:p w14:paraId="3C3314AD" w14:textId="77777777" w:rsidR="00DC494D" w:rsidRPr="004133FD" w:rsidRDefault="00DC494D" w:rsidP="00DC494D">
      <w:pPr>
        <w:pStyle w:val="ListParagraph"/>
        <w:numPr>
          <w:ilvl w:val="0"/>
          <w:numId w:val="1"/>
        </w:numPr>
        <w:jc w:val="both"/>
        <w:rPr>
          <w:rFonts w:ascii="Proxima Nova" w:hAnsi="Proxima Nova"/>
          <w:sz w:val="25"/>
          <w:szCs w:val="25"/>
          <w:lang w:val="en-IN"/>
        </w:rPr>
      </w:pPr>
      <w:r w:rsidRPr="004133FD">
        <w:rPr>
          <w:rFonts w:ascii="Proxima Nova" w:hAnsi="Proxima Nova"/>
          <w:sz w:val="25"/>
          <w:szCs w:val="25"/>
          <w:lang w:val="en-IN"/>
        </w:rPr>
        <w:t>When there a minor crisis in the NBFC sector due to the IL &amp; FS default, institutional investors froze their exposure to NBFC debt paper. The debt market risk aversion towards NBFCs diminished their growth and profitability prospects. This led to compression of their equity multiples.</w:t>
      </w:r>
    </w:p>
    <w:p w14:paraId="0EAD0F7C" w14:textId="77777777" w:rsidR="00DC494D" w:rsidRPr="004133FD" w:rsidRDefault="00DC494D" w:rsidP="00DC494D">
      <w:pPr>
        <w:pStyle w:val="ListParagraph"/>
        <w:numPr>
          <w:ilvl w:val="0"/>
          <w:numId w:val="1"/>
        </w:numPr>
        <w:jc w:val="both"/>
        <w:rPr>
          <w:rFonts w:ascii="Proxima Nova" w:hAnsi="Proxima Nova"/>
          <w:sz w:val="25"/>
          <w:szCs w:val="25"/>
          <w:lang w:val="en-IN"/>
        </w:rPr>
      </w:pPr>
      <w:r w:rsidRPr="004133FD">
        <w:rPr>
          <w:rFonts w:ascii="Proxima Nova" w:hAnsi="Proxima Nova"/>
          <w:sz w:val="25"/>
          <w:szCs w:val="25"/>
          <w:lang w:val="en-IN"/>
        </w:rPr>
        <w:t xml:space="preserve">In the case of Essel group, the promoter and group holding company resorted to significant leverage by pledging their shares. The equity prices of the underlying shares fell sharply because of leverage concerns. Zee stock fell by 35 percent despite the company performing well. A similar thing happened to ADAG (Anil </w:t>
      </w:r>
      <w:proofErr w:type="spellStart"/>
      <w:r w:rsidRPr="004133FD">
        <w:rPr>
          <w:rFonts w:ascii="Proxima Nova" w:hAnsi="Proxima Nova"/>
          <w:sz w:val="25"/>
          <w:szCs w:val="25"/>
          <w:lang w:val="en-IN"/>
        </w:rPr>
        <w:t>Amabani</w:t>
      </w:r>
      <w:proofErr w:type="spellEnd"/>
      <w:r w:rsidRPr="004133FD">
        <w:rPr>
          <w:rFonts w:ascii="Proxima Nova" w:hAnsi="Proxima Nova"/>
          <w:sz w:val="25"/>
          <w:szCs w:val="25"/>
          <w:lang w:val="en-IN"/>
        </w:rPr>
        <w:t xml:space="preserve"> Group).</w:t>
      </w:r>
    </w:p>
    <w:p w14:paraId="2037CB56" w14:textId="77777777" w:rsidR="00DC494D" w:rsidRDefault="00DC494D" w:rsidP="00DC494D">
      <w:pPr>
        <w:jc w:val="both"/>
        <w:rPr>
          <w:rFonts w:ascii="Proxima Nova" w:hAnsi="Proxima Nova"/>
          <w:sz w:val="25"/>
          <w:szCs w:val="25"/>
        </w:rPr>
      </w:pPr>
      <w:r w:rsidRPr="004133FD">
        <w:rPr>
          <w:rFonts w:ascii="Proxima Nova" w:hAnsi="Proxima Nova"/>
          <w:sz w:val="25"/>
          <w:szCs w:val="25"/>
        </w:rPr>
        <w:t xml:space="preserve">    The increasing scale and sophistication of the debt markets are good things. A </w:t>
      </w:r>
      <w:proofErr w:type="spellStart"/>
      <w:r w:rsidRPr="004133FD">
        <w:rPr>
          <w:rFonts w:ascii="Proxima Nova" w:hAnsi="Proxima Nova"/>
          <w:sz w:val="25"/>
          <w:szCs w:val="25"/>
        </w:rPr>
        <w:t>well functioning</w:t>
      </w:r>
      <w:proofErr w:type="spellEnd"/>
      <w:r w:rsidRPr="004133FD">
        <w:rPr>
          <w:rFonts w:ascii="Proxima Nova" w:hAnsi="Proxima Nova"/>
          <w:sz w:val="25"/>
          <w:szCs w:val="25"/>
        </w:rPr>
        <w:t xml:space="preserve"> debt market fragments credit risk which makes the financial system stronger. Decentralisation of credit decisions diminishes the scope for directed lending, which has historically been the bane of the Indian financial system. As this gathers momentum, equity investors will have to develop a better understanding of the debt markets perspective on the companies they are studying.</w:t>
      </w:r>
    </w:p>
    <w:p w14:paraId="17805A11" w14:textId="77777777" w:rsidR="00DC494D" w:rsidRDefault="00DC494D" w:rsidP="00DC494D">
      <w:pPr>
        <w:spacing w:after="200" w:line="240" w:lineRule="auto"/>
        <w:jc w:val="both"/>
        <w:rPr>
          <w:rFonts w:ascii="Proxima Nova" w:eastAsia="Calibri" w:hAnsi="Proxima Nova" w:cs="Times New Roman"/>
          <w:bCs/>
          <w:sz w:val="25"/>
          <w:szCs w:val="25"/>
        </w:rPr>
      </w:pPr>
    </w:p>
    <w:p w14:paraId="320BFE04" w14:textId="77777777" w:rsidR="00DC494D" w:rsidRPr="006E1127" w:rsidRDefault="00DC494D" w:rsidP="00DC494D">
      <w:pPr>
        <w:jc w:val="center"/>
        <w:rPr>
          <w:rFonts w:ascii="Proxima Nova" w:hAnsi="Proxima Nova"/>
          <w:b/>
          <w:sz w:val="25"/>
          <w:szCs w:val="25"/>
        </w:rPr>
      </w:pPr>
      <w:r w:rsidRPr="006E1127">
        <w:rPr>
          <w:rFonts w:ascii="Proxima Nova" w:hAnsi="Proxima Nova"/>
          <w:b/>
          <w:sz w:val="25"/>
          <w:szCs w:val="25"/>
        </w:rPr>
        <w:t>CHAPTER 29:BENEFITS OF SECURITISATION</w:t>
      </w:r>
    </w:p>
    <w:p w14:paraId="111CB001" w14:textId="77777777" w:rsidR="00DC494D" w:rsidRPr="006E1127" w:rsidRDefault="00DC494D" w:rsidP="00DC494D">
      <w:pPr>
        <w:jc w:val="both"/>
        <w:rPr>
          <w:rFonts w:ascii="Proxima Nova" w:hAnsi="Proxima Nova"/>
          <w:sz w:val="25"/>
          <w:szCs w:val="25"/>
        </w:rPr>
      </w:pPr>
      <w:r w:rsidRPr="006E1127">
        <w:rPr>
          <w:rFonts w:ascii="Proxima Nova" w:hAnsi="Proxima Nova"/>
          <w:sz w:val="25"/>
          <w:szCs w:val="25"/>
        </w:rPr>
        <w:t>Securitisation is a process by which relatively simple debt obligations, such as mortgages or automobile loans, are repackaged into more complex  structures that appeal to investors.</w:t>
      </w:r>
    </w:p>
    <w:p w14:paraId="1498D3F5" w14:textId="77777777" w:rsidR="00DC494D" w:rsidRPr="006E1127" w:rsidRDefault="00DC494D" w:rsidP="00DC494D">
      <w:pPr>
        <w:jc w:val="both"/>
        <w:rPr>
          <w:rFonts w:ascii="Proxima Nova" w:hAnsi="Proxima Nova"/>
          <w:sz w:val="25"/>
          <w:szCs w:val="25"/>
        </w:rPr>
      </w:pPr>
      <w:r w:rsidRPr="006E1127">
        <w:rPr>
          <w:rFonts w:ascii="Proxima Nova" w:hAnsi="Proxima Nova"/>
          <w:sz w:val="25"/>
          <w:szCs w:val="25"/>
        </w:rPr>
        <w:t xml:space="preserve">   To understand the benefits of securitization, let us look at the limitations of traditional financing wherein most financing of mortgages and other types of financial assets is done by financial institutions such as commercial banks. This has some drawbacks. (a) Investors can participate in such financing only by holding some combination of deposits, debt, and equity issued by banks. This means that between the ultimate investors and the borrowers, there is </w:t>
      </w:r>
      <w:proofErr w:type="spellStart"/>
      <w:r w:rsidRPr="006E1127">
        <w:rPr>
          <w:rFonts w:ascii="Proxima Nova" w:hAnsi="Proxima Nova"/>
          <w:sz w:val="25"/>
          <w:szCs w:val="25"/>
        </w:rPr>
        <w:t>anadditional</w:t>
      </w:r>
      <w:proofErr w:type="spellEnd"/>
      <w:r w:rsidRPr="006E1127">
        <w:rPr>
          <w:rFonts w:ascii="Proxima Nova" w:hAnsi="Proxima Nova"/>
          <w:sz w:val="25"/>
          <w:szCs w:val="25"/>
        </w:rPr>
        <w:t xml:space="preserve"> layer. (b) The ultimate investors cannot take specialised exposure to particular types of assets they might want to hold.</w:t>
      </w:r>
    </w:p>
    <w:p w14:paraId="46081D51" w14:textId="77777777" w:rsidR="00DC494D" w:rsidRPr="006E1127" w:rsidRDefault="00DC494D" w:rsidP="00DC494D">
      <w:pPr>
        <w:jc w:val="both"/>
        <w:rPr>
          <w:rFonts w:ascii="Proxima Nova" w:hAnsi="Proxima Nova"/>
          <w:sz w:val="25"/>
          <w:szCs w:val="25"/>
        </w:rPr>
      </w:pPr>
      <w:r w:rsidRPr="006E1127">
        <w:rPr>
          <w:rFonts w:ascii="Proxima Nova" w:hAnsi="Proxima Nova"/>
          <w:sz w:val="25"/>
          <w:szCs w:val="25"/>
        </w:rPr>
        <w:t xml:space="preserve">    Securitisation provides several benefits.</w:t>
      </w:r>
    </w:p>
    <w:p w14:paraId="405998EC" w14:textId="77777777" w:rsidR="00DC494D" w:rsidRPr="006E1127" w:rsidRDefault="00DC494D" w:rsidP="00DC494D">
      <w:pPr>
        <w:pStyle w:val="ListParagraph"/>
        <w:numPr>
          <w:ilvl w:val="0"/>
          <w:numId w:val="16"/>
        </w:numPr>
        <w:jc w:val="both"/>
        <w:rPr>
          <w:rFonts w:ascii="Proxima Nova" w:hAnsi="Proxima Nova"/>
          <w:sz w:val="25"/>
          <w:szCs w:val="25"/>
        </w:rPr>
      </w:pPr>
      <w:r w:rsidRPr="006E1127">
        <w:rPr>
          <w:rFonts w:ascii="Proxima Nova" w:hAnsi="Proxima Nova"/>
          <w:sz w:val="25"/>
          <w:szCs w:val="25"/>
        </w:rPr>
        <w:t>It lowers or eliminates the wall between ultimate investors and originating borrowers.</w:t>
      </w:r>
    </w:p>
    <w:p w14:paraId="484C702C" w14:textId="77777777" w:rsidR="00DC494D" w:rsidRPr="006E1127" w:rsidRDefault="00DC494D" w:rsidP="00DC494D">
      <w:pPr>
        <w:pStyle w:val="ListParagraph"/>
        <w:numPr>
          <w:ilvl w:val="0"/>
          <w:numId w:val="16"/>
        </w:numPr>
        <w:jc w:val="both"/>
        <w:rPr>
          <w:rFonts w:ascii="Proxima Nova" w:hAnsi="Proxima Nova"/>
          <w:sz w:val="25"/>
          <w:szCs w:val="25"/>
        </w:rPr>
      </w:pPr>
      <w:r w:rsidRPr="006E1127">
        <w:rPr>
          <w:rFonts w:ascii="Proxima Nova" w:hAnsi="Proxima Nova"/>
          <w:sz w:val="25"/>
          <w:szCs w:val="25"/>
        </w:rPr>
        <w:t>Investors can achieve better legal claims on underlying mortgages and receivables.</w:t>
      </w:r>
    </w:p>
    <w:p w14:paraId="37782B0A" w14:textId="77777777" w:rsidR="00DC494D" w:rsidRPr="006E1127" w:rsidRDefault="00DC494D" w:rsidP="00DC494D">
      <w:pPr>
        <w:pStyle w:val="ListParagraph"/>
        <w:numPr>
          <w:ilvl w:val="0"/>
          <w:numId w:val="16"/>
        </w:numPr>
        <w:jc w:val="both"/>
        <w:rPr>
          <w:rFonts w:ascii="Proxima Nova" w:hAnsi="Proxima Nova"/>
          <w:sz w:val="25"/>
          <w:szCs w:val="25"/>
        </w:rPr>
      </w:pPr>
      <w:r w:rsidRPr="006E1127">
        <w:rPr>
          <w:rFonts w:ascii="Proxima Nova" w:hAnsi="Proxima Nova"/>
          <w:sz w:val="25"/>
          <w:szCs w:val="25"/>
        </w:rPr>
        <w:t xml:space="preserve">Investors can take the kind of exposure they desire </w:t>
      </w:r>
    </w:p>
    <w:p w14:paraId="1817FD6B" w14:textId="77777777" w:rsidR="00DC494D" w:rsidRPr="006E1127" w:rsidRDefault="00DC494D" w:rsidP="00DC494D">
      <w:pPr>
        <w:pStyle w:val="ListParagraph"/>
        <w:numPr>
          <w:ilvl w:val="0"/>
          <w:numId w:val="16"/>
        </w:numPr>
        <w:jc w:val="both"/>
        <w:rPr>
          <w:rFonts w:ascii="Proxima Nova" w:hAnsi="Proxima Nova"/>
          <w:sz w:val="25"/>
          <w:szCs w:val="25"/>
        </w:rPr>
      </w:pPr>
      <w:r w:rsidRPr="006E1127">
        <w:rPr>
          <w:rFonts w:ascii="Proxima Nova" w:hAnsi="Proxima Nova"/>
          <w:sz w:val="25"/>
          <w:szCs w:val="25"/>
        </w:rPr>
        <w:lastRenderedPageBreak/>
        <w:t>Banks can increase loan origination, as they will not be constrained by what they could finance themselves (with their equity, debt, and deposits). Effectively, securitization enables banks to originate (create) loans, package the loans to use as collateral for the asset- backed bonds, and sell the asset- backed bonds to the investors.</w:t>
      </w:r>
    </w:p>
    <w:p w14:paraId="6B61C317" w14:textId="77777777" w:rsidR="00DC494D" w:rsidRPr="006E1127" w:rsidRDefault="00DC494D" w:rsidP="00DC494D">
      <w:pPr>
        <w:pStyle w:val="ListParagraph"/>
        <w:numPr>
          <w:ilvl w:val="0"/>
          <w:numId w:val="16"/>
        </w:numPr>
        <w:jc w:val="both"/>
        <w:rPr>
          <w:rFonts w:ascii="Proxima Nova" w:hAnsi="Proxima Nova"/>
          <w:sz w:val="25"/>
          <w:szCs w:val="25"/>
        </w:rPr>
      </w:pPr>
      <w:r w:rsidRPr="006E1127">
        <w:rPr>
          <w:rFonts w:ascii="Proxima Nova" w:hAnsi="Proxima Nova"/>
          <w:sz w:val="25"/>
          <w:szCs w:val="25"/>
        </w:rPr>
        <w:t>It allows for the creation of tradeable securities which are more liquid than the original loans on the balance sheet of the bank.</w:t>
      </w:r>
    </w:p>
    <w:p w14:paraId="208645AA" w14:textId="77777777" w:rsidR="00DC494D" w:rsidRPr="006E1127" w:rsidRDefault="00DC494D" w:rsidP="00DC494D">
      <w:pPr>
        <w:pStyle w:val="ListParagraph"/>
        <w:numPr>
          <w:ilvl w:val="0"/>
          <w:numId w:val="16"/>
        </w:numPr>
        <w:jc w:val="both"/>
        <w:rPr>
          <w:rFonts w:ascii="Proxima Nova" w:hAnsi="Proxima Nova"/>
          <w:sz w:val="25"/>
          <w:szCs w:val="25"/>
        </w:rPr>
      </w:pPr>
      <w:r w:rsidRPr="006E1127">
        <w:rPr>
          <w:rFonts w:ascii="Proxima Nova" w:hAnsi="Proxima Nova"/>
          <w:sz w:val="25"/>
          <w:szCs w:val="25"/>
        </w:rPr>
        <w:t xml:space="preserve">It enables innovations in investment products that allows investors to take the kind of exposure. (in terms of risk, return, and maturity profile) they want. For example, a pension fund </w:t>
      </w:r>
      <w:proofErr w:type="gramStart"/>
      <w:r w:rsidRPr="006E1127">
        <w:rPr>
          <w:rFonts w:ascii="Proxima Nova" w:hAnsi="Proxima Nova"/>
          <w:sz w:val="25"/>
          <w:szCs w:val="25"/>
        </w:rPr>
        <w:t>want</w:t>
      </w:r>
      <w:proofErr w:type="gramEnd"/>
      <w:r w:rsidRPr="006E1127">
        <w:rPr>
          <w:rFonts w:ascii="Proxima Nova" w:hAnsi="Proxima Nova"/>
          <w:sz w:val="25"/>
          <w:szCs w:val="25"/>
        </w:rPr>
        <w:t xml:space="preserve"> with a </w:t>
      </w:r>
      <w:proofErr w:type="gramStart"/>
      <w:r w:rsidRPr="006E1127">
        <w:rPr>
          <w:rFonts w:ascii="Proxima Nova" w:hAnsi="Proxima Nova"/>
          <w:sz w:val="25"/>
          <w:szCs w:val="25"/>
        </w:rPr>
        <w:t>long term</w:t>
      </w:r>
      <w:proofErr w:type="gramEnd"/>
      <w:r w:rsidRPr="006E1127">
        <w:rPr>
          <w:rFonts w:ascii="Proxima Nova" w:hAnsi="Proxima Nova"/>
          <w:sz w:val="25"/>
          <w:szCs w:val="25"/>
        </w:rPr>
        <w:t xml:space="preserve"> horizon interested in having an exposure to long- term housing loans can invest in residential mortgage – backed securities (RMBS) without having to invest in bank bonds or stocks.</w:t>
      </w:r>
    </w:p>
    <w:p w14:paraId="5A2B4B6B" w14:textId="77777777" w:rsidR="00DC494D" w:rsidRPr="006E1127" w:rsidRDefault="00DC494D" w:rsidP="00DC494D">
      <w:pPr>
        <w:jc w:val="both"/>
        <w:rPr>
          <w:rFonts w:ascii="Proxima Nova" w:hAnsi="Proxima Nova"/>
          <w:sz w:val="25"/>
          <w:szCs w:val="25"/>
        </w:rPr>
      </w:pPr>
      <w:r w:rsidRPr="006E1127">
        <w:rPr>
          <w:rFonts w:ascii="Proxima Nova" w:hAnsi="Proxima Nova"/>
          <w:sz w:val="25"/>
          <w:szCs w:val="25"/>
        </w:rPr>
        <w:t xml:space="preserve">    Because of these benefits, securitization is as important to an economy as are security exchanges. </w:t>
      </w:r>
    </w:p>
    <w:p w14:paraId="49F93EB5" w14:textId="77777777" w:rsidR="00DC494D" w:rsidRPr="00D83141" w:rsidRDefault="00DC494D" w:rsidP="00DC494D">
      <w:pPr>
        <w:spacing w:after="200" w:line="240" w:lineRule="auto"/>
        <w:jc w:val="both"/>
        <w:rPr>
          <w:rFonts w:ascii="Proxima Nova" w:eastAsia="Calibri" w:hAnsi="Proxima Nova" w:cs="Times New Roman"/>
          <w:bCs/>
          <w:sz w:val="25"/>
          <w:szCs w:val="25"/>
        </w:rPr>
      </w:pPr>
    </w:p>
    <w:p w14:paraId="79E782BD" w14:textId="77777777" w:rsidR="00DC494D" w:rsidRDefault="00DC494D" w:rsidP="00DC494D">
      <w:pPr>
        <w:spacing w:after="200" w:line="240" w:lineRule="auto"/>
        <w:jc w:val="both"/>
        <w:rPr>
          <w:rFonts w:ascii="Proxima Nova" w:eastAsia="Calibri" w:hAnsi="Proxima Nova" w:cs="Times New Roman"/>
          <w:sz w:val="25"/>
          <w:szCs w:val="25"/>
          <w:lang w:val="en-US"/>
        </w:rPr>
      </w:pPr>
    </w:p>
    <w:p w14:paraId="418F7676" w14:textId="77777777" w:rsidR="00DC494D" w:rsidRPr="00AD11A6" w:rsidRDefault="00DC494D" w:rsidP="00DC494D">
      <w:pPr>
        <w:tabs>
          <w:tab w:val="left" w:pos="709"/>
        </w:tabs>
        <w:spacing w:after="200" w:line="276" w:lineRule="auto"/>
        <w:jc w:val="center"/>
        <w:rPr>
          <w:rFonts w:ascii="Proxima Nova" w:eastAsia="Calibri" w:hAnsi="Proxima Nova" w:cs="Times New Roman"/>
          <w:b/>
          <w:sz w:val="25"/>
          <w:szCs w:val="25"/>
          <w:lang w:val="en-US"/>
        </w:rPr>
      </w:pPr>
      <w:r w:rsidRPr="00AD11A6">
        <w:rPr>
          <w:rFonts w:ascii="Proxima Nova" w:eastAsia="Calibri" w:hAnsi="Proxima Nova" w:cs="Times New Roman"/>
          <w:b/>
          <w:sz w:val="25"/>
          <w:szCs w:val="25"/>
          <w:lang w:val="en-US"/>
        </w:rPr>
        <w:t xml:space="preserve">CHAPTER </w:t>
      </w:r>
      <w:proofErr w:type="gramStart"/>
      <w:r w:rsidRPr="00AD11A6">
        <w:rPr>
          <w:rFonts w:ascii="Proxima Nova" w:eastAsia="Calibri" w:hAnsi="Proxima Nova" w:cs="Times New Roman"/>
          <w:b/>
          <w:sz w:val="25"/>
          <w:szCs w:val="25"/>
          <w:lang w:val="en-US"/>
        </w:rPr>
        <w:t>30 :INFRASTRUCTURE</w:t>
      </w:r>
      <w:proofErr w:type="gramEnd"/>
      <w:r w:rsidRPr="00AD11A6">
        <w:rPr>
          <w:rFonts w:ascii="Proxima Nova" w:eastAsia="Calibri" w:hAnsi="Proxima Nova" w:cs="Times New Roman"/>
          <w:b/>
          <w:sz w:val="25"/>
          <w:szCs w:val="25"/>
          <w:lang w:val="en-US"/>
        </w:rPr>
        <w:t xml:space="preserve"> FINANCING</w:t>
      </w:r>
    </w:p>
    <w:p w14:paraId="37C052A0" w14:textId="77777777" w:rsidR="00DC494D" w:rsidRPr="00AD11A6" w:rsidRDefault="00DC494D" w:rsidP="00DC494D">
      <w:pPr>
        <w:tabs>
          <w:tab w:val="left" w:pos="709"/>
        </w:tabs>
        <w:spacing w:after="200" w:line="276" w:lineRule="auto"/>
        <w:jc w:val="both"/>
        <w:rPr>
          <w:rFonts w:ascii="Proxima Nova" w:eastAsia="Calibri" w:hAnsi="Proxima Nova" w:cs="Times New Roman"/>
          <w:b/>
          <w:sz w:val="25"/>
          <w:szCs w:val="25"/>
          <w:lang w:val="en-US"/>
        </w:rPr>
      </w:pPr>
      <w:r w:rsidRPr="00AD11A6">
        <w:rPr>
          <w:rFonts w:ascii="Proxima Nova" w:eastAsia="Calibri" w:hAnsi="Proxima Nova" w:cs="Times New Roman"/>
          <w:b/>
          <w:sz w:val="25"/>
          <w:szCs w:val="25"/>
          <w:lang w:val="en-US"/>
        </w:rPr>
        <w:t xml:space="preserve">Characteristics of Infrastructure Projects </w:t>
      </w:r>
    </w:p>
    <w:p w14:paraId="682EA215" w14:textId="77777777" w:rsidR="00DC494D" w:rsidRPr="00AD11A6" w:rsidRDefault="00DC494D" w:rsidP="00DC494D">
      <w:pPr>
        <w:tabs>
          <w:tab w:val="left" w:pos="709"/>
        </w:tabs>
        <w:spacing w:after="200" w:line="276" w:lineRule="auto"/>
        <w:jc w:val="both"/>
        <w:rPr>
          <w:rFonts w:ascii="Proxima Nova" w:eastAsia="Calibri" w:hAnsi="Proxima Nova" w:cs="Times New Roman"/>
          <w:sz w:val="25"/>
          <w:szCs w:val="25"/>
          <w:lang w:val="en-US"/>
        </w:rPr>
      </w:pPr>
      <w:r w:rsidRPr="00AD11A6">
        <w:rPr>
          <w:rFonts w:ascii="Proxima Nova" w:eastAsia="Calibri" w:hAnsi="Proxima Nova" w:cs="Times New Roman"/>
          <w:sz w:val="25"/>
          <w:szCs w:val="25"/>
          <w:lang w:val="en-US"/>
        </w:rPr>
        <w:t>Infrastructure projects, which typically provide essential services, have one or more of the following characteristics.</w:t>
      </w:r>
    </w:p>
    <w:p w14:paraId="600CF74A" w14:textId="77777777" w:rsidR="00DC494D" w:rsidRPr="00AD11A6" w:rsidRDefault="00DC494D" w:rsidP="00DC494D">
      <w:pPr>
        <w:numPr>
          <w:ilvl w:val="0"/>
          <w:numId w:val="8"/>
        </w:numPr>
        <w:tabs>
          <w:tab w:val="left" w:pos="709"/>
        </w:tabs>
        <w:spacing w:after="200" w:line="276" w:lineRule="auto"/>
        <w:contextualSpacing/>
        <w:jc w:val="both"/>
        <w:rPr>
          <w:rFonts w:ascii="Proxima Nova" w:eastAsia="Calibri" w:hAnsi="Proxima Nova" w:cs="Times New Roman"/>
          <w:sz w:val="25"/>
          <w:szCs w:val="25"/>
          <w:lang w:val="en-US"/>
        </w:rPr>
      </w:pPr>
      <w:r w:rsidRPr="00AD11A6">
        <w:rPr>
          <w:rFonts w:ascii="Proxima Nova" w:eastAsia="Calibri" w:hAnsi="Proxima Nova" w:cs="Times New Roman"/>
          <w:i/>
          <w:sz w:val="25"/>
          <w:szCs w:val="25"/>
          <w:lang w:val="en-US"/>
        </w:rPr>
        <w:t>High Capital Costs</w:t>
      </w:r>
      <w:r w:rsidRPr="00AD11A6">
        <w:rPr>
          <w:rFonts w:ascii="Proxima Nova" w:eastAsia="Calibri" w:hAnsi="Proxima Nova" w:cs="Times New Roman"/>
          <w:sz w:val="25"/>
          <w:szCs w:val="25"/>
          <w:lang w:val="en-US"/>
        </w:rPr>
        <w:t xml:space="preserve"> Infrastructure projects such as airports, ports, roads, and telecommunication have high capital costs, but relatively low operating costs.</w:t>
      </w:r>
    </w:p>
    <w:p w14:paraId="6C77AECB" w14:textId="77777777" w:rsidR="00DC494D" w:rsidRPr="00AD11A6" w:rsidRDefault="00DC494D" w:rsidP="00DC494D">
      <w:pPr>
        <w:numPr>
          <w:ilvl w:val="0"/>
          <w:numId w:val="8"/>
        </w:numPr>
        <w:tabs>
          <w:tab w:val="left" w:pos="709"/>
        </w:tabs>
        <w:spacing w:after="200" w:line="276" w:lineRule="auto"/>
        <w:contextualSpacing/>
        <w:jc w:val="both"/>
        <w:rPr>
          <w:rFonts w:ascii="Proxima Nova" w:eastAsia="Calibri" w:hAnsi="Proxima Nova" w:cs="Times New Roman"/>
          <w:sz w:val="25"/>
          <w:szCs w:val="25"/>
          <w:lang w:val="en-US"/>
        </w:rPr>
      </w:pPr>
      <w:r w:rsidRPr="00AD11A6">
        <w:rPr>
          <w:rFonts w:ascii="Proxima Nova" w:eastAsia="Calibri" w:hAnsi="Proxima Nova" w:cs="Times New Roman"/>
          <w:i/>
          <w:sz w:val="25"/>
          <w:szCs w:val="25"/>
          <w:lang w:val="en-US"/>
        </w:rPr>
        <w:t>Long Gestation Period</w:t>
      </w:r>
      <w:r w:rsidRPr="00AD11A6">
        <w:rPr>
          <w:rFonts w:ascii="Proxima Nova" w:eastAsia="Calibri" w:hAnsi="Proxima Nova" w:cs="Times New Roman"/>
          <w:sz w:val="25"/>
          <w:szCs w:val="25"/>
          <w:lang w:val="en-US"/>
        </w:rPr>
        <w:t xml:space="preserve"> Typically, ports, airports, metro railways, and so on have long gestation period.</w:t>
      </w:r>
    </w:p>
    <w:p w14:paraId="46798494" w14:textId="77777777" w:rsidR="00DC494D" w:rsidRPr="00AD11A6" w:rsidRDefault="00DC494D" w:rsidP="00DC494D">
      <w:pPr>
        <w:numPr>
          <w:ilvl w:val="0"/>
          <w:numId w:val="8"/>
        </w:numPr>
        <w:tabs>
          <w:tab w:val="left" w:pos="709"/>
        </w:tabs>
        <w:spacing w:after="200" w:line="276" w:lineRule="auto"/>
        <w:contextualSpacing/>
        <w:jc w:val="both"/>
        <w:rPr>
          <w:rFonts w:ascii="Proxima Nova" w:eastAsia="Calibri" w:hAnsi="Proxima Nova" w:cs="Times New Roman"/>
          <w:sz w:val="25"/>
          <w:szCs w:val="25"/>
          <w:lang w:val="en-US"/>
        </w:rPr>
      </w:pPr>
      <w:r w:rsidRPr="00AD11A6">
        <w:rPr>
          <w:rFonts w:ascii="Proxima Nova" w:eastAsia="Calibri" w:hAnsi="Proxima Nova" w:cs="Times New Roman"/>
          <w:i/>
          <w:sz w:val="25"/>
          <w:szCs w:val="25"/>
          <w:lang w:val="en-US"/>
        </w:rPr>
        <w:t>Steady Cash Flows</w:t>
      </w:r>
      <w:r w:rsidRPr="00AD11A6">
        <w:rPr>
          <w:rFonts w:ascii="Proxima Nova" w:eastAsia="Calibri" w:hAnsi="Proxima Nova" w:cs="Times New Roman"/>
          <w:sz w:val="25"/>
          <w:szCs w:val="25"/>
          <w:lang w:val="en-US"/>
        </w:rPr>
        <w:t xml:space="preserve"> Barring some exceptions like telecommunications, most infrastructure projects generate steady cash flows, with relatively low upsides.</w:t>
      </w:r>
    </w:p>
    <w:p w14:paraId="3EDFEBB8" w14:textId="77777777" w:rsidR="00DC494D" w:rsidRPr="00AD11A6" w:rsidRDefault="00DC494D" w:rsidP="00DC494D">
      <w:pPr>
        <w:numPr>
          <w:ilvl w:val="0"/>
          <w:numId w:val="8"/>
        </w:numPr>
        <w:tabs>
          <w:tab w:val="left" w:pos="709"/>
        </w:tabs>
        <w:spacing w:after="200" w:line="276" w:lineRule="auto"/>
        <w:contextualSpacing/>
        <w:jc w:val="both"/>
        <w:rPr>
          <w:rFonts w:ascii="Proxima Nova" w:eastAsia="Calibri" w:hAnsi="Proxima Nova" w:cs="Times New Roman"/>
          <w:sz w:val="25"/>
          <w:szCs w:val="25"/>
          <w:lang w:val="en-US"/>
        </w:rPr>
      </w:pPr>
      <w:r w:rsidRPr="00AD11A6">
        <w:rPr>
          <w:rFonts w:ascii="Proxima Nova" w:eastAsia="Calibri" w:hAnsi="Proxima Nova" w:cs="Times New Roman"/>
          <w:i/>
          <w:sz w:val="25"/>
          <w:szCs w:val="25"/>
          <w:lang w:val="en-US"/>
        </w:rPr>
        <w:t>High Entry Barriers</w:t>
      </w:r>
      <w:r w:rsidRPr="00AD11A6">
        <w:rPr>
          <w:rFonts w:ascii="Proxima Nova" w:eastAsia="Calibri" w:hAnsi="Proxima Nova" w:cs="Times New Roman"/>
          <w:sz w:val="25"/>
          <w:szCs w:val="25"/>
          <w:lang w:val="en-US"/>
        </w:rPr>
        <w:t xml:space="preserve"> When the government grants a concession or license for an infrastructure projects it usually grants it monopoly, at least for some length of time.</w:t>
      </w:r>
    </w:p>
    <w:p w14:paraId="2F62D666" w14:textId="77777777" w:rsidR="00DC494D" w:rsidRPr="00AD11A6" w:rsidRDefault="00DC494D" w:rsidP="00DC494D">
      <w:pPr>
        <w:numPr>
          <w:ilvl w:val="0"/>
          <w:numId w:val="8"/>
        </w:numPr>
        <w:tabs>
          <w:tab w:val="left" w:pos="709"/>
        </w:tabs>
        <w:spacing w:after="200" w:line="276" w:lineRule="auto"/>
        <w:contextualSpacing/>
        <w:jc w:val="both"/>
        <w:rPr>
          <w:rFonts w:ascii="Proxima Nova" w:eastAsia="Calibri" w:hAnsi="Proxima Nova" w:cs="Times New Roman"/>
          <w:sz w:val="25"/>
          <w:szCs w:val="25"/>
          <w:lang w:val="en-US"/>
        </w:rPr>
      </w:pPr>
      <w:r w:rsidRPr="00AD11A6">
        <w:rPr>
          <w:rFonts w:ascii="Proxima Nova" w:eastAsia="Calibri" w:hAnsi="Proxima Nova" w:cs="Times New Roman"/>
          <w:i/>
          <w:sz w:val="25"/>
          <w:szCs w:val="25"/>
          <w:lang w:val="en-US"/>
        </w:rPr>
        <w:t xml:space="preserve">Need for High Government Support </w:t>
      </w:r>
      <w:r w:rsidRPr="00AD11A6">
        <w:rPr>
          <w:rFonts w:ascii="Proxima Nova" w:eastAsia="Calibri" w:hAnsi="Proxima Nova" w:cs="Times New Roman"/>
          <w:sz w:val="25"/>
          <w:szCs w:val="25"/>
          <w:lang w:val="en-US"/>
        </w:rPr>
        <w:t>Since most infrastructure projects involve public- private partnership, they need high government support.</w:t>
      </w:r>
    </w:p>
    <w:p w14:paraId="7DC7D7C0" w14:textId="77777777" w:rsidR="00DC494D" w:rsidRPr="00AD11A6" w:rsidRDefault="00DC494D" w:rsidP="00DC494D">
      <w:pPr>
        <w:numPr>
          <w:ilvl w:val="0"/>
          <w:numId w:val="8"/>
        </w:numPr>
        <w:tabs>
          <w:tab w:val="left" w:pos="709"/>
        </w:tabs>
        <w:spacing w:after="200" w:line="276" w:lineRule="auto"/>
        <w:contextualSpacing/>
        <w:jc w:val="both"/>
        <w:rPr>
          <w:rFonts w:ascii="Proxima Nova" w:eastAsia="Calibri" w:hAnsi="Proxima Nova" w:cs="Times New Roman"/>
          <w:sz w:val="25"/>
          <w:szCs w:val="25"/>
          <w:lang w:val="en-US"/>
        </w:rPr>
      </w:pPr>
      <w:r w:rsidRPr="00AD11A6">
        <w:rPr>
          <w:rFonts w:ascii="Proxima Nova" w:eastAsia="Calibri" w:hAnsi="Proxima Nova" w:cs="Times New Roman"/>
          <w:i/>
          <w:sz w:val="25"/>
          <w:szCs w:val="25"/>
          <w:lang w:val="en-US"/>
        </w:rPr>
        <w:t xml:space="preserve">High Regulation </w:t>
      </w:r>
      <w:r w:rsidRPr="00AD11A6">
        <w:rPr>
          <w:rFonts w:ascii="Proxima Nova" w:eastAsia="Calibri" w:hAnsi="Proxima Nova" w:cs="Times New Roman"/>
          <w:sz w:val="25"/>
          <w:szCs w:val="25"/>
          <w:lang w:val="en-US"/>
        </w:rPr>
        <w:t xml:space="preserve">Given the monopoly or quasi- monopoly they enjoy, infrastructure projects are highly </w:t>
      </w:r>
      <w:proofErr w:type="gramStart"/>
      <w:r w:rsidRPr="00AD11A6">
        <w:rPr>
          <w:rFonts w:ascii="Proxima Nova" w:eastAsia="Calibri" w:hAnsi="Proxima Nova" w:cs="Times New Roman"/>
          <w:sz w:val="25"/>
          <w:szCs w:val="25"/>
          <w:lang w:val="en-US"/>
        </w:rPr>
        <w:t>regulated</w:t>
      </w:r>
      <w:proofErr w:type="gramEnd"/>
      <w:r w:rsidRPr="00AD11A6">
        <w:rPr>
          <w:rFonts w:ascii="Proxima Nova" w:eastAsia="Calibri" w:hAnsi="Proxima Nova" w:cs="Times New Roman"/>
          <w:sz w:val="25"/>
          <w:szCs w:val="25"/>
          <w:lang w:val="en-US"/>
        </w:rPr>
        <w:t xml:space="preserve"> and the stress is on independent regulators like TRAI (</w:t>
      </w:r>
      <w:proofErr w:type="gramStart"/>
      <w:r w:rsidRPr="00AD11A6">
        <w:rPr>
          <w:rFonts w:ascii="Proxima Nova" w:eastAsia="Calibri" w:hAnsi="Proxima Nova" w:cs="Times New Roman"/>
          <w:sz w:val="25"/>
          <w:szCs w:val="25"/>
          <w:lang w:val="en-US"/>
        </w:rPr>
        <w:t>Telecom  Regulatory</w:t>
      </w:r>
      <w:proofErr w:type="gramEnd"/>
      <w:r w:rsidRPr="00AD11A6">
        <w:rPr>
          <w:rFonts w:ascii="Proxima Nova" w:eastAsia="Calibri" w:hAnsi="Proxima Nova" w:cs="Times New Roman"/>
          <w:sz w:val="25"/>
          <w:szCs w:val="25"/>
          <w:lang w:val="en-US"/>
        </w:rPr>
        <w:t xml:space="preserve"> Authority of India) and CERC (Central Electricity Regulatory Commission).</w:t>
      </w:r>
    </w:p>
    <w:p w14:paraId="76ACD2A3" w14:textId="77777777" w:rsidR="00DC494D" w:rsidRPr="00AD11A6" w:rsidRDefault="00DC494D" w:rsidP="00DC494D">
      <w:pPr>
        <w:numPr>
          <w:ilvl w:val="0"/>
          <w:numId w:val="8"/>
        </w:numPr>
        <w:tabs>
          <w:tab w:val="left" w:pos="709"/>
        </w:tabs>
        <w:spacing w:after="200" w:line="276" w:lineRule="auto"/>
        <w:contextualSpacing/>
        <w:jc w:val="both"/>
        <w:rPr>
          <w:rFonts w:ascii="Proxima Nova" w:eastAsia="Calibri" w:hAnsi="Proxima Nova" w:cs="Times New Roman"/>
          <w:sz w:val="25"/>
          <w:szCs w:val="25"/>
          <w:lang w:val="en-US"/>
        </w:rPr>
      </w:pPr>
      <w:r w:rsidRPr="00AD11A6">
        <w:rPr>
          <w:rFonts w:ascii="Proxima Nova" w:eastAsia="Calibri" w:hAnsi="Proxima Nova" w:cs="Times New Roman"/>
          <w:i/>
          <w:sz w:val="25"/>
          <w:szCs w:val="25"/>
          <w:lang w:val="en-US"/>
        </w:rPr>
        <w:t>Highly “Contractual” Project Structures</w:t>
      </w:r>
      <w:r w:rsidRPr="00AD11A6">
        <w:rPr>
          <w:rFonts w:ascii="Proxima Nova" w:eastAsia="Calibri" w:hAnsi="Proxima Nova" w:cs="Times New Roman"/>
          <w:sz w:val="25"/>
          <w:szCs w:val="25"/>
          <w:lang w:val="en-US"/>
        </w:rPr>
        <w:t xml:space="preserve"> The project is </w:t>
      </w:r>
      <w:proofErr w:type="gramStart"/>
      <w:r w:rsidRPr="00AD11A6">
        <w:rPr>
          <w:rFonts w:ascii="Proxima Nova" w:eastAsia="Calibri" w:hAnsi="Proxima Nova" w:cs="Times New Roman"/>
          <w:sz w:val="25"/>
          <w:szCs w:val="25"/>
          <w:lang w:val="en-US"/>
        </w:rPr>
        <w:t>structured  in</w:t>
      </w:r>
      <w:proofErr w:type="gramEnd"/>
      <w:r w:rsidRPr="00AD11A6">
        <w:rPr>
          <w:rFonts w:ascii="Proxima Nova" w:eastAsia="Calibri" w:hAnsi="Proxima Nova" w:cs="Times New Roman"/>
          <w:sz w:val="25"/>
          <w:szCs w:val="25"/>
          <w:lang w:val="en-US"/>
        </w:rPr>
        <w:t xml:space="preserve"> such a way that there are several contracts</w:t>
      </w:r>
    </w:p>
    <w:p w14:paraId="5F19BB03" w14:textId="77777777" w:rsidR="00DC494D" w:rsidRPr="00AD11A6" w:rsidRDefault="00DC494D" w:rsidP="00DC494D">
      <w:pPr>
        <w:numPr>
          <w:ilvl w:val="0"/>
          <w:numId w:val="8"/>
        </w:numPr>
        <w:tabs>
          <w:tab w:val="left" w:pos="709"/>
        </w:tabs>
        <w:spacing w:after="200" w:line="276" w:lineRule="auto"/>
        <w:contextualSpacing/>
        <w:jc w:val="both"/>
        <w:rPr>
          <w:rFonts w:ascii="Proxima Nova" w:eastAsia="Calibri" w:hAnsi="Proxima Nova" w:cs="Times New Roman"/>
          <w:sz w:val="25"/>
          <w:szCs w:val="25"/>
          <w:lang w:val="en-US"/>
        </w:rPr>
      </w:pPr>
      <w:r w:rsidRPr="00AD11A6">
        <w:rPr>
          <w:rFonts w:ascii="Proxima Nova" w:eastAsia="Calibri" w:hAnsi="Proxima Nova" w:cs="Times New Roman"/>
          <w:i/>
          <w:sz w:val="25"/>
          <w:szCs w:val="25"/>
          <w:lang w:val="en-US"/>
        </w:rPr>
        <w:lastRenderedPageBreak/>
        <w:t xml:space="preserve">Multiple Risks </w:t>
      </w:r>
      <w:r w:rsidRPr="00AD11A6">
        <w:rPr>
          <w:rFonts w:ascii="Proxima Nova" w:eastAsia="Calibri" w:hAnsi="Proxima Nova" w:cs="Times New Roman"/>
          <w:sz w:val="25"/>
          <w:szCs w:val="25"/>
          <w:lang w:val="en-US"/>
        </w:rPr>
        <w:t xml:space="preserve">Infrastructure projects are </w:t>
      </w:r>
      <w:proofErr w:type="spellStart"/>
      <w:r w:rsidRPr="00AD11A6">
        <w:rPr>
          <w:rFonts w:ascii="Proxima Nova" w:eastAsia="Calibri" w:hAnsi="Proxima Nova" w:cs="Times New Roman"/>
          <w:sz w:val="25"/>
          <w:szCs w:val="25"/>
          <w:lang w:val="en-US"/>
        </w:rPr>
        <w:t>characterised</w:t>
      </w:r>
      <w:proofErr w:type="spellEnd"/>
      <w:r w:rsidRPr="00AD11A6">
        <w:rPr>
          <w:rFonts w:ascii="Proxima Nova" w:eastAsia="Calibri" w:hAnsi="Proxima Nova" w:cs="Times New Roman"/>
          <w:sz w:val="25"/>
          <w:szCs w:val="25"/>
          <w:lang w:val="en-US"/>
        </w:rPr>
        <w:t xml:space="preserve"> by multiple risks. Through various contracts an effort is made to achieve proper risk sharing.</w:t>
      </w:r>
    </w:p>
    <w:p w14:paraId="79284F68" w14:textId="77777777" w:rsidR="00DC494D" w:rsidRPr="00AD11A6" w:rsidRDefault="00DC494D" w:rsidP="00DC494D">
      <w:pPr>
        <w:tabs>
          <w:tab w:val="left" w:pos="709"/>
        </w:tabs>
        <w:spacing w:after="200" w:line="276" w:lineRule="auto"/>
        <w:jc w:val="both"/>
        <w:rPr>
          <w:rFonts w:ascii="Proxima Nova" w:eastAsia="Calibri" w:hAnsi="Proxima Nova" w:cs="Times New Roman"/>
          <w:b/>
          <w:sz w:val="25"/>
          <w:szCs w:val="25"/>
          <w:lang w:val="en-US"/>
        </w:rPr>
      </w:pPr>
      <w:r w:rsidRPr="00AD11A6">
        <w:rPr>
          <w:rFonts w:ascii="Proxima Nova" w:eastAsia="Calibri" w:hAnsi="Proxima Nova" w:cs="Times New Roman"/>
          <w:b/>
          <w:sz w:val="25"/>
          <w:szCs w:val="25"/>
          <w:lang w:val="en-US"/>
        </w:rPr>
        <w:t xml:space="preserve">Typical Structure </w:t>
      </w:r>
    </w:p>
    <w:p w14:paraId="1A7B4983" w14:textId="77777777" w:rsidR="00DC494D" w:rsidRPr="00AD11A6" w:rsidRDefault="00DC494D" w:rsidP="00DC494D">
      <w:pPr>
        <w:tabs>
          <w:tab w:val="left" w:pos="709"/>
        </w:tabs>
        <w:spacing w:after="200" w:line="276" w:lineRule="auto"/>
        <w:jc w:val="both"/>
        <w:rPr>
          <w:rFonts w:ascii="Proxima Nova" w:eastAsia="Calibri" w:hAnsi="Proxima Nova" w:cs="Times New Roman"/>
          <w:sz w:val="25"/>
          <w:szCs w:val="25"/>
          <w:lang w:val="en-US"/>
        </w:rPr>
      </w:pPr>
      <w:r w:rsidRPr="00AD11A6">
        <w:rPr>
          <w:rFonts w:ascii="Proxima Nova" w:eastAsia="Calibri" w:hAnsi="Proxima Nova" w:cs="Times New Roman"/>
          <w:sz w:val="25"/>
          <w:szCs w:val="25"/>
          <w:lang w:val="en-US"/>
        </w:rPr>
        <w:t>Exhibit 1 shows the typical structure of an infrastructure project.</w:t>
      </w:r>
    </w:p>
    <w:p w14:paraId="06BFDC78" w14:textId="77777777" w:rsidR="00DC494D" w:rsidRPr="00AD11A6" w:rsidRDefault="00DC494D" w:rsidP="00DC494D">
      <w:pPr>
        <w:tabs>
          <w:tab w:val="left" w:pos="709"/>
        </w:tabs>
        <w:spacing w:after="200" w:line="276" w:lineRule="auto"/>
        <w:jc w:val="both"/>
        <w:rPr>
          <w:rFonts w:ascii="Proxima Nova" w:eastAsia="Calibri" w:hAnsi="Proxima Nova" w:cs="Times New Roman"/>
          <w:sz w:val="25"/>
          <w:szCs w:val="25"/>
          <w:lang w:val="en-US"/>
        </w:rPr>
      </w:pPr>
    </w:p>
    <w:p w14:paraId="09798BB6" w14:textId="77777777" w:rsidR="00DC494D" w:rsidRPr="00AD11A6" w:rsidRDefault="00DC494D" w:rsidP="00DC494D">
      <w:pPr>
        <w:tabs>
          <w:tab w:val="left" w:pos="709"/>
        </w:tabs>
        <w:spacing w:after="200" w:line="276" w:lineRule="auto"/>
        <w:jc w:val="both"/>
        <w:rPr>
          <w:rFonts w:ascii="Proxima Nova" w:eastAsia="Calibri" w:hAnsi="Proxima Nova" w:cs="Times New Roman"/>
          <w:sz w:val="25"/>
          <w:szCs w:val="25"/>
          <w:lang w:val="en-US"/>
        </w:rPr>
      </w:pPr>
    </w:p>
    <w:p w14:paraId="16F18DBA" w14:textId="77777777" w:rsidR="00DC494D" w:rsidRPr="00AD11A6" w:rsidRDefault="00DC494D" w:rsidP="00DC494D">
      <w:pPr>
        <w:tabs>
          <w:tab w:val="left" w:pos="709"/>
        </w:tabs>
        <w:spacing w:after="200" w:line="276" w:lineRule="auto"/>
        <w:jc w:val="both"/>
        <w:rPr>
          <w:rFonts w:ascii="Proxima Nova" w:eastAsia="Calibri" w:hAnsi="Proxima Nova" w:cs="Times New Roman"/>
          <w:sz w:val="25"/>
          <w:szCs w:val="25"/>
          <w:lang w:val="en-US"/>
        </w:rPr>
      </w:pPr>
    </w:p>
    <w:p w14:paraId="4BD6CC6C" w14:textId="77777777" w:rsidR="00DC494D" w:rsidRPr="00AD11A6" w:rsidRDefault="00DC494D" w:rsidP="00DC494D">
      <w:pPr>
        <w:tabs>
          <w:tab w:val="left" w:pos="709"/>
        </w:tabs>
        <w:spacing w:after="200" w:line="276" w:lineRule="auto"/>
        <w:jc w:val="both"/>
        <w:rPr>
          <w:rFonts w:ascii="Proxima Nova" w:eastAsia="Calibri" w:hAnsi="Proxima Nova" w:cs="Times New Roman"/>
          <w:b/>
          <w:i/>
          <w:sz w:val="25"/>
          <w:szCs w:val="25"/>
          <w:lang w:val="en-US"/>
        </w:rPr>
      </w:pPr>
      <w:r w:rsidRPr="00AD11A6">
        <w:rPr>
          <w:rFonts w:ascii="Proxima Nova" w:eastAsia="Calibri" w:hAnsi="Proxima Nova" w:cs="Times New Roman"/>
          <w:sz w:val="25"/>
          <w:szCs w:val="25"/>
          <w:lang w:val="en-US"/>
        </w:rPr>
        <w:t xml:space="preserve">Exhibit 1 </w:t>
      </w:r>
      <w:r w:rsidRPr="00AD11A6">
        <w:rPr>
          <w:rFonts w:ascii="Proxima Nova" w:eastAsia="Calibri" w:hAnsi="Proxima Nova" w:cs="Times New Roman"/>
          <w:b/>
          <w:i/>
          <w:sz w:val="25"/>
          <w:szCs w:val="25"/>
          <w:lang w:val="en-US"/>
        </w:rPr>
        <w:t xml:space="preserve">Infrastructure Projects: Typical Structure </w:t>
      </w:r>
    </w:p>
    <w:p w14:paraId="0A6D1963" w14:textId="77777777" w:rsidR="00DC494D" w:rsidRPr="00AD11A6" w:rsidRDefault="00DC494D" w:rsidP="00DC494D">
      <w:pPr>
        <w:tabs>
          <w:tab w:val="left" w:pos="709"/>
        </w:tabs>
        <w:spacing w:after="200" w:line="276" w:lineRule="auto"/>
        <w:jc w:val="both"/>
        <w:rPr>
          <w:rFonts w:ascii="Proxima Nova" w:eastAsia="Calibri" w:hAnsi="Proxima Nova" w:cs="Times New Roman"/>
          <w:sz w:val="25"/>
          <w:szCs w:val="25"/>
          <w:lang w:val="en-US"/>
        </w:rPr>
      </w:pPr>
      <w:r w:rsidRPr="00AD11A6">
        <w:rPr>
          <w:rFonts w:ascii="Proxima Nova" w:eastAsia="Calibri" w:hAnsi="Proxima Nova" w:cs="Times New Roman"/>
          <w:noProof/>
          <w:sz w:val="25"/>
          <w:szCs w:val="25"/>
          <w:lang w:eastAsia="en-IN"/>
        </w:rPr>
        <w:drawing>
          <wp:inline distT="0" distB="0" distL="0" distR="0" wp14:anchorId="22471597" wp14:editId="1C13F555">
            <wp:extent cx="5924550" cy="3409950"/>
            <wp:effectExtent l="0" t="0" r="0" b="0"/>
            <wp:docPr id="11" name="Picture 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Picture 168" descr="Diagram&#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24550" cy="3409950"/>
                    </a:xfrm>
                    <a:prstGeom prst="rect">
                      <a:avLst/>
                    </a:prstGeom>
                    <a:noFill/>
                    <a:ln>
                      <a:noFill/>
                    </a:ln>
                  </pic:spPr>
                </pic:pic>
              </a:graphicData>
            </a:graphic>
          </wp:inline>
        </w:drawing>
      </w:r>
    </w:p>
    <w:p w14:paraId="1673AFC0" w14:textId="77777777" w:rsidR="00DC494D" w:rsidRPr="00AD11A6" w:rsidRDefault="00DC494D" w:rsidP="00DC494D">
      <w:pPr>
        <w:spacing w:after="200" w:line="276" w:lineRule="auto"/>
        <w:rPr>
          <w:rFonts w:ascii="Proxima Nova" w:eastAsia="Calibri" w:hAnsi="Proxima Nova" w:cs="Times New Roman"/>
          <w:sz w:val="25"/>
          <w:szCs w:val="25"/>
          <w:lang w:val="en-US"/>
        </w:rPr>
      </w:pPr>
      <w:r w:rsidRPr="00AD11A6">
        <w:rPr>
          <w:rFonts w:ascii="Proxima Nova" w:eastAsia="Calibri" w:hAnsi="Proxima Nova" w:cs="Times New Roman"/>
          <w:b/>
          <w:sz w:val="25"/>
          <w:szCs w:val="25"/>
          <w:lang w:val="en-US"/>
        </w:rPr>
        <w:t>Sources of Financing Private Sector Infrastructure Projects</w:t>
      </w:r>
    </w:p>
    <w:p w14:paraId="6F2A28D9" w14:textId="77777777" w:rsidR="00DC494D" w:rsidRPr="00AD11A6" w:rsidRDefault="00DC494D" w:rsidP="00DC494D">
      <w:pPr>
        <w:spacing w:after="200" w:line="276" w:lineRule="auto"/>
        <w:rPr>
          <w:rFonts w:ascii="Proxima Nova" w:eastAsia="Calibri" w:hAnsi="Proxima Nova" w:cs="Times New Roman"/>
          <w:sz w:val="25"/>
          <w:szCs w:val="25"/>
          <w:lang w:val="en-US"/>
        </w:rPr>
      </w:pPr>
      <w:r w:rsidRPr="00AD11A6">
        <w:rPr>
          <w:rFonts w:ascii="Proxima Nova" w:eastAsia="Calibri" w:hAnsi="Proxima Nova" w:cs="Times New Roman"/>
          <w:noProof/>
          <w:sz w:val="25"/>
          <w:szCs w:val="25"/>
          <w:lang w:eastAsia="en-IN"/>
        </w:rPr>
        <w:lastRenderedPageBreak/>
        <w:drawing>
          <wp:inline distT="0" distB="0" distL="0" distR="0" wp14:anchorId="44B78F8D" wp14:editId="510AED9D">
            <wp:extent cx="5638800" cy="3280263"/>
            <wp:effectExtent l="0" t="0" r="0" b="0"/>
            <wp:docPr id="12" name="Picture 12" descr="A page of a book&#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Picture 169" descr="A page of a book&#10;&#10;Description automatically generated with low confidenc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638800" cy="3280263"/>
                    </a:xfrm>
                    <a:prstGeom prst="rect">
                      <a:avLst/>
                    </a:prstGeom>
                    <a:noFill/>
                    <a:ln>
                      <a:noFill/>
                    </a:ln>
                  </pic:spPr>
                </pic:pic>
              </a:graphicData>
            </a:graphic>
          </wp:inline>
        </w:drawing>
      </w:r>
    </w:p>
    <w:p w14:paraId="3F6DED57" w14:textId="77777777" w:rsidR="00DC494D" w:rsidRDefault="00DC494D" w:rsidP="00DC494D">
      <w:pPr>
        <w:spacing w:after="200" w:line="276" w:lineRule="auto"/>
        <w:rPr>
          <w:rFonts w:ascii="Proxima Nova" w:eastAsia="Calibri" w:hAnsi="Proxima Nova" w:cs="Times New Roman"/>
          <w:lang w:val="en-US"/>
        </w:rPr>
      </w:pPr>
    </w:p>
    <w:p w14:paraId="7736FAA5" w14:textId="77777777" w:rsidR="00DC494D" w:rsidRDefault="00DC494D" w:rsidP="00DC494D">
      <w:pPr>
        <w:spacing w:after="200" w:line="276" w:lineRule="auto"/>
        <w:rPr>
          <w:rFonts w:ascii="Proxima Nova" w:eastAsia="Calibri" w:hAnsi="Proxima Nova" w:cs="Times New Roman"/>
          <w:lang w:val="en-US"/>
        </w:rPr>
      </w:pPr>
    </w:p>
    <w:p w14:paraId="133A7631" w14:textId="77777777" w:rsidR="00DC494D" w:rsidRDefault="00DC494D" w:rsidP="00DC494D">
      <w:pPr>
        <w:widowControl w:val="0"/>
        <w:autoSpaceDE w:val="0"/>
        <w:autoSpaceDN w:val="0"/>
        <w:spacing w:before="15" w:after="0" w:line="240" w:lineRule="auto"/>
        <w:ind w:left="418" w:right="407"/>
        <w:jc w:val="center"/>
        <w:outlineLvl w:val="1"/>
        <w:rPr>
          <w:rFonts w:ascii="Proxima Nova" w:eastAsia="Times New Roman" w:hAnsi="Proxima Nova" w:cs="Times New Roman"/>
          <w:b/>
          <w:bCs/>
          <w:sz w:val="24"/>
          <w:szCs w:val="24"/>
          <w:lang w:val="en-US"/>
        </w:rPr>
      </w:pPr>
    </w:p>
    <w:p w14:paraId="44D4FF28" w14:textId="77777777" w:rsidR="00DC494D" w:rsidRDefault="00DC494D" w:rsidP="00DC494D">
      <w:pPr>
        <w:widowControl w:val="0"/>
        <w:autoSpaceDE w:val="0"/>
        <w:autoSpaceDN w:val="0"/>
        <w:spacing w:before="15" w:after="0" w:line="240" w:lineRule="auto"/>
        <w:ind w:left="418" w:right="407"/>
        <w:jc w:val="center"/>
        <w:outlineLvl w:val="1"/>
        <w:rPr>
          <w:rFonts w:ascii="Proxima Nova" w:eastAsia="Times New Roman" w:hAnsi="Proxima Nova" w:cs="Times New Roman"/>
          <w:b/>
          <w:bCs/>
          <w:sz w:val="24"/>
          <w:szCs w:val="24"/>
          <w:lang w:val="en-US"/>
        </w:rPr>
      </w:pPr>
    </w:p>
    <w:p w14:paraId="3A4D74B4" w14:textId="77777777" w:rsidR="00DC494D" w:rsidRPr="00447E1F" w:rsidRDefault="00DC494D" w:rsidP="00DC494D">
      <w:pPr>
        <w:widowControl w:val="0"/>
        <w:autoSpaceDE w:val="0"/>
        <w:autoSpaceDN w:val="0"/>
        <w:spacing w:before="15" w:after="0" w:line="240" w:lineRule="auto"/>
        <w:ind w:left="418" w:right="407"/>
        <w:jc w:val="center"/>
        <w:outlineLvl w:val="1"/>
        <w:rPr>
          <w:rFonts w:ascii="Proxima Nova" w:eastAsia="Times New Roman" w:hAnsi="Proxima Nova" w:cs="Times New Roman"/>
          <w:b/>
          <w:bCs/>
          <w:sz w:val="24"/>
          <w:szCs w:val="24"/>
          <w:lang w:val="en-US"/>
        </w:rPr>
      </w:pPr>
      <w:r w:rsidRPr="00447E1F">
        <w:rPr>
          <w:rFonts w:ascii="Proxima Nova" w:eastAsia="Times New Roman" w:hAnsi="Proxima Nova" w:cs="Times New Roman"/>
          <w:b/>
          <w:bCs/>
          <w:sz w:val="24"/>
          <w:szCs w:val="24"/>
          <w:lang w:val="en-US"/>
        </w:rPr>
        <w:t xml:space="preserve">CHAPTER </w:t>
      </w:r>
      <w:proofErr w:type="gramStart"/>
      <w:r w:rsidRPr="00447E1F">
        <w:rPr>
          <w:rFonts w:ascii="Proxima Nova" w:eastAsia="Times New Roman" w:hAnsi="Proxima Nova" w:cs="Times New Roman"/>
          <w:b/>
          <w:bCs/>
          <w:sz w:val="24"/>
          <w:szCs w:val="24"/>
          <w:lang w:val="en-US"/>
        </w:rPr>
        <w:t>31 :FINANCIAL</w:t>
      </w:r>
      <w:proofErr w:type="gramEnd"/>
      <w:r w:rsidRPr="00447E1F">
        <w:rPr>
          <w:rFonts w:ascii="Proxima Nova" w:eastAsia="Times New Roman" w:hAnsi="Proxima Nova" w:cs="Times New Roman"/>
          <w:b/>
          <w:bCs/>
          <w:sz w:val="24"/>
          <w:szCs w:val="24"/>
          <w:lang w:val="en-US"/>
        </w:rPr>
        <w:t xml:space="preserve"> INNOVATIONS</w:t>
      </w:r>
    </w:p>
    <w:p w14:paraId="4882E8B2" w14:textId="77777777" w:rsidR="00DC494D" w:rsidRPr="00820633" w:rsidRDefault="00DC494D" w:rsidP="00DC494D">
      <w:pPr>
        <w:widowControl w:val="0"/>
        <w:autoSpaceDE w:val="0"/>
        <w:autoSpaceDN w:val="0"/>
        <w:spacing w:after="0" w:line="240" w:lineRule="auto"/>
        <w:rPr>
          <w:rFonts w:ascii="Proxima Nova" w:eastAsia="Times New Roman" w:hAnsi="Proxima Nova" w:cs="Times New Roman"/>
          <w:b/>
          <w:sz w:val="25"/>
          <w:szCs w:val="24"/>
          <w:lang w:val="en-US"/>
        </w:rPr>
      </w:pPr>
    </w:p>
    <w:p w14:paraId="6125BD31" w14:textId="77777777" w:rsidR="00DC494D" w:rsidRPr="00820633" w:rsidRDefault="00DC494D" w:rsidP="00DC494D">
      <w:pPr>
        <w:widowControl w:val="0"/>
        <w:autoSpaceDE w:val="0"/>
        <w:autoSpaceDN w:val="0"/>
        <w:spacing w:before="1" w:after="0" w:line="237" w:lineRule="auto"/>
        <w:ind w:left="338" w:right="338"/>
        <w:rPr>
          <w:rFonts w:ascii="Proxima Nova" w:eastAsia="Times New Roman" w:hAnsi="Proxima Nova" w:cs="Times New Roman"/>
          <w:sz w:val="24"/>
          <w:szCs w:val="24"/>
          <w:lang w:val="en-US"/>
        </w:rPr>
      </w:pPr>
      <w:r w:rsidRPr="00820633">
        <w:rPr>
          <w:rFonts w:ascii="Proxima Nova" w:eastAsia="Times New Roman" w:hAnsi="Proxima Nova" w:cs="Times New Roman"/>
          <w:sz w:val="24"/>
          <w:szCs w:val="24"/>
          <w:lang w:val="en-US"/>
        </w:rPr>
        <w:t>From the early 1970s there has been an explosive growth in financial innovations. Here is a partial list of important novelties:</w:t>
      </w:r>
    </w:p>
    <w:p w14:paraId="7FD7FA68" w14:textId="77777777" w:rsidR="00DC494D" w:rsidRPr="00820633" w:rsidRDefault="00DC494D" w:rsidP="00DC494D">
      <w:pPr>
        <w:widowControl w:val="0"/>
        <w:autoSpaceDE w:val="0"/>
        <w:autoSpaceDN w:val="0"/>
        <w:spacing w:before="4" w:after="0" w:line="240" w:lineRule="auto"/>
        <w:rPr>
          <w:rFonts w:ascii="Proxima Nova" w:eastAsia="Times New Roman" w:hAnsi="Proxima Nova" w:cs="Times New Roman"/>
          <w:sz w:val="25"/>
          <w:szCs w:val="24"/>
          <w:lang w:val="en-US"/>
        </w:rPr>
      </w:pPr>
    </w:p>
    <w:tbl>
      <w:tblPr>
        <w:tblW w:w="0" w:type="auto"/>
        <w:tblInd w:w="2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429"/>
        <w:gridCol w:w="4429"/>
      </w:tblGrid>
      <w:tr w:rsidR="00DC494D" w:rsidRPr="00820633" w14:paraId="53CB3684" w14:textId="77777777" w:rsidTr="00440DC7">
        <w:trPr>
          <w:trHeight w:val="292"/>
        </w:trPr>
        <w:tc>
          <w:tcPr>
            <w:tcW w:w="4429" w:type="dxa"/>
          </w:tcPr>
          <w:p w14:paraId="1BAE606B" w14:textId="77777777" w:rsidR="00DC494D" w:rsidRPr="00820633" w:rsidRDefault="00DC494D" w:rsidP="00440DC7">
            <w:pPr>
              <w:widowControl w:val="0"/>
              <w:numPr>
                <w:ilvl w:val="0"/>
                <w:numId w:val="67"/>
              </w:numPr>
              <w:tabs>
                <w:tab w:val="left" w:pos="472"/>
                <w:tab w:val="left" w:pos="473"/>
              </w:tabs>
              <w:autoSpaceDE w:val="0"/>
              <w:autoSpaceDN w:val="0"/>
              <w:spacing w:after="0" w:line="271" w:lineRule="exact"/>
              <w:ind w:hanging="361"/>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Eurodollar</w:t>
            </w:r>
            <w:r w:rsidRPr="00820633">
              <w:rPr>
                <w:rFonts w:ascii="Proxima Nova" w:eastAsia="Times New Roman" w:hAnsi="Proxima Nova" w:cs="Times New Roman"/>
                <w:spacing w:val="-4"/>
                <w:sz w:val="24"/>
                <w:lang w:val="en-US"/>
              </w:rPr>
              <w:t xml:space="preserve"> </w:t>
            </w:r>
            <w:r w:rsidRPr="00820633">
              <w:rPr>
                <w:rFonts w:ascii="Proxima Nova" w:eastAsia="Times New Roman" w:hAnsi="Proxima Nova" w:cs="Times New Roman"/>
                <w:sz w:val="24"/>
                <w:lang w:val="en-US"/>
              </w:rPr>
              <w:t>accounts</w:t>
            </w:r>
          </w:p>
        </w:tc>
        <w:tc>
          <w:tcPr>
            <w:tcW w:w="4429" w:type="dxa"/>
          </w:tcPr>
          <w:p w14:paraId="0BB5AD6F" w14:textId="77777777" w:rsidR="00DC494D" w:rsidRPr="00820633" w:rsidRDefault="00DC494D" w:rsidP="00440DC7">
            <w:pPr>
              <w:widowControl w:val="0"/>
              <w:numPr>
                <w:ilvl w:val="0"/>
                <w:numId w:val="66"/>
              </w:numPr>
              <w:tabs>
                <w:tab w:val="left" w:pos="544"/>
                <w:tab w:val="left" w:pos="545"/>
              </w:tabs>
              <w:autoSpaceDE w:val="0"/>
              <w:autoSpaceDN w:val="0"/>
              <w:spacing w:after="0" w:line="271" w:lineRule="exact"/>
              <w:ind w:hanging="361"/>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Forward rate</w:t>
            </w:r>
            <w:r w:rsidRPr="00820633">
              <w:rPr>
                <w:rFonts w:ascii="Proxima Nova" w:eastAsia="Times New Roman" w:hAnsi="Proxima Nova" w:cs="Times New Roman"/>
                <w:spacing w:val="-4"/>
                <w:sz w:val="24"/>
                <w:lang w:val="en-US"/>
              </w:rPr>
              <w:t xml:space="preserve"> </w:t>
            </w:r>
            <w:r w:rsidRPr="00820633">
              <w:rPr>
                <w:rFonts w:ascii="Proxima Nova" w:eastAsia="Times New Roman" w:hAnsi="Proxima Nova" w:cs="Times New Roman"/>
                <w:sz w:val="24"/>
                <w:lang w:val="en-US"/>
              </w:rPr>
              <w:t>agreements</w:t>
            </w:r>
          </w:p>
        </w:tc>
      </w:tr>
      <w:tr w:rsidR="00DC494D" w:rsidRPr="00820633" w14:paraId="3860927D" w14:textId="77777777" w:rsidTr="00440DC7">
        <w:trPr>
          <w:trHeight w:val="294"/>
        </w:trPr>
        <w:tc>
          <w:tcPr>
            <w:tcW w:w="4429" w:type="dxa"/>
          </w:tcPr>
          <w:p w14:paraId="35F752D3" w14:textId="77777777" w:rsidR="00DC494D" w:rsidRPr="00820633" w:rsidRDefault="00DC494D" w:rsidP="00440DC7">
            <w:pPr>
              <w:widowControl w:val="0"/>
              <w:numPr>
                <w:ilvl w:val="0"/>
                <w:numId w:val="65"/>
              </w:numPr>
              <w:tabs>
                <w:tab w:val="left" w:pos="472"/>
                <w:tab w:val="left" w:pos="473"/>
              </w:tabs>
              <w:autoSpaceDE w:val="0"/>
              <w:autoSpaceDN w:val="0"/>
              <w:spacing w:after="0" w:line="271" w:lineRule="exact"/>
              <w:ind w:hanging="361"/>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Zero coupon</w:t>
            </w:r>
            <w:r w:rsidRPr="00820633">
              <w:rPr>
                <w:rFonts w:ascii="Proxima Nova" w:eastAsia="Times New Roman" w:hAnsi="Proxima Nova" w:cs="Times New Roman"/>
                <w:spacing w:val="-4"/>
                <w:sz w:val="24"/>
                <w:lang w:val="en-US"/>
              </w:rPr>
              <w:t xml:space="preserve"> </w:t>
            </w:r>
            <w:r w:rsidRPr="00820633">
              <w:rPr>
                <w:rFonts w:ascii="Proxima Nova" w:eastAsia="Times New Roman" w:hAnsi="Proxima Nova" w:cs="Times New Roman"/>
                <w:sz w:val="24"/>
                <w:lang w:val="en-US"/>
              </w:rPr>
              <w:t>bonds</w:t>
            </w:r>
          </w:p>
        </w:tc>
        <w:tc>
          <w:tcPr>
            <w:tcW w:w="4429" w:type="dxa"/>
          </w:tcPr>
          <w:p w14:paraId="6C313F91" w14:textId="77777777" w:rsidR="00DC494D" w:rsidRPr="00820633" w:rsidRDefault="00DC494D" w:rsidP="00440DC7">
            <w:pPr>
              <w:widowControl w:val="0"/>
              <w:numPr>
                <w:ilvl w:val="0"/>
                <w:numId w:val="64"/>
              </w:numPr>
              <w:tabs>
                <w:tab w:val="left" w:pos="544"/>
                <w:tab w:val="left" w:pos="545"/>
              </w:tabs>
              <w:autoSpaceDE w:val="0"/>
              <w:autoSpaceDN w:val="0"/>
              <w:spacing w:after="0" w:line="271" w:lineRule="exact"/>
              <w:ind w:hanging="361"/>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Commodity</w:t>
            </w:r>
            <w:r w:rsidRPr="00820633">
              <w:rPr>
                <w:rFonts w:ascii="Proxima Nova" w:eastAsia="Times New Roman" w:hAnsi="Proxima Nova" w:cs="Times New Roman"/>
                <w:spacing w:val="-14"/>
                <w:sz w:val="24"/>
                <w:lang w:val="en-US"/>
              </w:rPr>
              <w:t xml:space="preserve"> </w:t>
            </w:r>
            <w:r w:rsidRPr="00820633">
              <w:rPr>
                <w:rFonts w:ascii="Proxima Nova" w:eastAsia="Times New Roman" w:hAnsi="Proxima Nova" w:cs="Times New Roman"/>
                <w:sz w:val="24"/>
                <w:lang w:val="en-US"/>
              </w:rPr>
              <w:t>bonds</w:t>
            </w:r>
          </w:p>
        </w:tc>
      </w:tr>
      <w:tr w:rsidR="00DC494D" w:rsidRPr="00820633" w14:paraId="10D1E438" w14:textId="77777777" w:rsidTr="00440DC7">
        <w:trPr>
          <w:trHeight w:val="292"/>
        </w:trPr>
        <w:tc>
          <w:tcPr>
            <w:tcW w:w="4429" w:type="dxa"/>
          </w:tcPr>
          <w:p w14:paraId="6BE0A624" w14:textId="77777777" w:rsidR="00DC494D" w:rsidRPr="00820633" w:rsidRDefault="00DC494D" w:rsidP="00440DC7">
            <w:pPr>
              <w:widowControl w:val="0"/>
              <w:numPr>
                <w:ilvl w:val="0"/>
                <w:numId w:val="63"/>
              </w:numPr>
              <w:tabs>
                <w:tab w:val="left" w:pos="472"/>
                <w:tab w:val="left" w:pos="473"/>
              </w:tabs>
              <w:autoSpaceDE w:val="0"/>
              <w:autoSpaceDN w:val="0"/>
              <w:spacing w:after="0" w:line="271" w:lineRule="exact"/>
              <w:ind w:hanging="361"/>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Negotiable certificates of</w:t>
            </w:r>
            <w:r w:rsidRPr="00820633">
              <w:rPr>
                <w:rFonts w:ascii="Proxima Nova" w:eastAsia="Times New Roman" w:hAnsi="Proxima Nova" w:cs="Times New Roman"/>
                <w:spacing w:val="-1"/>
                <w:sz w:val="24"/>
                <w:lang w:val="en-US"/>
              </w:rPr>
              <w:t xml:space="preserve"> </w:t>
            </w:r>
            <w:r w:rsidRPr="00820633">
              <w:rPr>
                <w:rFonts w:ascii="Proxima Nova" w:eastAsia="Times New Roman" w:hAnsi="Proxima Nova" w:cs="Times New Roman"/>
                <w:sz w:val="24"/>
                <w:lang w:val="en-US"/>
              </w:rPr>
              <w:t>Deposits</w:t>
            </w:r>
          </w:p>
        </w:tc>
        <w:tc>
          <w:tcPr>
            <w:tcW w:w="4429" w:type="dxa"/>
          </w:tcPr>
          <w:p w14:paraId="2452A007" w14:textId="77777777" w:rsidR="00DC494D" w:rsidRPr="00820633" w:rsidRDefault="00DC494D" w:rsidP="00440DC7">
            <w:pPr>
              <w:widowControl w:val="0"/>
              <w:numPr>
                <w:ilvl w:val="0"/>
                <w:numId w:val="62"/>
              </w:numPr>
              <w:tabs>
                <w:tab w:val="left" w:pos="544"/>
                <w:tab w:val="left" w:pos="545"/>
              </w:tabs>
              <w:autoSpaceDE w:val="0"/>
              <w:autoSpaceDN w:val="0"/>
              <w:spacing w:after="0" w:line="271" w:lineRule="exact"/>
              <w:ind w:hanging="361"/>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Puttable and callable</w:t>
            </w:r>
            <w:r w:rsidRPr="00820633">
              <w:rPr>
                <w:rFonts w:ascii="Proxima Nova" w:eastAsia="Times New Roman" w:hAnsi="Proxima Nova" w:cs="Times New Roman"/>
                <w:spacing w:val="-5"/>
                <w:sz w:val="24"/>
                <w:lang w:val="en-US"/>
              </w:rPr>
              <w:t xml:space="preserve"> </w:t>
            </w:r>
            <w:r w:rsidRPr="00820633">
              <w:rPr>
                <w:rFonts w:ascii="Proxima Nova" w:eastAsia="Times New Roman" w:hAnsi="Proxima Nova" w:cs="Times New Roman"/>
                <w:sz w:val="24"/>
                <w:lang w:val="en-US"/>
              </w:rPr>
              <w:t>bonds</w:t>
            </w:r>
          </w:p>
        </w:tc>
      </w:tr>
      <w:tr w:rsidR="00DC494D" w:rsidRPr="00820633" w14:paraId="3A1B0F0E" w14:textId="77777777" w:rsidTr="00440DC7">
        <w:trPr>
          <w:trHeight w:val="290"/>
        </w:trPr>
        <w:tc>
          <w:tcPr>
            <w:tcW w:w="4429" w:type="dxa"/>
          </w:tcPr>
          <w:p w14:paraId="5F2CEA3F" w14:textId="77777777" w:rsidR="00DC494D" w:rsidRPr="00820633" w:rsidRDefault="00DC494D" w:rsidP="00440DC7">
            <w:pPr>
              <w:widowControl w:val="0"/>
              <w:numPr>
                <w:ilvl w:val="0"/>
                <w:numId w:val="61"/>
              </w:numPr>
              <w:tabs>
                <w:tab w:val="left" w:pos="472"/>
                <w:tab w:val="left" w:pos="473"/>
              </w:tabs>
              <w:autoSpaceDE w:val="0"/>
              <w:autoSpaceDN w:val="0"/>
              <w:spacing w:after="0" w:line="270" w:lineRule="exact"/>
              <w:ind w:hanging="361"/>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NOW accounts</w:t>
            </w:r>
          </w:p>
        </w:tc>
        <w:tc>
          <w:tcPr>
            <w:tcW w:w="4429" w:type="dxa"/>
          </w:tcPr>
          <w:p w14:paraId="59234BAD" w14:textId="77777777" w:rsidR="00DC494D" w:rsidRPr="00820633" w:rsidRDefault="00DC494D" w:rsidP="00440DC7">
            <w:pPr>
              <w:widowControl w:val="0"/>
              <w:numPr>
                <w:ilvl w:val="0"/>
                <w:numId w:val="60"/>
              </w:numPr>
              <w:tabs>
                <w:tab w:val="left" w:pos="544"/>
                <w:tab w:val="left" w:pos="545"/>
              </w:tabs>
              <w:autoSpaceDE w:val="0"/>
              <w:autoSpaceDN w:val="0"/>
              <w:spacing w:after="0" w:line="270" w:lineRule="exact"/>
              <w:ind w:hanging="361"/>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Indexed linked</w:t>
            </w:r>
            <w:r w:rsidRPr="00820633">
              <w:rPr>
                <w:rFonts w:ascii="Proxima Nova" w:eastAsia="Times New Roman" w:hAnsi="Proxima Nova" w:cs="Times New Roman"/>
                <w:spacing w:val="-1"/>
                <w:sz w:val="24"/>
                <w:lang w:val="en-US"/>
              </w:rPr>
              <w:t xml:space="preserve"> </w:t>
            </w:r>
            <w:r w:rsidRPr="00820633">
              <w:rPr>
                <w:rFonts w:ascii="Proxima Nova" w:eastAsia="Times New Roman" w:hAnsi="Proxima Nova" w:cs="Times New Roman"/>
                <w:sz w:val="24"/>
                <w:lang w:val="en-US"/>
              </w:rPr>
              <w:t>gilts</w:t>
            </w:r>
          </w:p>
        </w:tc>
      </w:tr>
      <w:tr w:rsidR="00DC494D" w:rsidRPr="00820633" w14:paraId="21790163" w14:textId="77777777" w:rsidTr="00440DC7">
        <w:trPr>
          <w:trHeight w:val="294"/>
        </w:trPr>
        <w:tc>
          <w:tcPr>
            <w:tcW w:w="4429" w:type="dxa"/>
          </w:tcPr>
          <w:p w14:paraId="3B1D5272" w14:textId="77777777" w:rsidR="00DC494D" w:rsidRPr="00820633" w:rsidRDefault="00DC494D" w:rsidP="00440DC7">
            <w:pPr>
              <w:widowControl w:val="0"/>
              <w:numPr>
                <w:ilvl w:val="0"/>
                <w:numId w:val="59"/>
              </w:numPr>
              <w:tabs>
                <w:tab w:val="left" w:pos="472"/>
                <w:tab w:val="left" w:pos="473"/>
              </w:tabs>
              <w:autoSpaceDE w:val="0"/>
              <w:autoSpaceDN w:val="0"/>
              <w:spacing w:after="0" w:line="273" w:lineRule="exact"/>
              <w:ind w:hanging="361"/>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Variable life</w:t>
            </w:r>
            <w:r w:rsidRPr="00820633">
              <w:rPr>
                <w:rFonts w:ascii="Proxima Nova" w:eastAsia="Times New Roman" w:hAnsi="Proxima Nova" w:cs="Times New Roman"/>
                <w:spacing w:val="-4"/>
                <w:sz w:val="24"/>
                <w:lang w:val="en-US"/>
              </w:rPr>
              <w:t xml:space="preserve"> </w:t>
            </w:r>
            <w:r w:rsidRPr="00820633">
              <w:rPr>
                <w:rFonts w:ascii="Proxima Nova" w:eastAsia="Times New Roman" w:hAnsi="Proxima Nova" w:cs="Times New Roman"/>
                <w:sz w:val="24"/>
                <w:lang w:val="en-US"/>
              </w:rPr>
              <w:t>insurance</w:t>
            </w:r>
          </w:p>
        </w:tc>
        <w:tc>
          <w:tcPr>
            <w:tcW w:w="4429" w:type="dxa"/>
          </w:tcPr>
          <w:p w14:paraId="6EF0A864" w14:textId="77777777" w:rsidR="00DC494D" w:rsidRPr="00820633" w:rsidRDefault="00DC494D" w:rsidP="00440DC7">
            <w:pPr>
              <w:widowControl w:val="0"/>
              <w:numPr>
                <w:ilvl w:val="0"/>
                <w:numId w:val="58"/>
              </w:numPr>
              <w:tabs>
                <w:tab w:val="left" w:pos="544"/>
                <w:tab w:val="left" w:pos="545"/>
              </w:tabs>
              <w:autoSpaceDE w:val="0"/>
              <w:autoSpaceDN w:val="0"/>
              <w:spacing w:after="0" w:line="273" w:lineRule="exact"/>
              <w:ind w:hanging="361"/>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Interest rate</w:t>
            </w:r>
            <w:r w:rsidRPr="00820633">
              <w:rPr>
                <w:rFonts w:ascii="Proxima Nova" w:eastAsia="Times New Roman" w:hAnsi="Proxima Nova" w:cs="Times New Roman"/>
                <w:spacing w:val="-4"/>
                <w:sz w:val="24"/>
                <w:lang w:val="en-US"/>
              </w:rPr>
              <w:t xml:space="preserve"> </w:t>
            </w:r>
            <w:r w:rsidRPr="00820633">
              <w:rPr>
                <w:rFonts w:ascii="Proxima Nova" w:eastAsia="Times New Roman" w:hAnsi="Proxima Nova" w:cs="Times New Roman"/>
                <w:sz w:val="24"/>
                <w:lang w:val="en-US"/>
              </w:rPr>
              <w:t>swaps</w:t>
            </w:r>
          </w:p>
        </w:tc>
      </w:tr>
      <w:tr w:rsidR="00DC494D" w:rsidRPr="00820633" w14:paraId="08EDD3A2" w14:textId="77777777" w:rsidTr="00440DC7">
        <w:trPr>
          <w:trHeight w:val="293"/>
        </w:trPr>
        <w:tc>
          <w:tcPr>
            <w:tcW w:w="4429" w:type="dxa"/>
          </w:tcPr>
          <w:p w14:paraId="3A36EC96" w14:textId="77777777" w:rsidR="00DC494D" w:rsidRPr="00820633" w:rsidRDefault="00DC494D" w:rsidP="00440DC7">
            <w:pPr>
              <w:widowControl w:val="0"/>
              <w:numPr>
                <w:ilvl w:val="0"/>
                <w:numId w:val="57"/>
              </w:numPr>
              <w:tabs>
                <w:tab w:val="left" w:pos="472"/>
                <w:tab w:val="left" w:pos="473"/>
              </w:tabs>
              <w:autoSpaceDE w:val="0"/>
              <w:autoSpaceDN w:val="0"/>
              <w:spacing w:after="0" w:line="271" w:lineRule="exact"/>
              <w:ind w:hanging="361"/>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Money market mutual</w:t>
            </w:r>
            <w:r w:rsidRPr="00820633">
              <w:rPr>
                <w:rFonts w:ascii="Proxima Nova" w:eastAsia="Times New Roman" w:hAnsi="Proxima Nova" w:cs="Times New Roman"/>
                <w:spacing w:val="-14"/>
                <w:sz w:val="24"/>
                <w:lang w:val="en-US"/>
              </w:rPr>
              <w:t xml:space="preserve"> </w:t>
            </w:r>
            <w:r w:rsidRPr="00820633">
              <w:rPr>
                <w:rFonts w:ascii="Proxima Nova" w:eastAsia="Times New Roman" w:hAnsi="Proxima Nova" w:cs="Times New Roman"/>
                <w:sz w:val="24"/>
                <w:lang w:val="en-US"/>
              </w:rPr>
              <w:t>funds</w:t>
            </w:r>
          </w:p>
        </w:tc>
        <w:tc>
          <w:tcPr>
            <w:tcW w:w="4429" w:type="dxa"/>
          </w:tcPr>
          <w:p w14:paraId="681F041E" w14:textId="77777777" w:rsidR="00DC494D" w:rsidRPr="00820633" w:rsidRDefault="00DC494D" w:rsidP="00440DC7">
            <w:pPr>
              <w:widowControl w:val="0"/>
              <w:numPr>
                <w:ilvl w:val="0"/>
                <w:numId w:val="56"/>
              </w:numPr>
              <w:tabs>
                <w:tab w:val="left" w:pos="544"/>
                <w:tab w:val="left" w:pos="545"/>
              </w:tabs>
              <w:autoSpaceDE w:val="0"/>
              <w:autoSpaceDN w:val="0"/>
              <w:spacing w:after="0" w:line="271" w:lineRule="exact"/>
              <w:ind w:hanging="361"/>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Currency</w:t>
            </w:r>
            <w:r w:rsidRPr="00820633">
              <w:rPr>
                <w:rFonts w:ascii="Proxima Nova" w:eastAsia="Times New Roman" w:hAnsi="Proxima Nova" w:cs="Times New Roman"/>
                <w:spacing w:val="-11"/>
                <w:sz w:val="24"/>
                <w:lang w:val="en-US"/>
              </w:rPr>
              <w:t xml:space="preserve"> </w:t>
            </w:r>
            <w:r w:rsidRPr="00820633">
              <w:rPr>
                <w:rFonts w:ascii="Proxima Nova" w:eastAsia="Times New Roman" w:hAnsi="Proxima Nova" w:cs="Times New Roman"/>
                <w:sz w:val="24"/>
                <w:lang w:val="en-US"/>
              </w:rPr>
              <w:t>swaps</w:t>
            </w:r>
          </w:p>
        </w:tc>
      </w:tr>
      <w:tr w:rsidR="00DC494D" w:rsidRPr="00820633" w14:paraId="15F9B5F3" w14:textId="77777777" w:rsidTr="00440DC7">
        <w:trPr>
          <w:trHeight w:val="292"/>
        </w:trPr>
        <w:tc>
          <w:tcPr>
            <w:tcW w:w="4429" w:type="dxa"/>
          </w:tcPr>
          <w:p w14:paraId="26DCB470" w14:textId="77777777" w:rsidR="00DC494D" w:rsidRPr="00820633" w:rsidRDefault="00DC494D" w:rsidP="00440DC7">
            <w:pPr>
              <w:widowControl w:val="0"/>
              <w:numPr>
                <w:ilvl w:val="0"/>
                <w:numId w:val="55"/>
              </w:numPr>
              <w:tabs>
                <w:tab w:val="left" w:pos="472"/>
                <w:tab w:val="left" w:pos="473"/>
              </w:tabs>
              <w:autoSpaceDE w:val="0"/>
              <w:autoSpaceDN w:val="0"/>
              <w:spacing w:after="0" w:line="271" w:lineRule="exact"/>
              <w:ind w:hanging="361"/>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Index</w:t>
            </w:r>
            <w:r w:rsidRPr="00820633">
              <w:rPr>
                <w:rFonts w:ascii="Proxima Nova" w:eastAsia="Times New Roman" w:hAnsi="Proxima Nova" w:cs="Times New Roman"/>
                <w:spacing w:val="1"/>
                <w:sz w:val="24"/>
                <w:lang w:val="en-US"/>
              </w:rPr>
              <w:t xml:space="preserve"> </w:t>
            </w:r>
            <w:r w:rsidRPr="00820633">
              <w:rPr>
                <w:rFonts w:ascii="Proxima Nova" w:eastAsia="Times New Roman" w:hAnsi="Proxima Nova" w:cs="Times New Roman"/>
                <w:sz w:val="24"/>
                <w:lang w:val="en-US"/>
              </w:rPr>
              <w:t>funds</w:t>
            </w:r>
          </w:p>
        </w:tc>
        <w:tc>
          <w:tcPr>
            <w:tcW w:w="4429" w:type="dxa"/>
          </w:tcPr>
          <w:p w14:paraId="7C02E435" w14:textId="77777777" w:rsidR="00DC494D" w:rsidRPr="00820633" w:rsidRDefault="00DC494D" w:rsidP="00440DC7">
            <w:pPr>
              <w:widowControl w:val="0"/>
              <w:numPr>
                <w:ilvl w:val="0"/>
                <w:numId w:val="54"/>
              </w:numPr>
              <w:tabs>
                <w:tab w:val="left" w:pos="544"/>
                <w:tab w:val="left" w:pos="545"/>
              </w:tabs>
              <w:autoSpaceDE w:val="0"/>
              <w:autoSpaceDN w:val="0"/>
              <w:spacing w:after="0" w:line="271" w:lineRule="exact"/>
              <w:ind w:hanging="361"/>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Shelf registration</w:t>
            </w:r>
            <w:r w:rsidRPr="00820633">
              <w:rPr>
                <w:rFonts w:ascii="Proxima Nova" w:eastAsia="Times New Roman" w:hAnsi="Proxima Nova" w:cs="Times New Roman"/>
                <w:spacing w:val="-5"/>
                <w:sz w:val="24"/>
                <w:lang w:val="en-US"/>
              </w:rPr>
              <w:t xml:space="preserve"> </w:t>
            </w:r>
            <w:r w:rsidRPr="00820633">
              <w:rPr>
                <w:rFonts w:ascii="Proxima Nova" w:eastAsia="Times New Roman" w:hAnsi="Proxima Nova" w:cs="Times New Roman"/>
                <w:sz w:val="24"/>
                <w:lang w:val="en-US"/>
              </w:rPr>
              <w:t>process</w:t>
            </w:r>
          </w:p>
        </w:tc>
      </w:tr>
      <w:tr w:rsidR="00DC494D" w:rsidRPr="00820633" w14:paraId="770BA4E9" w14:textId="77777777" w:rsidTr="00440DC7">
        <w:trPr>
          <w:trHeight w:val="292"/>
        </w:trPr>
        <w:tc>
          <w:tcPr>
            <w:tcW w:w="4429" w:type="dxa"/>
          </w:tcPr>
          <w:p w14:paraId="27C5E5F3" w14:textId="77777777" w:rsidR="00DC494D" w:rsidRPr="00820633" w:rsidRDefault="00DC494D" w:rsidP="00440DC7">
            <w:pPr>
              <w:widowControl w:val="0"/>
              <w:numPr>
                <w:ilvl w:val="0"/>
                <w:numId w:val="53"/>
              </w:numPr>
              <w:tabs>
                <w:tab w:val="left" w:pos="472"/>
                <w:tab w:val="left" w:pos="473"/>
              </w:tabs>
              <w:autoSpaceDE w:val="0"/>
              <w:autoSpaceDN w:val="0"/>
              <w:spacing w:after="0" w:line="271" w:lineRule="exact"/>
              <w:ind w:hanging="361"/>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Options</w:t>
            </w:r>
          </w:p>
        </w:tc>
        <w:tc>
          <w:tcPr>
            <w:tcW w:w="4429" w:type="dxa"/>
          </w:tcPr>
          <w:p w14:paraId="6E13575E" w14:textId="77777777" w:rsidR="00DC494D" w:rsidRPr="00820633" w:rsidRDefault="00DC494D" w:rsidP="00440DC7">
            <w:pPr>
              <w:widowControl w:val="0"/>
              <w:numPr>
                <w:ilvl w:val="0"/>
                <w:numId w:val="52"/>
              </w:numPr>
              <w:tabs>
                <w:tab w:val="left" w:pos="544"/>
                <w:tab w:val="left" w:pos="545"/>
              </w:tabs>
              <w:autoSpaceDE w:val="0"/>
              <w:autoSpaceDN w:val="0"/>
              <w:spacing w:after="0" w:line="271" w:lineRule="exact"/>
              <w:ind w:hanging="361"/>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Electronic funds transfer</w:t>
            </w:r>
            <w:r w:rsidRPr="00820633">
              <w:rPr>
                <w:rFonts w:ascii="Proxima Nova" w:eastAsia="Times New Roman" w:hAnsi="Proxima Nova" w:cs="Times New Roman"/>
                <w:spacing w:val="-8"/>
                <w:sz w:val="24"/>
                <w:lang w:val="en-US"/>
              </w:rPr>
              <w:t xml:space="preserve"> </w:t>
            </w:r>
            <w:r w:rsidRPr="00820633">
              <w:rPr>
                <w:rFonts w:ascii="Proxima Nova" w:eastAsia="Times New Roman" w:hAnsi="Proxima Nova" w:cs="Times New Roman"/>
                <w:sz w:val="24"/>
                <w:lang w:val="en-US"/>
              </w:rPr>
              <w:t>system</w:t>
            </w:r>
          </w:p>
        </w:tc>
      </w:tr>
      <w:tr w:rsidR="00DC494D" w:rsidRPr="00820633" w14:paraId="7BF14A75" w14:textId="77777777" w:rsidTr="00440DC7">
        <w:trPr>
          <w:trHeight w:val="292"/>
        </w:trPr>
        <w:tc>
          <w:tcPr>
            <w:tcW w:w="4429" w:type="dxa"/>
          </w:tcPr>
          <w:p w14:paraId="14C270EA" w14:textId="77777777" w:rsidR="00DC494D" w:rsidRPr="00820633" w:rsidRDefault="00DC494D" w:rsidP="00440DC7">
            <w:pPr>
              <w:widowControl w:val="0"/>
              <w:numPr>
                <w:ilvl w:val="0"/>
                <w:numId w:val="51"/>
              </w:numPr>
              <w:tabs>
                <w:tab w:val="left" w:pos="472"/>
                <w:tab w:val="left" w:pos="473"/>
              </w:tabs>
              <w:autoSpaceDE w:val="0"/>
              <w:autoSpaceDN w:val="0"/>
              <w:spacing w:after="0" w:line="272" w:lineRule="exact"/>
              <w:ind w:hanging="361"/>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Financial</w:t>
            </w:r>
            <w:r w:rsidRPr="00820633">
              <w:rPr>
                <w:rFonts w:ascii="Proxima Nova" w:eastAsia="Times New Roman" w:hAnsi="Proxima Nova" w:cs="Times New Roman"/>
                <w:spacing w:val="-1"/>
                <w:sz w:val="24"/>
                <w:lang w:val="en-US"/>
              </w:rPr>
              <w:t xml:space="preserve"> </w:t>
            </w:r>
            <w:r w:rsidRPr="00820633">
              <w:rPr>
                <w:rFonts w:ascii="Proxima Nova" w:eastAsia="Times New Roman" w:hAnsi="Proxima Nova" w:cs="Times New Roman"/>
                <w:sz w:val="24"/>
                <w:lang w:val="en-US"/>
              </w:rPr>
              <w:t>futures</w:t>
            </w:r>
          </w:p>
        </w:tc>
        <w:tc>
          <w:tcPr>
            <w:tcW w:w="4429" w:type="dxa"/>
          </w:tcPr>
          <w:p w14:paraId="027274A3" w14:textId="77777777" w:rsidR="00DC494D" w:rsidRPr="00820633" w:rsidRDefault="00DC494D" w:rsidP="00440DC7">
            <w:pPr>
              <w:widowControl w:val="0"/>
              <w:numPr>
                <w:ilvl w:val="0"/>
                <w:numId w:val="50"/>
              </w:numPr>
              <w:tabs>
                <w:tab w:val="left" w:pos="544"/>
                <w:tab w:val="left" w:pos="545"/>
              </w:tabs>
              <w:autoSpaceDE w:val="0"/>
              <w:autoSpaceDN w:val="0"/>
              <w:spacing w:after="0" w:line="272" w:lineRule="exact"/>
              <w:ind w:hanging="361"/>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Screen based</w:t>
            </w:r>
            <w:r w:rsidRPr="00820633">
              <w:rPr>
                <w:rFonts w:ascii="Proxima Nova" w:eastAsia="Times New Roman" w:hAnsi="Proxima Nova" w:cs="Times New Roman"/>
                <w:spacing w:val="-3"/>
                <w:sz w:val="24"/>
                <w:lang w:val="en-US"/>
              </w:rPr>
              <w:t xml:space="preserve"> </w:t>
            </w:r>
            <w:r w:rsidRPr="00820633">
              <w:rPr>
                <w:rFonts w:ascii="Proxima Nova" w:eastAsia="Times New Roman" w:hAnsi="Proxima Nova" w:cs="Times New Roman"/>
                <w:sz w:val="24"/>
                <w:lang w:val="en-US"/>
              </w:rPr>
              <w:t>trading</w:t>
            </w:r>
          </w:p>
        </w:tc>
      </w:tr>
      <w:tr w:rsidR="00DC494D" w:rsidRPr="00820633" w14:paraId="2AD7730B" w14:textId="77777777" w:rsidTr="00440DC7">
        <w:trPr>
          <w:trHeight w:val="292"/>
        </w:trPr>
        <w:tc>
          <w:tcPr>
            <w:tcW w:w="4429" w:type="dxa"/>
          </w:tcPr>
          <w:p w14:paraId="72C26204" w14:textId="77777777" w:rsidR="00DC494D" w:rsidRPr="00820633" w:rsidRDefault="00DC494D" w:rsidP="00440DC7">
            <w:pPr>
              <w:widowControl w:val="0"/>
              <w:numPr>
                <w:ilvl w:val="0"/>
                <w:numId w:val="49"/>
              </w:numPr>
              <w:tabs>
                <w:tab w:val="left" w:pos="472"/>
                <w:tab w:val="left" w:pos="473"/>
              </w:tabs>
              <w:autoSpaceDE w:val="0"/>
              <w:autoSpaceDN w:val="0"/>
              <w:spacing w:after="0" w:line="271" w:lineRule="exact"/>
              <w:ind w:hanging="361"/>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Options on</w:t>
            </w:r>
            <w:r w:rsidRPr="00820633">
              <w:rPr>
                <w:rFonts w:ascii="Proxima Nova" w:eastAsia="Times New Roman" w:hAnsi="Proxima Nova" w:cs="Times New Roman"/>
                <w:spacing w:val="-4"/>
                <w:sz w:val="24"/>
                <w:lang w:val="en-US"/>
              </w:rPr>
              <w:t xml:space="preserve"> </w:t>
            </w:r>
            <w:r w:rsidRPr="00820633">
              <w:rPr>
                <w:rFonts w:ascii="Proxima Nova" w:eastAsia="Times New Roman" w:hAnsi="Proxima Nova" w:cs="Times New Roman"/>
                <w:sz w:val="24"/>
                <w:lang w:val="en-US"/>
              </w:rPr>
              <w:t>futures</w:t>
            </w:r>
          </w:p>
        </w:tc>
        <w:tc>
          <w:tcPr>
            <w:tcW w:w="4429" w:type="dxa"/>
          </w:tcPr>
          <w:p w14:paraId="2637196F" w14:textId="77777777" w:rsidR="00DC494D" w:rsidRPr="00820633" w:rsidRDefault="00DC494D" w:rsidP="00440DC7">
            <w:pPr>
              <w:widowControl w:val="0"/>
              <w:numPr>
                <w:ilvl w:val="0"/>
                <w:numId w:val="48"/>
              </w:numPr>
              <w:tabs>
                <w:tab w:val="left" w:pos="544"/>
                <w:tab w:val="left" w:pos="545"/>
              </w:tabs>
              <w:autoSpaceDE w:val="0"/>
              <w:autoSpaceDN w:val="0"/>
              <w:spacing w:after="0" w:line="271" w:lineRule="exact"/>
              <w:ind w:hanging="361"/>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Leveraged</w:t>
            </w:r>
            <w:r w:rsidRPr="00820633">
              <w:rPr>
                <w:rFonts w:ascii="Proxima Nova" w:eastAsia="Times New Roman" w:hAnsi="Proxima Nova" w:cs="Times New Roman"/>
                <w:spacing w:val="-1"/>
                <w:sz w:val="24"/>
                <w:lang w:val="en-US"/>
              </w:rPr>
              <w:t xml:space="preserve"> </w:t>
            </w:r>
            <w:r w:rsidRPr="00820633">
              <w:rPr>
                <w:rFonts w:ascii="Proxima Nova" w:eastAsia="Times New Roman" w:hAnsi="Proxima Nova" w:cs="Times New Roman"/>
                <w:sz w:val="24"/>
                <w:lang w:val="en-US"/>
              </w:rPr>
              <w:t>buyouts</w:t>
            </w:r>
          </w:p>
        </w:tc>
      </w:tr>
      <w:tr w:rsidR="00DC494D" w:rsidRPr="00820633" w14:paraId="0593EFEA" w14:textId="77777777" w:rsidTr="00440DC7">
        <w:trPr>
          <w:trHeight w:val="294"/>
        </w:trPr>
        <w:tc>
          <w:tcPr>
            <w:tcW w:w="4429" w:type="dxa"/>
          </w:tcPr>
          <w:p w14:paraId="26653DEC" w14:textId="77777777" w:rsidR="00DC494D" w:rsidRPr="00820633" w:rsidRDefault="00DC494D" w:rsidP="00440DC7">
            <w:pPr>
              <w:widowControl w:val="0"/>
              <w:numPr>
                <w:ilvl w:val="0"/>
                <w:numId w:val="47"/>
              </w:numPr>
              <w:tabs>
                <w:tab w:val="left" w:pos="472"/>
                <w:tab w:val="left" w:pos="473"/>
              </w:tabs>
              <w:autoSpaceDE w:val="0"/>
              <w:autoSpaceDN w:val="0"/>
              <w:spacing w:after="0" w:line="271" w:lineRule="exact"/>
              <w:ind w:hanging="361"/>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Options on indexes</w:t>
            </w:r>
          </w:p>
        </w:tc>
        <w:tc>
          <w:tcPr>
            <w:tcW w:w="4429" w:type="dxa"/>
          </w:tcPr>
          <w:p w14:paraId="150540CF" w14:textId="77777777" w:rsidR="00DC494D" w:rsidRPr="00820633" w:rsidRDefault="00DC494D" w:rsidP="00440DC7">
            <w:pPr>
              <w:widowControl w:val="0"/>
              <w:autoSpaceDE w:val="0"/>
              <w:autoSpaceDN w:val="0"/>
              <w:spacing w:after="0" w:line="240" w:lineRule="auto"/>
              <w:rPr>
                <w:rFonts w:ascii="Proxima Nova" w:eastAsia="Times New Roman" w:hAnsi="Proxima Nova" w:cs="Times New Roman"/>
                <w:lang w:val="en-US"/>
              </w:rPr>
            </w:pPr>
          </w:p>
        </w:tc>
      </w:tr>
    </w:tbl>
    <w:p w14:paraId="176785A7" w14:textId="77777777" w:rsidR="00DC494D" w:rsidRPr="00820633" w:rsidRDefault="00DC494D" w:rsidP="00DC494D">
      <w:pPr>
        <w:widowControl w:val="0"/>
        <w:autoSpaceDE w:val="0"/>
        <w:autoSpaceDN w:val="0"/>
        <w:spacing w:before="5" w:after="0" w:line="240" w:lineRule="auto"/>
        <w:rPr>
          <w:rFonts w:ascii="Proxima Nova" w:eastAsia="Times New Roman" w:hAnsi="Proxima Nova" w:cs="Times New Roman"/>
          <w:szCs w:val="24"/>
          <w:lang w:val="en-US"/>
        </w:rPr>
      </w:pPr>
    </w:p>
    <w:p w14:paraId="797F207F" w14:textId="77777777" w:rsidR="00DC494D" w:rsidRPr="00820633" w:rsidRDefault="00DC494D" w:rsidP="00DC494D">
      <w:pPr>
        <w:widowControl w:val="0"/>
        <w:tabs>
          <w:tab w:val="left" w:pos="7433"/>
        </w:tabs>
        <w:autoSpaceDE w:val="0"/>
        <w:autoSpaceDN w:val="0"/>
        <w:spacing w:after="0" w:line="240" w:lineRule="auto"/>
        <w:ind w:left="338" w:right="552" w:firstLine="300"/>
        <w:rPr>
          <w:rFonts w:ascii="Proxima Nova" w:eastAsia="Times New Roman" w:hAnsi="Proxima Nova" w:cs="Times New Roman"/>
          <w:sz w:val="24"/>
          <w:szCs w:val="24"/>
          <w:lang w:val="en-US"/>
        </w:rPr>
      </w:pPr>
      <w:proofErr w:type="gramStart"/>
      <w:r w:rsidRPr="00820633">
        <w:rPr>
          <w:rFonts w:ascii="Proxima Nova" w:eastAsia="Times New Roman" w:hAnsi="Proxima Nova" w:cs="Times New Roman"/>
          <w:sz w:val="24"/>
          <w:szCs w:val="24"/>
          <w:lang w:val="en-US"/>
        </w:rPr>
        <w:t xml:space="preserve">This  </w:t>
      </w:r>
      <w:r>
        <w:rPr>
          <w:rFonts w:ascii="Proxima Nova" w:eastAsia="Times New Roman" w:hAnsi="Proxima Nova" w:cs="Times New Roman"/>
          <w:sz w:val="24"/>
          <w:szCs w:val="24"/>
          <w:lang w:val="en-US"/>
        </w:rPr>
        <w:t>note</w:t>
      </w:r>
      <w:proofErr w:type="gramEnd"/>
      <w:r w:rsidRPr="00820633">
        <w:rPr>
          <w:rFonts w:ascii="Proxima Nova" w:eastAsia="Times New Roman" w:hAnsi="Proxima Nova" w:cs="Times New Roman"/>
          <w:sz w:val="24"/>
          <w:szCs w:val="24"/>
          <w:lang w:val="en-US"/>
        </w:rPr>
        <w:t xml:space="preserve">  </w:t>
      </w:r>
      <w:proofErr w:type="gramStart"/>
      <w:r w:rsidRPr="00820633">
        <w:rPr>
          <w:rFonts w:ascii="Proxima Nova" w:eastAsia="Times New Roman" w:hAnsi="Proxima Nova" w:cs="Times New Roman"/>
          <w:sz w:val="24"/>
          <w:szCs w:val="24"/>
          <w:lang w:val="en-US"/>
        </w:rPr>
        <w:t>explores  various</w:t>
      </w:r>
      <w:proofErr w:type="gramEnd"/>
      <w:r w:rsidRPr="00820633">
        <w:rPr>
          <w:rFonts w:ascii="Proxima Nova" w:eastAsia="Times New Roman" w:hAnsi="Proxima Nova" w:cs="Times New Roman"/>
          <w:sz w:val="24"/>
          <w:szCs w:val="24"/>
          <w:lang w:val="en-US"/>
        </w:rPr>
        <w:t xml:space="preserve">  </w:t>
      </w:r>
      <w:proofErr w:type="gramStart"/>
      <w:r w:rsidRPr="00820633">
        <w:rPr>
          <w:rFonts w:ascii="Proxima Nova" w:eastAsia="Times New Roman" w:hAnsi="Proxima Nova" w:cs="Times New Roman"/>
          <w:sz w:val="24"/>
          <w:szCs w:val="24"/>
          <w:lang w:val="en-US"/>
        </w:rPr>
        <w:t>aspects  of</w:t>
      </w:r>
      <w:proofErr w:type="gramEnd"/>
      <w:r w:rsidRPr="00820633">
        <w:rPr>
          <w:rFonts w:ascii="Proxima Nova" w:eastAsia="Times New Roman" w:hAnsi="Proxima Nova" w:cs="Times New Roman"/>
          <w:spacing w:val="3"/>
          <w:sz w:val="24"/>
          <w:szCs w:val="24"/>
          <w:lang w:val="en-US"/>
        </w:rPr>
        <w:t xml:space="preserve"> </w:t>
      </w:r>
      <w:r w:rsidRPr="00820633">
        <w:rPr>
          <w:rFonts w:ascii="Proxima Nova" w:eastAsia="Times New Roman" w:hAnsi="Proxima Nova" w:cs="Times New Roman"/>
          <w:sz w:val="24"/>
          <w:szCs w:val="24"/>
          <w:lang w:val="en-US"/>
        </w:rPr>
        <w:t>financial</w:t>
      </w:r>
      <w:r w:rsidRPr="00820633">
        <w:rPr>
          <w:rFonts w:ascii="Proxima Nova" w:eastAsia="Times New Roman" w:hAnsi="Proxima Nova" w:cs="Times New Roman"/>
          <w:spacing w:val="49"/>
          <w:sz w:val="24"/>
          <w:szCs w:val="24"/>
          <w:lang w:val="en-US"/>
        </w:rPr>
        <w:t xml:space="preserve"> </w:t>
      </w:r>
      <w:r w:rsidRPr="00820633">
        <w:rPr>
          <w:rFonts w:ascii="Proxima Nova" w:eastAsia="Times New Roman" w:hAnsi="Proxima Nova" w:cs="Times New Roman"/>
          <w:sz w:val="24"/>
          <w:szCs w:val="24"/>
          <w:lang w:val="en-US"/>
        </w:rPr>
        <w:t>innovations.</w:t>
      </w:r>
      <w:r w:rsidRPr="00820633">
        <w:rPr>
          <w:rFonts w:ascii="Proxima Nova" w:eastAsia="Times New Roman" w:hAnsi="Proxima Nova" w:cs="Times New Roman"/>
          <w:sz w:val="24"/>
          <w:szCs w:val="24"/>
          <w:lang w:val="en-US"/>
        </w:rPr>
        <w:tab/>
      </w:r>
      <w:r w:rsidRPr="00820633">
        <w:rPr>
          <w:rFonts w:ascii="Proxima Nova" w:eastAsia="Times New Roman" w:hAnsi="Proxima Nova" w:cs="Times New Roman"/>
          <w:spacing w:val="-3"/>
          <w:sz w:val="24"/>
          <w:szCs w:val="24"/>
          <w:lang w:val="en-US"/>
        </w:rPr>
        <w:t xml:space="preserve">It </w:t>
      </w:r>
      <w:r w:rsidRPr="00820633">
        <w:rPr>
          <w:rFonts w:ascii="Proxima Nova" w:eastAsia="Times New Roman" w:hAnsi="Proxima Nova" w:cs="Times New Roman"/>
          <w:sz w:val="24"/>
          <w:szCs w:val="24"/>
          <w:lang w:val="en-US"/>
        </w:rPr>
        <w:t xml:space="preserve">is divided into </w:t>
      </w:r>
      <w:r w:rsidRPr="00820633">
        <w:rPr>
          <w:rFonts w:ascii="Proxima Nova" w:eastAsia="Times New Roman" w:hAnsi="Proxima Nova" w:cs="Times New Roman"/>
          <w:spacing w:val="-4"/>
          <w:sz w:val="24"/>
          <w:szCs w:val="24"/>
          <w:lang w:val="en-US"/>
        </w:rPr>
        <w:t xml:space="preserve">four </w:t>
      </w:r>
      <w:r w:rsidRPr="00820633">
        <w:rPr>
          <w:rFonts w:ascii="Proxima Nova" w:eastAsia="Times New Roman" w:hAnsi="Proxima Nova" w:cs="Times New Roman"/>
          <w:sz w:val="24"/>
          <w:szCs w:val="24"/>
          <w:lang w:val="en-US"/>
        </w:rPr>
        <w:t>sections:</w:t>
      </w:r>
    </w:p>
    <w:p w14:paraId="1D0E9742" w14:textId="77777777" w:rsidR="00DC494D" w:rsidRPr="00820633" w:rsidRDefault="00DC494D" w:rsidP="00DC494D">
      <w:pPr>
        <w:widowControl w:val="0"/>
        <w:autoSpaceDE w:val="0"/>
        <w:autoSpaceDN w:val="0"/>
        <w:spacing w:before="1" w:after="0" w:line="240" w:lineRule="auto"/>
        <w:rPr>
          <w:rFonts w:ascii="Proxima Nova" w:eastAsia="Times New Roman" w:hAnsi="Proxima Nova" w:cs="Times New Roman"/>
          <w:sz w:val="18"/>
          <w:szCs w:val="24"/>
          <w:lang w:val="en-US"/>
        </w:rPr>
      </w:pPr>
    </w:p>
    <w:p w14:paraId="53CD80D6" w14:textId="77777777" w:rsidR="00DC494D" w:rsidRPr="00820633" w:rsidRDefault="00DC494D" w:rsidP="00DC494D">
      <w:pPr>
        <w:widowControl w:val="0"/>
        <w:autoSpaceDE w:val="0"/>
        <w:autoSpaceDN w:val="0"/>
        <w:spacing w:before="90" w:after="0" w:line="254" w:lineRule="auto"/>
        <w:ind w:left="698" w:right="5590"/>
        <w:rPr>
          <w:rFonts w:ascii="Proxima Nova" w:eastAsia="Times New Roman" w:hAnsi="Proxima Nova" w:cs="Times New Roman"/>
          <w:sz w:val="24"/>
          <w:szCs w:val="24"/>
          <w:lang w:val="en-US"/>
        </w:rPr>
      </w:pPr>
      <w:r w:rsidRPr="00820633">
        <w:rPr>
          <w:rFonts w:ascii="Proxima Nova" w:eastAsia="Times New Roman" w:hAnsi="Proxima Nova" w:cs="Times New Roman"/>
          <w:noProof/>
          <w:sz w:val="24"/>
          <w:szCs w:val="24"/>
          <w:lang w:val="en-US"/>
        </w:rPr>
        <mc:AlternateContent>
          <mc:Choice Requires="wpg">
            <w:drawing>
              <wp:anchor distT="0" distB="0" distL="114300" distR="114300" simplePos="0" relativeHeight="251708416" behindDoc="0" locked="0" layoutInCell="1" allowOverlap="1" wp14:anchorId="2B4A6E43" wp14:editId="6174CC17">
                <wp:simplePos x="0" y="0"/>
                <wp:positionH relativeFrom="page">
                  <wp:posOffset>913130</wp:posOffset>
                </wp:positionH>
                <wp:positionV relativeFrom="paragraph">
                  <wp:posOffset>62230</wp:posOffset>
                </wp:positionV>
                <wp:extent cx="238125" cy="727710"/>
                <wp:effectExtent l="0" t="1905" r="1270" b="3810"/>
                <wp:wrapNone/>
                <wp:docPr id="223" name="Group 2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8125" cy="727710"/>
                          <a:chOff x="1438" y="98"/>
                          <a:chExt cx="375" cy="1146"/>
                        </a:xfrm>
                      </wpg:grpSpPr>
                      <pic:pic xmlns:pic="http://schemas.openxmlformats.org/drawingml/2006/picture">
                        <pic:nvPicPr>
                          <pic:cNvPr id="224" name="Picture 11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1438" y="98"/>
                            <a:ext cx="375"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5" name="Picture 1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1438" y="390"/>
                            <a:ext cx="375"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6" name="Picture 11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1438" y="684"/>
                            <a:ext cx="375"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7" name="Picture 11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1438" y="976"/>
                            <a:ext cx="375"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55A6CE53" id="Group 223" o:spid="_x0000_s1026" style="position:absolute;margin-left:71.9pt;margin-top:4.9pt;width:18.75pt;height:57.3pt;z-index:251708416;mso-position-horizontal-relative:page" coordorigin="1438,98" coordsize="375,1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6" o:spid="_x0000_s1027" type="#_x0000_t75" style="position:absolute;left:1438;top:98;width:375;height:2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">
                  <v:imagedata r:id="rId20" o:title=""/>
                </v:shape>
                <v:shape id="Picture 117" o:spid="_x0000_s1028" type="#_x0000_t75" style="position:absolute;left:1438;top:390;width:375;height:2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">
                  <v:imagedata r:id="rId20" o:title=""/>
                </v:shape>
                <v:shape id="Picture 118" o:spid="_x0000_s1029" type="#_x0000_t75" style="position:absolute;left:1438;top:684;width:375;height:2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">
                  <v:imagedata r:id="rId20" o:title=""/>
                </v:shape>
                <v:shape id="Picture 119" o:spid="_x0000_s1030" type="#_x0000_t75" style="position:absolute;left:1438;top:976;width:375;height:2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">
                  <v:imagedata r:id="rId20" o:title=""/>
                </v:shape>
                <w10:wrap anchorx="page"/>
              </v:group>
            </w:pict>
          </mc:Fallback>
        </mc:AlternateContent>
      </w:r>
      <w:r w:rsidRPr="00820633">
        <w:rPr>
          <w:rFonts w:ascii="Proxima Nova" w:eastAsia="Times New Roman" w:hAnsi="Proxima Nova" w:cs="Times New Roman"/>
          <w:sz w:val="24"/>
          <w:szCs w:val="24"/>
          <w:lang w:val="en-US"/>
        </w:rPr>
        <w:t>What and why of financial</w:t>
      </w:r>
      <w:r w:rsidRPr="00820633">
        <w:rPr>
          <w:rFonts w:ascii="Proxima Nova" w:eastAsia="Times New Roman" w:hAnsi="Proxima Nova" w:cs="Times New Roman"/>
          <w:spacing w:val="-26"/>
          <w:sz w:val="24"/>
          <w:szCs w:val="24"/>
          <w:lang w:val="en-US"/>
        </w:rPr>
        <w:t xml:space="preserve"> </w:t>
      </w:r>
      <w:r w:rsidRPr="00820633">
        <w:rPr>
          <w:rFonts w:ascii="Proxima Nova" w:eastAsia="Times New Roman" w:hAnsi="Proxima Nova" w:cs="Times New Roman"/>
          <w:sz w:val="24"/>
          <w:szCs w:val="24"/>
          <w:lang w:val="en-US"/>
        </w:rPr>
        <w:t xml:space="preserve">innovations </w:t>
      </w:r>
      <w:r w:rsidRPr="00820633">
        <w:rPr>
          <w:rFonts w:ascii="Proxima Nova" w:eastAsia="Times New Roman" w:hAnsi="Proxima Nova" w:cs="Times New Roman"/>
          <w:sz w:val="24"/>
          <w:szCs w:val="24"/>
          <w:lang w:val="en-US"/>
        </w:rPr>
        <w:lastRenderedPageBreak/>
        <w:t xml:space="preserve">Type of financial innovations </w:t>
      </w:r>
      <w:proofErr w:type="gramStart"/>
      <w:r w:rsidRPr="00820633">
        <w:rPr>
          <w:rFonts w:ascii="Proxima Nova" w:eastAsia="Times New Roman" w:hAnsi="Proxima Nova" w:cs="Times New Roman"/>
          <w:sz w:val="24"/>
          <w:szCs w:val="24"/>
          <w:lang w:val="en-US"/>
        </w:rPr>
        <w:t>Financial</w:t>
      </w:r>
      <w:proofErr w:type="gramEnd"/>
      <w:r w:rsidRPr="00820633">
        <w:rPr>
          <w:rFonts w:ascii="Proxima Nova" w:eastAsia="Times New Roman" w:hAnsi="Proxima Nova" w:cs="Times New Roman"/>
          <w:sz w:val="24"/>
          <w:szCs w:val="24"/>
          <w:lang w:val="en-US"/>
        </w:rPr>
        <w:t xml:space="preserve"> innovations in India Excesses</w:t>
      </w:r>
    </w:p>
    <w:p w14:paraId="0DD484FC" w14:textId="77777777" w:rsidR="00DC494D" w:rsidRPr="00820633" w:rsidRDefault="00DC494D" w:rsidP="00DC494D">
      <w:pPr>
        <w:widowControl w:val="0"/>
        <w:autoSpaceDE w:val="0"/>
        <w:autoSpaceDN w:val="0"/>
        <w:spacing w:before="8" w:after="0" w:line="240" w:lineRule="auto"/>
        <w:rPr>
          <w:rFonts w:ascii="Proxima Nova" w:eastAsia="Times New Roman" w:hAnsi="Proxima Nova" w:cs="Times New Roman"/>
          <w:sz w:val="23"/>
          <w:szCs w:val="24"/>
          <w:lang w:val="en-US"/>
        </w:rPr>
      </w:pPr>
    </w:p>
    <w:p w14:paraId="2CFE78F6" w14:textId="77777777" w:rsidR="00DC494D" w:rsidRPr="00447E1F" w:rsidRDefault="00DC494D" w:rsidP="00DC494D">
      <w:pPr>
        <w:widowControl w:val="0"/>
        <w:tabs>
          <w:tab w:val="left" w:pos="699"/>
        </w:tabs>
        <w:autoSpaceDE w:val="0"/>
        <w:autoSpaceDN w:val="0"/>
        <w:spacing w:after="0" w:line="240" w:lineRule="auto"/>
        <w:outlineLvl w:val="1"/>
        <w:rPr>
          <w:rFonts w:ascii="Proxima Nova" w:eastAsia="Times New Roman" w:hAnsi="Proxima Nova" w:cs="Times New Roman"/>
          <w:b/>
          <w:bCs/>
          <w:sz w:val="20"/>
          <w:szCs w:val="20"/>
          <w:lang w:val="en-US"/>
        </w:rPr>
      </w:pPr>
      <w:r>
        <w:rPr>
          <w:rFonts w:ascii="Proxima Nova" w:eastAsia="Times New Roman" w:hAnsi="Proxima Nova" w:cs="Times New Roman"/>
          <w:b/>
          <w:bCs/>
          <w:sz w:val="20"/>
          <w:szCs w:val="20"/>
          <w:lang w:val="en-US"/>
        </w:rPr>
        <w:t xml:space="preserve">       </w:t>
      </w:r>
      <w:r w:rsidRPr="00447E1F">
        <w:rPr>
          <w:rFonts w:ascii="Proxima Nova" w:eastAsia="Times New Roman" w:hAnsi="Proxima Nova" w:cs="Times New Roman"/>
          <w:b/>
          <w:bCs/>
          <w:sz w:val="20"/>
          <w:szCs w:val="20"/>
          <w:lang w:val="en-US"/>
        </w:rPr>
        <w:t>WHAT AND WHY OF FINANCIAL</w:t>
      </w:r>
      <w:r w:rsidRPr="00447E1F">
        <w:rPr>
          <w:rFonts w:ascii="Proxima Nova" w:eastAsia="Times New Roman" w:hAnsi="Proxima Nova" w:cs="Times New Roman"/>
          <w:b/>
          <w:bCs/>
          <w:spacing w:val="-9"/>
          <w:sz w:val="20"/>
          <w:szCs w:val="20"/>
          <w:lang w:val="en-US"/>
        </w:rPr>
        <w:t xml:space="preserve"> </w:t>
      </w:r>
      <w:r w:rsidRPr="00447E1F">
        <w:rPr>
          <w:rFonts w:ascii="Proxima Nova" w:eastAsia="Times New Roman" w:hAnsi="Proxima Nova" w:cs="Times New Roman"/>
          <w:b/>
          <w:bCs/>
          <w:sz w:val="20"/>
          <w:szCs w:val="20"/>
          <w:lang w:val="en-US"/>
        </w:rPr>
        <w:t>INNOVATIONS</w:t>
      </w:r>
    </w:p>
    <w:p w14:paraId="39733ECC" w14:textId="77777777" w:rsidR="00DC494D" w:rsidRPr="00820633" w:rsidRDefault="00DC494D" w:rsidP="00DC494D">
      <w:pPr>
        <w:widowControl w:val="0"/>
        <w:autoSpaceDE w:val="0"/>
        <w:autoSpaceDN w:val="0"/>
        <w:spacing w:before="9" w:after="0" w:line="240" w:lineRule="auto"/>
        <w:rPr>
          <w:rFonts w:ascii="Proxima Nova" w:eastAsia="Times New Roman" w:hAnsi="Proxima Nova" w:cs="Times New Roman"/>
          <w:b/>
          <w:szCs w:val="24"/>
          <w:lang w:val="en-US"/>
        </w:rPr>
      </w:pPr>
    </w:p>
    <w:p w14:paraId="153CF240" w14:textId="77777777" w:rsidR="00DC494D" w:rsidRPr="00820633" w:rsidRDefault="00DC494D" w:rsidP="00DC494D">
      <w:pPr>
        <w:widowControl w:val="0"/>
        <w:autoSpaceDE w:val="0"/>
        <w:autoSpaceDN w:val="0"/>
        <w:spacing w:before="1" w:after="0" w:line="240" w:lineRule="auto"/>
        <w:ind w:left="338" w:right="321"/>
        <w:jc w:val="both"/>
        <w:rPr>
          <w:rFonts w:ascii="Proxima Nova" w:eastAsia="Times New Roman" w:hAnsi="Proxima Nova" w:cs="Times New Roman"/>
          <w:sz w:val="24"/>
          <w:szCs w:val="24"/>
          <w:lang w:val="en-US"/>
        </w:rPr>
      </w:pPr>
      <w:r w:rsidRPr="00820633">
        <w:rPr>
          <w:rFonts w:ascii="Proxima Nova" w:eastAsia="Times New Roman" w:hAnsi="Proxima Nova" w:cs="Times New Roman"/>
          <w:sz w:val="24"/>
          <w:szCs w:val="24"/>
          <w:lang w:val="en-US"/>
        </w:rPr>
        <w:t>Miller,</w:t>
      </w:r>
      <w:r w:rsidRPr="00820633">
        <w:rPr>
          <w:rFonts w:ascii="Proxima Nova" w:eastAsia="Times New Roman" w:hAnsi="Proxima Nova" w:cs="Times New Roman"/>
          <w:spacing w:val="-17"/>
          <w:sz w:val="24"/>
          <w:szCs w:val="24"/>
          <w:lang w:val="en-US"/>
        </w:rPr>
        <w:t xml:space="preserve"> </w:t>
      </w:r>
      <w:r w:rsidRPr="00820633">
        <w:rPr>
          <w:rFonts w:ascii="Proxima Nova" w:eastAsia="Times New Roman" w:hAnsi="Proxima Nova" w:cs="Times New Roman"/>
          <w:sz w:val="24"/>
          <w:szCs w:val="24"/>
          <w:lang w:val="en-US"/>
        </w:rPr>
        <w:t>Silber,</w:t>
      </w:r>
      <w:r w:rsidRPr="00820633">
        <w:rPr>
          <w:rFonts w:ascii="Proxima Nova" w:eastAsia="Times New Roman" w:hAnsi="Proxima Nova" w:cs="Times New Roman"/>
          <w:spacing w:val="-17"/>
          <w:sz w:val="24"/>
          <w:szCs w:val="24"/>
          <w:lang w:val="en-US"/>
        </w:rPr>
        <w:t xml:space="preserve"> </w:t>
      </w:r>
      <w:r w:rsidRPr="00820633">
        <w:rPr>
          <w:rFonts w:ascii="Proxima Nova" w:eastAsia="Times New Roman" w:hAnsi="Proxima Nova" w:cs="Times New Roman"/>
          <w:sz w:val="24"/>
          <w:szCs w:val="24"/>
          <w:lang w:val="en-US"/>
        </w:rPr>
        <w:t>and</w:t>
      </w:r>
      <w:r w:rsidRPr="00820633">
        <w:rPr>
          <w:rFonts w:ascii="Proxima Nova" w:eastAsia="Times New Roman" w:hAnsi="Proxima Nova" w:cs="Times New Roman"/>
          <w:spacing w:val="-17"/>
          <w:sz w:val="24"/>
          <w:szCs w:val="24"/>
          <w:lang w:val="en-US"/>
        </w:rPr>
        <w:t xml:space="preserve"> </w:t>
      </w:r>
      <w:r w:rsidRPr="00820633">
        <w:rPr>
          <w:rFonts w:ascii="Proxima Nova" w:eastAsia="Times New Roman" w:hAnsi="Proxima Nova" w:cs="Times New Roman"/>
          <w:sz w:val="24"/>
          <w:szCs w:val="24"/>
          <w:lang w:val="en-US"/>
        </w:rPr>
        <w:t>Van</w:t>
      </w:r>
      <w:r w:rsidRPr="00820633">
        <w:rPr>
          <w:rFonts w:ascii="Proxima Nova" w:eastAsia="Times New Roman" w:hAnsi="Proxima Nova" w:cs="Times New Roman"/>
          <w:spacing w:val="-16"/>
          <w:sz w:val="24"/>
          <w:szCs w:val="24"/>
          <w:lang w:val="en-US"/>
        </w:rPr>
        <w:t xml:space="preserve"> </w:t>
      </w:r>
      <w:r w:rsidRPr="00820633">
        <w:rPr>
          <w:rFonts w:ascii="Proxima Nova" w:eastAsia="Times New Roman" w:hAnsi="Proxima Nova" w:cs="Times New Roman"/>
          <w:sz w:val="24"/>
          <w:szCs w:val="24"/>
          <w:lang w:val="en-US"/>
        </w:rPr>
        <w:t>Horne</w:t>
      </w:r>
      <w:r w:rsidRPr="00820633">
        <w:rPr>
          <w:rFonts w:ascii="Proxima Nova" w:eastAsia="Times New Roman" w:hAnsi="Proxima Nova" w:cs="Times New Roman"/>
          <w:spacing w:val="-18"/>
          <w:sz w:val="24"/>
          <w:szCs w:val="24"/>
          <w:lang w:val="en-US"/>
        </w:rPr>
        <w:t xml:space="preserve"> </w:t>
      </w:r>
      <w:proofErr w:type="spellStart"/>
      <w:r w:rsidRPr="00820633">
        <w:rPr>
          <w:rFonts w:ascii="Proxima Nova" w:eastAsia="Times New Roman" w:hAnsi="Proxima Nova" w:cs="Times New Roman"/>
          <w:sz w:val="24"/>
          <w:szCs w:val="24"/>
          <w:lang w:val="en-US"/>
        </w:rPr>
        <w:t>characterise</w:t>
      </w:r>
      <w:proofErr w:type="spellEnd"/>
      <w:r w:rsidRPr="00820633">
        <w:rPr>
          <w:rFonts w:ascii="Proxima Nova" w:eastAsia="Times New Roman" w:hAnsi="Proxima Nova" w:cs="Times New Roman"/>
          <w:spacing w:val="-15"/>
          <w:sz w:val="24"/>
          <w:szCs w:val="24"/>
          <w:lang w:val="en-US"/>
        </w:rPr>
        <w:t xml:space="preserve"> </w:t>
      </w:r>
      <w:r w:rsidRPr="00820633">
        <w:rPr>
          <w:rFonts w:ascii="Proxima Nova" w:eastAsia="Times New Roman" w:hAnsi="Proxima Nova" w:cs="Times New Roman"/>
          <w:sz w:val="24"/>
          <w:szCs w:val="24"/>
          <w:lang w:val="en-US"/>
        </w:rPr>
        <w:t>and</w:t>
      </w:r>
      <w:r w:rsidRPr="00820633">
        <w:rPr>
          <w:rFonts w:ascii="Proxima Nova" w:eastAsia="Times New Roman" w:hAnsi="Proxima Nova" w:cs="Times New Roman"/>
          <w:spacing w:val="-13"/>
          <w:sz w:val="24"/>
          <w:szCs w:val="24"/>
          <w:lang w:val="en-US"/>
        </w:rPr>
        <w:t xml:space="preserve"> </w:t>
      </w:r>
      <w:proofErr w:type="spellStart"/>
      <w:r w:rsidRPr="00820633">
        <w:rPr>
          <w:rFonts w:ascii="Proxima Nova" w:eastAsia="Times New Roman" w:hAnsi="Proxima Nova" w:cs="Times New Roman"/>
          <w:sz w:val="24"/>
          <w:szCs w:val="24"/>
          <w:lang w:val="en-US"/>
        </w:rPr>
        <w:t>analyse</w:t>
      </w:r>
      <w:proofErr w:type="spellEnd"/>
      <w:r w:rsidRPr="00820633">
        <w:rPr>
          <w:rFonts w:ascii="Proxima Nova" w:eastAsia="Times New Roman" w:hAnsi="Proxima Nova" w:cs="Times New Roman"/>
          <w:spacing w:val="-15"/>
          <w:sz w:val="24"/>
          <w:szCs w:val="24"/>
          <w:lang w:val="en-US"/>
        </w:rPr>
        <w:t xml:space="preserve"> </w:t>
      </w:r>
      <w:r w:rsidRPr="00820633">
        <w:rPr>
          <w:rFonts w:ascii="Proxima Nova" w:eastAsia="Times New Roman" w:hAnsi="Proxima Nova" w:cs="Times New Roman"/>
          <w:sz w:val="24"/>
          <w:szCs w:val="24"/>
          <w:lang w:val="en-US"/>
        </w:rPr>
        <w:t>financial</w:t>
      </w:r>
      <w:r w:rsidRPr="00820633">
        <w:rPr>
          <w:rFonts w:ascii="Proxima Nova" w:eastAsia="Times New Roman" w:hAnsi="Proxima Nova" w:cs="Times New Roman"/>
          <w:spacing w:val="-16"/>
          <w:sz w:val="24"/>
          <w:szCs w:val="24"/>
          <w:lang w:val="en-US"/>
        </w:rPr>
        <w:t xml:space="preserve"> </w:t>
      </w:r>
      <w:r w:rsidRPr="00820633">
        <w:rPr>
          <w:rFonts w:ascii="Proxima Nova" w:eastAsia="Times New Roman" w:hAnsi="Proxima Nova" w:cs="Times New Roman"/>
          <w:sz w:val="24"/>
          <w:szCs w:val="24"/>
          <w:lang w:val="en-US"/>
        </w:rPr>
        <w:t>innovations</w:t>
      </w:r>
      <w:r w:rsidRPr="00820633">
        <w:rPr>
          <w:rFonts w:ascii="Proxima Nova" w:eastAsia="Times New Roman" w:hAnsi="Proxima Nova" w:cs="Times New Roman"/>
          <w:spacing w:val="-17"/>
          <w:sz w:val="24"/>
          <w:szCs w:val="24"/>
          <w:lang w:val="en-US"/>
        </w:rPr>
        <w:t xml:space="preserve"> </w:t>
      </w:r>
      <w:r w:rsidRPr="00820633">
        <w:rPr>
          <w:rFonts w:ascii="Proxima Nova" w:eastAsia="Times New Roman" w:hAnsi="Proxima Nova" w:cs="Times New Roman"/>
          <w:sz w:val="24"/>
          <w:szCs w:val="24"/>
          <w:lang w:val="en-US"/>
        </w:rPr>
        <w:t>somewhat</w:t>
      </w:r>
      <w:r w:rsidRPr="00820633">
        <w:rPr>
          <w:rFonts w:ascii="Proxima Nova" w:eastAsia="Times New Roman" w:hAnsi="Proxima Nova" w:cs="Times New Roman"/>
          <w:spacing w:val="-15"/>
          <w:sz w:val="24"/>
          <w:szCs w:val="24"/>
          <w:lang w:val="en-US"/>
        </w:rPr>
        <w:t xml:space="preserve"> </w:t>
      </w:r>
      <w:r w:rsidRPr="00820633">
        <w:rPr>
          <w:rFonts w:ascii="Proxima Nova" w:eastAsia="Times New Roman" w:hAnsi="Proxima Nova" w:cs="Times New Roman"/>
          <w:sz w:val="24"/>
          <w:szCs w:val="24"/>
          <w:lang w:val="en-US"/>
        </w:rPr>
        <w:t>differently. Miller describes financial innovations as unanticipated improvements in the array of financial products and instruments that are stimulated by unexpected tax or regulatory impulses. He cites the following</w:t>
      </w:r>
      <w:r w:rsidRPr="00820633">
        <w:rPr>
          <w:rFonts w:ascii="Proxima Nova" w:eastAsia="Times New Roman" w:hAnsi="Proxima Nova" w:cs="Times New Roman"/>
          <w:spacing w:val="-4"/>
          <w:sz w:val="24"/>
          <w:szCs w:val="24"/>
          <w:lang w:val="en-US"/>
        </w:rPr>
        <w:t xml:space="preserve"> </w:t>
      </w:r>
      <w:r w:rsidRPr="00820633">
        <w:rPr>
          <w:rFonts w:ascii="Proxima Nova" w:eastAsia="Times New Roman" w:hAnsi="Proxima Nova" w:cs="Times New Roman"/>
          <w:sz w:val="24"/>
          <w:szCs w:val="24"/>
          <w:lang w:val="en-US"/>
        </w:rPr>
        <w:t>examples</w:t>
      </w:r>
      <w:r w:rsidRPr="00820633">
        <w:rPr>
          <w:rFonts w:ascii="Proxima Nova" w:eastAsia="Times New Roman" w:hAnsi="Proxima Nova" w:cs="Times New Roman"/>
          <w:sz w:val="24"/>
          <w:szCs w:val="24"/>
          <w:vertAlign w:val="superscript"/>
          <w:lang w:val="en-US"/>
        </w:rPr>
        <w:t>1</w:t>
      </w:r>
      <w:r w:rsidRPr="00820633">
        <w:rPr>
          <w:rFonts w:ascii="Proxima Nova" w:eastAsia="Times New Roman" w:hAnsi="Proxima Nova" w:cs="Times New Roman"/>
          <w:sz w:val="24"/>
          <w:szCs w:val="24"/>
          <w:lang w:val="en-US"/>
        </w:rPr>
        <w:t>.</w:t>
      </w:r>
    </w:p>
    <w:p w14:paraId="5E26486E" w14:textId="77777777" w:rsidR="00DC494D" w:rsidRPr="00820633" w:rsidRDefault="00DC494D" w:rsidP="00DC494D">
      <w:pPr>
        <w:widowControl w:val="0"/>
        <w:numPr>
          <w:ilvl w:val="1"/>
          <w:numId w:val="46"/>
        </w:numPr>
        <w:tabs>
          <w:tab w:val="left" w:pos="1058"/>
        </w:tabs>
        <w:autoSpaceDE w:val="0"/>
        <w:autoSpaceDN w:val="0"/>
        <w:spacing w:before="2" w:after="0" w:line="237" w:lineRule="auto"/>
        <w:ind w:right="311"/>
        <w:jc w:val="both"/>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The</w:t>
      </w:r>
      <w:r w:rsidRPr="00820633">
        <w:rPr>
          <w:rFonts w:ascii="Proxima Nova" w:eastAsia="Times New Roman" w:hAnsi="Proxima Nova" w:cs="Times New Roman"/>
          <w:spacing w:val="-7"/>
          <w:sz w:val="24"/>
          <w:lang w:val="en-US"/>
        </w:rPr>
        <w:t xml:space="preserve"> </w:t>
      </w:r>
      <w:r w:rsidRPr="00820633">
        <w:rPr>
          <w:rFonts w:ascii="Proxima Nova" w:eastAsia="Times New Roman" w:hAnsi="Proxima Nova" w:cs="Times New Roman"/>
          <w:sz w:val="24"/>
          <w:lang w:val="en-US"/>
        </w:rPr>
        <w:t>Eurobond</w:t>
      </w:r>
      <w:r w:rsidRPr="00820633">
        <w:rPr>
          <w:rFonts w:ascii="Proxima Nova" w:eastAsia="Times New Roman" w:hAnsi="Proxima Nova" w:cs="Times New Roman"/>
          <w:spacing w:val="-6"/>
          <w:sz w:val="24"/>
          <w:lang w:val="en-US"/>
        </w:rPr>
        <w:t xml:space="preserve"> </w:t>
      </w:r>
      <w:r w:rsidRPr="00820633">
        <w:rPr>
          <w:rFonts w:ascii="Proxima Nova" w:eastAsia="Times New Roman" w:hAnsi="Proxima Nova" w:cs="Times New Roman"/>
          <w:sz w:val="24"/>
          <w:lang w:val="en-US"/>
        </w:rPr>
        <w:t>market</w:t>
      </w:r>
      <w:r w:rsidRPr="00820633">
        <w:rPr>
          <w:rFonts w:ascii="Proxima Nova" w:eastAsia="Times New Roman" w:hAnsi="Proxima Nova" w:cs="Times New Roman"/>
          <w:spacing w:val="-5"/>
          <w:sz w:val="24"/>
          <w:lang w:val="en-US"/>
        </w:rPr>
        <w:t xml:space="preserve"> </w:t>
      </w:r>
      <w:r w:rsidRPr="00820633">
        <w:rPr>
          <w:rFonts w:ascii="Proxima Nova" w:eastAsia="Times New Roman" w:hAnsi="Proxima Nova" w:cs="Times New Roman"/>
          <w:sz w:val="24"/>
          <w:lang w:val="en-US"/>
        </w:rPr>
        <w:t>emerged</w:t>
      </w:r>
      <w:r w:rsidRPr="00820633">
        <w:rPr>
          <w:rFonts w:ascii="Proxima Nova" w:eastAsia="Times New Roman" w:hAnsi="Proxima Nova" w:cs="Times New Roman"/>
          <w:spacing w:val="-6"/>
          <w:sz w:val="24"/>
          <w:lang w:val="en-US"/>
        </w:rPr>
        <w:t xml:space="preserve"> </w:t>
      </w:r>
      <w:r w:rsidRPr="00820633">
        <w:rPr>
          <w:rFonts w:ascii="Proxima Nova" w:eastAsia="Times New Roman" w:hAnsi="Proxima Nova" w:cs="Times New Roman"/>
          <w:sz w:val="24"/>
          <w:lang w:val="en-US"/>
        </w:rPr>
        <w:t>in</w:t>
      </w:r>
      <w:r w:rsidRPr="00820633">
        <w:rPr>
          <w:rFonts w:ascii="Proxima Nova" w:eastAsia="Times New Roman" w:hAnsi="Proxima Nova" w:cs="Times New Roman"/>
          <w:spacing w:val="-5"/>
          <w:sz w:val="24"/>
          <w:lang w:val="en-US"/>
        </w:rPr>
        <w:t xml:space="preserve"> </w:t>
      </w:r>
      <w:r w:rsidRPr="00820633">
        <w:rPr>
          <w:rFonts w:ascii="Proxima Nova" w:eastAsia="Times New Roman" w:hAnsi="Proxima Nova" w:cs="Times New Roman"/>
          <w:sz w:val="24"/>
          <w:lang w:val="en-US"/>
        </w:rPr>
        <w:t>response</w:t>
      </w:r>
      <w:r w:rsidRPr="00820633">
        <w:rPr>
          <w:rFonts w:ascii="Proxima Nova" w:eastAsia="Times New Roman" w:hAnsi="Proxima Nova" w:cs="Times New Roman"/>
          <w:spacing w:val="-7"/>
          <w:sz w:val="24"/>
          <w:lang w:val="en-US"/>
        </w:rPr>
        <w:t xml:space="preserve"> </w:t>
      </w:r>
      <w:r w:rsidRPr="00820633">
        <w:rPr>
          <w:rFonts w:ascii="Proxima Nova" w:eastAsia="Times New Roman" w:hAnsi="Proxima Nova" w:cs="Times New Roman"/>
          <w:sz w:val="24"/>
          <w:lang w:val="en-US"/>
        </w:rPr>
        <w:t>to</w:t>
      </w:r>
      <w:r w:rsidRPr="00820633">
        <w:rPr>
          <w:rFonts w:ascii="Proxima Nova" w:eastAsia="Times New Roman" w:hAnsi="Proxima Nova" w:cs="Times New Roman"/>
          <w:spacing w:val="-5"/>
          <w:sz w:val="24"/>
          <w:lang w:val="en-US"/>
        </w:rPr>
        <w:t xml:space="preserve"> </w:t>
      </w:r>
      <w:r w:rsidRPr="00820633">
        <w:rPr>
          <w:rFonts w:ascii="Proxima Nova" w:eastAsia="Times New Roman" w:hAnsi="Proxima Nova" w:cs="Times New Roman"/>
          <w:sz w:val="24"/>
          <w:lang w:val="en-US"/>
        </w:rPr>
        <w:t>a</w:t>
      </w:r>
      <w:r w:rsidRPr="00820633">
        <w:rPr>
          <w:rFonts w:ascii="Proxima Nova" w:eastAsia="Times New Roman" w:hAnsi="Proxima Nova" w:cs="Times New Roman"/>
          <w:spacing w:val="-7"/>
          <w:sz w:val="24"/>
          <w:lang w:val="en-US"/>
        </w:rPr>
        <w:t xml:space="preserve"> </w:t>
      </w:r>
      <w:r w:rsidRPr="00820633">
        <w:rPr>
          <w:rFonts w:ascii="Proxima Nova" w:eastAsia="Times New Roman" w:hAnsi="Proxima Nova" w:cs="Times New Roman"/>
          <w:sz w:val="24"/>
          <w:lang w:val="en-US"/>
        </w:rPr>
        <w:t>30</w:t>
      </w:r>
      <w:r w:rsidRPr="00820633">
        <w:rPr>
          <w:rFonts w:ascii="Proxima Nova" w:eastAsia="Times New Roman" w:hAnsi="Proxima Nova" w:cs="Times New Roman"/>
          <w:spacing w:val="-4"/>
          <w:sz w:val="24"/>
          <w:lang w:val="en-US"/>
        </w:rPr>
        <w:t xml:space="preserve"> </w:t>
      </w:r>
      <w:r w:rsidRPr="00820633">
        <w:rPr>
          <w:rFonts w:ascii="Proxima Nova" w:eastAsia="Times New Roman" w:hAnsi="Proxima Nova" w:cs="Times New Roman"/>
          <w:sz w:val="24"/>
          <w:lang w:val="en-US"/>
        </w:rPr>
        <w:t>percent</w:t>
      </w:r>
      <w:r w:rsidRPr="00820633">
        <w:rPr>
          <w:rFonts w:ascii="Proxima Nova" w:eastAsia="Times New Roman" w:hAnsi="Proxima Nova" w:cs="Times New Roman"/>
          <w:spacing w:val="-5"/>
          <w:sz w:val="24"/>
          <w:lang w:val="en-US"/>
        </w:rPr>
        <w:t xml:space="preserve"> </w:t>
      </w:r>
      <w:r w:rsidRPr="00820633">
        <w:rPr>
          <w:rFonts w:ascii="Proxima Nova" w:eastAsia="Times New Roman" w:hAnsi="Proxima Nova" w:cs="Times New Roman"/>
          <w:sz w:val="24"/>
          <w:lang w:val="en-US"/>
        </w:rPr>
        <w:t>withholding</w:t>
      </w:r>
      <w:r w:rsidRPr="00820633">
        <w:rPr>
          <w:rFonts w:ascii="Proxima Nova" w:eastAsia="Times New Roman" w:hAnsi="Proxima Nova" w:cs="Times New Roman"/>
          <w:spacing w:val="-9"/>
          <w:sz w:val="24"/>
          <w:lang w:val="en-US"/>
        </w:rPr>
        <w:t xml:space="preserve"> </w:t>
      </w:r>
      <w:r w:rsidRPr="00820633">
        <w:rPr>
          <w:rFonts w:ascii="Proxima Nova" w:eastAsia="Times New Roman" w:hAnsi="Proxima Nova" w:cs="Times New Roman"/>
          <w:sz w:val="24"/>
          <w:lang w:val="en-US"/>
        </w:rPr>
        <w:t>tax imposed</w:t>
      </w:r>
      <w:r w:rsidRPr="00820633">
        <w:rPr>
          <w:rFonts w:ascii="Proxima Nova" w:eastAsia="Times New Roman" w:hAnsi="Proxima Nova" w:cs="Times New Roman"/>
          <w:spacing w:val="-6"/>
          <w:sz w:val="24"/>
          <w:lang w:val="en-US"/>
        </w:rPr>
        <w:t xml:space="preserve"> </w:t>
      </w:r>
      <w:r w:rsidRPr="00820633">
        <w:rPr>
          <w:rFonts w:ascii="Proxima Nova" w:eastAsia="Times New Roman" w:hAnsi="Proxima Nova" w:cs="Times New Roman"/>
          <w:sz w:val="24"/>
          <w:lang w:val="en-US"/>
        </w:rPr>
        <w:t>by</w:t>
      </w:r>
      <w:r w:rsidRPr="00820633">
        <w:rPr>
          <w:rFonts w:ascii="Proxima Nova" w:eastAsia="Times New Roman" w:hAnsi="Proxima Nova" w:cs="Times New Roman"/>
          <w:spacing w:val="-10"/>
          <w:sz w:val="24"/>
          <w:lang w:val="en-US"/>
        </w:rPr>
        <w:t xml:space="preserve"> </w:t>
      </w:r>
      <w:r w:rsidRPr="00820633">
        <w:rPr>
          <w:rFonts w:ascii="Proxima Nova" w:eastAsia="Times New Roman" w:hAnsi="Proxima Nova" w:cs="Times New Roman"/>
          <w:sz w:val="24"/>
          <w:lang w:val="en-US"/>
        </w:rPr>
        <w:t>the US</w:t>
      </w:r>
      <w:r w:rsidRPr="00820633">
        <w:rPr>
          <w:rFonts w:ascii="Proxima Nova" w:eastAsia="Times New Roman" w:hAnsi="Proxima Nova" w:cs="Times New Roman"/>
          <w:spacing w:val="-5"/>
          <w:sz w:val="24"/>
          <w:lang w:val="en-US"/>
        </w:rPr>
        <w:t xml:space="preserve"> </w:t>
      </w:r>
      <w:r w:rsidRPr="00820633">
        <w:rPr>
          <w:rFonts w:ascii="Proxima Nova" w:eastAsia="Times New Roman" w:hAnsi="Proxima Nova" w:cs="Times New Roman"/>
          <w:sz w:val="24"/>
          <w:lang w:val="en-US"/>
        </w:rPr>
        <w:t>Government</w:t>
      </w:r>
      <w:r w:rsidRPr="00820633">
        <w:rPr>
          <w:rFonts w:ascii="Proxima Nova" w:eastAsia="Times New Roman" w:hAnsi="Proxima Nova" w:cs="Times New Roman"/>
          <w:spacing w:val="-2"/>
          <w:sz w:val="24"/>
          <w:lang w:val="en-US"/>
        </w:rPr>
        <w:t xml:space="preserve"> </w:t>
      </w:r>
      <w:r w:rsidRPr="00820633">
        <w:rPr>
          <w:rFonts w:ascii="Proxima Nova" w:eastAsia="Times New Roman" w:hAnsi="Proxima Nova" w:cs="Times New Roman"/>
          <w:sz w:val="24"/>
          <w:lang w:val="en-US"/>
        </w:rPr>
        <w:t>on</w:t>
      </w:r>
      <w:r w:rsidRPr="00820633">
        <w:rPr>
          <w:rFonts w:ascii="Proxima Nova" w:eastAsia="Times New Roman" w:hAnsi="Proxima Nova" w:cs="Times New Roman"/>
          <w:spacing w:val="-6"/>
          <w:sz w:val="24"/>
          <w:lang w:val="en-US"/>
        </w:rPr>
        <w:t xml:space="preserve"> </w:t>
      </w:r>
      <w:r w:rsidRPr="00820633">
        <w:rPr>
          <w:rFonts w:ascii="Proxima Nova" w:eastAsia="Times New Roman" w:hAnsi="Proxima Nova" w:cs="Times New Roman"/>
          <w:sz w:val="24"/>
          <w:lang w:val="en-US"/>
        </w:rPr>
        <w:t>interest</w:t>
      </w:r>
      <w:r w:rsidRPr="00820633">
        <w:rPr>
          <w:rFonts w:ascii="Proxima Nova" w:eastAsia="Times New Roman" w:hAnsi="Proxima Nova" w:cs="Times New Roman"/>
          <w:spacing w:val="-4"/>
          <w:sz w:val="24"/>
          <w:lang w:val="en-US"/>
        </w:rPr>
        <w:t xml:space="preserve"> </w:t>
      </w:r>
      <w:r w:rsidRPr="00820633">
        <w:rPr>
          <w:rFonts w:ascii="Proxima Nova" w:eastAsia="Times New Roman" w:hAnsi="Proxima Nova" w:cs="Times New Roman"/>
          <w:sz w:val="24"/>
          <w:lang w:val="en-US"/>
        </w:rPr>
        <w:t>payments</w:t>
      </w:r>
      <w:r w:rsidRPr="00820633">
        <w:rPr>
          <w:rFonts w:ascii="Proxima Nova" w:eastAsia="Times New Roman" w:hAnsi="Proxima Nova" w:cs="Times New Roman"/>
          <w:spacing w:val="-3"/>
          <w:sz w:val="24"/>
          <w:lang w:val="en-US"/>
        </w:rPr>
        <w:t xml:space="preserve"> </w:t>
      </w:r>
      <w:r w:rsidRPr="00820633">
        <w:rPr>
          <w:rFonts w:ascii="Proxima Nova" w:eastAsia="Times New Roman" w:hAnsi="Proxima Nova" w:cs="Times New Roman"/>
          <w:sz w:val="24"/>
          <w:lang w:val="en-US"/>
        </w:rPr>
        <w:t>on</w:t>
      </w:r>
      <w:r w:rsidRPr="00820633">
        <w:rPr>
          <w:rFonts w:ascii="Proxima Nova" w:eastAsia="Times New Roman" w:hAnsi="Proxima Nova" w:cs="Times New Roman"/>
          <w:spacing w:val="-5"/>
          <w:sz w:val="24"/>
          <w:lang w:val="en-US"/>
        </w:rPr>
        <w:t xml:space="preserve"> </w:t>
      </w:r>
      <w:r w:rsidRPr="00820633">
        <w:rPr>
          <w:rFonts w:ascii="Proxima Nova" w:eastAsia="Times New Roman" w:hAnsi="Proxima Nova" w:cs="Times New Roman"/>
          <w:sz w:val="24"/>
          <w:lang w:val="en-US"/>
        </w:rPr>
        <w:t>bonds</w:t>
      </w:r>
      <w:r w:rsidRPr="00820633">
        <w:rPr>
          <w:rFonts w:ascii="Proxima Nova" w:eastAsia="Times New Roman" w:hAnsi="Proxima Nova" w:cs="Times New Roman"/>
          <w:spacing w:val="-6"/>
          <w:sz w:val="24"/>
          <w:lang w:val="en-US"/>
        </w:rPr>
        <w:t xml:space="preserve"> </w:t>
      </w:r>
      <w:r w:rsidRPr="00820633">
        <w:rPr>
          <w:rFonts w:ascii="Proxima Nova" w:eastAsia="Times New Roman" w:hAnsi="Proxima Nova" w:cs="Times New Roman"/>
          <w:sz w:val="24"/>
          <w:lang w:val="en-US"/>
        </w:rPr>
        <w:t>sold</w:t>
      </w:r>
      <w:r w:rsidRPr="00820633">
        <w:rPr>
          <w:rFonts w:ascii="Proxima Nova" w:eastAsia="Times New Roman" w:hAnsi="Proxima Nova" w:cs="Times New Roman"/>
          <w:spacing w:val="-2"/>
          <w:sz w:val="24"/>
          <w:lang w:val="en-US"/>
        </w:rPr>
        <w:t xml:space="preserve"> </w:t>
      </w:r>
      <w:r w:rsidRPr="00820633">
        <w:rPr>
          <w:rFonts w:ascii="Proxima Nova" w:eastAsia="Times New Roman" w:hAnsi="Proxima Nova" w:cs="Times New Roman"/>
          <w:sz w:val="24"/>
          <w:lang w:val="en-US"/>
        </w:rPr>
        <w:t>in</w:t>
      </w:r>
      <w:r w:rsidRPr="00820633">
        <w:rPr>
          <w:rFonts w:ascii="Proxima Nova" w:eastAsia="Times New Roman" w:hAnsi="Proxima Nova" w:cs="Times New Roman"/>
          <w:spacing w:val="-5"/>
          <w:sz w:val="24"/>
          <w:lang w:val="en-US"/>
        </w:rPr>
        <w:t xml:space="preserve"> </w:t>
      </w:r>
      <w:r w:rsidRPr="00820633">
        <w:rPr>
          <w:rFonts w:ascii="Proxima Nova" w:eastAsia="Times New Roman" w:hAnsi="Proxima Nova" w:cs="Times New Roman"/>
          <w:sz w:val="24"/>
          <w:lang w:val="en-US"/>
        </w:rPr>
        <w:t>the</w:t>
      </w:r>
      <w:r w:rsidRPr="00820633">
        <w:rPr>
          <w:rFonts w:ascii="Proxima Nova" w:eastAsia="Times New Roman" w:hAnsi="Proxima Nova" w:cs="Times New Roman"/>
          <w:spacing w:val="-4"/>
          <w:sz w:val="24"/>
          <w:lang w:val="en-US"/>
        </w:rPr>
        <w:t xml:space="preserve"> </w:t>
      </w:r>
      <w:r w:rsidRPr="00820633">
        <w:rPr>
          <w:rFonts w:ascii="Proxima Nova" w:eastAsia="Times New Roman" w:hAnsi="Proxima Nova" w:cs="Times New Roman"/>
          <w:sz w:val="24"/>
          <w:lang w:val="en-US"/>
        </w:rPr>
        <w:t>US</w:t>
      </w:r>
      <w:r w:rsidRPr="00820633">
        <w:rPr>
          <w:rFonts w:ascii="Proxima Nova" w:eastAsia="Times New Roman" w:hAnsi="Proxima Nova" w:cs="Times New Roman"/>
          <w:spacing w:val="-4"/>
          <w:sz w:val="24"/>
          <w:lang w:val="en-US"/>
        </w:rPr>
        <w:t xml:space="preserve"> </w:t>
      </w:r>
      <w:r w:rsidRPr="00820633">
        <w:rPr>
          <w:rFonts w:ascii="Proxima Nova" w:eastAsia="Times New Roman" w:hAnsi="Proxima Nova" w:cs="Times New Roman"/>
          <w:sz w:val="24"/>
          <w:lang w:val="en-US"/>
        </w:rPr>
        <w:t>to</w:t>
      </w:r>
      <w:r w:rsidRPr="00820633">
        <w:rPr>
          <w:rFonts w:ascii="Proxima Nova" w:eastAsia="Times New Roman" w:hAnsi="Proxima Nova" w:cs="Times New Roman"/>
          <w:spacing w:val="-6"/>
          <w:sz w:val="24"/>
          <w:lang w:val="en-US"/>
        </w:rPr>
        <w:t xml:space="preserve"> </w:t>
      </w:r>
      <w:r w:rsidRPr="00820633">
        <w:rPr>
          <w:rFonts w:ascii="Proxima Nova" w:eastAsia="Times New Roman" w:hAnsi="Proxima Nova" w:cs="Times New Roman"/>
          <w:sz w:val="24"/>
          <w:lang w:val="en-US"/>
        </w:rPr>
        <w:t>overseas</w:t>
      </w:r>
      <w:r w:rsidRPr="00820633">
        <w:rPr>
          <w:rFonts w:ascii="Proxima Nova" w:eastAsia="Times New Roman" w:hAnsi="Proxima Nova" w:cs="Times New Roman"/>
          <w:spacing w:val="-3"/>
          <w:sz w:val="24"/>
          <w:lang w:val="en-US"/>
        </w:rPr>
        <w:t xml:space="preserve"> </w:t>
      </w:r>
      <w:r w:rsidRPr="00820633">
        <w:rPr>
          <w:rFonts w:ascii="Proxima Nova" w:eastAsia="Times New Roman" w:hAnsi="Proxima Nova" w:cs="Times New Roman"/>
          <w:sz w:val="24"/>
          <w:lang w:val="en-US"/>
        </w:rPr>
        <w:t>investors.</w:t>
      </w:r>
    </w:p>
    <w:p w14:paraId="7DB5933A" w14:textId="77777777" w:rsidR="00DC494D" w:rsidRPr="00820633" w:rsidRDefault="00DC494D" w:rsidP="00DC494D">
      <w:pPr>
        <w:widowControl w:val="0"/>
        <w:numPr>
          <w:ilvl w:val="1"/>
          <w:numId w:val="46"/>
        </w:numPr>
        <w:tabs>
          <w:tab w:val="left" w:pos="1058"/>
        </w:tabs>
        <w:autoSpaceDE w:val="0"/>
        <w:autoSpaceDN w:val="0"/>
        <w:spacing w:before="4" w:after="0" w:line="240" w:lineRule="auto"/>
        <w:ind w:right="317"/>
        <w:jc w:val="both"/>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 xml:space="preserve">Zero coupon bonds were offered to exploit a mistake of the Internal Revenue Service in the US which permitted deduction of the same amount each year for tax </w:t>
      </w:r>
      <w:proofErr w:type="gramStart"/>
      <w:r w:rsidRPr="00820633">
        <w:rPr>
          <w:rFonts w:ascii="Proxima Nova" w:eastAsia="Times New Roman" w:hAnsi="Proxima Nova" w:cs="Times New Roman"/>
          <w:sz w:val="24"/>
          <w:lang w:val="en-US"/>
        </w:rPr>
        <w:t>purposes.(</w:t>
      </w:r>
      <w:proofErr w:type="gramEnd"/>
      <w:r w:rsidRPr="00820633">
        <w:rPr>
          <w:rFonts w:ascii="Proxima Nova" w:eastAsia="Times New Roman" w:hAnsi="Proxima Nova" w:cs="Times New Roman"/>
          <w:sz w:val="24"/>
          <w:lang w:val="en-US"/>
        </w:rPr>
        <w:t xml:space="preserve"> Put differently,</w:t>
      </w:r>
      <w:r w:rsidRPr="00820633">
        <w:rPr>
          <w:rFonts w:ascii="Proxima Nova" w:eastAsia="Times New Roman" w:hAnsi="Proxima Nova" w:cs="Times New Roman"/>
          <w:spacing w:val="-18"/>
          <w:sz w:val="24"/>
          <w:lang w:val="en-US"/>
        </w:rPr>
        <w:t xml:space="preserve"> </w:t>
      </w:r>
      <w:r w:rsidRPr="00820633">
        <w:rPr>
          <w:rFonts w:ascii="Proxima Nova" w:eastAsia="Times New Roman" w:hAnsi="Proxima Nova" w:cs="Times New Roman"/>
          <w:sz w:val="24"/>
          <w:lang w:val="en-US"/>
        </w:rPr>
        <w:t>the</w:t>
      </w:r>
      <w:r w:rsidRPr="00820633">
        <w:rPr>
          <w:rFonts w:ascii="Proxima Nova" w:eastAsia="Times New Roman" w:hAnsi="Proxima Nova" w:cs="Times New Roman"/>
          <w:spacing w:val="-15"/>
          <w:sz w:val="24"/>
          <w:lang w:val="en-US"/>
        </w:rPr>
        <w:t xml:space="preserve"> </w:t>
      </w:r>
      <w:r w:rsidRPr="00820633">
        <w:rPr>
          <w:rFonts w:ascii="Proxima Nova" w:eastAsia="Times New Roman" w:hAnsi="Proxima Nova" w:cs="Times New Roman"/>
          <w:sz w:val="24"/>
          <w:lang w:val="en-US"/>
        </w:rPr>
        <w:t>Internal</w:t>
      </w:r>
      <w:r w:rsidRPr="00820633">
        <w:rPr>
          <w:rFonts w:ascii="Proxima Nova" w:eastAsia="Times New Roman" w:hAnsi="Proxima Nova" w:cs="Times New Roman"/>
          <w:spacing w:val="-16"/>
          <w:sz w:val="24"/>
          <w:lang w:val="en-US"/>
        </w:rPr>
        <w:t xml:space="preserve"> </w:t>
      </w:r>
      <w:r w:rsidRPr="00820633">
        <w:rPr>
          <w:rFonts w:ascii="Proxima Nova" w:eastAsia="Times New Roman" w:hAnsi="Proxima Nova" w:cs="Times New Roman"/>
          <w:sz w:val="24"/>
          <w:lang w:val="en-US"/>
        </w:rPr>
        <w:t>Revenue</w:t>
      </w:r>
      <w:r w:rsidRPr="00820633">
        <w:rPr>
          <w:rFonts w:ascii="Proxima Nova" w:eastAsia="Times New Roman" w:hAnsi="Proxima Nova" w:cs="Times New Roman"/>
          <w:spacing w:val="-19"/>
          <w:sz w:val="24"/>
          <w:lang w:val="en-US"/>
        </w:rPr>
        <w:t xml:space="preserve"> </w:t>
      </w:r>
      <w:r w:rsidRPr="00820633">
        <w:rPr>
          <w:rFonts w:ascii="Proxima Nova" w:eastAsia="Times New Roman" w:hAnsi="Proxima Nova" w:cs="Times New Roman"/>
          <w:sz w:val="24"/>
          <w:lang w:val="en-US"/>
        </w:rPr>
        <w:t>Service</w:t>
      </w:r>
      <w:r w:rsidRPr="00820633">
        <w:rPr>
          <w:rFonts w:ascii="Proxima Nova" w:eastAsia="Times New Roman" w:hAnsi="Proxima Nova" w:cs="Times New Roman"/>
          <w:spacing w:val="-18"/>
          <w:sz w:val="24"/>
          <w:lang w:val="en-US"/>
        </w:rPr>
        <w:t xml:space="preserve"> </w:t>
      </w:r>
      <w:r w:rsidRPr="00820633">
        <w:rPr>
          <w:rFonts w:ascii="Proxima Nova" w:eastAsia="Times New Roman" w:hAnsi="Proxima Nova" w:cs="Times New Roman"/>
          <w:sz w:val="24"/>
          <w:lang w:val="en-US"/>
        </w:rPr>
        <w:t>employed</w:t>
      </w:r>
      <w:r w:rsidRPr="00820633">
        <w:rPr>
          <w:rFonts w:ascii="Proxima Nova" w:eastAsia="Times New Roman" w:hAnsi="Proxima Nova" w:cs="Times New Roman"/>
          <w:spacing w:val="-15"/>
          <w:sz w:val="24"/>
          <w:lang w:val="en-US"/>
        </w:rPr>
        <w:t xml:space="preserve"> </w:t>
      </w:r>
      <w:r w:rsidRPr="00820633">
        <w:rPr>
          <w:rFonts w:ascii="Proxima Nova" w:eastAsia="Times New Roman" w:hAnsi="Proxima Nova" w:cs="Times New Roman"/>
          <w:sz w:val="24"/>
          <w:lang w:val="en-US"/>
        </w:rPr>
        <w:t>simple</w:t>
      </w:r>
      <w:r w:rsidRPr="00820633">
        <w:rPr>
          <w:rFonts w:ascii="Proxima Nova" w:eastAsia="Times New Roman" w:hAnsi="Proxima Nova" w:cs="Times New Roman"/>
          <w:spacing w:val="-18"/>
          <w:sz w:val="24"/>
          <w:lang w:val="en-US"/>
        </w:rPr>
        <w:t xml:space="preserve"> </w:t>
      </w:r>
      <w:r w:rsidRPr="00820633">
        <w:rPr>
          <w:rFonts w:ascii="Proxima Nova" w:eastAsia="Times New Roman" w:hAnsi="Proxima Nova" w:cs="Times New Roman"/>
          <w:sz w:val="24"/>
          <w:lang w:val="en-US"/>
        </w:rPr>
        <w:t>interest,</w:t>
      </w:r>
      <w:r w:rsidRPr="00820633">
        <w:rPr>
          <w:rFonts w:ascii="Proxima Nova" w:eastAsia="Times New Roman" w:hAnsi="Proxima Nova" w:cs="Times New Roman"/>
          <w:spacing w:val="-16"/>
          <w:sz w:val="24"/>
          <w:lang w:val="en-US"/>
        </w:rPr>
        <w:t xml:space="preserve"> </w:t>
      </w:r>
      <w:r w:rsidRPr="00820633">
        <w:rPr>
          <w:rFonts w:ascii="Proxima Nova" w:eastAsia="Times New Roman" w:hAnsi="Proxima Nova" w:cs="Times New Roman"/>
          <w:sz w:val="24"/>
          <w:lang w:val="en-US"/>
        </w:rPr>
        <w:t>not</w:t>
      </w:r>
      <w:r w:rsidRPr="00820633">
        <w:rPr>
          <w:rFonts w:ascii="Proxima Nova" w:eastAsia="Times New Roman" w:hAnsi="Proxima Nova" w:cs="Times New Roman"/>
          <w:spacing w:val="-16"/>
          <w:sz w:val="24"/>
          <w:lang w:val="en-US"/>
        </w:rPr>
        <w:t xml:space="preserve"> </w:t>
      </w:r>
      <w:r w:rsidRPr="00820633">
        <w:rPr>
          <w:rFonts w:ascii="Proxima Nova" w:eastAsia="Times New Roman" w:hAnsi="Proxima Nova" w:cs="Times New Roman"/>
          <w:sz w:val="24"/>
          <w:lang w:val="en-US"/>
        </w:rPr>
        <w:t>compound</w:t>
      </w:r>
      <w:r w:rsidRPr="00820633">
        <w:rPr>
          <w:rFonts w:ascii="Proxima Nova" w:eastAsia="Times New Roman" w:hAnsi="Proxima Nova" w:cs="Times New Roman"/>
          <w:spacing w:val="-17"/>
          <w:sz w:val="24"/>
          <w:lang w:val="en-US"/>
        </w:rPr>
        <w:t xml:space="preserve"> </w:t>
      </w:r>
      <w:r w:rsidRPr="00820633">
        <w:rPr>
          <w:rFonts w:ascii="Proxima Nova" w:eastAsia="Times New Roman" w:hAnsi="Proxima Nova" w:cs="Times New Roman"/>
          <w:sz w:val="24"/>
          <w:lang w:val="en-US"/>
        </w:rPr>
        <w:t>interest.)</w:t>
      </w:r>
    </w:p>
    <w:p w14:paraId="39DE0E28" w14:textId="77777777" w:rsidR="00DC494D" w:rsidRPr="00820633" w:rsidRDefault="00DC494D" w:rsidP="00DC494D">
      <w:pPr>
        <w:widowControl w:val="0"/>
        <w:numPr>
          <w:ilvl w:val="1"/>
          <w:numId w:val="46"/>
        </w:numPr>
        <w:tabs>
          <w:tab w:val="left" w:pos="1058"/>
        </w:tabs>
        <w:autoSpaceDE w:val="0"/>
        <w:autoSpaceDN w:val="0"/>
        <w:spacing w:before="2" w:after="0" w:line="237" w:lineRule="auto"/>
        <w:ind w:right="323"/>
        <w:jc w:val="both"/>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Financial</w:t>
      </w:r>
      <w:r w:rsidRPr="00820633">
        <w:rPr>
          <w:rFonts w:ascii="Proxima Nova" w:eastAsia="Times New Roman" w:hAnsi="Proxima Nova" w:cs="Times New Roman"/>
          <w:spacing w:val="-5"/>
          <w:sz w:val="24"/>
          <w:lang w:val="en-US"/>
        </w:rPr>
        <w:t xml:space="preserve"> </w:t>
      </w:r>
      <w:r w:rsidRPr="00820633">
        <w:rPr>
          <w:rFonts w:ascii="Proxima Nova" w:eastAsia="Times New Roman" w:hAnsi="Proxima Nova" w:cs="Times New Roman"/>
          <w:sz w:val="24"/>
          <w:lang w:val="en-US"/>
        </w:rPr>
        <w:t>futures</w:t>
      </w:r>
      <w:r w:rsidRPr="00820633">
        <w:rPr>
          <w:rFonts w:ascii="Proxima Nova" w:eastAsia="Times New Roman" w:hAnsi="Proxima Nova" w:cs="Times New Roman"/>
          <w:spacing w:val="-4"/>
          <w:sz w:val="24"/>
          <w:lang w:val="en-US"/>
        </w:rPr>
        <w:t xml:space="preserve"> </w:t>
      </w:r>
      <w:r w:rsidRPr="00820633">
        <w:rPr>
          <w:rFonts w:ascii="Proxima Nova" w:eastAsia="Times New Roman" w:hAnsi="Proxima Nova" w:cs="Times New Roman"/>
          <w:sz w:val="24"/>
          <w:lang w:val="en-US"/>
        </w:rPr>
        <w:t>came</w:t>
      </w:r>
      <w:r w:rsidRPr="00820633">
        <w:rPr>
          <w:rFonts w:ascii="Proxima Nova" w:eastAsia="Times New Roman" w:hAnsi="Proxima Nova" w:cs="Times New Roman"/>
          <w:spacing w:val="-4"/>
          <w:sz w:val="24"/>
          <w:lang w:val="en-US"/>
        </w:rPr>
        <w:t xml:space="preserve"> </w:t>
      </w:r>
      <w:r w:rsidRPr="00820633">
        <w:rPr>
          <w:rFonts w:ascii="Proxima Nova" w:eastAsia="Times New Roman" w:hAnsi="Proxima Nova" w:cs="Times New Roman"/>
          <w:sz w:val="24"/>
          <w:lang w:val="en-US"/>
        </w:rPr>
        <w:t>into</w:t>
      </w:r>
      <w:r w:rsidRPr="00820633">
        <w:rPr>
          <w:rFonts w:ascii="Proxima Nova" w:eastAsia="Times New Roman" w:hAnsi="Proxima Nova" w:cs="Times New Roman"/>
          <w:spacing w:val="-5"/>
          <w:sz w:val="24"/>
          <w:lang w:val="en-US"/>
        </w:rPr>
        <w:t xml:space="preserve"> </w:t>
      </w:r>
      <w:r w:rsidRPr="00820633">
        <w:rPr>
          <w:rFonts w:ascii="Proxima Nova" w:eastAsia="Times New Roman" w:hAnsi="Proxima Nova" w:cs="Times New Roman"/>
          <w:sz w:val="24"/>
          <w:lang w:val="en-US"/>
        </w:rPr>
        <w:t>being</w:t>
      </w:r>
      <w:r w:rsidRPr="00820633">
        <w:rPr>
          <w:rFonts w:ascii="Proxima Nova" w:eastAsia="Times New Roman" w:hAnsi="Proxima Nova" w:cs="Times New Roman"/>
          <w:spacing w:val="-6"/>
          <w:sz w:val="24"/>
          <w:lang w:val="en-US"/>
        </w:rPr>
        <w:t xml:space="preserve"> </w:t>
      </w:r>
      <w:r w:rsidRPr="00820633">
        <w:rPr>
          <w:rFonts w:ascii="Proxima Nova" w:eastAsia="Times New Roman" w:hAnsi="Proxima Nova" w:cs="Times New Roman"/>
          <w:sz w:val="24"/>
          <w:lang w:val="en-US"/>
        </w:rPr>
        <w:t>when</w:t>
      </w:r>
      <w:r w:rsidRPr="00820633">
        <w:rPr>
          <w:rFonts w:ascii="Proxima Nova" w:eastAsia="Times New Roman" w:hAnsi="Proxima Nova" w:cs="Times New Roman"/>
          <w:spacing w:val="-4"/>
          <w:sz w:val="24"/>
          <w:lang w:val="en-US"/>
        </w:rPr>
        <w:t xml:space="preserve"> </w:t>
      </w:r>
      <w:r w:rsidRPr="00820633">
        <w:rPr>
          <w:rFonts w:ascii="Proxima Nova" w:eastAsia="Times New Roman" w:hAnsi="Proxima Nova" w:cs="Times New Roman"/>
          <w:sz w:val="24"/>
          <w:lang w:val="en-US"/>
        </w:rPr>
        <w:t>the</w:t>
      </w:r>
      <w:r w:rsidRPr="00820633">
        <w:rPr>
          <w:rFonts w:ascii="Proxima Nova" w:eastAsia="Times New Roman" w:hAnsi="Proxima Nova" w:cs="Times New Roman"/>
          <w:spacing w:val="-5"/>
          <w:sz w:val="24"/>
          <w:lang w:val="en-US"/>
        </w:rPr>
        <w:t xml:space="preserve"> </w:t>
      </w:r>
      <w:r w:rsidRPr="00820633">
        <w:rPr>
          <w:rFonts w:ascii="Proxima Nova" w:eastAsia="Times New Roman" w:hAnsi="Proxima Nova" w:cs="Times New Roman"/>
          <w:sz w:val="24"/>
          <w:lang w:val="en-US"/>
        </w:rPr>
        <w:t>Bretton</w:t>
      </w:r>
      <w:r w:rsidRPr="00820633">
        <w:rPr>
          <w:rFonts w:ascii="Proxima Nova" w:eastAsia="Times New Roman" w:hAnsi="Proxima Nova" w:cs="Times New Roman"/>
          <w:spacing w:val="-4"/>
          <w:sz w:val="24"/>
          <w:lang w:val="en-US"/>
        </w:rPr>
        <w:t xml:space="preserve"> </w:t>
      </w:r>
      <w:r w:rsidRPr="00820633">
        <w:rPr>
          <w:rFonts w:ascii="Proxima Nova" w:eastAsia="Times New Roman" w:hAnsi="Proxima Nova" w:cs="Times New Roman"/>
          <w:sz w:val="24"/>
          <w:lang w:val="en-US"/>
        </w:rPr>
        <w:t>Woods</w:t>
      </w:r>
      <w:r w:rsidRPr="00820633">
        <w:rPr>
          <w:rFonts w:ascii="Proxima Nova" w:eastAsia="Times New Roman" w:hAnsi="Proxima Nova" w:cs="Times New Roman"/>
          <w:spacing w:val="-6"/>
          <w:sz w:val="24"/>
          <w:lang w:val="en-US"/>
        </w:rPr>
        <w:t xml:space="preserve"> </w:t>
      </w:r>
      <w:r w:rsidRPr="00820633">
        <w:rPr>
          <w:rFonts w:ascii="Proxima Nova" w:eastAsia="Times New Roman" w:hAnsi="Proxima Nova" w:cs="Times New Roman"/>
          <w:sz w:val="24"/>
          <w:lang w:val="en-US"/>
        </w:rPr>
        <w:t>system</w:t>
      </w:r>
      <w:r w:rsidRPr="00820633">
        <w:rPr>
          <w:rFonts w:ascii="Proxima Nova" w:eastAsia="Times New Roman" w:hAnsi="Proxima Nova" w:cs="Times New Roman"/>
          <w:spacing w:val="-3"/>
          <w:sz w:val="24"/>
          <w:lang w:val="en-US"/>
        </w:rPr>
        <w:t xml:space="preserve"> </w:t>
      </w:r>
      <w:r w:rsidRPr="00820633">
        <w:rPr>
          <w:rFonts w:ascii="Proxima Nova" w:eastAsia="Times New Roman" w:hAnsi="Proxima Nova" w:cs="Times New Roman"/>
          <w:sz w:val="24"/>
          <w:lang w:val="en-US"/>
        </w:rPr>
        <w:t>of</w:t>
      </w:r>
      <w:r w:rsidRPr="00820633">
        <w:rPr>
          <w:rFonts w:ascii="Proxima Nova" w:eastAsia="Times New Roman" w:hAnsi="Proxima Nova" w:cs="Times New Roman"/>
          <w:spacing w:val="-6"/>
          <w:sz w:val="24"/>
          <w:lang w:val="en-US"/>
        </w:rPr>
        <w:t xml:space="preserve"> </w:t>
      </w:r>
      <w:r w:rsidRPr="00820633">
        <w:rPr>
          <w:rFonts w:ascii="Proxima Nova" w:eastAsia="Times New Roman" w:hAnsi="Proxima Nova" w:cs="Times New Roman"/>
          <w:sz w:val="24"/>
          <w:lang w:val="en-US"/>
        </w:rPr>
        <w:t>fixed</w:t>
      </w:r>
      <w:r w:rsidRPr="00820633">
        <w:rPr>
          <w:rFonts w:ascii="Proxima Nova" w:eastAsia="Times New Roman" w:hAnsi="Proxima Nova" w:cs="Times New Roman"/>
          <w:spacing w:val="-6"/>
          <w:sz w:val="24"/>
          <w:lang w:val="en-US"/>
        </w:rPr>
        <w:t xml:space="preserve"> </w:t>
      </w:r>
      <w:r w:rsidRPr="00820633">
        <w:rPr>
          <w:rFonts w:ascii="Proxima Nova" w:eastAsia="Times New Roman" w:hAnsi="Proxima Nova" w:cs="Times New Roman"/>
          <w:sz w:val="24"/>
          <w:lang w:val="en-US"/>
        </w:rPr>
        <w:t>exchange</w:t>
      </w:r>
      <w:r w:rsidRPr="00820633">
        <w:rPr>
          <w:rFonts w:ascii="Proxima Nova" w:eastAsia="Times New Roman" w:hAnsi="Proxima Nova" w:cs="Times New Roman"/>
          <w:spacing w:val="-5"/>
          <w:sz w:val="24"/>
          <w:lang w:val="en-US"/>
        </w:rPr>
        <w:t xml:space="preserve"> </w:t>
      </w:r>
      <w:r w:rsidRPr="00820633">
        <w:rPr>
          <w:rFonts w:ascii="Proxima Nova" w:eastAsia="Times New Roman" w:hAnsi="Proxima Nova" w:cs="Times New Roman"/>
          <w:sz w:val="24"/>
          <w:lang w:val="en-US"/>
        </w:rPr>
        <w:t>rates was abandoned in the early</w:t>
      </w:r>
      <w:r w:rsidRPr="00820633">
        <w:rPr>
          <w:rFonts w:ascii="Proxima Nova" w:eastAsia="Times New Roman" w:hAnsi="Proxima Nova" w:cs="Times New Roman"/>
          <w:spacing w:val="-14"/>
          <w:sz w:val="24"/>
          <w:lang w:val="en-US"/>
        </w:rPr>
        <w:t xml:space="preserve"> </w:t>
      </w:r>
      <w:r w:rsidRPr="00820633">
        <w:rPr>
          <w:rFonts w:ascii="Proxima Nova" w:eastAsia="Times New Roman" w:hAnsi="Proxima Nova" w:cs="Times New Roman"/>
          <w:sz w:val="24"/>
          <w:lang w:val="en-US"/>
        </w:rPr>
        <w:t>1970s.</w:t>
      </w:r>
    </w:p>
    <w:p w14:paraId="16D1F890" w14:textId="77777777" w:rsidR="00DC494D" w:rsidRPr="00820633" w:rsidRDefault="00DC494D" w:rsidP="00DC494D">
      <w:pPr>
        <w:widowControl w:val="0"/>
        <w:numPr>
          <w:ilvl w:val="1"/>
          <w:numId w:val="46"/>
        </w:numPr>
        <w:tabs>
          <w:tab w:val="left" w:pos="1058"/>
        </w:tabs>
        <w:autoSpaceDE w:val="0"/>
        <w:autoSpaceDN w:val="0"/>
        <w:spacing w:before="4" w:after="0" w:line="235" w:lineRule="auto"/>
        <w:ind w:right="319"/>
        <w:jc w:val="both"/>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Paper currency, in a sense the most fundamental financial instrument, was invented when the British Government prohibited the minting of coins by the colonial North</w:t>
      </w:r>
      <w:r w:rsidRPr="00820633">
        <w:rPr>
          <w:rFonts w:ascii="Proxima Nova" w:eastAsia="Times New Roman" w:hAnsi="Proxima Nova" w:cs="Times New Roman"/>
          <w:spacing w:val="-26"/>
          <w:sz w:val="24"/>
          <w:lang w:val="en-US"/>
        </w:rPr>
        <w:t xml:space="preserve"> </w:t>
      </w:r>
      <w:r w:rsidRPr="00820633">
        <w:rPr>
          <w:rFonts w:ascii="Proxima Nova" w:eastAsia="Times New Roman" w:hAnsi="Proxima Nova" w:cs="Times New Roman"/>
          <w:sz w:val="24"/>
          <w:lang w:val="en-US"/>
        </w:rPr>
        <w:t>America.</w:t>
      </w:r>
    </w:p>
    <w:p w14:paraId="10397299" w14:textId="77777777" w:rsidR="00DC494D" w:rsidRPr="00820633" w:rsidRDefault="00DC494D" w:rsidP="00DC494D">
      <w:pPr>
        <w:widowControl w:val="0"/>
        <w:numPr>
          <w:ilvl w:val="1"/>
          <w:numId w:val="46"/>
        </w:numPr>
        <w:tabs>
          <w:tab w:val="left" w:pos="1058"/>
        </w:tabs>
        <w:autoSpaceDE w:val="0"/>
        <w:autoSpaceDN w:val="0"/>
        <w:spacing w:before="6" w:after="0" w:line="237" w:lineRule="auto"/>
        <w:ind w:right="324"/>
        <w:jc w:val="both"/>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The Eurodollar market developed in response to Regulation Q in the US that imposed a ceiling on the interest rate payable on time deposits with commercial</w:t>
      </w:r>
      <w:r w:rsidRPr="00820633">
        <w:rPr>
          <w:rFonts w:ascii="Proxima Nova" w:eastAsia="Times New Roman" w:hAnsi="Proxima Nova" w:cs="Times New Roman"/>
          <w:spacing w:val="-14"/>
          <w:sz w:val="24"/>
          <w:lang w:val="en-US"/>
        </w:rPr>
        <w:t xml:space="preserve"> </w:t>
      </w:r>
      <w:r w:rsidRPr="00820633">
        <w:rPr>
          <w:rFonts w:ascii="Proxima Nova" w:eastAsia="Times New Roman" w:hAnsi="Proxima Nova" w:cs="Times New Roman"/>
          <w:sz w:val="24"/>
          <w:lang w:val="en-US"/>
        </w:rPr>
        <w:t>banks.</w:t>
      </w:r>
    </w:p>
    <w:p w14:paraId="06EE1999" w14:textId="77777777" w:rsidR="00DC494D" w:rsidRPr="00820633" w:rsidRDefault="00DC494D" w:rsidP="00DC494D">
      <w:pPr>
        <w:widowControl w:val="0"/>
        <w:autoSpaceDE w:val="0"/>
        <w:autoSpaceDN w:val="0"/>
        <w:spacing w:after="0" w:line="237" w:lineRule="auto"/>
        <w:jc w:val="both"/>
        <w:rPr>
          <w:rFonts w:ascii="Proxima Nova" w:eastAsia="Times New Roman" w:hAnsi="Proxima Nova" w:cs="Times New Roman"/>
          <w:sz w:val="24"/>
          <w:lang w:val="en-US"/>
        </w:rPr>
        <w:sectPr w:rsidR="00DC494D" w:rsidRPr="00820633">
          <w:headerReference w:type="default" r:id="rId54"/>
          <w:footerReference w:type="default" r:id="rId55"/>
          <w:pgSz w:w="12240" w:h="15840"/>
          <w:pgMar w:top="1360" w:right="1120" w:bottom="1140" w:left="1100" w:header="0" w:footer="895" w:gutter="0"/>
          <w:cols w:space="720"/>
        </w:sectPr>
      </w:pPr>
    </w:p>
    <w:p w14:paraId="7758B707" w14:textId="77777777" w:rsidR="00DC494D" w:rsidRPr="00820633" w:rsidRDefault="00DC494D" w:rsidP="00DC494D">
      <w:pPr>
        <w:widowControl w:val="0"/>
        <w:numPr>
          <w:ilvl w:val="1"/>
          <w:numId w:val="46"/>
        </w:numPr>
        <w:tabs>
          <w:tab w:val="left" w:pos="1058"/>
        </w:tabs>
        <w:autoSpaceDE w:val="0"/>
        <w:autoSpaceDN w:val="0"/>
        <w:spacing w:before="89" w:after="0" w:line="237" w:lineRule="auto"/>
        <w:ind w:right="316"/>
        <w:jc w:val="both"/>
        <w:rPr>
          <w:rFonts w:ascii="Proxima Nova" w:eastAsia="Times New Roman" w:hAnsi="Proxima Nova" w:cs="Times New Roman"/>
          <w:sz w:val="24"/>
          <w:lang w:val="en-US"/>
        </w:rPr>
      </w:pPr>
      <w:r w:rsidRPr="00820633">
        <w:rPr>
          <w:rFonts w:ascii="Proxima Nova" w:eastAsia="Times New Roman" w:hAnsi="Proxima Nova" w:cs="Times New Roman"/>
          <w:sz w:val="24"/>
          <w:lang w:val="en-US"/>
        </w:rPr>
        <w:lastRenderedPageBreak/>
        <w:t>Financial swaps emerged initially in response to a restriction imposed by the British Government on dollar financing by British firms and sterling financing by non-British firms.</w:t>
      </w:r>
    </w:p>
    <w:p w14:paraId="21728D71" w14:textId="77777777" w:rsidR="00DC494D" w:rsidRPr="00820633" w:rsidRDefault="00DC494D" w:rsidP="00DC494D">
      <w:pPr>
        <w:widowControl w:val="0"/>
        <w:autoSpaceDE w:val="0"/>
        <w:autoSpaceDN w:val="0"/>
        <w:spacing w:before="1" w:after="0" w:line="240" w:lineRule="auto"/>
        <w:rPr>
          <w:rFonts w:ascii="Proxima Nova" w:eastAsia="Times New Roman" w:hAnsi="Proxima Nova" w:cs="Times New Roman"/>
          <w:sz w:val="24"/>
          <w:szCs w:val="24"/>
          <w:lang w:val="en-US"/>
        </w:rPr>
      </w:pPr>
    </w:p>
    <w:p w14:paraId="42A8F24E" w14:textId="77777777" w:rsidR="00DC494D" w:rsidRPr="00820633" w:rsidRDefault="00DC494D" w:rsidP="00DC494D">
      <w:pPr>
        <w:widowControl w:val="0"/>
        <w:autoSpaceDE w:val="0"/>
        <w:autoSpaceDN w:val="0"/>
        <w:spacing w:after="0" w:line="240" w:lineRule="auto"/>
        <w:ind w:left="338" w:right="310" w:firstLine="360"/>
        <w:jc w:val="right"/>
        <w:rPr>
          <w:rFonts w:ascii="Proxima Nova" w:eastAsia="Times New Roman" w:hAnsi="Proxima Nova" w:cs="Times New Roman"/>
          <w:sz w:val="24"/>
          <w:szCs w:val="24"/>
          <w:lang w:val="en-US"/>
        </w:rPr>
      </w:pPr>
      <w:r w:rsidRPr="00820633">
        <w:rPr>
          <w:rFonts w:ascii="Proxima Nova" w:eastAsia="Times New Roman" w:hAnsi="Proxima Nova" w:cs="Times New Roman"/>
          <w:sz w:val="24"/>
          <w:szCs w:val="24"/>
          <w:lang w:val="en-US"/>
        </w:rPr>
        <w:t>Since</w:t>
      </w:r>
      <w:r w:rsidRPr="00820633">
        <w:rPr>
          <w:rFonts w:ascii="Proxima Nova" w:eastAsia="Times New Roman" w:hAnsi="Proxima Nova" w:cs="Times New Roman"/>
          <w:spacing w:val="30"/>
          <w:sz w:val="24"/>
          <w:szCs w:val="24"/>
          <w:lang w:val="en-US"/>
        </w:rPr>
        <w:t xml:space="preserve"> </w:t>
      </w:r>
      <w:r w:rsidRPr="00820633">
        <w:rPr>
          <w:rFonts w:ascii="Proxima Nova" w:eastAsia="Times New Roman" w:hAnsi="Proxima Nova" w:cs="Times New Roman"/>
          <w:sz w:val="24"/>
          <w:szCs w:val="24"/>
          <w:lang w:val="en-US"/>
        </w:rPr>
        <w:t>taxes</w:t>
      </w:r>
      <w:r w:rsidRPr="00820633">
        <w:rPr>
          <w:rFonts w:ascii="Proxima Nova" w:eastAsia="Times New Roman" w:hAnsi="Proxima Nova" w:cs="Times New Roman"/>
          <w:spacing w:val="32"/>
          <w:sz w:val="24"/>
          <w:szCs w:val="24"/>
          <w:lang w:val="en-US"/>
        </w:rPr>
        <w:t xml:space="preserve"> </w:t>
      </w:r>
      <w:r w:rsidRPr="00820633">
        <w:rPr>
          <w:rFonts w:ascii="Proxima Nova" w:eastAsia="Times New Roman" w:hAnsi="Proxima Nova" w:cs="Times New Roman"/>
          <w:sz w:val="24"/>
          <w:szCs w:val="24"/>
          <w:lang w:val="en-US"/>
        </w:rPr>
        <w:t>and</w:t>
      </w:r>
      <w:r w:rsidRPr="00820633">
        <w:rPr>
          <w:rFonts w:ascii="Proxima Nova" w:eastAsia="Times New Roman" w:hAnsi="Proxima Nova" w:cs="Times New Roman"/>
          <w:spacing w:val="33"/>
          <w:sz w:val="24"/>
          <w:szCs w:val="24"/>
          <w:lang w:val="en-US"/>
        </w:rPr>
        <w:t xml:space="preserve"> </w:t>
      </w:r>
      <w:r w:rsidRPr="00820633">
        <w:rPr>
          <w:rFonts w:ascii="Proxima Nova" w:eastAsia="Times New Roman" w:hAnsi="Proxima Nova" w:cs="Times New Roman"/>
          <w:sz w:val="24"/>
          <w:szCs w:val="24"/>
          <w:lang w:val="en-US"/>
        </w:rPr>
        <w:t>regulation</w:t>
      </w:r>
      <w:r w:rsidRPr="00820633">
        <w:rPr>
          <w:rFonts w:ascii="Proxima Nova" w:eastAsia="Times New Roman" w:hAnsi="Proxima Nova" w:cs="Times New Roman"/>
          <w:spacing w:val="32"/>
          <w:sz w:val="24"/>
          <w:szCs w:val="24"/>
          <w:lang w:val="en-US"/>
        </w:rPr>
        <w:t xml:space="preserve"> </w:t>
      </w:r>
      <w:r w:rsidRPr="00820633">
        <w:rPr>
          <w:rFonts w:ascii="Proxima Nova" w:eastAsia="Times New Roman" w:hAnsi="Proxima Nova" w:cs="Times New Roman"/>
          <w:sz w:val="24"/>
          <w:szCs w:val="24"/>
          <w:lang w:val="en-US"/>
        </w:rPr>
        <w:t>have</w:t>
      </w:r>
      <w:r w:rsidRPr="00820633">
        <w:rPr>
          <w:rFonts w:ascii="Proxima Nova" w:eastAsia="Times New Roman" w:hAnsi="Proxima Nova" w:cs="Times New Roman"/>
          <w:spacing w:val="32"/>
          <w:sz w:val="24"/>
          <w:szCs w:val="24"/>
          <w:lang w:val="en-US"/>
        </w:rPr>
        <w:t xml:space="preserve"> </w:t>
      </w:r>
      <w:r w:rsidRPr="00820633">
        <w:rPr>
          <w:rFonts w:ascii="Proxima Nova" w:eastAsia="Times New Roman" w:hAnsi="Proxima Nova" w:cs="Times New Roman"/>
          <w:sz w:val="24"/>
          <w:szCs w:val="24"/>
          <w:lang w:val="en-US"/>
        </w:rPr>
        <w:t>triggered</w:t>
      </w:r>
      <w:r w:rsidRPr="00820633">
        <w:rPr>
          <w:rFonts w:ascii="Proxima Nova" w:eastAsia="Times New Roman" w:hAnsi="Proxima Nova" w:cs="Times New Roman"/>
          <w:spacing w:val="32"/>
          <w:sz w:val="24"/>
          <w:szCs w:val="24"/>
          <w:lang w:val="en-US"/>
        </w:rPr>
        <w:t xml:space="preserve"> </w:t>
      </w:r>
      <w:proofErr w:type="gramStart"/>
      <w:r w:rsidRPr="00820633">
        <w:rPr>
          <w:rFonts w:ascii="Proxima Nova" w:eastAsia="Times New Roman" w:hAnsi="Proxima Nova" w:cs="Times New Roman"/>
          <w:sz w:val="24"/>
          <w:szCs w:val="24"/>
          <w:lang w:val="en-US"/>
        </w:rPr>
        <w:t>a</w:t>
      </w:r>
      <w:r w:rsidRPr="00820633">
        <w:rPr>
          <w:rFonts w:ascii="Proxima Nova" w:eastAsia="Times New Roman" w:hAnsi="Proxima Nova" w:cs="Times New Roman"/>
          <w:spacing w:val="32"/>
          <w:sz w:val="24"/>
          <w:szCs w:val="24"/>
          <w:lang w:val="en-US"/>
        </w:rPr>
        <w:t xml:space="preserve"> </w:t>
      </w:r>
      <w:r w:rsidRPr="00820633">
        <w:rPr>
          <w:rFonts w:ascii="Proxima Nova" w:eastAsia="Times New Roman" w:hAnsi="Proxima Nova" w:cs="Times New Roman"/>
          <w:sz w:val="24"/>
          <w:szCs w:val="24"/>
          <w:lang w:val="en-US"/>
        </w:rPr>
        <w:t>number</w:t>
      </w:r>
      <w:r w:rsidRPr="00820633">
        <w:rPr>
          <w:rFonts w:ascii="Proxima Nova" w:eastAsia="Times New Roman" w:hAnsi="Proxima Nova" w:cs="Times New Roman"/>
          <w:spacing w:val="31"/>
          <w:sz w:val="24"/>
          <w:szCs w:val="24"/>
          <w:lang w:val="en-US"/>
        </w:rPr>
        <w:t xml:space="preserve"> </w:t>
      </w:r>
      <w:r w:rsidRPr="00820633">
        <w:rPr>
          <w:rFonts w:ascii="Proxima Nova" w:eastAsia="Times New Roman" w:hAnsi="Proxima Nova" w:cs="Times New Roman"/>
          <w:sz w:val="24"/>
          <w:szCs w:val="24"/>
          <w:lang w:val="en-US"/>
        </w:rPr>
        <w:t>of</w:t>
      </w:r>
      <w:proofErr w:type="gramEnd"/>
      <w:r w:rsidRPr="00820633">
        <w:rPr>
          <w:rFonts w:ascii="Proxima Nova" w:eastAsia="Times New Roman" w:hAnsi="Proxima Nova" w:cs="Times New Roman"/>
          <w:spacing w:val="32"/>
          <w:sz w:val="24"/>
          <w:szCs w:val="24"/>
          <w:lang w:val="en-US"/>
        </w:rPr>
        <w:t xml:space="preserve"> </w:t>
      </w:r>
      <w:r w:rsidRPr="00820633">
        <w:rPr>
          <w:rFonts w:ascii="Proxima Nova" w:eastAsia="Times New Roman" w:hAnsi="Proxima Nova" w:cs="Times New Roman"/>
          <w:sz w:val="24"/>
          <w:szCs w:val="24"/>
          <w:lang w:val="en-US"/>
        </w:rPr>
        <w:t>major</w:t>
      </w:r>
      <w:r w:rsidRPr="00820633">
        <w:rPr>
          <w:rFonts w:ascii="Proxima Nova" w:eastAsia="Times New Roman" w:hAnsi="Proxima Nova" w:cs="Times New Roman"/>
          <w:spacing w:val="31"/>
          <w:sz w:val="24"/>
          <w:szCs w:val="24"/>
          <w:lang w:val="en-US"/>
        </w:rPr>
        <w:t xml:space="preserve"> </w:t>
      </w:r>
      <w:r w:rsidRPr="00820633">
        <w:rPr>
          <w:rFonts w:ascii="Proxima Nova" w:eastAsia="Times New Roman" w:hAnsi="Proxima Nova" w:cs="Times New Roman"/>
          <w:sz w:val="24"/>
          <w:szCs w:val="24"/>
          <w:lang w:val="en-US"/>
        </w:rPr>
        <w:t>financial</w:t>
      </w:r>
      <w:r w:rsidRPr="00820633">
        <w:rPr>
          <w:rFonts w:ascii="Proxima Nova" w:eastAsia="Times New Roman" w:hAnsi="Proxima Nova" w:cs="Times New Roman"/>
          <w:spacing w:val="35"/>
          <w:sz w:val="24"/>
          <w:szCs w:val="24"/>
          <w:lang w:val="en-US"/>
        </w:rPr>
        <w:t xml:space="preserve"> </w:t>
      </w:r>
      <w:r w:rsidRPr="00820633">
        <w:rPr>
          <w:rFonts w:ascii="Proxima Nova" w:eastAsia="Times New Roman" w:hAnsi="Proxima Nova" w:cs="Times New Roman"/>
          <w:sz w:val="24"/>
          <w:szCs w:val="24"/>
          <w:lang w:val="en-US"/>
        </w:rPr>
        <w:t>innovations,</w:t>
      </w:r>
      <w:r w:rsidRPr="00820633">
        <w:rPr>
          <w:rFonts w:ascii="Proxima Nova" w:eastAsia="Times New Roman" w:hAnsi="Proxima Nova" w:cs="Times New Roman"/>
          <w:spacing w:val="33"/>
          <w:sz w:val="24"/>
          <w:szCs w:val="24"/>
          <w:lang w:val="en-US"/>
        </w:rPr>
        <w:t xml:space="preserve"> </w:t>
      </w:r>
      <w:r w:rsidRPr="00820633">
        <w:rPr>
          <w:rFonts w:ascii="Proxima Nova" w:eastAsia="Times New Roman" w:hAnsi="Proxima Nova" w:cs="Times New Roman"/>
          <w:sz w:val="24"/>
          <w:szCs w:val="24"/>
          <w:lang w:val="en-US"/>
        </w:rPr>
        <w:t>Miller</w:t>
      </w:r>
      <w:r w:rsidRPr="00820633">
        <w:rPr>
          <w:rFonts w:ascii="Proxima Nova" w:eastAsia="Times New Roman" w:hAnsi="Proxima Nova" w:cs="Times New Roman"/>
          <w:w w:val="99"/>
          <w:sz w:val="24"/>
          <w:szCs w:val="24"/>
          <w:lang w:val="en-US"/>
        </w:rPr>
        <w:t xml:space="preserve"> </w:t>
      </w:r>
      <w:r w:rsidRPr="00820633">
        <w:rPr>
          <w:rFonts w:ascii="Proxima Nova" w:eastAsia="Times New Roman" w:hAnsi="Proxima Nova" w:cs="Times New Roman"/>
          <w:sz w:val="24"/>
          <w:szCs w:val="24"/>
          <w:lang w:val="en-US"/>
        </w:rPr>
        <w:t>likens</w:t>
      </w:r>
      <w:r w:rsidRPr="00820633">
        <w:rPr>
          <w:rFonts w:ascii="Proxima Nova" w:eastAsia="Times New Roman" w:hAnsi="Proxima Nova" w:cs="Times New Roman"/>
          <w:spacing w:val="-16"/>
          <w:sz w:val="24"/>
          <w:szCs w:val="24"/>
          <w:lang w:val="en-US"/>
        </w:rPr>
        <w:t xml:space="preserve"> </w:t>
      </w:r>
      <w:r w:rsidRPr="00820633">
        <w:rPr>
          <w:rFonts w:ascii="Proxima Nova" w:eastAsia="Times New Roman" w:hAnsi="Proxima Nova" w:cs="Times New Roman"/>
          <w:sz w:val="24"/>
          <w:szCs w:val="24"/>
          <w:lang w:val="en-US"/>
        </w:rPr>
        <w:t>them</w:t>
      </w:r>
      <w:r w:rsidRPr="00820633">
        <w:rPr>
          <w:rFonts w:ascii="Proxima Nova" w:eastAsia="Times New Roman" w:hAnsi="Proxima Nova" w:cs="Times New Roman"/>
          <w:spacing w:val="-16"/>
          <w:sz w:val="24"/>
          <w:szCs w:val="24"/>
          <w:lang w:val="en-US"/>
        </w:rPr>
        <w:t xml:space="preserve"> </w:t>
      </w:r>
      <w:r w:rsidRPr="00820633">
        <w:rPr>
          <w:rFonts w:ascii="Proxima Nova" w:eastAsia="Times New Roman" w:hAnsi="Proxima Nova" w:cs="Times New Roman"/>
          <w:sz w:val="24"/>
          <w:szCs w:val="24"/>
          <w:lang w:val="en-US"/>
        </w:rPr>
        <w:t>to</w:t>
      </w:r>
      <w:r w:rsidRPr="00820633">
        <w:rPr>
          <w:rFonts w:ascii="Proxima Nova" w:eastAsia="Times New Roman" w:hAnsi="Proxima Nova" w:cs="Times New Roman"/>
          <w:spacing w:val="-15"/>
          <w:sz w:val="24"/>
          <w:szCs w:val="24"/>
          <w:lang w:val="en-US"/>
        </w:rPr>
        <w:t xml:space="preserve"> </w:t>
      </w:r>
      <w:r w:rsidRPr="00820633">
        <w:rPr>
          <w:rFonts w:ascii="Proxima Nova" w:eastAsia="Times New Roman" w:hAnsi="Proxima Nova" w:cs="Times New Roman"/>
          <w:sz w:val="24"/>
          <w:szCs w:val="24"/>
          <w:lang w:val="en-US"/>
        </w:rPr>
        <w:t>the</w:t>
      </w:r>
      <w:r w:rsidRPr="00820633">
        <w:rPr>
          <w:rFonts w:ascii="Proxima Nova" w:eastAsia="Times New Roman" w:hAnsi="Proxima Nova" w:cs="Times New Roman"/>
          <w:spacing w:val="-16"/>
          <w:sz w:val="24"/>
          <w:szCs w:val="24"/>
          <w:lang w:val="en-US"/>
        </w:rPr>
        <w:t xml:space="preserve"> </w:t>
      </w:r>
      <w:r w:rsidRPr="00820633">
        <w:rPr>
          <w:rFonts w:ascii="Proxima Nova" w:eastAsia="Times New Roman" w:hAnsi="Proxima Nova" w:cs="Times New Roman"/>
          <w:sz w:val="24"/>
          <w:szCs w:val="24"/>
          <w:lang w:val="en-US"/>
        </w:rPr>
        <w:t>grains</w:t>
      </w:r>
      <w:r w:rsidRPr="00820633">
        <w:rPr>
          <w:rFonts w:ascii="Proxima Nova" w:eastAsia="Times New Roman" w:hAnsi="Proxima Nova" w:cs="Times New Roman"/>
          <w:spacing w:val="-12"/>
          <w:sz w:val="24"/>
          <w:szCs w:val="24"/>
          <w:lang w:val="en-US"/>
        </w:rPr>
        <w:t xml:space="preserve"> </w:t>
      </w:r>
      <w:r w:rsidRPr="00820633">
        <w:rPr>
          <w:rFonts w:ascii="Proxima Nova" w:eastAsia="Times New Roman" w:hAnsi="Proxima Nova" w:cs="Times New Roman"/>
          <w:sz w:val="24"/>
          <w:szCs w:val="24"/>
          <w:lang w:val="en-US"/>
        </w:rPr>
        <w:t>of</w:t>
      </w:r>
      <w:r w:rsidRPr="00820633">
        <w:rPr>
          <w:rFonts w:ascii="Proxima Nova" w:eastAsia="Times New Roman" w:hAnsi="Proxima Nova" w:cs="Times New Roman"/>
          <w:spacing w:val="-17"/>
          <w:sz w:val="24"/>
          <w:szCs w:val="24"/>
          <w:lang w:val="en-US"/>
        </w:rPr>
        <w:t xml:space="preserve"> </w:t>
      </w:r>
      <w:r w:rsidRPr="00820633">
        <w:rPr>
          <w:rFonts w:ascii="Proxima Nova" w:eastAsia="Times New Roman" w:hAnsi="Proxima Nova" w:cs="Times New Roman"/>
          <w:sz w:val="24"/>
          <w:szCs w:val="24"/>
          <w:lang w:val="en-US"/>
        </w:rPr>
        <w:t>sand</w:t>
      </w:r>
      <w:r w:rsidRPr="00820633">
        <w:rPr>
          <w:rFonts w:ascii="Proxima Nova" w:eastAsia="Times New Roman" w:hAnsi="Proxima Nova" w:cs="Times New Roman"/>
          <w:spacing w:val="-16"/>
          <w:sz w:val="24"/>
          <w:szCs w:val="24"/>
          <w:lang w:val="en-US"/>
        </w:rPr>
        <w:t xml:space="preserve"> </w:t>
      </w:r>
      <w:r w:rsidRPr="00820633">
        <w:rPr>
          <w:rFonts w:ascii="Proxima Nova" w:eastAsia="Times New Roman" w:hAnsi="Proxima Nova" w:cs="Times New Roman"/>
          <w:sz w:val="24"/>
          <w:szCs w:val="24"/>
          <w:lang w:val="en-US"/>
        </w:rPr>
        <w:t>that</w:t>
      </w:r>
      <w:r w:rsidRPr="00820633">
        <w:rPr>
          <w:rFonts w:ascii="Proxima Nova" w:eastAsia="Times New Roman" w:hAnsi="Proxima Nova" w:cs="Times New Roman"/>
          <w:spacing w:val="-16"/>
          <w:sz w:val="24"/>
          <w:szCs w:val="24"/>
          <w:lang w:val="en-US"/>
        </w:rPr>
        <w:t xml:space="preserve"> </w:t>
      </w:r>
      <w:r w:rsidRPr="00820633">
        <w:rPr>
          <w:rFonts w:ascii="Proxima Nova" w:eastAsia="Times New Roman" w:hAnsi="Proxima Nova" w:cs="Times New Roman"/>
          <w:sz w:val="24"/>
          <w:szCs w:val="24"/>
          <w:lang w:val="en-US"/>
        </w:rPr>
        <w:t>irritate</w:t>
      </w:r>
      <w:r w:rsidRPr="00820633">
        <w:rPr>
          <w:rFonts w:ascii="Proxima Nova" w:eastAsia="Times New Roman" w:hAnsi="Proxima Nova" w:cs="Times New Roman"/>
          <w:spacing w:val="-15"/>
          <w:sz w:val="24"/>
          <w:szCs w:val="24"/>
          <w:lang w:val="en-US"/>
        </w:rPr>
        <w:t xml:space="preserve"> </w:t>
      </w:r>
      <w:r w:rsidRPr="00820633">
        <w:rPr>
          <w:rFonts w:ascii="Proxima Nova" w:eastAsia="Times New Roman" w:hAnsi="Proxima Nova" w:cs="Times New Roman"/>
          <w:sz w:val="24"/>
          <w:szCs w:val="24"/>
          <w:lang w:val="en-US"/>
        </w:rPr>
        <w:t>the</w:t>
      </w:r>
      <w:r w:rsidRPr="00820633">
        <w:rPr>
          <w:rFonts w:ascii="Proxima Nova" w:eastAsia="Times New Roman" w:hAnsi="Proxima Nova" w:cs="Times New Roman"/>
          <w:spacing w:val="-16"/>
          <w:sz w:val="24"/>
          <w:szCs w:val="24"/>
          <w:lang w:val="en-US"/>
        </w:rPr>
        <w:t xml:space="preserve"> </w:t>
      </w:r>
      <w:r w:rsidRPr="00820633">
        <w:rPr>
          <w:rFonts w:ascii="Proxima Nova" w:eastAsia="Times New Roman" w:hAnsi="Proxima Nova" w:cs="Times New Roman"/>
          <w:sz w:val="24"/>
          <w:szCs w:val="24"/>
          <w:lang w:val="en-US"/>
        </w:rPr>
        <w:t>oyster</w:t>
      </w:r>
      <w:r w:rsidRPr="00820633">
        <w:rPr>
          <w:rFonts w:ascii="Proxima Nova" w:eastAsia="Times New Roman" w:hAnsi="Proxima Nova" w:cs="Times New Roman"/>
          <w:spacing w:val="-17"/>
          <w:sz w:val="24"/>
          <w:szCs w:val="24"/>
          <w:lang w:val="en-US"/>
        </w:rPr>
        <w:t xml:space="preserve"> </w:t>
      </w:r>
      <w:r w:rsidRPr="00820633">
        <w:rPr>
          <w:rFonts w:ascii="Proxima Nova" w:eastAsia="Times New Roman" w:hAnsi="Proxima Nova" w:cs="Times New Roman"/>
          <w:sz w:val="24"/>
          <w:szCs w:val="24"/>
          <w:lang w:val="en-US"/>
        </w:rPr>
        <w:t>to</w:t>
      </w:r>
      <w:r w:rsidRPr="00820633">
        <w:rPr>
          <w:rFonts w:ascii="Proxima Nova" w:eastAsia="Times New Roman" w:hAnsi="Proxima Nova" w:cs="Times New Roman"/>
          <w:spacing w:val="-15"/>
          <w:sz w:val="24"/>
          <w:szCs w:val="24"/>
          <w:lang w:val="en-US"/>
        </w:rPr>
        <w:t xml:space="preserve"> </w:t>
      </w:r>
      <w:r w:rsidRPr="00820633">
        <w:rPr>
          <w:rFonts w:ascii="Proxima Nova" w:eastAsia="Times New Roman" w:hAnsi="Proxima Nova" w:cs="Times New Roman"/>
          <w:sz w:val="24"/>
          <w:szCs w:val="24"/>
          <w:lang w:val="en-US"/>
        </w:rPr>
        <w:t>produce</w:t>
      </w:r>
      <w:r w:rsidRPr="00820633">
        <w:rPr>
          <w:rFonts w:ascii="Proxima Nova" w:eastAsia="Times New Roman" w:hAnsi="Proxima Nova" w:cs="Times New Roman"/>
          <w:spacing w:val="-17"/>
          <w:sz w:val="24"/>
          <w:szCs w:val="24"/>
          <w:lang w:val="en-US"/>
        </w:rPr>
        <w:t xml:space="preserve"> </w:t>
      </w:r>
      <w:r w:rsidRPr="00820633">
        <w:rPr>
          <w:rFonts w:ascii="Proxima Nova" w:eastAsia="Times New Roman" w:hAnsi="Proxima Nova" w:cs="Times New Roman"/>
          <w:sz w:val="24"/>
          <w:szCs w:val="24"/>
          <w:lang w:val="en-US"/>
        </w:rPr>
        <w:t>the</w:t>
      </w:r>
      <w:r w:rsidRPr="00820633">
        <w:rPr>
          <w:rFonts w:ascii="Proxima Nova" w:eastAsia="Times New Roman" w:hAnsi="Proxima Nova" w:cs="Times New Roman"/>
          <w:spacing w:val="-15"/>
          <w:sz w:val="24"/>
          <w:szCs w:val="24"/>
          <w:lang w:val="en-US"/>
        </w:rPr>
        <w:t xml:space="preserve"> </w:t>
      </w:r>
      <w:r w:rsidRPr="00820633">
        <w:rPr>
          <w:rFonts w:ascii="Proxima Nova" w:eastAsia="Times New Roman" w:hAnsi="Proxima Nova" w:cs="Times New Roman"/>
          <w:sz w:val="24"/>
          <w:szCs w:val="24"/>
          <w:lang w:val="en-US"/>
        </w:rPr>
        <w:t>pearls</w:t>
      </w:r>
      <w:r w:rsidRPr="00820633">
        <w:rPr>
          <w:rFonts w:ascii="Proxima Nova" w:eastAsia="Times New Roman" w:hAnsi="Proxima Nova" w:cs="Times New Roman"/>
          <w:spacing w:val="-13"/>
          <w:sz w:val="24"/>
          <w:szCs w:val="24"/>
          <w:lang w:val="en-US"/>
        </w:rPr>
        <w:t xml:space="preserve"> </w:t>
      </w:r>
      <w:r w:rsidRPr="00820633">
        <w:rPr>
          <w:rFonts w:ascii="Proxima Nova" w:eastAsia="Times New Roman" w:hAnsi="Proxima Nova" w:cs="Times New Roman"/>
          <w:sz w:val="24"/>
          <w:szCs w:val="24"/>
          <w:lang w:val="en-US"/>
        </w:rPr>
        <w:t>of</w:t>
      </w:r>
      <w:r w:rsidRPr="00820633">
        <w:rPr>
          <w:rFonts w:ascii="Proxima Nova" w:eastAsia="Times New Roman" w:hAnsi="Proxima Nova" w:cs="Times New Roman"/>
          <w:spacing w:val="-17"/>
          <w:sz w:val="24"/>
          <w:szCs w:val="24"/>
          <w:lang w:val="en-US"/>
        </w:rPr>
        <w:t xml:space="preserve"> </w:t>
      </w:r>
      <w:r w:rsidRPr="00820633">
        <w:rPr>
          <w:rFonts w:ascii="Proxima Nova" w:eastAsia="Times New Roman" w:hAnsi="Proxima Nova" w:cs="Times New Roman"/>
          <w:sz w:val="24"/>
          <w:szCs w:val="24"/>
          <w:lang w:val="en-US"/>
        </w:rPr>
        <w:t>financial</w:t>
      </w:r>
      <w:r w:rsidRPr="00820633">
        <w:rPr>
          <w:rFonts w:ascii="Proxima Nova" w:eastAsia="Times New Roman" w:hAnsi="Proxima Nova" w:cs="Times New Roman"/>
          <w:spacing w:val="-16"/>
          <w:sz w:val="24"/>
          <w:szCs w:val="24"/>
          <w:lang w:val="en-US"/>
        </w:rPr>
        <w:t xml:space="preserve"> </w:t>
      </w:r>
      <w:r w:rsidRPr="00820633">
        <w:rPr>
          <w:rFonts w:ascii="Proxima Nova" w:eastAsia="Times New Roman" w:hAnsi="Proxima Nova" w:cs="Times New Roman"/>
          <w:sz w:val="24"/>
          <w:szCs w:val="24"/>
          <w:lang w:val="en-US"/>
        </w:rPr>
        <w:t>innovation. Silber</w:t>
      </w:r>
      <w:r w:rsidRPr="00820633">
        <w:rPr>
          <w:rFonts w:ascii="Proxima Nova" w:eastAsia="Times New Roman" w:hAnsi="Proxima Nova" w:cs="Times New Roman"/>
          <w:sz w:val="24"/>
          <w:szCs w:val="24"/>
          <w:vertAlign w:val="superscript"/>
          <w:lang w:val="en-US"/>
        </w:rPr>
        <w:t>2</w:t>
      </w:r>
      <w:r w:rsidRPr="00820633">
        <w:rPr>
          <w:rFonts w:ascii="Proxima Nova" w:eastAsia="Times New Roman" w:hAnsi="Proxima Nova" w:cs="Times New Roman"/>
          <w:spacing w:val="-13"/>
          <w:sz w:val="24"/>
          <w:szCs w:val="24"/>
          <w:lang w:val="en-US"/>
        </w:rPr>
        <w:t xml:space="preserve"> </w:t>
      </w:r>
      <w:r w:rsidRPr="00820633">
        <w:rPr>
          <w:rFonts w:ascii="Proxima Nova" w:eastAsia="Times New Roman" w:hAnsi="Proxima Nova" w:cs="Times New Roman"/>
          <w:sz w:val="24"/>
          <w:szCs w:val="24"/>
          <w:lang w:val="en-US"/>
        </w:rPr>
        <w:t>looks</w:t>
      </w:r>
      <w:r w:rsidRPr="00820633">
        <w:rPr>
          <w:rFonts w:ascii="Proxima Nova" w:eastAsia="Times New Roman" w:hAnsi="Proxima Nova" w:cs="Times New Roman"/>
          <w:spacing w:val="-15"/>
          <w:sz w:val="24"/>
          <w:szCs w:val="24"/>
          <w:lang w:val="en-US"/>
        </w:rPr>
        <w:t xml:space="preserve"> </w:t>
      </w:r>
      <w:r w:rsidRPr="00820633">
        <w:rPr>
          <w:rFonts w:ascii="Proxima Nova" w:eastAsia="Times New Roman" w:hAnsi="Proxima Nova" w:cs="Times New Roman"/>
          <w:sz w:val="24"/>
          <w:szCs w:val="24"/>
          <w:lang w:val="en-US"/>
        </w:rPr>
        <w:t>at</w:t>
      </w:r>
      <w:r w:rsidRPr="00820633">
        <w:rPr>
          <w:rFonts w:ascii="Proxima Nova" w:eastAsia="Times New Roman" w:hAnsi="Proxima Nova" w:cs="Times New Roman"/>
          <w:spacing w:val="-13"/>
          <w:sz w:val="24"/>
          <w:szCs w:val="24"/>
          <w:lang w:val="en-US"/>
        </w:rPr>
        <w:t xml:space="preserve"> </w:t>
      </w:r>
      <w:r w:rsidRPr="00820633">
        <w:rPr>
          <w:rFonts w:ascii="Proxima Nova" w:eastAsia="Times New Roman" w:hAnsi="Proxima Nova" w:cs="Times New Roman"/>
          <w:sz w:val="24"/>
          <w:szCs w:val="24"/>
          <w:lang w:val="en-US"/>
        </w:rPr>
        <w:t>financial</w:t>
      </w:r>
      <w:r w:rsidRPr="00820633">
        <w:rPr>
          <w:rFonts w:ascii="Proxima Nova" w:eastAsia="Times New Roman" w:hAnsi="Proxima Nova" w:cs="Times New Roman"/>
          <w:spacing w:val="-14"/>
          <w:sz w:val="24"/>
          <w:szCs w:val="24"/>
          <w:lang w:val="en-US"/>
        </w:rPr>
        <w:t xml:space="preserve"> </w:t>
      </w:r>
      <w:r w:rsidRPr="00820633">
        <w:rPr>
          <w:rFonts w:ascii="Proxima Nova" w:eastAsia="Times New Roman" w:hAnsi="Proxima Nova" w:cs="Times New Roman"/>
          <w:sz w:val="24"/>
          <w:szCs w:val="24"/>
          <w:lang w:val="en-US"/>
        </w:rPr>
        <w:t>innovations</w:t>
      </w:r>
      <w:r w:rsidRPr="00820633">
        <w:rPr>
          <w:rFonts w:ascii="Proxima Nova" w:eastAsia="Times New Roman" w:hAnsi="Proxima Nova" w:cs="Times New Roman"/>
          <w:spacing w:val="-13"/>
          <w:sz w:val="24"/>
          <w:szCs w:val="24"/>
          <w:lang w:val="en-US"/>
        </w:rPr>
        <w:t xml:space="preserve"> </w:t>
      </w:r>
      <w:r w:rsidRPr="00820633">
        <w:rPr>
          <w:rFonts w:ascii="Proxima Nova" w:eastAsia="Times New Roman" w:hAnsi="Proxima Nova" w:cs="Times New Roman"/>
          <w:sz w:val="24"/>
          <w:szCs w:val="24"/>
          <w:lang w:val="en-US"/>
        </w:rPr>
        <w:t>differently</w:t>
      </w:r>
      <w:r w:rsidRPr="00820633">
        <w:rPr>
          <w:rFonts w:ascii="Proxima Nova" w:eastAsia="Times New Roman" w:hAnsi="Proxima Nova" w:cs="Times New Roman"/>
          <w:spacing w:val="-18"/>
          <w:sz w:val="24"/>
          <w:szCs w:val="24"/>
          <w:lang w:val="en-US"/>
        </w:rPr>
        <w:t xml:space="preserve"> </w:t>
      </w:r>
      <w:r w:rsidRPr="00820633">
        <w:rPr>
          <w:rFonts w:ascii="Proxima Nova" w:eastAsia="Times New Roman" w:hAnsi="Proxima Nova" w:cs="Times New Roman"/>
          <w:sz w:val="24"/>
          <w:szCs w:val="24"/>
          <w:lang w:val="en-US"/>
        </w:rPr>
        <w:t>from</w:t>
      </w:r>
      <w:r w:rsidRPr="00820633">
        <w:rPr>
          <w:rFonts w:ascii="Proxima Nova" w:eastAsia="Times New Roman" w:hAnsi="Proxima Nova" w:cs="Times New Roman"/>
          <w:spacing w:val="-13"/>
          <w:sz w:val="24"/>
          <w:szCs w:val="24"/>
          <w:lang w:val="en-US"/>
        </w:rPr>
        <w:t xml:space="preserve"> </w:t>
      </w:r>
      <w:r w:rsidRPr="00820633">
        <w:rPr>
          <w:rFonts w:ascii="Proxima Nova" w:eastAsia="Times New Roman" w:hAnsi="Proxima Nova" w:cs="Times New Roman"/>
          <w:sz w:val="24"/>
          <w:szCs w:val="24"/>
          <w:lang w:val="en-US"/>
        </w:rPr>
        <w:t>Miller.</w:t>
      </w:r>
      <w:r w:rsidRPr="00820633">
        <w:rPr>
          <w:rFonts w:ascii="Proxima Nova" w:eastAsia="Times New Roman" w:hAnsi="Proxima Nova" w:cs="Times New Roman"/>
          <w:spacing w:val="-14"/>
          <w:sz w:val="24"/>
          <w:szCs w:val="24"/>
          <w:lang w:val="en-US"/>
        </w:rPr>
        <w:t xml:space="preserve"> </w:t>
      </w:r>
      <w:r w:rsidRPr="00820633">
        <w:rPr>
          <w:rFonts w:ascii="Proxima Nova" w:eastAsia="Times New Roman" w:hAnsi="Proxima Nova" w:cs="Times New Roman"/>
          <w:sz w:val="24"/>
          <w:szCs w:val="24"/>
          <w:lang w:val="en-US"/>
        </w:rPr>
        <w:t>He</w:t>
      </w:r>
      <w:r w:rsidRPr="00820633">
        <w:rPr>
          <w:rFonts w:ascii="Proxima Nova" w:eastAsia="Times New Roman" w:hAnsi="Proxima Nova" w:cs="Times New Roman"/>
          <w:spacing w:val="-15"/>
          <w:sz w:val="24"/>
          <w:szCs w:val="24"/>
          <w:lang w:val="en-US"/>
        </w:rPr>
        <w:t xml:space="preserve"> </w:t>
      </w:r>
      <w:r w:rsidRPr="00820633">
        <w:rPr>
          <w:rFonts w:ascii="Proxima Nova" w:eastAsia="Times New Roman" w:hAnsi="Proxima Nova" w:cs="Times New Roman"/>
          <w:sz w:val="24"/>
          <w:szCs w:val="24"/>
          <w:lang w:val="en-US"/>
        </w:rPr>
        <w:t>considers</w:t>
      </w:r>
      <w:r w:rsidRPr="00820633">
        <w:rPr>
          <w:rFonts w:ascii="Proxima Nova" w:eastAsia="Times New Roman" w:hAnsi="Proxima Nova" w:cs="Times New Roman"/>
          <w:spacing w:val="-14"/>
          <w:sz w:val="24"/>
          <w:szCs w:val="24"/>
          <w:lang w:val="en-US"/>
        </w:rPr>
        <w:t xml:space="preserve"> </w:t>
      </w:r>
      <w:r w:rsidRPr="00820633">
        <w:rPr>
          <w:rFonts w:ascii="Proxima Nova" w:eastAsia="Times New Roman" w:hAnsi="Proxima Nova" w:cs="Times New Roman"/>
          <w:sz w:val="24"/>
          <w:szCs w:val="24"/>
          <w:lang w:val="en-US"/>
        </w:rPr>
        <w:t>innovative</w:t>
      </w:r>
      <w:r w:rsidRPr="00820633">
        <w:rPr>
          <w:rFonts w:ascii="Proxima Nova" w:eastAsia="Times New Roman" w:hAnsi="Proxima Nova" w:cs="Times New Roman"/>
          <w:spacing w:val="-15"/>
          <w:sz w:val="24"/>
          <w:szCs w:val="24"/>
          <w:lang w:val="en-US"/>
        </w:rPr>
        <w:t xml:space="preserve"> </w:t>
      </w:r>
      <w:r w:rsidRPr="00820633">
        <w:rPr>
          <w:rFonts w:ascii="Proxima Nova" w:eastAsia="Times New Roman" w:hAnsi="Proxima Nova" w:cs="Times New Roman"/>
          <w:sz w:val="24"/>
          <w:szCs w:val="24"/>
          <w:lang w:val="en-US"/>
        </w:rPr>
        <w:t>financial instruments and processes as devices used by companies to reduce the financial</w:t>
      </w:r>
      <w:r w:rsidRPr="00820633">
        <w:rPr>
          <w:rFonts w:ascii="Proxima Nova" w:eastAsia="Times New Roman" w:hAnsi="Proxima Nova" w:cs="Times New Roman"/>
          <w:spacing w:val="31"/>
          <w:sz w:val="24"/>
          <w:szCs w:val="24"/>
          <w:lang w:val="en-US"/>
        </w:rPr>
        <w:t xml:space="preserve"> </w:t>
      </w:r>
      <w:r w:rsidRPr="00820633">
        <w:rPr>
          <w:rFonts w:ascii="Proxima Nova" w:eastAsia="Times New Roman" w:hAnsi="Proxima Nova" w:cs="Times New Roman"/>
          <w:sz w:val="24"/>
          <w:szCs w:val="24"/>
          <w:lang w:val="en-US"/>
        </w:rPr>
        <w:t>constraints</w:t>
      </w:r>
      <w:r w:rsidRPr="00820633">
        <w:rPr>
          <w:rFonts w:ascii="Proxima Nova" w:eastAsia="Times New Roman" w:hAnsi="Proxima Nova" w:cs="Times New Roman"/>
          <w:spacing w:val="3"/>
          <w:sz w:val="24"/>
          <w:szCs w:val="24"/>
          <w:lang w:val="en-US"/>
        </w:rPr>
        <w:t xml:space="preserve"> </w:t>
      </w:r>
      <w:r w:rsidRPr="00820633">
        <w:rPr>
          <w:rFonts w:ascii="Proxima Nova" w:eastAsia="Times New Roman" w:hAnsi="Proxima Nova" w:cs="Times New Roman"/>
          <w:sz w:val="24"/>
          <w:szCs w:val="24"/>
          <w:lang w:val="en-US"/>
        </w:rPr>
        <w:t xml:space="preserve">faced by them. Firms, he argues, </w:t>
      </w:r>
      <w:proofErr w:type="spellStart"/>
      <w:r w:rsidRPr="00820633">
        <w:rPr>
          <w:rFonts w:ascii="Proxima Nova" w:eastAsia="Times New Roman" w:hAnsi="Proxima Nova" w:cs="Times New Roman"/>
          <w:sz w:val="24"/>
          <w:szCs w:val="24"/>
          <w:lang w:val="en-US"/>
        </w:rPr>
        <w:t>maximise</w:t>
      </w:r>
      <w:proofErr w:type="spellEnd"/>
      <w:r w:rsidRPr="00820633">
        <w:rPr>
          <w:rFonts w:ascii="Proxima Nova" w:eastAsia="Times New Roman" w:hAnsi="Proxima Nova" w:cs="Times New Roman"/>
          <w:sz w:val="24"/>
          <w:szCs w:val="24"/>
          <w:lang w:val="en-US"/>
        </w:rPr>
        <w:t xml:space="preserve"> utility under certain constraints, some</w:t>
      </w:r>
      <w:r w:rsidRPr="00820633">
        <w:rPr>
          <w:rFonts w:ascii="Proxima Nova" w:eastAsia="Times New Roman" w:hAnsi="Proxima Nova" w:cs="Times New Roman"/>
          <w:spacing w:val="17"/>
          <w:sz w:val="24"/>
          <w:szCs w:val="24"/>
          <w:lang w:val="en-US"/>
        </w:rPr>
        <w:t xml:space="preserve"> </w:t>
      </w:r>
      <w:r w:rsidRPr="00820633">
        <w:rPr>
          <w:rFonts w:ascii="Proxima Nova" w:eastAsia="Times New Roman" w:hAnsi="Proxima Nova" w:cs="Times New Roman"/>
          <w:sz w:val="24"/>
          <w:szCs w:val="24"/>
          <w:lang w:val="en-US"/>
        </w:rPr>
        <w:t>dictated</w:t>
      </w:r>
      <w:r w:rsidRPr="00820633">
        <w:rPr>
          <w:rFonts w:ascii="Proxima Nova" w:eastAsia="Times New Roman" w:hAnsi="Proxima Nova" w:cs="Times New Roman"/>
          <w:spacing w:val="25"/>
          <w:sz w:val="24"/>
          <w:szCs w:val="24"/>
          <w:lang w:val="en-US"/>
        </w:rPr>
        <w:t xml:space="preserve"> </w:t>
      </w:r>
      <w:r w:rsidRPr="00820633">
        <w:rPr>
          <w:rFonts w:ascii="Proxima Nova" w:eastAsia="Times New Roman" w:hAnsi="Proxima Nova" w:cs="Times New Roman"/>
          <w:spacing w:val="3"/>
          <w:sz w:val="24"/>
          <w:szCs w:val="24"/>
          <w:lang w:val="en-US"/>
        </w:rPr>
        <w:t>by</w:t>
      </w:r>
      <w:r w:rsidRPr="00820633">
        <w:rPr>
          <w:rFonts w:ascii="Proxima Nova" w:eastAsia="Times New Roman" w:hAnsi="Proxima Nova" w:cs="Times New Roman"/>
          <w:sz w:val="24"/>
          <w:szCs w:val="24"/>
          <w:lang w:val="en-US"/>
        </w:rPr>
        <w:t xml:space="preserve"> governmental</w:t>
      </w:r>
      <w:r w:rsidRPr="00820633">
        <w:rPr>
          <w:rFonts w:ascii="Proxima Nova" w:eastAsia="Times New Roman" w:hAnsi="Proxima Nova" w:cs="Times New Roman"/>
          <w:spacing w:val="27"/>
          <w:sz w:val="24"/>
          <w:szCs w:val="24"/>
          <w:lang w:val="en-US"/>
        </w:rPr>
        <w:t xml:space="preserve"> </w:t>
      </w:r>
      <w:r w:rsidRPr="00820633">
        <w:rPr>
          <w:rFonts w:ascii="Proxima Nova" w:eastAsia="Times New Roman" w:hAnsi="Proxima Nova" w:cs="Times New Roman"/>
          <w:sz w:val="24"/>
          <w:szCs w:val="24"/>
          <w:lang w:val="en-US"/>
        </w:rPr>
        <w:t>regulation,</w:t>
      </w:r>
      <w:r w:rsidRPr="00820633">
        <w:rPr>
          <w:rFonts w:ascii="Proxima Nova" w:eastAsia="Times New Roman" w:hAnsi="Proxima Nova" w:cs="Times New Roman"/>
          <w:spacing w:val="27"/>
          <w:sz w:val="24"/>
          <w:szCs w:val="24"/>
          <w:lang w:val="en-US"/>
        </w:rPr>
        <w:t xml:space="preserve"> </w:t>
      </w:r>
      <w:r w:rsidRPr="00820633">
        <w:rPr>
          <w:rFonts w:ascii="Proxima Nova" w:eastAsia="Times New Roman" w:hAnsi="Proxima Nova" w:cs="Times New Roman"/>
          <w:sz w:val="24"/>
          <w:szCs w:val="24"/>
          <w:lang w:val="en-US"/>
        </w:rPr>
        <w:t>some</w:t>
      </w:r>
      <w:r w:rsidRPr="00820633">
        <w:rPr>
          <w:rFonts w:ascii="Proxima Nova" w:eastAsia="Times New Roman" w:hAnsi="Proxima Nova" w:cs="Times New Roman"/>
          <w:spacing w:val="28"/>
          <w:sz w:val="24"/>
          <w:szCs w:val="24"/>
          <w:lang w:val="en-US"/>
        </w:rPr>
        <w:t xml:space="preserve"> </w:t>
      </w:r>
      <w:r w:rsidRPr="00820633">
        <w:rPr>
          <w:rFonts w:ascii="Proxima Nova" w:eastAsia="Times New Roman" w:hAnsi="Proxima Nova" w:cs="Times New Roman"/>
          <w:sz w:val="24"/>
          <w:szCs w:val="24"/>
          <w:lang w:val="en-US"/>
        </w:rPr>
        <w:t>defined</w:t>
      </w:r>
      <w:r w:rsidRPr="00820633">
        <w:rPr>
          <w:rFonts w:ascii="Proxima Nova" w:eastAsia="Times New Roman" w:hAnsi="Proxima Nova" w:cs="Times New Roman"/>
          <w:spacing w:val="27"/>
          <w:sz w:val="24"/>
          <w:szCs w:val="24"/>
          <w:lang w:val="en-US"/>
        </w:rPr>
        <w:t xml:space="preserve"> </w:t>
      </w:r>
      <w:r w:rsidRPr="00820633">
        <w:rPr>
          <w:rFonts w:ascii="Proxima Nova" w:eastAsia="Times New Roman" w:hAnsi="Proxima Nova" w:cs="Times New Roman"/>
          <w:sz w:val="24"/>
          <w:szCs w:val="24"/>
          <w:lang w:val="en-US"/>
        </w:rPr>
        <w:t>by</w:t>
      </w:r>
      <w:r w:rsidRPr="00820633">
        <w:rPr>
          <w:rFonts w:ascii="Proxima Nova" w:eastAsia="Times New Roman" w:hAnsi="Proxima Nova" w:cs="Times New Roman"/>
          <w:spacing w:val="23"/>
          <w:sz w:val="24"/>
          <w:szCs w:val="24"/>
          <w:lang w:val="en-US"/>
        </w:rPr>
        <w:t xml:space="preserve"> </w:t>
      </w:r>
      <w:r w:rsidRPr="00820633">
        <w:rPr>
          <w:rFonts w:ascii="Proxima Nova" w:eastAsia="Times New Roman" w:hAnsi="Proxima Nova" w:cs="Times New Roman"/>
          <w:sz w:val="24"/>
          <w:szCs w:val="24"/>
          <w:lang w:val="en-US"/>
        </w:rPr>
        <w:t>the</w:t>
      </w:r>
      <w:r w:rsidRPr="00820633">
        <w:rPr>
          <w:rFonts w:ascii="Proxima Nova" w:eastAsia="Times New Roman" w:hAnsi="Proxima Nova" w:cs="Times New Roman"/>
          <w:spacing w:val="27"/>
          <w:sz w:val="24"/>
          <w:szCs w:val="24"/>
          <w:lang w:val="en-US"/>
        </w:rPr>
        <w:t xml:space="preserve"> </w:t>
      </w:r>
      <w:proofErr w:type="gramStart"/>
      <w:r w:rsidRPr="00820633">
        <w:rPr>
          <w:rFonts w:ascii="Proxima Nova" w:eastAsia="Times New Roman" w:hAnsi="Proxima Nova" w:cs="Times New Roman"/>
          <w:sz w:val="24"/>
          <w:szCs w:val="24"/>
          <w:lang w:val="en-US"/>
        </w:rPr>
        <w:t>market</w:t>
      </w:r>
      <w:r w:rsidRPr="00820633">
        <w:rPr>
          <w:rFonts w:ascii="Proxima Nova" w:eastAsia="Times New Roman" w:hAnsi="Proxima Nova" w:cs="Times New Roman"/>
          <w:spacing w:val="29"/>
          <w:sz w:val="24"/>
          <w:szCs w:val="24"/>
          <w:lang w:val="en-US"/>
        </w:rPr>
        <w:t xml:space="preserve"> </w:t>
      </w:r>
      <w:r w:rsidRPr="00820633">
        <w:rPr>
          <w:rFonts w:ascii="Proxima Nova" w:eastAsia="Times New Roman" w:hAnsi="Proxima Nova" w:cs="Times New Roman"/>
          <w:sz w:val="24"/>
          <w:szCs w:val="24"/>
          <w:lang w:val="en-US"/>
        </w:rPr>
        <w:t>place</w:t>
      </w:r>
      <w:proofErr w:type="gramEnd"/>
      <w:r w:rsidRPr="00820633">
        <w:rPr>
          <w:rFonts w:ascii="Proxima Nova" w:eastAsia="Times New Roman" w:hAnsi="Proxima Nova" w:cs="Times New Roman"/>
          <w:sz w:val="24"/>
          <w:szCs w:val="24"/>
          <w:lang w:val="en-US"/>
        </w:rPr>
        <w:t>,</w:t>
      </w:r>
      <w:r w:rsidRPr="00820633">
        <w:rPr>
          <w:rFonts w:ascii="Proxima Nova" w:eastAsia="Times New Roman" w:hAnsi="Proxima Nova" w:cs="Times New Roman"/>
          <w:spacing w:val="27"/>
          <w:sz w:val="24"/>
          <w:szCs w:val="24"/>
          <w:lang w:val="en-US"/>
        </w:rPr>
        <w:t xml:space="preserve"> </w:t>
      </w:r>
      <w:r w:rsidRPr="00820633">
        <w:rPr>
          <w:rFonts w:ascii="Proxima Nova" w:eastAsia="Times New Roman" w:hAnsi="Proxima Nova" w:cs="Times New Roman"/>
          <w:sz w:val="24"/>
          <w:szCs w:val="24"/>
          <w:lang w:val="en-US"/>
        </w:rPr>
        <w:t>and</w:t>
      </w:r>
      <w:r w:rsidRPr="00820633">
        <w:rPr>
          <w:rFonts w:ascii="Proxima Nova" w:eastAsia="Times New Roman" w:hAnsi="Proxima Nova" w:cs="Times New Roman"/>
          <w:spacing w:val="28"/>
          <w:sz w:val="24"/>
          <w:szCs w:val="24"/>
          <w:lang w:val="en-US"/>
        </w:rPr>
        <w:t xml:space="preserve"> </w:t>
      </w:r>
      <w:r w:rsidRPr="00820633">
        <w:rPr>
          <w:rFonts w:ascii="Proxima Nova" w:eastAsia="Times New Roman" w:hAnsi="Proxima Nova" w:cs="Times New Roman"/>
          <w:sz w:val="24"/>
          <w:szCs w:val="24"/>
          <w:lang w:val="en-US"/>
        </w:rPr>
        <w:t>some</w:t>
      </w:r>
      <w:r w:rsidRPr="00820633">
        <w:rPr>
          <w:rFonts w:ascii="Proxima Nova" w:eastAsia="Times New Roman" w:hAnsi="Proxima Nova" w:cs="Times New Roman"/>
          <w:spacing w:val="27"/>
          <w:sz w:val="24"/>
          <w:szCs w:val="24"/>
          <w:lang w:val="en-US"/>
        </w:rPr>
        <w:t xml:space="preserve"> </w:t>
      </w:r>
      <w:r w:rsidRPr="00820633">
        <w:rPr>
          <w:rFonts w:ascii="Proxima Nova" w:eastAsia="Times New Roman" w:hAnsi="Proxima Nova" w:cs="Times New Roman"/>
          <w:sz w:val="24"/>
          <w:szCs w:val="24"/>
          <w:lang w:val="en-US"/>
        </w:rPr>
        <w:t>self-imposed.</w:t>
      </w:r>
      <w:r w:rsidRPr="00820633">
        <w:rPr>
          <w:rFonts w:ascii="Proxima Nova" w:eastAsia="Times New Roman" w:hAnsi="Proxima Nova" w:cs="Times New Roman"/>
          <w:spacing w:val="27"/>
          <w:sz w:val="24"/>
          <w:szCs w:val="24"/>
          <w:lang w:val="en-US"/>
        </w:rPr>
        <w:t xml:space="preserve"> </w:t>
      </w:r>
      <w:r w:rsidRPr="00820633">
        <w:rPr>
          <w:rFonts w:ascii="Proxima Nova" w:eastAsia="Times New Roman" w:hAnsi="Proxima Nova" w:cs="Times New Roman"/>
          <w:sz w:val="24"/>
          <w:szCs w:val="24"/>
          <w:lang w:val="en-US"/>
        </w:rPr>
        <w:t>Financial</w:t>
      </w:r>
    </w:p>
    <w:p w14:paraId="66647466" w14:textId="77777777" w:rsidR="00DC494D" w:rsidRPr="00820633" w:rsidRDefault="00DC494D" w:rsidP="00DC494D">
      <w:pPr>
        <w:widowControl w:val="0"/>
        <w:autoSpaceDE w:val="0"/>
        <w:autoSpaceDN w:val="0"/>
        <w:spacing w:after="0" w:line="240" w:lineRule="auto"/>
        <w:ind w:left="338"/>
        <w:rPr>
          <w:rFonts w:ascii="Proxima Nova" w:eastAsia="Times New Roman" w:hAnsi="Proxima Nova" w:cs="Times New Roman"/>
          <w:sz w:val="24"/>
          <w:szCs w:val="24"/>
          <w:lang w:val="en-US"/>
        </w:rPr>
      </w:pPr>
      <w:r w:rsidRPr="00820633">
        <w:rPr>
          <w:rFonts w:ascii="Proxima Nova" w:eastAsia="Times New Roman" w:hAnsi="Proxima Nova" w:cs="Times New Roman"/>
          <w:sz w:val="24"/>
          <w:szCs w:val="24"/>
          <w:lang w:val="en-US"/>
        </w:rPr>
        <w:t>innovations seek to reduce the cost of complying with these constraints. Here are two examples.</w:t>
      </w:r>
    </w:p>
    <w:p w14:paraId="36D253A2" w14:textId="77777777" w:rsidR="00DC494D" w:rsidRPr="00820633" w:rsidRDefault="00DC494D" w:rsidP="00DC494D">
      <w:pPr>
        <w:widowControl w:val="0"/>
        <w:autoSpaceDE w:val="0"/>
        <w:autoSpaceDN w:val="0"/>
        <w:spacing w:before="2" w:after="0" w:line="240" w:lineRule="auto"/>
        <w:rPr>
          <w:rFonts w:ascii="Proxima Nova" w:eastAsia="Times New Roman" w:hAnsi="Proxima Nova" w:cs="Times New Roman"/>
          <w:sz w:val="24"/>
          <w:szCs w:val="24"/>
          <w:lang w:val="en-US"/>
        </w:rPr>
      </w:pPr>
    </w:p>
    <w:p w14:paraId="3DDF3AE1" w14:textId="77777777" w:rsidR="00DC494D" w:rsidRPr="00820633" w:rsidRDefault="00DC494D" w:rsidP="00DC494D">
      <w:pPr>
        <w:widowControl w:val="0"/>
        <w:numPr>
          <w:ilvl w:val="1"/>
          <w:numId w:val="46"/>
        </w:numPr>
        <w:tabs>
          <w:tab w:val="left" w:pos="1058"/>
        </w:tabs>
        <w:autoSpaceDE w:val="0"/>
        <w:autoSpaceDN w:val="0"/>
        <w:spacing w:before="1" w:after="0" w:line="237" w:lineRule="auto"/>
        <w:ind w:right="320"/>
        <w:jc w:val="both"/>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A lot of effort has gone into the designing of capital notes, which are essentially debt instruments but are treated as ‘capital’ for the purposes of bank</w:t>
      </w:r>
      <w:r w:rsidRPr="00820633">
        <w:rPr>
          <w:rFonts w:ascii="Proxima Nova" w:eastAsia="Times New Roman" w:hAnsi="Proxima Nova" w:cs="Times New Roman"/>
          <w:spacing w:val="-23"/>
          <w:sz w:val="24"/>
          <w:lang w:val="en-US"/>
        </w:rPr>
        <w:t xml:space="preserve"> </w:t>
      </w:r>
      <w:r w:rsidRPr="00820633">
        <w:rPr>
          <w:rFonts w:ascii="Proxima Nova" w:eastAsia="Times New Roman" w:hAnsi="Proxima Nova" w:cs="Times New Roman"/>
          <w:sz w:val="24"/>
          <w:lang w:val="en-US"/>
        </w:rPr>
        <w:t>regulation.</w:t>
      </w:r>
    </w:p>
    <w:p w14:paraId="37E29917" w14:textId="77777777" w:rsidR="00DC494D" w:rsidRPr="00820633" w:rsidRDefault="00DC494D" w:rsidP="00DC494D">
      <w:pPr>
        <w:widowControl w:val="0"/>
        <w:numPr>
          <w:ilvl w:val="1"/>
          <w:numId w:val="46"/>
        </w:numPr>
        <w:tabs>
          <w:tab w:val="left" w:pos="1058"/>
        </w:tabs>
        <w:autoSpaceDE w:val="0"/>
        <w:autoSpaceDN w:val="0"/>
        <w:spacing w:before="4" w:after="0" w:line="237" w:lineRule="auto"/>
        <w:ind w:right="313"/>
        <w:jc w:val="both"/>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 xml:space="preserve">Highly volatile interest rates enhanced the cost of following a policy of investing in fixed dividend rate preferred stock. This stimulated the development of various forms of </w:t>
      </w:r>
      <w:proofErr w:type="gramStart"/>
      <w:r w:rsidRPr="00820633">
        <w:rPr>
          <w:rFonts w:ascii="Proxima Nova" w:eastAsia="Times New Roman" w:hAnsi="Proxima Nova" w:cs="Times New Roman"/>
          <w:sz w:val="24"/>
          <w:lang w:val="en-US"/>
        </w:rPr>
        <w:t>adjustable rate</w:t>
      </w:r>
      <w:proofErr w:type="gramEnd"/>
      <w:r w:rsidRPr="00820633">
        <w:rPr>
          <w:rFonts w:ascii="Proxima Nova" w:eastAsia="Times New Roman" w:hAnsi="Proxima Nova" w:cs="Times New Roman"/>
          <w:sz w:val="24"/>
          <w:lang w:val="en-US"/>
        </w:rPr>
        <w:t xml:space="preserve"> preferred stock.</w:t>
      </w:r>
    </w:p>
    <w:p w14:paraId="0B17C88C" w14:textId="77777777" w:rsidR="00DC494D" w:rsidRPr="00820633" w:rsidRDefault="00DC494D" w:rsidP="00DC494D">
      <w:pPr>
        <w:widowControl w:val="0"/>
        <w:autoSpaceDE w:val="0"/>
        <w:autoSpaceDN w:val="0"/>
        <w:spacing w:after="0" w:line="240" w:lineRule="auto"/>
        <w:rPr>
          <w:rFonts w:ascii="Proxima Nova" w:eastAsia="Times New Roman" w:hAnsi="Proxima Nova" w:cs="Times New Roman"/>
          <w:sz w:val="24"/>
          <w:szCs w:val="24"/>
          <w:lang w:val="en-US"/>
        </w:rPr>
      </w:pPr>
    </w:p>
    <w:p w14:paraId="2A755763" w14:textId="77777777" w:rsidR="00DC494D" w:rsidRPr="00820633" w:rsidRDefault="00DC494D" w:rsidP="00DC494D">
      <w:pPr>
        <w:widowControl w:val="0"/>
        <w:autoSpaceDE w:val="0"/>
        <w:autoSpaceDN w:val="0"/>
        <w:spacing w:before="1" w:after="0" w:line="240" w:lineRule="auto"/>
        <w:ind w:left="338" w:right="307" w:firstLine="360"/>
        <w:jc w:val="both"/>
        <w:rPr>
          <w:rFonts w:ascii="Proxima Nova" w:eastAsia="Times New Roman" w:hAnsi="Proxima Nova" w:cs="Times New Roman"/>
          <w:sz w:val="24"/>
          <w:szCs w:val="24"/>
          <w:lang w:val="en-US"/>
        </w:rPr>
      </w:pPr>
      <w:r w:rsidRPr="00820633">
        <w:rPr>
          <w:rFonts w:ascii="Proxima Nova" w:eastAsia="Times New Roman" w:hAnsi="Proxima Nova" w:cs="Times New Roman"/>
          <w:sz w:val="24"/>
          <w:szCs w:val="24"/>
          <w:lang w:val="en-US"/>
        </w:rPr>
        <w:t>Silber’s</w:t>
      </w:r>
      <w:r w:rsidRPr="00820633">
        <w:rPr>
          <w:rFonts w:ascii="Proxima Nova" w:eastAsia="Times New Roman" w:hAnsi="Proxima Nova" w:cs="Times New Roman"/>
          <w:spacing w:val="-16"/>
          <w:sz w:val="24"/>
          <w:szCs w:val="24"/>
          <w:lang w:val="en-US"/>
        </w:rPr>
        <w:t xml:space="preserve"> </w:t>
      </w:r>
      <w:r w:rsidRPr="00820633">
        <w:rPr>
          <w:rFonts w:ascii="Proxima Nova" w:eastAsia="Times New Roman" w:hAnsi="Proxima Nova" w:cs="Times New Roman"/>
          <w:sz w:val="24"/>
          <w:szCs w:val="24"/>
          <w:lang w:val="en-US"/>
        </w:rPr>
        <w:t>constraint-induced</w:t>
      </w:r>
      <w:r w:rsidRPr="00820633">
        <w:rPr>
          <w:rFonts w:ascii="Proxima Nova" w:eastAsia="Times New Roman" w:hAnsi="Proxima Nova" w:cs="Times New Roman"/>
          <w:spacing w:val="-16"/>
          <w:sz w:val="24"/>
          <w:szCs w:val="24"/>
          <w:lang w:val="en-US"/>
        </w:rPr>
        <w:t xml:space="preserve"> </w:t>
      </w:r>
      <w:r w:rsidRPr="00820633">
        <w:rPr>
          <w:rFonts w:ascii="Proxima Nova" w:eastAsia="Times New Roman" w:hAnsi="Proxima Nova" w:cs="Times New Roman"/>
          <w:sz w:val="24"/>
          <w:szCs w:val="24"/>
          <w:lang w:val="en-US"/>
        </w:rPr>
        <w:t>model</w:t>
      </w:r>
      <w:r w:rsidRPr="00820633">
        <w:rPr>
          <w:rFonts w:ascii="Proxima Nova" w:eastAsia="Times New Roman" w:hAnsi="Proxima Nova" w:cs="Times New Roman"/>
          <w:spacing w:val="-16"/>
          <w:sz w:val="24"/>
          <w:szCs w:val="24"/>
          <w:lang w:val="en-US"/>
        </w:rPr>
        <w:t xml:space="preserve"> </w:t>
      </w:r>
      <w:r w:rsidRPr="00820633">
        <w:rPr>
          <w:rFonts w:ascii="Proxima Nova" w:eastAsia="Times New Roman" w:hAnsi="Proxima Nova" w:cs="Times New Roman"/>
          <w:sz w:val="24"/>
          <w:szCs w:val="24"/>
          <w:lang w:val="en-US"/>
        </w:rPr>
        <w:t>of</w:t>
      </w:r>
      <w:r w:rsidRPr="00820633">
        <w:rPr>
          <w:rFonts w:ascii="Proxima Nova" w:eastAsia="Times New Roman" w:hAnsi="Proxima Nova" w:cs="Times New Roman"/>
          <w:spacing w:val="-17"/>
          <w:sz w:val="24"/>
          <w:szCs w:val="24"/>
          <w:lang w:val="en-US"/>
        </w:rPr>
        <w:t xml:space="preserve"> </w:t>
      </w:r>
      <w:r w:rsidRPr="00820633">
        <w:rPr>
          <w:rFonts w:ascii="Proxima Nova" w:eastAsia="Times New Roman" w:hAnsi="Proxima Nova" w:cs="Times New Roman"/>
          <w:sz w:val="24"/>
          <w:szCs w:val="24"/>
          <w:lang w:val="en-US"/>
        </w:rPr>
        <w:t>innovation</w:t>
      </w:r>
      <w:r w:rsidRPr="00820633">
        <w:rPr>
          <w:rFonts w:ascii="Proxima Nova" w:eastAsia="Times New Roman" w:hAnsi="Proxima Nova" w:cs="Times New Roman"/>
          <w:spacing w:val="-15"/>
          <w:sz w:val="24"/>
          <w:szCs w:val="24"/>
          <w:lang w:val="en-US"/>
        </w:rPr>
        <w:t xml:space="preserve"> </w:t>
      </w:r>
      <w:r w:rsidRPr="00820633">
        <w:rPr>
          <w:rFonts w:ascii="Proxima Nova" w:eastAsia="Times New Roman" w:hAnsi="Proxima Nova" w:cs="Times New Roman"/>
          <w:sz w:val="24"/>
          <w:szCs w:val="24"/>
          <w:lang w:val="en-US"/>
        </w:rPr>
        <w:t>explains</w:t>
      </w:r>
      <w:r w:rsidRPr="00820633">
        <w:rPr>
          <w:rFonts w:ascii="Proxima Nova" w:eastAsia="Times New Roman" w:hAnsi="Proxima Nova" w:cs="Times New Roman"/>
          <w:spacing w:val="-16"/>
          <w:sz w:val="24"/>
          <w:szCs w:val="24"/>
          <w:lang w:val="en-US"/>
        </w:rPr>
        <w:t xml:space="preserve"> </w:t>
      </w:r>
      <w:r w:rsidRPr="00820633">
        <w:rPr>
          <w:rFonts w:ascii="Proxima Nova" w:eastAsia="Times New Roman" w:hAnsi="Proxima Nova" w:cs="Times New Roman"/>
          <w:sz w:val="24"/>
          <w:szCs w:val="24"/>
          <w:lang w:val="en-US"/>
        </w:rPr>
        <w:t>well</w:t>
      </w:r>
      <w:r w:rsidRPr="00820633">
        <w:rPr>
          <w:rFonts w:ascii="Proxima Nova" w:eastAsia="Times New Roman" w:hAnsi="Proxima Nova" w:cs="Times New Roman"/>
          <w:spacing w:val="-15"/>
          <w:sz w:val="24"/>
          <w:szCs w:val="24"/>
          <w:lang w:val="en-US"/>
        </w:rPr>
        <w:t xml:space="preserve"> </w:t>
      </w:r>
      <w:r w:rsidRPr="00820633">
        <w:rPr>
          <w:rFonts w:ascii="Proxima Nova" w:eastAsia="Times New Roman" w:hAnsi="Proxima Nova" w:cs="Times New Roman"/>
          <w:sz w:val="24"/>
          <w:szCs w:val="24"/>
          <w:lang w:val="en-US"/>
        </w:rPr>
        <w:t>a</w:t>
      </w:r>
      <w:r w:rsidRPr="00820633">
        <w:rPr>
          <w:rFonts w:ascii="Proxima Nova" w:eastAsia="Times New Roman" w:hAnsi="Proxima Nova" w:cs="Times New Roman"/>
          <w:spacing w:val="-17"/>
          <w:sz w:val="24"/>
          <w:szCs w:val="24"/>
          <w:lang w:val="en-US"/>
        </w:rPr>
        <w:t xml:space="preserve"> </w:t>
      </w:r>
      <w:r w:rsidRPr="00820633">
        <w:rPr>
          <w:rFonts w:ascii="Proxima Nova" w:eastAsia="Times New Roman" w:hAnsi="Proxima Nova" w:cs="Times New Roman"/>
          <w:sz w:val="24"/>
          <w:szCs w:val="24"/>
          <w:lang w:val="en-US"/>
        </w:rPr>
        <w:t>large</w:t>
      </w:r>
      <w:r w:rsidRPr="00820633">
        <w:rPr>
          <w:rFonts w:ascii="Proxima Nova" w:eastAsia="Times New Roman" w:hAnsi="Proxima Nova" w:cs="Times New Roman"/>
          <w:spacing w:val="-15"/>
          <w:sz w:val="24"/>
          <w:szCs w:val="24"/>
          <w:lang w:val="en-US"/>
        </w:rPr>
        <w:t xml:space="preserve"> </w:t>
      </w:r>
      <w:r w:rsidRPr="00820633">
        <w:rPr>
          <w:rFonts w:ascii="Proxima Nova" w:eastAsia="Times New Roman" w:hAnsi="Proxima Nova" w:cs="Times New Roman"/>
          <w:sz w:val="24"/>
          <w:szCs w:val="24"/>
          <w:lang w:val="en-US"/>
        </w:rPr>
        <w:t>proportion</w:t>
      </w:r>
      <w:r w:rsidRPr="00820633">
        <w:rPr>
          <w:rFonts w:ascii="Proxima Nova" w:eastAsia="Times New Roman" w:hAnsi="Proxima Nova" w:cs="Times New Roman"/>
          <w:spacing w:val="-16"/>
          <w:sz w:val="24"/>
          <w:szCs w:val="24"/>
          <w:lang w:val="en-US"/>
        </w:rPr>
        <w:t xml:space="preserve"> </w:t>
      </w:r>
      <w:r w:rsidRPr="00820633">
        <w:rPr>
          <w:rFonts w:ascii="Proxima Nova" w:eastAsia="Times New Roman" w:hAnsi="Proxima Nova" w:cs="Times New Roman"/>
          <w:sz w:val="24"/>
          <w:szCs w:val="24"/>
          <w:lang w:val="en-US"/>
        </w:rPr>
        <w:t>of</w:t>
      </w:r>
      <w:r w:rsidRPr="00820633">
        <w:rPr>
          <w:rFonts w:ascii="Proxima Nova" w:eastAsia="Times New Roman" w:hAnsi="Proxima Nova" w:cs="Times New Roman"/>
          <w:spacing w:val="-17"/>
          <w:sz w:val="24"/>
          <w:szCs w:val="24"/>
          <w:lang w:val="en-US"/>
        </w:rPr>
        <w:t xml:space="preserve"> </w:t>
      </w:r>
      <w:r w:rsidRPr="00820633">
        <w:rPr>
          <w:rFonts w:ascii="Proxima Nova" w:eastAsia="Times New Roman" w:hAnsi="Proxima Nova" w:cs="Times New Roman"/>
          <w:sz w:val="24"/>
          <w:szCs w:val="24"/>
          <w:lang w:val="en-US"/>
        </w:rPr>
        <w:t>commercial bank</w:t>
      </w:r>
      <w:r w:rsidRPr="00820633">
        <w:rPr>
          <w:rFonts w:ascii="Proxima Nova" w:eastAsia="Times New Roman" w:hAnsi="Proxima Nova" w:cs="Times New Roman"/>
          <w:spacing w:val="-9"/>
          <w:sz w:val="24"/>
          <w:szCs w:val="24"/>
          <w:lang w:val="en-US"/>
        </w:rPr>
        <w:t xml:space="preserve"> </w:t>
      </w:r>
      <w:r w:rsidRPr="00820633">
        <w:rPr>
          <w:rFonts w:ascii="Proxima Nova" w:eastAsia="Times New Roman" w:hAnsi="Proxima Nova" w:cs="Times New Roman"/>
          <w:sz w:val="24"/>
          <w:szCs w:val="24"/>
          <w:lang w:val="en-US"/>
        </w:rPr>
        <w:t>products.</w:t>
      </w:r>
      <w:r w:rsidRPr="00820633">
        <w:rPr>
          <w:rFonts w:ascii="Proxima Nova" w:eastAsia="Times New Roman" w:hAnsi="Proxima Nova" w:cs="Times New Roman"/>
          <w:spacing w:val="-8"/>
          <w:sz w:val="24"/>
          <w:szCs w:val="24"/>
          <w:lang w:val="en-US"/>
        </w:rPr>
        <w:t xml:space="preserve"> </w:t>
      </w:r>
      <w:r w:rsidRPr="00820633">
        <w:rPr>
          <w:rFonts w:ascii="Proxima Nova" w:eastAsia="Times New Roman" w:hAnsi="Proxima Nova" w:cs="Times New Roman"/>
          <w:sz w:val="24"/>
          <w:szCs w:val="24"/>
          <w:lang w:val="en-US"/>
        </w:rPr>
        <w:t>Yet</w:t>
      </w:r>
      <w:r w:rsidRPr="00820633">
        <w:rPr>
          <w:rFonts w:ascii="Proxima Nova" w:eastAsia="Times New Roman" w:hAnsi="Proxima Nova" w:cs="Times New Roman"/>
          <w:spacing w:val="-8"/>
          <w:sz w:val="24"/>
          <w:szCs w:val="24"/>
          <w:lang w:val="en-US"/>
        </w:rPr>
        <w:t xml:space="preserve"> </w:t>
      </w:r>
      <w:r w:rsidRPr="00820633">
        <w:rPr>
          <w:rFonts w:ascii="Proxima Nova" w:eastAsia="Times New Roman" w:hAnsi="Proxima Nova" w:cs="Times New Roman"/>
          <w:sz w:val="24"/>
          <w:szCs w:val="24"/>
          <w:lang w:val="en-US"/>
        </w:rPr>
        <w:t>it</w:t>
      </w:r>
      <w:r w:rsidRPr="00820633">
        <w:rPr>
          <w:rFonts w:ascii="Proxima Nova" w:eastAsia="Times New Roman" w:hAnsi="Proxima Nova" w:cs="Times New Roman"/>
          <w:spacing w:val="-8"/>
          <w:sz w:val="24"/>
          <w:szCs w:val="24"/>
          <w:lang w:val="en-US"/>
        </w:rPr>
        <w:t xml:space="preserve"> </w:t>
      </w:r>
      <w:r w:rsidRPr="00820633">
        <w:rPr>
          <w:rFonts w:ascii="Proxima Nova" w:eastAsia="Times New Roman" w:hAnsi="Proxima Nova" w:cs="Times New Roman"/>
          <w:sz w:val="24"/>
          <w:szCs w:val="24"/>
          <w:lang w:val="en-US"/>
        </w:rPr>
        <w:t>offers</w:t>
      </w:r>
      <w:r w:rsidRPr="00820633">
        <w:rPr>
          <w:rFonts w:ascii="Proxima Nova" w:eastAsia="Times New Roman" w:hAnsi="Proxima Nova" w:cs="Times New Roman"/>
          <w:spacing w:val="-8"/>
          <w:sz w:val="24"/>
          <w:szCs w:val="24"/>
          <w:lang w:val="en-US"/>
        </w:rPr>
        <w:t xml:space="preserve"> </w:t>
      </w:r>
      <w:r w:rsidRPr="00820633">
        <w:rPr>
          <w:rFonts w:ascii="Proxima Nova" w:eastAsia="Times New Roman" w:hAnsi="Proxima Nova" w:cs="Times New Roman"/>
          <w:sz w:val="24"/>
          <w:szCs w:val="24"/>
          <w:lang w:val="en-US"/>
        </w:rPr>
        <w:t>only</w:t>
      </w:r>
      <w:r w:rsidRPr="00820633">
        <w:rPr>
          <w:rFonts w:ascii="Proxima Nova" w:eastAsia="Times New Roman" w:hAnsi="Proxima Nova" w:cs="Times New Roman"/>
          <w:spacing w:val="-13"/>
          <w:sz w:val="24"/>
          <w:szCs w:val="24"/>
          <w:lang w:val="en-US"/>
        </w:rPr>
        <w:t xml:space="preserve"> </w:t>
      </w:r>
      <w:r w:rsidRPr="00820633">
        <w:rPr>
          <w:rFonts w:ascii="Proxima Nova" w:eastAsia="Times New Roman" w:hAnsi="Proxima Nova" w:cs="Times New Roman"/>
          <w:sz w:val="24"/>
          <w:szCs w:val="24"/>
          <w:lang w:val="en-US"/>
        </w:rPr>
        <w:t>a</w:t>
      </w:r>
      <w:r w:rsidRPr="00820633">
        <w:rPr>
          <w:rFonts w:ascii="Proxima Nova" w:eastAsia="Times New Roman" w:hAnsi="Proxima Nova" w:cs="Times New Roman"/>
          <w:spacing w:val="-10"/>
          <w:sz w:val="24"/>
          <w:szCs w:val="24"/>
          <w:lang w:val="en-US"/>
        </w:rPr>
        <w:t xml:space="preserve"> </w:t>
      </w:r>
      <w:r w:rsidRPr="00820633">
        <w:rPr>
          <w:rFonts w:ascii="Proxima Nova" w:eastAsia="Times New Roman" w:hAnsi="Proxima Nova" w:cs="Times New Roman"/>
          <w:sz w:val="24"/>
          <w:szCs w:val="24"/>
          <w:lang w:val="en-US"/>
        </w:rPr>
        <w:t>partial</w:t>
      </w:r>
      <w:r w:rsidRPr="00820633">
        <w:rPr>
          <w:rFonts w:ascii="Proxima Nova" w:eastAsia="Times New Roman" w:hAnsi="Proxima Nova" w:cs="Times New Roman"/>
          <w:spacing w:val="-8"/>
          <w:sz w:val="24"/>
          <w:szCs w:val="24"/>
          <w:lang w:val="en-US"/>
        </w:rPr>
        <w:t xml:space="preserve"> </w:t>
      </w:r>
      <w:r w:rsidRPr="00820633">
        <w:rPr>
          <w:rFonts w:ascii="Proxima Nova" w:eastAsia="Times New Roman" w:hAnsi="Proxima Nova" w:cs="Times New Roman"/>
          <w:sz w:val="24"/>
          <w:szCs w:val="24"/>
          <w:lang w:val="en-US"/>
        </w:rPr>
        <w:t>view</w:t>
      </w:r>
      <w:r w:rsidRPr="00820633">
        <w:rPr>
          <w:rFonts w:ascii="Proxima Nova" w:eastAsia="Times New Roman" w:hAnsi="Proxima Nova" w:cs="Times New Roman"/>
          <w:spacing w:val="-9"/>
          <w:sz w:val="24"/>
          <w:szCs w:val="24"/>
          <w:lang w:val="en-US"/>
        </w:rPr>
        <w:t xml:space="preserve"> </w:t>
      </w:r>
      <w:r w:rsidRPr="00820633">
        <w:rPr>
          <w:rFonts w:ascii="Proxima Nova" w:eastAsia="Times New Roman" w:hAnsi="Proxima Nova" w:cs="Times New Roman"/>
          <w:sz w:val="24"/>
          <w:szCs w:val="24"/>
          <w:lang w:val="en-US"/>
        </w:rPr>
        <w:t>of</w:t>
      </w:r>
      <w:r w:rsidRPr="00820633">
        <w:rPr>
          <w:rFonts w:ascii="Proxima Nova" w:eastAsia="Times New Roman" w:hAnsi="Proxima Nova" w:cs="Times New Roman"/>
          <w:spacing w:val="-9"/>
          <w:sz w:val="24"/>
          <w:szCs w:val="24"/>
          <w:lang w:val="en-US"/>
        </w:rPr>
        <w:t xml:space="preserve"> </w:t>
      </w:r>
      <w:r w:rsidRPr="00820633">
        <w:rPr>
          <w:rFonts w:ascii="Proxima Nova" w:eastAsia="Times New Roman" w:hAnsi="Proxima Nova" w:cs="Times New Roman"/>
          <w:sz w:val="24"/>
          <w:szCs w:val="24"/>
          <w:lang w:val="en-US"/>
        </w:rPr>
        <w:t>financial</w:t>
      </w:r>
      <w:r w:rsidRPr="00820633">
        <w:rPr>
          <w:rFonts w:ascii="Proxima Nova" w:eastAsia="Times New Roman" w:hAnsi="Proxima Nova" w:cs="Times New Roman"/>
          <w:spacing w:val="-9"/>
          <w:sz w:val="24"/>
          <w:szCs w:val="24"/>
          <w:lang w:val="en-US"/>
        </w:rPr>
        <w:t xml:space="preserve"> </w:t>
      </w:r>
      <w:r w:rsidRPr="00820633">
        <w:rPr>
          <w:rFonts w:ascii="Proxima Nova" w:eastAsia="Times New Roman" w:hAnsi="Proxima Nova" w:cs="Times New Roman"/>
          <w:sz w:val="24"/>
          <w:szCs w:val="24"/>
          <w:lang w:val="en-US"/>
        </w:rPr>
        <w:t>innovation</w:t>
      </w:r>
      <w:r w:rsidRPr="00820633">
        <w:rPr>
          <w:rFonts w:ascii="Proxima Nova" w:eastAsia="Times New Roman" w:hAnsi="Proxima Nova" w:cs="Times New Roman"/>
          <w:spacing w:val="-8"/>
          <w:sz w:val="24"/>
          <w:szCs w:val="24"/>
          <w:lang w:val="en-US"/>
        </w:rPr>
        <w:t xml:space="preserve"> </w:t>
      </w:r>
      <w:r w:rsidRPr="00820633">
        <w:rPr>
          <w:rFonts w:ascii="Proxima Nova" w:eastAsia="Times New Roman" w:hAnsi="Proxima Nova" w:cs="Times New Roman"/>
          <w:sz w:val="24"/>
          <w:szCs w:val="24"/>
          <w:lang w:val="en-US"/>
        </w:rPr>
        <w:t>as</w:t>
      </w:r>
      <w:r w:rsidRPr="00820633">
        <w:rPr>
          <w:rFonts w:ascii="Proxima Nova" w:eastAsia="Times New Roman" w:hAnsi="Proxima Nova" w:cs="Times New Roman"/>
          <w:spacing w:val="-7"/>
          <w:sz w:val="24"/>
          <w:szCs w:val="24"/>
          <w:lang w:val="en-US"/>
        </w:rPr>
        <w:t xml:space="preserve"> </w:t>
      </w:r>
      <w:r w:rsidRPr="00820633">
        <w:rPr>
          <w:rFonts w:ascii="Proxima Nova" w:eastAsia="Times New Roman" w:hAnsi="Proxima Nova" w:cs="Times New Roman"/>
          <w:sz w:val="24"/>
          <w:szCs w:val="24"/>
          <w:lang w:val="en-US"/>
        </w:rPr>
        <w:t>its</w:t>
      </w:r>
      <w:r w:rsidRPr="00820633">
        <w:rPr>
          <w:rFonts w:ascii="Proxima Nova" w:eastAsia="Times New Roman" w:hAnsi="Proxima Nova" w:cs="Times New Roman"/>
          <w:spacing w:val="-8"/>
          <w:sz w:val="24"/>
          <w:szCs w:val="24"/>
          <w:lang w:val="en-US"/>
        </w:rPr>
        <w:t xml:space="preserve"> </w:t>
      </w:r>
      <w:r w:rsidRPr="00820633">
        <w:rPr>
          <w:rFonts w:ascii="Proxima Nova" w:eastAsia="Times New Roman" w:hAnsi="Proxima Nova" w:cs="Times New Roman"/>
          <w:sz w:val="24"/>
          <w:szCs w:val="24"/>
          <w:lang w:val="en-US"/>
        </w:rPr>
        <w:t>focus</w:t>
      </w:r>
      <w:r w:rsidRPr="00820633">
        <w:rPr>
          <w:rFonts w:ascii="Proxima Nova" w:eastAsia="Times New Roman" w:hAnsi="Proxima Nova" w:cs="Times New Roman"/>
          <w:spacing w:val="-8"/>
          <w:sz w:val="24"/>
          <w:szCs w:val="24"/>
          <w:lang w:val="en-US"/>
        </w:rPr>
        <w:t xml:space="preserve"> </w:t>
      </w:r>
      <w:r w:rsidRPr="00820633">
        <w:rPr>
          <w:rFonts w:ascii="Proxima Nova" w:eastAsia="Times New Roman" w:hAnsi="Proxima Nova" w:cs="Times New Roman"/>
          <w:sz w:val="24"/>
          <w:szCs w:val="24"/>
          <w:lang w:val="en-US"/>
        </w:rPr>
        <w:t>is</w:t>
      </w:r>
      <w:r w:rsidRPr="00820633">
        <w:rPr>
          <w:rFonts w:ascii="Proxima Nova" w:eastAsia="Times New Roman" w:hAnsi="Proxima Nova" w:cs="Times New Roman"/>
          <w:spacing w:val="-8"/>
          <w:sz w:val="24"/>
          <w:szCs w:val="24"/>
          <w:lang w:val="en-US"/>
        </w:rPr>
        <w:t xml:space="preserve"> </w:t>
      </w:r>
      <w:r w:rsidRPr="00820633">
        <w:rPr>
          <w:rFonts w:ascii="Proxima Nova" w:eastAsia="Times New Roman" w:hAnsi="Proxima Nova" w:cs="Times New Roman"/>
          <w:sz w:val="24"/>
          <w:szCs w:val="24"/>
          <w:lang w:val="en-US"/>
        </w:rPr>
        <w:t>almost</w:t>
      </w:r>
      <w:r w:rsidRPr="00820633">
        <w:rPr>
          <w:rFonts w:ascii="Proxima Nova" w:eastAsia="Times New Roman" w:hAnsi="Proxima Nova" w:cs="Times New Roman"/>
          <w:spacing w:val="-8"/>
          <w:sz w:val="24"/>
          <w:szCs w:val="24"/>
          <w:lang w:val="en-US"/>
        </w:rPr>
        <w:t xml:space="preserve"> </w:t>
      </w:r>
      <w:r w:rsidRPr="00820633">
        <w:rPr>
          <w:rFonts w:ascii="Proxima Nova" w:eastAsia="Times New Roman" w:hAnsi="Proxima Nova" w:cs="Times New Roman"/>
          <w:sz w:val="24"/>
          <w:szCs w:val="24"/>
          <w:lang w:val="en-US"/>
        </w:rPr>
        <w:t>wholly on the issuers of securities, not the investors in</w:t>
      </w:r>
      <w:r w:rsidRPr="00820633">
        <w:rPr>
          <w:rFonts w:ascii="Proxima Nova" w:eastAsia="Times New Roman" w:hAnsi="Proxima Nova" w:cs="Times New Roman"/>
          <w:spacing w:val="-2"/>
          <w:sz w:val="24"/>
          <w:szCs w:val="24"/>
          <w:lang w:val="en-US"/>
        </w:rPr>
        <w:t xml:space="preserve"> </w:t>
      </w:r>
      <w:r w:rsidRPr="00820633">
        <w:rPr>
          <w:rFonts w:ascii="Proxima Nova" w:eastAsia="Times New Roman" w:hAnsi="Proxima Nova" w:cs="Times New Roman"/>
          <w:sz w:val="24"/>
          <w:szCs w:val="24"/>
          <w:lang w:val="en-US"/>
        </w:rPr>
        <w:t>securities.</w:t>
      </w:r>
    </w:p>
    <w:p w14:paraId="72A6311A" w14:textId="77777777" w:rsidR="00DC494D" w:rsidRPr="00820633" w:rsidRDefault="00DC494D" w:rsidP="00DC494D">
      <w:pPr>
        <w:widowControl w:val="0"/>
        <w:autoSpaceDE w:val="0"/>
        <w:autoSpaceDN w:val="0"/>
        <w:spacing w:before="11" w:after="0" w:line="240" w:lineRule="auto"/>
        <w:rPr>
          <w:rFonts w:ascii="Proxima Nova" w:eastAsia="Times New Roman" w:hAnsi="Proxima Nova" w:cs="Times New Roman"/>
          <w:sz w:val="23"/>
          <w:szCs w:val="24"/>
          <w:lang w:val="en-US"/>
        </w:rPr>
      </w:pPr>
    </w:p>
    <w:p w14:paraId="6CB69EDD" w14:textId="77777777" w:rsidR="00DC494D" w:rsidRPr="00820633" w:rsidRDefault="00DC494D" w:rsidP="00DC494D">
      <w:pPr>
        <w:widowControl w:val="0"/>
        <w:autoSpaceDE w:val="0"/>
        <w:autoSpaceDN w:val="0"/>
        <w:spacing w:after="0" w:line="240" w:lineRule="auto"/>
        <w:ind w:left="338" w:right="313" w:firstLine="360"/>
        <w:jc w:val="both"/>
        <w:rPr>
          <w:rFonts w:ascii="Proxima Nova" w:eastAsia="Times New Roman" w:hAnsi="Proxima Nova" w:cs="Times New Roman"/>
          <w:sz w:val="24"/>
          <w:szCs w:val="24"/>
          <w:lang w:val="en-US"/>
        </w:rPr>
      </w:pPr>
      <w:r w:rsidRPr="00820633">
        <w:rPr>
          <w:rFonts w:ascii="Proxima Nova" w:eastAsia="Times New Roman" w:hAnsi="Proxima Nova" w:cs="Times New Roman"/>
          <w:sz w:val="24"/>
          <w:szCs w:val="24"/>
          <w:lang w:val="en-US"/>
        </w:rPr>
        <w:t>Van</w:t>
      </w:r>
      <w:r w:rsidRPr="00820633">
        <w:rPr>
          <w:rFonts w:ascii="Proxima Nova" w:eastAsia="Times New Roman" w:hAnsi="Proxima Nova" w:cs="Times New Roman"/>
          <w:spacing w:val="-10"/>
          <w:sz w:val="24"/>
          <w:szCs w:val="24"/>
          <w:lang w:val="en-US"/>
        </w:rPr>
        <w:t xml:space="preserve"> </w:t>
      </w:r>
      <w:r w:rsidRPr="00820633">
        <w:rPr>
          <w:rFonts w:ascii="Proxima Nova" w:eastAsia="Times New Roman" w:hAnsi="Proxima Nova" w:cs="Times New Roman"/>
          <w:sz w:val="24"/>
          <w:szCs w:val="24"/>
          <w:lang w:val="en-US"/>
        </w:rPr>
        <w:t>Horne</w:t>
      </w:r>
      <w:r w:rsidRPr="00820633">
        <w:rPr>
          <w:rFonts w:ascii="Proxima Nova" w:eastAsia="Times New Roman" w:hAnsi="Proxima Nova" w:cs="Times New Roman"/>
          <w:sz w:val="24"/>
          <w:szCs w:val="24"/>
          <w:vertAlign w:val="superscript"/>
          <w:lang w:val="en-US"/>
        </w:rPr>
        <w:t>3</w:t>
      </w:r>
      <w:r w:rsidRPr="00820633">
        <w:rPr>
          <w:rFonts w:ascii="Proxima Nova" w:eastAsia="Times New Roman" w:hAnsi="Proxima Nova" w:cs="Times New Roman"/>
          <w:spacing w:val="-8"/>
          <w:sz w:val="24"/>
          <w:szCs w:val="24"/>
          <w:lang w:val="en-US"/>
        </w:rPr>
        <w:t xml:space="preserve"> </w:t>
      </w:r>
      <w:r w:rsidRPr="00820633">
        <w:rPr>
          <w:rFonts w:ascii="Proxima Nova" w:eastAsia="Times New Roman" w:hAnsi="Proxima Nova" w:cs="Times New Roman"/>
          <w:sz w:val="24"/>
          <w:szCs w:val="24"/>
          <w:lang w:val="en-US"/>
        </w:rPr>
        <w:t>views</w:t>
      </w:r>
      <w:r w:rsidRPr="00820633">
        <w:rPr>
          <w:rFonts w:ascii="Proxima Nova" w:eastAsia="Times New Roman" w:hAnsi="Proxima Nova" w:cs="Times New Roman"/>
          <w:spacing w:val="-8"/>
          <w:sz w:val="24"/>
          <w:szCs w:val="24"/>
          <w:lang w:val="en-US"/>
        </w:rPr>
        <w:t xml:space="preserve"> </w:t>
      </w:r>
      <w:r w:rsidRPr="00820633">
        <w:rPr>
          <w:rFonts w:ascii="Proxima Nova" w:eastAsia="Times New Roman" w:hAnsi="Proxima Nova" w:cs="Times New Roman"/>
          <w:sz w:val="24"/>
          <w:szCs w:val="24"/>
          <w:lang w:val="en-US"/>
        </w:rPr>
        <w:t>a</w:t>
      </w:r>
      <w:r w:rsidRPr="00820633">
        <w:rPr>
          <w:rFonts w:ascii="Proxima Nova" w:eastAsia="Times New Roman" w:hAnsi="Proxima Nova" w:cs="Times New Roman"/>
          <w:spacing w:val="-11"/>
          <w:sz w:val="24"/>
          <w:szCs w:val="24"/>
          <w:lang w:val="en-US"/>
        </w:rPr>
        <w:t xml:space="preserve"> </w:t>
      </w:r>
      <w:r w:rsidRPr="00820633">
        <w:rPr>
          <w:rFonts w:ascii="Proxima Nova" w:eastAsia="Times New Roman" w:hAnsi="Proxima Nova" w:cs="Times New Roman"/>
          <w:sz w:val="24"/>
          <w:szCs w:val="24"/>
          <w:lang w:val="en-US"/>
        </w:rPr>
        <w:t>new</w:t>
      </w:r>
      <w:r w:rsidRPr="00820633">
        <w:rPr>
          <w:rFonts w:ascii="Proxima Nova" w:eastAsia="Times New Roman" w:hAnsi="Proxima Nova" w:cs="Times New Roman"/>
          <w:spacing w:val="-9"/>
          <w:sz w:val="24"/>
          <w:szCs w:val="24"/>
          <w:lang w:val="en-US"/>
        </w:rPr>
        <w:t xml:space="preserve"> </w:t>
      </w:r>
      <w:r w:rsidRPr="00820633">
        <w:rPr>
          <w:rFonts w:ascii="Proxima Nova" w:eastAsia="Times New Roman" w:hAnsi="Proxima Nova" w:cs="Times New Roman"/>
          <w:sz w:val="24"/>
          <w:szCs w:val="24"/>
          <w:lang w:val="en-US"/>
        </w:rPr>
        <w:t>financial</w:t>
      </w:r>
      <w:r w:rsidRPr="00820633">
        <w:rPr>
          <w:rFonts w:ascii="Proxima Nova" w:eastAsia="Times New Roman" w:hAnsi="Proxima Nova" w:cs="Times New Roman"/>
          <w:spacing w:val="-10"/>
          <w:sz w:val="24"/>
          <w:szCs w:val="24"/>
          <w:lang w:val="en-US"/>
        </w:rPr>
        <w:t xml:space="preserve"> </w:t>
      </w:r>
      <w:r w:rsidRPr="00820633">
        <w:rPr>
          <w:rFonts w:ascii="Proxima Nova" w:eastAsia="Times New Roman" w:hAnsi="Proxima Nova" w:cs="Times New Roman"/>
          <w:sz w:val="24"/>
          <w:szCs w:val="24"/>
          <w:lang w:val="en-US"/>
        </w:rPr>
        <w:t>instrument</w:t>
      </w:r>
      <w:r w:rsidRPr="00820633">
        <w:rPr>
          <w:rFonts w:ascii="Proxima Nova" w:eastAsia="Times New Roman" w:hAnsi="Proxima Nova" w:cs="Times New Roman"/>
          <w:spacing w:val="-8"/>
          <w:sz w:val="24"/>
          <w:szCs w:val="24"/>
          <w:lang w:val="en-US"/>
        </w:rPr>
        <w:t xml:space="preserve"> </w:t>
      </w:r>
      <w:r w:rsidRPr="00820633">
        <w:rPr>
          <w:rFonts w:ascii="Proxima Nova" w:eastAsia="Times New Roman" w:hAnsi="Proxima Nova" w:cs="Times New Roman"/>
          <w:sz w:val="24"/>
          <w:szCs w:val="24"/>
          <w:lang w:val="en-US"/>
        </w:rPr>
        <w:t>or</w:t>
      </w:r>
      <w:r w:rsidRPr="00820633">
        <w:rPr>
          <w:rFonts w:ascii="Proxima Nova" w:eastAsia="Times New Roman" w:hAnsi="Proxima Nova" w:cs="Times New Roman"/>
          <w:spacing w:val="-10"/>
          <w:sz w:val="24"/>
          <w:szCs w:val="24"/>
          <w:lang w:val="en-US"/>
        </w:rPr>
        <w:t xml:space="preserve"> </w:t>
      </w:r>
      <w:r w:rsidRPr="00820633">
        <w:rPr>
          <w:rFonts w:ascii="Proxima Nova" w:eastAsia="Times New Roman" w:hAnsi="Proxima Nova" w:cs="Times New Roman"/>
          <w:sz w:val="24"/>
          <w:szCs w:val="24"/>
          <w:lang w:val="en-US"/>
        </w:rPr>
        <w:t>process</w:t>
      </w:r>
      <w:r w:rsidRPr="00820633">
        <w:rPr>
          <w:rFonts w:ascii="Proxima Nova" w:eastAsia="Times New Roman" w:hAnsi="Proxima Nova" w:cs="Times New Roman"/>
          <w:spacing w:val="-8"/>
          <w:sz w:val="24"/>
          <w:szCs w:val="24"/>
          <w:lang w:val="en-US"/>
        </w:rPr>
        <w:t xml:space="preserve"> </w:t>
      </w:r>
      <w:r w:rsidRPr="00820633">
        <w:rPr>
          <w:rFonts w:ascii="Proxima Nova" w:eastAsia="Times New Roman" w:hAnsi="Proxima Nova" w:cs="Times New Roman"/>
          <w:sz w:val="24"/>
          <w:szCs w:val="24"/>
          <w:lang w:val="en-US"/>
        </w:rPr>
        <w:t>as</w:t>
      </w:r>
      <w:r w:rsidRPr="00820633">
        <w:rPr>
          <w:rFonts w:ascii="Proxima Nova" w:eastAsia="Times New Roman" w:hAnsi="Proxima Nova" w:cs="Times New Roman"/>
          <w:spacing w:val="-9"/>
          <w:sz w:val="24"/>
          <w:szCs w:val="24"/>
          <w:lang w:val="en-US"/>
        </w:rPr>
        <w:t xml:space="preserve"> </w:t>
      </w:r>
      <w:r w:rsidRPr="00820633">
        <w:rPr>
          <w:rFonts w:ascii="Proxima Nova" w:eastAsia="Times New Roman" w:hAnsi="Proxima Nova" w:cs="Times New Roman"/>
          <w:sz w:val="24"/>
          <w:szCs w:val="24"/>
          <w:lang w:val="en-US"/>
        </w:rPr>
        <w:t>innovative,</w:t>
      </w:r>
      <w:r w:rsidRPr="00820633">
        <w:rPr>
          <w:rFonts w:ascii="Proxima Nova" w:eastAsia="Times New Roman" w:hAnsi="Proxima Nova" w:cs="Times New Roman"/>
          <w:spacing w:val="-9"/>
          <w:sz w:val="24"/>
          <w:szCs w:val="24"/>
          <w:lang w:val="en-US"/>
        </w:rPr>
        <w:t xml:space="preserve"> </w:t>
      </w:r>
      <w:r w:rsidRPr="00820633">
        <w:rPr>
          <w:rFonts w:ascii="Proxima Nova" w:eastAsia="Times New Roman" w:hAnsi="Proxima Nova" w:cs="Times New Roman"/>
          <w:sz w:val="24"/>
          <w:szCs w:val="24"/>
          <w:lang w:val="en-US"/>
        </w:rPr>
        <w:t>if</w:t>
      </w:r>
      <w:r w:rsidRPr="00820633">
        <w:rPr>
          <w:rFonts w:ascii="Proxima Nova" w:eastAsia="Times New Roman" w:hAnsi="Proxima Nova" w:cs="Times New Roman"/>
          <w:spacing w:val="-10"/>
          <w:sz w:val="24"/>
          <w:szCs w:val="24"/>
          <w:lang w:val="en-US"/>
        </w:rPr>
        <w:t xml:space="preserve"> </w:t>
      </w:r>
      <w:r w:rsidRPr="00820633">
        <w:rPr>
          <w:rFonts w:ascii="Proxima Nova" w:eastAsia="Times New Roman" w:hAnsi="Proxima Nova" w:cs="Times New Roman"/>
          <w:sz w:val="24"/>
          <w:szCs w:val="24"/>
          <w:lang w:val="en-US"/>
        </w:rPr>
        <w:t>it</w:t>
      </w:r>
      <w:r w:rsidRPr="00820633">
        <w:rPr>
          <w:rFonts w:ascii="Proxima Nova" w:eastAsia="Times New Roman" w:hAnsi="Proxima Nova" w:cs="Times New Roman"/>
          <w:spacing w:val="-13"/>
          <w:sz w:val="24"/>
          <w:szCs w:val="24"/>
          <w:lang w:val="en-US"/>
        </w:rPr>
        <w:t xml:space="preserve"> </w:t>
      </w:r>
      <w:r w:rsidRPr="00820633">
        <w:rPr>
          <w:rFonts w:ascii="Proxima Nova" w:eastAsia="Times New Roman" w:hAnsi="Proxima Nova" w:cs="Times New Roman"/>
          <w:sz w:val="24"/>
          <w:szCs w:val="24"/>
          <w:lang w:val="en-US"/>
        </w:rPr>
        <w:t>makes</w:t>
      </w:r>
      <w:r w:rsidRPr="00820633">
        <w:rPr>
          <w:rFonts w:ascii="Proxima Nova" w:eastAsia="Times New Roman" w:hAnsi="Proxima Nova" w:cs="Times New Roman"/>
          <w:spacing w:val="-9"/>
          <w:sz w:val="24"/>
          <w:szCs w:val="24"/>
          <w:lang w:val="en-US"/>
        </w:rPr>
        <w:t xml:space="preserve"> </w:t>
      </w:r>
      <w:r w:rsidRPr="00820633">
        <w:rPr>
          <w:rFonts w:ascii="Proxima Nova" w:eastAsia="Times New Roman" w:hAnsi="Proxima Nova" w:cs="Times New Roman"/>
          <w:sz w:val="24"/>
          <w:szCs w:val="24"/>
          <w:lang w:val="en-US"/>
        </w:rPr>
        <w:t>the</w:t>
      </w:r>
      <w:r w:rsidRPr="00820633">
        <w:rPr>
          <w:rFonts w:ascii="Proxima Nova" w:eastAsia="Times New Roman" w:hAnsi="Proxima Nova" w:cs="Times New Roman"/>
          <w:spacing w:val="-9"/>
          <w:sz w:val="24"/>
          <w:szCs w:val="24"/>
          <w:lang w:val="en-US"/>
        </w:rPr>
        <w:t xml:space="preserve"> </w:t>
      </w:r>
      <w:r w:rsidRPr="00820633">
        <w:rPr>
          <w:rFonts w:ascii="Proxima Nova" w:eastAsia="Times New Roman" w:hAnsi="Proxima Nova" w:cs="Times New Roman"/>
          <w:sz w:val="24"/>
          <w:szCs w:val="24"/>
          <w:lang w:val="en-US"/>
        </w:rPr>
        <w:t>financial markets</w:t>
      </w:r>
      <w:r w:rsidRPr="00820633">
        <w:rPr>
          <w:rFonts w:ascii="Proxima Nova" w:eastAsia="Times New Roman" w:hAnsi="Proxima Nova" w:cs="Times New Roman"/>
          <w:spacing w:val="-7"/>
          <w:sz w:val="24"/>
          <w:szCs w:val="24"/>
          <w:lang w:val="en-US"/>
        </w:rPr>
        <w:t xml:space="preserve"> </w:t>
      </w:r>
      <w:r w:rsidRPr="00820633">
        <w:rPr>
          <w:rFonts w:ascii="Proxima Nova" w:eastAsia="Times New Roman" w:hAnsi="Proxima Nova" w:cs="Times New Roman"/>
          <w:sz w:val="24"/>
          <w:szCs w:val="24"/>
          <w:lang w:val="en-US"/>
        </w:rPr>
        <w:t>more</w:t>
      </w:r>
      <w:r w:rsidRPr="00820633">
        <w:rPr>
          <w:rFonts w:ascii="Proxima Nova" w:eastAsia="Times New Roman" w:hAnsi="Proxima Nova" w:cs="Times New Roman"/>
          <w:spacing w:val="-7"/>
          <w:sz w:val="24"/>
          <w:szCs w:val="24"/>
          <w:lang w:val="en-US"/>
        </w:rPr>
        <w:t xml:space="preserve"> </w:t>
      </w:r>
      <w:r w:rsidRPr="00820633">
        <w:rPr>
          <w:rFonts w:ascii="Proxima Nova" w:eastAsia="Times New Roman" w:hAnsi="Proxima Nova" w:cs="Times New Roman"/>
          <w:sz w:val="24"/>
          <w:szCs w:val="24"/>
          <w:lang w:val="en-US"/>
        </w:rPr>
        <w:t>efficient</w:t>
      </w:r>
      <w:r w:rsidRPr="00820633">
        <w:rPr>
          <w:rFonts w:ascii="Proxima Nova" w:eastAsia="Times New Roman" w:hAnsi="Proxima Nova" w:cs="Times New Roman"/>
          <w:spacing w:val="-6"/>
          <w:sz w:val="24"/>
          <w:szCs w:val="24"/>
          <w:lang w:val="en-US"/>
        </w:rPr>
        <w:t xml:space="preserve"> </w:t>
      </w:r>
      <w:r w:rsidRPr="00820633">
        <w:rPr>
          <w:rFonts w:ascii="Proxima Nova" w:eastAsia="Times New Roman" w:hAnsi="Proxima Nova" w:cs="Times New Roman"/>
          <w:sz w:val="24"/>
          <w:szCs w:val="24"/>
          <w:lang w:val="en-US"/>
        </w:rPr>
        <w:t>and/or</w:t>
      </w:r>
      <w:r w:rsidRPr="00820633">
        <w:rPr>
          <w:rFonts w:ascii="Proxima Nova" w:eastAsia="Times New Roman" w:hAnsi="Proxima Nova" w:cs="Times New Roman"/>
          <w:spacing w:val="-8"/>
          <w:sz w:val="24"/>
          <w:szCs w:val="24"/>
          <w:lang w:val="en-US"/>
        </w:rPr>
        <w:t xml:space="preserve"> </w:t>
      </w:r>
      <w:r w:rsidRPr="00820633">
        <w:rPr>
          <w:rFonts w:ascii="Proxima Nova" w:eastAsia="Times New Roman" w:hAnsi="Proxima Nova" w:cs="Times New Roman"/>
          <w:sz w:val="24"/>
          <w:szCs w:val="24"/>
          <w:lang w:val="en-US"/>
        </w:rPr>
        <w:t>complete.</w:t>
      </w:r>
      <w:r w:rsidRPr="00820633">
        <w:rPr>
          <w:rFonts w:ascii="Proxima Nova" w:eastAsia="Times New Roman" w:hAnsi="Proxima Nova" w:cs="Times New Roman"/>
          <w:spacing w:val="-7"/>
          <w:sz w:val="24"/>
          <w:szCs w:val="24"/>
          <w:lang w:val="en-US"/>
        </w:rPr>
        <w:t xml:space="preserve"> </w:t>
      </w:r>
      <w:r w:rsidRPr="00820633">
        <w:rPr>
          <w:rFonts w:ascii="Proxima Nova" w:eastAsia="Times New Roman" w:hAnsi="Proxima Nova" w:cs="Times New Roman"/>
          <w:sz w:val="24"/>
          <w:szCs w:val="24"/>
          <w:lang w:val="en-US"/>
        </w:rPr>
        <w:t>A</w:t>
      </w:r>
      <w:r w:rsidRPr="00820633">
        <w:rPr>
          <w:rFonts w:ascii="Proxima Nova" w:eastAsia="Times New Roman" w:hAnsi="Proxima Nova" w:cs="Times New Roman"/>
          <w:spacing w:val="-7"/>
          <w:sz w:val="24"/>
          <w:szCs w:val="24"/>
          <w:lang w:val="en-US"/>
        </w:rPr>
        <w:t xml:space="preserve"> </w:t>
      </w:r>
      <w:r w:rsidRPr="00820633">
        <w:rPr>
          <w:rFonts w:ascii="Proxima Nova" w:eastAsia="Times New Roman" w:hAnsi="Proxima Nova" w:cs="Times New Roman"/>
          <w:sz w:val="24"/>
          <w:szCs w:val="24"/>
          <w:lang w:val="en-US"/>
        </w:rPr>
        <w:t>financial</w:t>
      </w:r>
      <w:r w:rsidRPr="00820633">
        <w:rPr>
          <w:rFonts w:ascii="Proxima Nova" w:eastAsia="Times New Roman" w:hAnsi="Proxima Nova" w:cs="Times New Roman"/>
          <w:spacing w:val="-6"/>
          <w:sz w:val="24"/>
          <w:szCs w:val="24"/>
          <w:lang w:val="en-US"/>
        </w:rPr>
        <w:t xml:space="preserve"> </w:t>
      </w:r>
      <w:r w:rsidRPr="00820633">
        <w:rPr>
          <w:rFonts w:ascii="Proxima Nova" w:eastAsia="Times New Roman" w:hAnsi="Proxima Nova" w:cs="Times New Roman"/>
          <w:sz w:val="24"/>
          <w:szCs w:val="24"/>
          <w:lang w:val="en-US"/>
        </w:rPr>
        <w:t>innovation</w:t>
      </w:r>
      <w:r w:rsidRPr="00820633">
        <w:rPr>
          <w:rFonts w:ascii="Proxima Nova" w:eastAsia="Times New Roman" w:hAnsi="Proxima Nova" w:cs="Times New Roman"/>
          <w:spacing w:val="-7"/>
          <w:sz w:val="24"/>
          <w:szCs w:val="24"/>
          <w:lang w:val="en-US"/>
        </w:rPr>
        <w:t xml:space="preserve"> </w:t>
      </w:r>
      <w:r w:rsidRPr="00820633">
        <w:rPr>
          <w:rFonts w:ascii="Proxima Nova" w:eastAsia="Times New Roman" w:hAnsi="Proxima Nova" w:cs="Times New Roman"/>
          <w:sz w:val="24"/>
          <w:szCs w:val="24"/>
          <w:lang w:val="en-US"/>
        </w:rPr>
        <w:t>makes</w:t>
      </w:r>
      <w:r w:rsidRPr="00820633">
        <w:rPr>
          <w:rFonts w:ascii="Proxima Nova" w:eastAsia="Times New Roman" w:hAnsi="Proxima Nova" w:cs="Times New Roman"/>
          <w:spacing w:val="-6"/>
          <w:sz w:val="24"/>
          <w:szCs w:val="24"/>
          <w:lang w:val="en-US"/>
        </w:rPr>
        <w:t xml:space="preserve"> </w:t>
      </w:r>
      <w:r w:rsidRPr="00820633">
        <w:rPr>
          <w:rFonts w:ascii="Proxima Nova" w:eastAsia="Times New Roman" w:hAnsi="Proxima Nova" w:cs="Times New Roman"/>
          <w:sz w:val="24"/>
          <w:szCs w:val="24"/>
          <w:lang w:val="en-US"/>
        </w:rPr>
        <w:t>the</w:t>
      </w:r>
      <w:r w:rsidRPr="00820633">
        <w:rPr>
          <w:rFonts w:ascii="Proxima Nova" w:eastAsia="Times New Roman" w:hAnsi="Proxima Nova" w:cs="Times New Roman"/>
          <w:spacing w:val="-7"/>
          <w:sz w:val="24"/>
          <w:szCs w:val="24"/>
          <w:lang w:val="en-US"/>
        </w:rPr>
        <w:t xml:space="preserve"> </w:t>
      </w:r>
      <w:r w:rsidRPr="00820633">
        <w:rPr>
          <w:rFonts w:ascii="Proxima Nova" w:eastAsia="Times New Roman" w:hAnsi="Proxima Nova" w:cs="Times New Roman"/>
          <w:sz w:val="24"/>
          <w:szCs w:val="24"/>
          <w:lang w:val="en-US"/>
        </w:rPr>
        <w:t>market</w:t>
      </w:r>
      <w:r w:rsidRPr="00820633">
        <w:rPr>
          <w:rFonts w:ascii="Proxima Nova" w:eastAsia="Times New Roman" w:hAnsi="Proxima Nova" w:cs="Times New Roman"/>
          <w:spacing w:val="-4"/>
          <w:sz w:val="24"/>
          <w:szCs w:val="24"/>
          <w:lang w:val="en-US"/>
        </w:rPr>
        <w:t xml:space="preserve"> </w:t>
      </w:r>
      <w:r w:rsidRPr="00820633">
        <w:rPr>
          <w:rFonts w:ascii="Proxima Nova" w:eastAsia="Times New Roman" w:hAnsi="Proxima Nova" w:cs="Times New Roman"/>
          <w:sz w:val="24"/>
          <w:szCs w:val="24"/>
          <w:lang w:val="en-US"/>
        </w:rPr>
        <w:t>more</w:t>
      </w:r>
      <w:r w:rsidRPr="00820633">
        <w:rPr>
          <w:rFonts w:ascii="Proxima Nova" w:eastAsia="Times New Roman" w:hAnsi="Proxima Nova" w:cs="Times New Roman"/>
          <w:spacing w:val="-7"/>
          <w:sz w:val="24"/>
          <w:szCs w:val="24"/>
          <w:lang w:val="en-US"/>
        </w:rPr>
        <w:t xml:space="preserve"> </w:t>
      </w:r>
      <w:r w:rsidRPr="00820633">
        <w:rPr>
          <w:rFonts w:ascii="Proxima Nova" w:eastAsia="Times New Roman" w:hAnsi="Proxima Nova" w:cs="Times New Roman"/>
          <w:sz w:val="24"/>
          <w:szCs w:val="24"/>
          <w:lang w:val="en-US"/>
        </w:rPr>
        <w:t>efficient</w:t>
      </w:r>
      <w:r w:rsidRPr="00820633">
        <w:rPr>
          <w:rFonts w:ascii="Proxima Nova" w:eastAsia="Times New Roman" w:hAnsi="Proxima Nova" w:cs="Times New Roman"/>
          <w:spacing w:val="-6"/>
          <w:sz w:val="24"/>
          <w:szCs w:val="24"/>
          <w:lang w:val="en-US"/>
        </w:rPr>
        <w:t xml:space="preserve"> </w:t>
      </w:r>
      <w:r w:rsidRPr="00820633">
        <w:rPr>
          <w:rFonts w:ascii="Proxima Nova" w:eastAsia="Times New Roman" w:hAnsi="Proxima Nova" w:cs="Times New Roman"/>
          <w:sz w:val="24"/>
          <w:szCs w:val="24"/>
          <w:lang w:val="en-US"/>
        </w:rPr>
        <w:t xml:space="preserve">if it reduces transaction costs or lowers differential taxes or diminishes ‘deadweight’ losses. A financial innovation makes the market more complete if its after-tax market is one where every contingency in the world is matched by a distinct marketable </w:t>
      </w:r>
      <w:proofErr w:type="gramStart"/>
      <w:r w:rsidRPr="00820633">
        <w:rPr>
          <w:rFonts w:ascii="Proxima Nova" w:eastAsia="Times New Roman" w:hAnsi="Proxima Nova" w:cs="Times New Roman"/>
          <w:sz w:val="24"/>
          <w:szCs w:val="24"/>
          <w:lang w:val="en-US"/>
        </w:rPr>
        <w:t>security..</w:t>
      </w:r>
      <w:proofErr w:type="gramEnd"/>
      <w:r w:rsidRPr="00820633">
        <w:rPr>
          <w:rFonts w:ascii="Proxima Nova" w:eastAsia="Times New Roman" w:hAnsi="Proxima Nova" w:cs="Times New Roman"/>
          <w:sz w:val="24"/>
          <w:szCs w:val="24"/>
          <w:lang w:val="en-US"/>
        </w:rPr>
        <w:t xml:space="preserve"> The sheer number of securities required to span every possible contingency suggests that the market is bound to be incomplete</w:t>
      </w:r>
      <w:r w:rsidRPr="00820633">
        <w:rPr>
          <w:rFonts w:ascii="Proxima Nova" w:eastAsia="Times New Roman" w:hAnsi="Proxima Nova" w:cs="Times New Roman"/>
          <w:spacing w:val="-10"/>
          <w:sz w:val="24"/>
          <w:szCs w:val="24"/>
          <w:lang w:val="en-US"/>
        </w:rPr>
        <w:t xml:space="preserve"> </w:t>
      </w:r>
      <w:r w:rsidRPr="00820633">
        <w:rPr>
          <w:rFonts w:ascii="Proxima Nova" w:eastAsia="Times New Roman" w:hAnsi="Proxima Nova" w:cs="Times New Roman"/>
          <w:sz w:val="24"/>
          <w:szCs w:val="24"/>
          <w:lang w:val="en-US"/>
        </w:rPr>
        <w:t>in</w:t>
      </w:r>
      <w:r w:rsidRPr="00820633">
        <w:rPr>
          <w:rFonts w:ascii="Proxima Nova" w:eastAsia="Times New Roman" w:hAnsi="Proxima Nova" w:cs="Times New Roman"/>
          <w:spacing w:val="-8"/>
          <w:sz w:val="24"/>
          <w:szCs w:val="24"/>
          <w:lang w:val="en-US"/>
        </w:rPr>
        <w:t xml:space="preserve"> </w:t>
      </w:r>
      <w:r w:rsidRPr="00820633">
        <w:rPr>
          <w:rFonts w:ascii="Proxima Nova" w:eastAsia="Times New Roman" w:hAnsi="Proxima Nova" w:cs="Times New Roman"/>
          <w:sz w:val="24"/>
          <w:szCs w:val="24"/>
          <w:lang w:val="en-US"/>
        </w:rPr>
        <w:t>some</w:t>
      </w:r>
      <w:r w:rsidRPr="00820633">
        <w:rPr>
          <w:rFonts w:ascii="Proxima Nova" w:eastAsia="Times New Roman" w:hAnsi="Proxima Nova" w:cs="Times New Roman"/>
          <w:spacing w:val="-9"/>
          <w:sz w:val="24"/>
          <w:szCs w:val="24"/>
          <w:lang w:val="en-US"/>
        </w:rPr>
        <w:t xml:space="preserve"> </w:t>
      </w:r>
      <w:r w:rsidRPr="00820633">
        <w:rPr>
          <w:rFonts w:ascii="Proxima Nova" w:eastAsia="Times New Roman" w:hAnsi="Proxima Nova" w:cs="Times New Roman"/>
          <w:sz w:val="24"/>
          <w:szCs w:val="24"/>
          <w:lang w:val="en-US"/>
        </w:rPr>
        <w:t>way</w:t>
      </w:r>
      <w:r w:rsidRPr="00820633">
        <w:rPr>
          <w:rFonts w:ascii="Proxima Nova" w:eastAsia="Times New Roman" w:hAnsi="Proxima Nova" w:cs="Times New Roman"/>
          <w:spacing w:val="-10"/>
          <w:sz w:val="24"/>
          <w:szCs w:val="24"/>
          <w:lang w:val="en-US"/>
        </w:rPr>
        <w:t xml:space="preserve"> </w:t>
      </w:r>
      <w:r w:rsidRPr="00820633">
        <w:rPr>
          <w:rFonts w:ascii="Proxima Nova" w:eastAsia="Times New Roman" w:hAnsi="Proxima Nova" w:cs="Times New Roman"/>
          <w:sz w:val="24"/>
          <w:szCs w:val="24"/>
          <w:lang w:val="en-US"/>
        </w:rPr>
        <w:t>or</w:t>
      </w:r>
      <w:r w:rsidRPr="00820633">
        <w:rPr>
          <w:rFonts w:ascii="Proxima Nova" w:eastAsia="Times New Roman" w:hAnsi="Proxima Nova" w:cs="Times New Roman"/>
          <w:spacing w:val="-9"/>
          <w:sz w:val="24"/>
          <w:szCs w:val="24"/>
          <w:lang w:val="en-US"/>
        </w:rPr>
        <w:t xml:space="preserve"> </w:t>
      </w:r>
      <w:r w:rsidRPr="00820633">
        <w:rPr>
          <w:rFonts w:ascii="Proxima Nova" w:eastAsia="Times New Roman" w:hAnsi="Proxima Nova" w:cs="Times New Roman"/>
          <w:sz w:val="24"/>
          <w:szCs w:val="24"/>
          <w:lang w:val="en-US"/>
        </w:rPr>
        <w:t>the</w:t>
      </w:r>
      <w:r w:rsidRPr="00820633">
        <w:rPr>
          <w:rFonts w:ascii="Proxima Nova" w:eastAsia="Times New Roman" w:hAnsi="Proxima Nova" w:cs="Times New Roman"/>
          <w:spacing w:val="-9"/>
          <w:sz w:val="24"/>
          <w:szCs w:val="24"/>
          <w:lang w:val="en-US"/>
        </w:rPr>
        <w:t xml:space="preserve"> </w:t>
      </w:r>
      <w:r w:rsidRPr="00820633">
        <w:rPr>
          <w:rFonts w:ascii="Proxima Nova" w:eastAsia="Times New Roman" w:hAnsi="Proxima Nova" w:cs="Times New Roman"/>
          <w:sz w:val="24"/>
          <w:szCs w:val="24"/>
          <w:lang w:val="en-US"/>
        </w:rPr>
        <w:t>other.</w:t>
      </w:r>
      <w:r w:rsidRPr="00820633">
        <w:rPr>
          <w:rFonts w:ascii="Proxima Nova" w:eastAsia="Times New Roman" w:hAnsi="Proxima Nova" w:cs="Times New Roman"/>
          <w:spacing w:val="-4"/>
          <w:sz w:val="24"/>
          <w:szCs w:val="24"/>
          <w:lang w:val="en-US"/>
        </w:rPr>
        <w:t xml:space="preserve"> </w:t>
      </w:r>
      <w:r w:rsidRPr="00820633">
        <w:rPr>
          <w:rFonts w:ascii="Proxima Nova" w:eastAsia="Times New Roman" w:hAnsi="Proxima Nova" w:cs="Times New Roman"/>
          <w:sz w:val="24"/>
          <w:szCs w:val="24"/>
          <w:lang w:val="en-US"/>
        </w:rPr>
        <w:t>In</w:t>
      </w:r>
      <w:r w:rsidRPr="00820633">
        <w:rPr>
          <w:rFonts w:ascii="Proxima Nova" w:eastAsia="Times New Roman" w:hAnsi="Proxima Nova" w:cs="Times New Roman"/>
          <w:spacing w:val="-8"/>
          <w:sz w:val="24"/>
          <w:szCs w:val="24"/>
          <w:lang w:val="en-US"/>
        </w:rPr>
        <w:t xml:space="preserve"> </w:t>
      </w:r>
      <w:r w:rsidRPr="00820633">
        <w:rPr>
          <w:rFonts w:ascii="Proxima Nova" w:eastAsia="Times New Roman" w:hAnsi="Proxima Nova" w:cs="Times New Roman"/>
          <w:sz w:val="24"/>
          <w:szCs w:val="24"/>
          <w:lang w:val="en-US"/>
        </w:rPr>
        <w:t>such</w:t>
      </w:r>
      <w:r w:rsidRPr="00820633">
        <w:rPr>
          <w:rFonts w:ascii="Proxima Nova" w:eastAsia="Times New Roman" w:hAnsi="Proxima Nova" w:cs="Times New Roman"/>
          <w:spacing w:val="-9"/>
          <w:sz w:val="24"/>
          <w:szCs w:val="24"/>
          <w:lang w:val="en-US"/>
        </w:rPr>
        <w:t xml:space="preserve"> </w:t>
      </w:r>
      <w:r w:rsidRPr="00820633">
        <w:rPr>
          <w:rFonts w:ascii="Proxima Nova" w:eastAsia="Times New Roman" w:hAnsi="Proxima Nova" w:cs="Times New Roman"/>
          <w:sz w:val="24"/>
          <w:szCs w:val="24"/>
          <w:lang w:val="en-US"/>
        </w:rPr>
        <w:t>a</w:t>
      </w:r>
      <w:r w:rsidRPr="00820633">
        <w:rPr>
          <w:rFonts w:ascii="Proxima Nova" w:eastAsia="Times New Roman" w:hAnsi="Proxima Nova" w:cs="Times New Roman"/>
          <w:spacing w:val="-7"/>
          <w:sz w:val="24"/>
          <w:szCs w:val="24"/>
          <w:lang w:val="en-US"/>
        </w:rPr>
        <w:t xml:space="preserve"> </w:t>
      </w:r>
      <w:r w:rsidRPr="00820633">
        <w:rPr>
          <w:rFonts w:ascii="Proxima Nova" w:eastAsia="Times New Roman" w:hAnsi="Proxima Nova" w:cs="Times New Roman"/>
          <w:sz w:val="24"/>
          <w:szCs w:val="24"/>
          <w:lang w:val="en-US"/>
        </w:rPr>
        <w:t>market,</w:t>
      </w:r>
      <w:r w:rsidRPr="00820633">
        <w:rPr>
          <w:rFonts w:ascii="Proxima Nova" w:eastAsia="Times New Roman" w:hAnsi="Proxima Nova" w:cs="Times New Roman"/>
          <w:spacing w:val="-8"/>
          <w:sz w:val="24"/>
          <w:szCs w:val="24"/>
          <w:lang w:val="en-US"/>
        </w:rPr>
        <w:t xml:space="preserve"> </w:t>
      </w:r>
      <w:r w:rsidRPr="00820633">
        <w:rPr>
          <w:rFonts w:ascii="Proxima Nova" w:eastAsia="Times New Roman" w:hAnsi="Proxima Nova" w:cs="Times New Roman"/>
          <w:sz w:val="24"/>
          <w:szCs w:val="24"/>
          <w:lang w:val="en-US"/>
        </w:rPr>
        <w:t>there</w:t>
      </w:r>
      <w:r w:rsidRPr="00820633">
        <w:rPr>
          <w:rFonts w:ascii="Proxima Nova" w:eastAsia="Times New Roman" w:hAnsi="Proxima Nova" w:cs="Times New Roman"/>
          <w:spacing w:val="-6"/>
          <w:sz w:val="24"/>
          <w:szCs w:val="24"/>
          <w:lang w:val="en-US"/>
        </w:rPr>
        <w:t xml:space="preserve"> </w:t>
      </w:r>
      <w:r w:rsidRPr="00820633">
        <w:rPr>
          <w:rFonts w:ascii="Proxima Nova" w:eastAsia="Times New Roman" w:hAnsi="Proxima Nova" w:cs="Times New Roman"/>
          <w:sz w:val="24"/>
          <w:szCs w:val="24"/>
          <w:lang w:val="en-US"/>
        </w:rPr>
        <w:t>are</w:t>
      </w:r>
      <w:r w:rsidRPr="00820633">
        <w:rPr>
          <w:rFonts w:ascii="Proxima Nova" w:eastAsia="Times New Roman" w:hAnsi="Proxima Nova" w:cs="Times New Roman"/>
          <w:spacing w:val="-10"/>
          <w:sz w:val="24"/>
          <w:szCs w:val="24"/>
          <w:lang w:val="en-US"/>
        </w:rPr>
        <w:t xml:space="preserve"> </w:t>
      </w:r>
      <w:r w:rsidRPr="00820633">
        <w:rPr>
          <w:rFonts w:ascii="Proxima Nova" w:eastAsia="Times New Roman" w:hAnsi="Proxima Nova" w:cs="Times New Roman"/>
          <w:sz w:val="24"/>
          <w:szCs w:val="24"/>
          <w:lang w:val="en-US"/>
        </w:rPr>
        <w:t>unfulfilled</w:t>
      </w:r>
      <w:r w:rsidRPr="00820633">
        <w:rPr>
          <w:rFonts w:ascii="Proxima Nova" w:eastAsia="Times New Roman" w:hAnsi="Proxima Nova" w:cs="Times New Roman"/>
          <w:spacing w:val="-7"/>
          <w:sz w:val="24"/>
          <w:szCs w:val="24"/>
          <w:lang w:val="en-US"/>
        </w:rPr>
        <w:t xml:space="preserve"> </w:t>
      </w:r>
      <w:r w:rsidRPr="00820633">
        <w:rPr>
          <w:rFonts w:ascii="Proxima Nova" w:eastAsia="Times New Roman" w:hAnsi="Proxima Nova" w:cs="Times New Roman"/>
          <w:sz w:val="24"/>
          <w:szCs w:val="24"/>
          <w:lang w:val="en-US"/>
        </w:rPr>
        <w:t>investor</w:t>
      </w:r>
      <w:r w:rsidRPr="00820633">
        <w:rPr>
          <w:rFonts w:ascii="Proxima Nova" w:eastAsia="Times New Roman" w:hAnsi="Proxima Nova" w:cs="Times New Roman"/>
          <w:spacing w:val="-9"/>
          <w:sz w:val="24"/>
          <w:szCs w:val="24"/>
          <w:lang w:val="en-US"/>
        </w:rPr>
        <w:t xml:space="preserve"> </w:t>
      </w:r>
      <w:r w:rsidRPr="00820633">
        <w:rPr>
          <w:rFonts w:ascii="Proxima Nova" w:eastAsia="Times New Roman" w:hAnsi="Proxima Nova" w:cs="Times New Roman"/>
          <w:sz w:val="24"/>
          <w:szCs w:val="24"/>
          <w:lang w:val="en-US"/>
        </w:rPr>
        <w:t>needs.</w:t>
      </w:r>
      <w:r w:rsidRPr="00820633">
        <w:rPr>
          <w:rFonts w:ascii="Proxima Nova" w:eastAsia="Times New Roman" w:hAnsi="Proxima Nova" w:cs="Times New Roman"/>
          <w:spacing w:val="-7"/>
          <w:sz w:val="24"/>
          <w:szCs w:val="24"/>
          <w:lang w:val="en-US"/>
        </w:rPr>
        <w:t xml:space="preserve"> </w:t>
      </w:r>
      <w:r w:rsidRPr="00820633">
        <w:rPr>
          <w:rFonts w:ascii="Proxima Nova" w:eastAsia="Times New Roman" w:hAnsi="Proxima Nova" w:cs="Times New Roman"/>
          <w:sz w:val="24"/>
          <w:szCs w:val="24"/>
          <w:lang w:val="en-US"/>
        </w:rPr>
        <w:t>Hence, there is scope for designing securities to satisfy investor desires with respect to maturity, interest rate, protection, cash flow characteristics, put feature, or some other</w:t>
      </w:r>
      <w:r w:rsidRPr="00820633">
        <w:rPr>
          <w:rFonts w:ascii="Proxima Nova" w:eastAsia="Times New Roman" w:hAnsi="Proxima Nova" w:cs="Times New Roman"/>
          <w:spacing w:val="-4"/>
          <w:sz w:val="24"/>
          <w:szCs w:val="24"/>
          <w:lang w:val="en-US"/>
        </w:rPr>
        <w:t xml:space="preserve"> </w:t>
      </w:r>
      <w:r w:rsidRPr="00820633">
        <w:rPr>
          <w:rFonts w:ascii="Proxima Nova" w:eastAsia="Times New Roman" w:hAnsi="Proxima Nova" w:cs="Times New Roman"/>
          <w:sz w:val="24"/>
          <w:szCs w:val="24"/>
          <w:lang w:val="en-US"/>
        </w:rPr>
        <w:t>attribute.</w:t>
      </w:r>
    </w:p>
    <w:p w14:paraId="34F97E32" w14:textId="77777777" w:rsidR="00DC494D" w:rsidRPr="00820633" w:rsidRDefault="00DC494D" w:rsidP="00DC494D">
      <w:pPr>
        <w:widowControl w:val="0"/>
        <w:autoSpaceDE w:val="0"/>
        <w:autoSpaceDN w:val="0"/>
        <w:spacing w:before="1" w:after="0" w:line="240" w:lineRule="auto"/>
        <w:rPr>
          <w:rFonts w:ascii="Proxima Nova" w:eastAsia="Times New Roman" w:hAnsi="Proxima Nova" w:cs="Times New Roman"/>
          <w:sz w:val="24"/>
          <w:szCs w:val="24"/>
          <w:lang w:val="en-US"/>
        </w:rPr>
      </w:pPr>
    </w:p>
    <w:p w14:paraId="626B0C05" w14:textId="77777777" w:rsidR="00DC494D" w:rsidRPr="00820633" w:rsidRDefault="00DC494D" w:rsidP="00DC494D">
      <w:pPr>
        <w:widowControl w:val="0"/>
        <w:autoSpaceDE w:val="0"/>
        <w:autoSpaceDN w:val="0"/>
        <w:spacing w:after="0" w:line="240" w:lineRule="auto"/>
        <w:ind w:left="338" w:right="311" w:firstLine="360"/>
        <w:jc w:val="both"/>
        <w:rPr>
          <w:rFonts w:ascii="Proxima Nova" w:eastAsia="Times New Roman" w:hAnsi="Proxima Nova" w:cs="Times New Roman"/>
          <w:sz w:val="24"/>
          <w:szCs w:val="24"/>
          <w:lang w:val="en-US"/>
        </w:rPr>
      </w:pPr>
      <w:r w:rsidRPr="00820633">
        <w:rPr>
          <w:rFonts w:ascii="Proxima Nova" w:eastAsia="Times New Roman" w:hAnsi="Proxima Nova" w:cs="Times New Roman"/>
          <w:sz w:val="24"/>
          <w:szCs w:val="24"/>
          <w:lang w:val="en-US"/>
        </w:rPr>
        <w:t>According to Van Horne the following factors prompt financial innovation: volatile inflation and interest rates, regulatory changes, tax changes, technological advances, the level of economic activity, and academic work on market efficiency and inefficiency.</w:t>
      </w:r>
    </w:p>
    <w:p w14:paraId="3FB8FD13" w14:textId="77777777" w:rsidR="00DC494D" w:rsidRPr="00820633" w:rsidRDefault="00DC494D" w:rsidP="00DC494D">
      <w:pPr>
        <w:widowControl w:val="0"/>
        <w:autoSpaceDE w:val="0"/>
        <w:autoSpaceDN w:val="0"/>
        <w:spacing w:after="0" w:line="240" w:lineRule="auto"/>
        <w:rPr>
          <w:rFonts w:ascii="Proxima Nova" w:eastAsia="Times New Roman" w:hAnsi="Proxima Nova" w:cs="Times New Roman"/>
          <w:sz w:val="24"/>
          <w:szCs w:val="24"/>
          <w:lang w:val="en-US"/>
        </w:rPr>
      </w:pPr>
    </w:p>
    <w:p w14:paraId="36D192E7" w14:textId="77777777" w:rsidR="00DC494D" w:rsidRPr="00820633" w:rsidRDefault="00DC494D" w:rsidP="00DC494D">
      <w:pPr>
        <w:widowControl w:val="0"/>
        <w:autoSpaceDE w:val="0"/>
        <w:autoSpaceDN w:val="0"/>
        <w:spacing w:after="0" w:line="240" w:lineRule="auto"/>
        <w:ind w:left="338" w:right="315" w:firstLine="360"/>
        <w:jc w:val="both"/>
        <w:rPr>
          <w:rFonts w:ascii="Proxima Nova" w:eastAsia="Times New Roman" w:hAnsi="Proxima Nova" w:cs="Times New Roman"/>
          <w:sz w:val="24"/>
          <w:szCs w:val="24"/>
          <w:lang w:val="en-US"/>
        </w:rPr>
      </w:pPr>
      <w:r w:rsidRPr="00820633">
        <w:rPr>
          <w:rFonts w:ascii="Proxima Nova" w:eastAsia="Times New Roman" w:hAnsi="Proxima Nova" w:cs="Times New Roman"/>
          <w:sz w:val="24"/>
          <w:szCs w:val="24"/>
          <w:lang w:val="en-US"/>
        </w:rPr>
        <w:t>Collectively, the Miller, Silber, and Van Horne papers suggest that the following factors</w:t>
      </w:r>
      <w:r w:rsidRPr="00820633">
        <w:rPr>
          <w:rFonts w:ascii="Proxima Nova" w:eastAsia="Times New Roman" w:hAnsi="Proxima Nova" w:cs="Times New Roman"/>
          <w:spacing w:val="-37"/>
          <w:sz w:val="24"/>
          <w:szCs w:val="24"/>
          <w:lang w:val="en-US"/>
        </w:rPr>
        <w:t xml:space="preserve"> </w:t>
      </w:r>
      <w:r w:rsidRPr="00820633">
        <w:rPr>
          <w:rFonts w:ascii="Proxima Nova" w:eastAsia="Times New Roman" w:hAnsi="Proxima Nova" w:cs="Times New Roman"/>
          <w:sz w:val="24"/>
          <w:szCs w:val="24"/>
          <w:lang w:val="en-US"/>
        </w:rPr>
        <w:t>drive financial</w:t>
      </w:r>
      <w:r w:rsidRPr="00820633">
        <w:rPr>
          <w:rFonts w:ascii="Proxima Nova" w:eastAsia="Times New Roman" w:hAnsi="Proxima Nova" w:cs="Times New Roman"/>
          <w:spacing w:val="-4"/>
          <w:sz w:val="24"/>
          <w:szCs w:val="24"/>
          <w:lang w:val="en-US"/>
        </w:rPr>
        <w:t xml:space="preserve"> </w:t>
      </w:r>
      <w:r w:rsidRPr="00820633">
        <w:rPr>
          <w:rFonts w:ascii="Proxima Nova" w:eastAsia="Times New Roman" w:hAnsi="Proxima Nova" w:cs="Times New Roman"/>
          <w:sz w:val="24"/>
          <w:szCs w:val="24"/>
          <w:lang w:val="en-US"/>
        </w:rPr>
        <w:t>innovations:</w:t>
      </w:r>
    </w:p>
    <w:p w14:paraId="20FD68F5" w14:textId="77777777" w:rsidR="00DC494D" w:rsidRPr="00820633" w:rsidRDefault="00DC494D" w:rsidP="00DC494D">
      <w:pPr>
        <w:widowControl w:val="0"/>
        <w:autoSpaceDE w:val="0"/>
        <w:autoSpaceDN w:val="0"/>
        <w:spacing w:before="9" w:after="0" w:line="240" w:lineRule="auto"/>
        <w:rPr>
          <w:rFonts w:ascii="Proxima Nova" w:eastAsia="Times New Roman" w:hAnsi="Proxima Nova" w:cs="Times New Roman"/>
          <w:sz w:val="18"/>
          <w:szCs w:val="24"/>
          <w:lang w:val="en-US"/>
        </w:rPr>
      </w:pPr>
      <w:r w:rsidRPr="00820633">
        <w:rPr>
          <w:rFonts w:ascii="Proxima Nova" w:eastAsia="Times New Roman" w:hAnsi="Proxima Nova" w:cs="Times New Roman"/>
          <w:noProof/>
          <w:sz w:val="24"/>
          <w:szCs w:val="24"/>
          <w:lang w:val="en-US"/>
        </w:rPr>
        <mc:AlternateContent>
          <mc:Choice Requires="wps">
            <w:drawing>
              <wp:anchor distT="0" distB="0" distL="0" distR="0" simplePos="0" relativeHeight="251711488" behindDoc="1" locked="0" layoutInCell="1" allowOverlap="1" wp14:anchorId="58C680B2" wp14:editId="52440D8C">
                <wp:simplePos x="0" y="0"/>
                <wp:positionH relativeFrom="page">
                  <wp:posOffset>1031875</wp:posOffset>
                </wp:positionH>
                <wp:positionV relativeFrom="paragraph">
                  <wp:posOffset>167640</wp:posOffset>
                </wp:positionV>
                <wp:extent cx="2206625" cy="1270"/>
                <wp:effectExtent l="12700" t="12065" r="9525" b="5715"/>
                <wp:wrapTopAndBottom/>
                <wp:docPr id="222" name="Freeform: Shape 2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06625" cy="1270"/>
                        </a:xfrm>
                        <a:custGeom>
                          <a:avLst/>
                          <a:gdLst>
                            <a:gd name="T0" fmla="+- 0 1625 1625"/>
                            <a:gd name="T1" fmla="*/ T0 w 3475"/>
                            <a:gd name="T2" fmla="+- 0 5100 1625"/>
                            <a:gd name="T3" fmla="*/ T2 w 3475"/>
                            <a:gd name="T4" fmla="+- 0 1625 1625"/>
                            <a:gd name="T5" fmla="*/ T4 w 3475"/>
                            <a:gd name="T6" fmla="+- 0 4680 1625"/>
                            <a:gd name="T7" fmla="*/ T6 w 3475"/>
                          </a:gdLst>
                          <a:ahLst/>
                          <a:cxnLst>
                            <a:cxn ang="0">
                              <a:pos x="T1" y="0"/>
                            </a:cxn>
                            <a:cxn ang="0">
                              <a:pos x="T3" y="0"/>
                            </a:cxn>
                            <a:cxn ang="0">
                              <a:pos x="T5" y="0"/>
                            </a:cxn>
                            <a:cxn ang="0">
                              <a:pos x="T7" y="0"/>
                            </a:cxn>
                          </a:cxnLst>
                          <a:rect l="0" t="0" r="r" b="b"/>
                          <a:pathLst>
                            <a:path w="3475">
                              <a:moveTo>
                                <a:pt x="0" y="0"/>
                              </a:moveTo>
                              <a:lnTo>
                                <a:pt x="3475" y="0"/>
                              </a:lnTo>
                              <a:moveTo>
                                <a:pt x="0" y="0"/>
                              </a:moveTo>
                              <a:lnTo>
                                <a:pt x="3055" y="0"/>
                              </a:lnTo>
                            </a:path>
                          </a:pathLst>
                        </a:custGeom>
                        <a:noFill/>
                        <a:ln w="914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1811C9" id="Freeform: Shape 222" o:spid="_x0000_s1026" style="position:absolute;margin-left:81.25pt;margin-top:13.2pt;width:173.75pt;height:.1pt;z-index:-2516049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347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" path="m,l3475,m,l3055,e" filled="f" strokeweight=".72pt">
                <v:path arrowok="t" o:connecttype="custom" o:connectlocs="0,0;2206625,0;0,0;1939925,0" o:connectangles="0,0,0,0"/>
                <w10:wrap type="topAndBottom" anchorx="page"/>
              </v:shape>
            </w:pict>
          </mc:Fallback>
        </mc:AlternateContent>
      </w:r>
    </w:p>
    <w:p w14:paraId="34B04BF5" w14:textId="77777777" w:rsidR="00DC494D" w:rsidRPr="00820633" w:rsidRDefault="00DC494D" w:rsidP="00DC494D">
      <w:pPr>
        <w:widowControl w:val="0"/>
        <w:autoSpaceDE w:val="0"/>
        <w:autoSpaceDN w:val="0"/>
        <w:spacing w:before="8" w:after="0" w:line="240" w:lineRule="auto"/>
        <w:ind w:left="690" w:right="398" w:hanging="188"/>
        <w:rPr>
          <w:rFonts w:ascii="Proxima Nova" w:eastAsia="Times New Roman" w:hAnsi="Proxima Nova" w:cs="Times New Roman"/>
          <w:sz w:val="20"/>
          <w:lang w:val="en-US"/>
        </w:rPr>
      </w:pPr>
      <w:r w:rsidRPr="00820633">
        <w:rPr>
          <w:rFonts w:ascii="Proxima Nova" w:eastAsia="Times New Roman" w:hAnsi="Proxima Nova" w:cs="Times New Roman"/>
          <w:sz w:val="20"/>
          <w:vertAlign w:val="superscript"/>
          <w:lang w:val="en-US"/>
        </w:rPr>
        <w:t>1</w:t>
      </w:r>
      <w:r w:rsidRPr="00820633">
        <w:rPr>
          <w:rFonts w:ascii="Proxima Nova" w:eastAsia="Times New Roman" w:hAnsi="Proxima Nova" w:cs="Times New Roman"/>
          <w:sz w:val="20"/>
          <w:lang w:val="en-US"/>
        </w:rPr>
        <w:t xml:space="preserve"> </w:t>
      </w:r>
      <w:proofErr w:type="spellStart"/>
      <w:r w:rsidRPr="00820633">
        <w:rPr>
          <w:rFonts w:ascii="Proxima Nova" w:eastAsia="Times New Roman" w:hAnsi="Proxima Nova" w:cs="Times New Roman"/>
          <w:sz w:val="20"/>
          <w:lang w:val="en-US"/>
        </w:rPr>
        <w:t>M.</w:t>
      </w:r>
      <w:proofErr w:type="gramStart"/>
      <w:r w:rsidRPr="00820633">
        <w:rPr>
          <w:rFonts w:ascii="Proxima Nova" w:eastAsia="Times New Roman" w:hAnsi="Proxima Nova" w:cs="Times New Roman"/>
          <w:sz w:val="20"/>
          <w:lang w:val="en-US"/>
        </w:rPr>
        <w:t>H.Miller</w:t>
      </w:r>
      <w:proofErr w:type="spellEnd"/>
      <w:proofErr w:type="gramEnd"/>
      <w:r w:rsidRPr="00820633">
        <w:rPr>
          <w:rFonts w:ascii="Proxima Nova" w:eastAsia="Times New Roman" w:hAnsi="Proxima Nova" w:cs="Times New Roman"/>
          <w:sz w:val="20"/>
          <w:lang w:val="en-US"/>
        </w:rPr>
        <w:t xml:space="preserve">, “Financial Innovation: The Last Twenty Years and the Next”, </w:t>
      </w:r>
      <w:r w:rsidRPr="00820633">
        <w:rPr>
          <w:rFonts w:ascii="Proxima Nova" w:eastAsia="Times New Roman" w:hAnsi="Proxima Nova" w:cs="Times New Roman"/>
          <w:i/>
          <w:sz w:val="20"/>
          <w:lang w:val="en-US"/>
        </w:rPr>
        <w:t>Journal of Financial and Quantitative Analysis</w:t>
      </w:r>
      <w:r w:rsidRPr="00820633">
        <w:rPr>
          <w:rFonts w:ascii="Proxima Nova" w:eastAsia="Times New Roman" w:hAnsi="Proxima Nova" w:cs="Times New Roman"/>
          <w:sz w:val="20"/>
          <w:lang w:val="en-US"/>
        </w:rPr>
        <w:t>, December 1986.</w:t>
      </w:r>
    </w:p>
    <w:p w14:paraId="6A5EBE62" w14:textId="77777777" w:rsidR="00DC494D" w:rsidRPr="00820633" w:rsidRDefault="00DC494D" w:rsidP="00DC494D">
      <w:pPr>
        <w:widowControl w:val="0"/>
        <w:autoSpaceDE w:val="0"/>
        <w:autoSpaceDN w:val="0"/>
        <w:spacing w:before="193" w:after="0" w:line="240" w:lineRule="auto"/>
        <w:ind w:left="503"/>
        <w:rPr>
          <w:rFonts w:ascii="Proxima Nova" w:eastAsia="Times New Roman" w:hAnsi="Proxima Nova" w:cs="Times New Roman"/>
          <w:sz w:val="20"/>
          <w:lang w:val="en-US"/>
        </w:rPr>
      </w:pPr>
      <w:r w:rsidRPr="00820633">
        <w:rPr>
          <w:rFonts w:ascii="Proxima Nova" w:eastAsia="Times New Roman" w:hAnsi="Proxima Nova" w:cs="Times New Roman"/>
          <w:sz w:val="20"/>
          <w:vertAlign w:val="superscript"/>
          <w:lang w:val="en-US"/>
        </w:rPr>
        <w:t>2</w:t>
      </w:r>
      <w:r w:rsidRPr="00820633">
        <w:rPr>
          <w:rFonts w:ascii="Proxima Nova" w:eastAsia="Times New Roman" w:hAnsi="Proxima Nova" w:cs="Times New Roman"/>
          <w:sz w:val="20"/>
          <w:lang w:val="en-US"/>
        </w:rPr>
        <w:t xml:space="preserve"> W.L. Silber, “The Process of Financial Innovation”, </w:t>
      </w:r>
      <w:r w:rsidRPr="00820633">
        <w:rPr>
          <w:rFonts w:ascii="Proxima Nova" w:eastAsia="Times New Roman" w:hAnsi="Proxima Nova" w:cs="Times New Roman"/>
          <w:i/>
          <w:sz w:val="20"/>
          <w:lang w:val="en-US"/>
        </w:rPr>
        <w:t>American Economic Review</w:t>
      </w:r>
      <w:r w:rsidRPr="00820633">
        <w:rPr>
          <w:rFonts w:ascii="Proxima Nova" w:eastAsia="Times New Roman" w:hAnsi="Proxima Nova" w:cs="Times New Roman"/>
          <w:sz w:val="20"/>
          <w:lang w:val="en-US"/>
        </w:rPr>
        <w:t>, May 1983,</w:t>
      </w:r>
      <w:r w:rsidRPr="00820633">
        <w:rPr>
          <w:rFonts w:ascii="Proxima Nova" w:eastAsia="Times New Roman" w:hAnsi="Proxima Nova" w:cs="Times New Roman"/>
          <w:spacing w:val="-14"/>
          <w:sz w:val="20"/>
          <w:lang w:val="en-US"/>
        </w:rPr>
        <w:t xml:space="preserve"> </w:t>
      </w:r>
      <w:r w:rsidRPr="00820633">
        <w:rPr>
          <w:rFonts w:ascii="Proxima Nova" w:eastAsia="Times New Roman" w:hAnsi="Proxima Nova" w:cs="Times New Roman"/>
          <w:spacing w:val="2"/>
          <w:sz w:val="20"/>
          <w:lang w:val="en-US"/>
        </w:rPr>
        <w:t>pp.89-95.</w:t>
      </w:r>
    </w:p>
    <w:p w14:paraId="4FBAA146" w14:textId="77777777" w:rsidR="00DC494D" w:rsidRPr="00820633" w:rsidRDefault="00DC494D" w:rsidP="00DC494D">
      <w:pPr>
        <w:widowControl w:val="0"/>
        <w:autoSpaceDE w:val="0"/>
        <w:autoSpaceDN w:val="0"/>
        <w:spacing w:before="15" w:after="0" w:line="240" w:lineRule="auto"/>
        <w:ind w:left="503"/>
        <w:rPr>
          <w:rFonts w:ascii="Proxima Nova" w:eastAsia="Times New Roman" w:hAnsi="Proxima Nova" w:cs="Times New Roman"/>
          <w:sz w:val="20"/>
          <w:lang w:val="en-US"/>
        </w:rPr>
      </w:pPr>
      <w:r w:rsidRPr="00820633">
        <w:rPr>
          <w:rFonts w:ascii="Proxima Nova" w:eastAsia="Times New Roman" w:hAnsi="Proxima Nova" w:cs="Times New Roman"/>
          <w:sz w:val="20"/>
          <w:vertAlign w:val="superscript"/>
          <w:lang w:val="en-US"/>
        </w:rPr>
        <w:t>3</w:t>
      </w:r>
      <w:r w:rsidRPr="00820633">
        <w:rPr>
          <w:rFonts w:ascii="Proxima Nova" w:eastAsia="Times New Roman" w:hAnsi="Proxima Nova" w:cs="Times New Roman"/>
          <w:sz w:val="20"/>
          <w:lang w:val="en-US"/>
        </w:rPr>
        <w:t xml:space="preserve"> J.C. Van Horne, “Of Financial Innovations and Excesses”, </w:t>
      </w:r>
      <w:r w:rsidRPr="00820633">
        <w:rPr>
          <w:rFonts w:ascii="Proxima Nova" w:eastAsia="Times New Roman" w:hAnsi="Proxima Nova" w:cs="Times New Roman"/>
          <w:i/>
          <w:sz w:val="20"/>
          <w:lang w:val="en-US"/>
        </w:rPr>
        <w:t>Journal of Finance</w:t>
      </w:r>
      <w:r w:rsidRPr="00820633">
        <w:rPr>
          <w:rFonts w:ascii="Proxima Nova" w:eastAsia="Times New Roman" w:hAnsi="Proxima Nova" w:cs="Times New Roman"/>
          <w:sz w:val="20"/>
          <w:lang w:val="en-US"/>
        </w:rPr>
        <w:t>, July 1985, pp.</w:t>
      </w:r>
      <w:r w:rsidRPr="00820633">
        <w:rPr>
          <w:rFonts w:ascii="Proxima Nova" w:eastAsia="Times New Roman" w:hAnsi="Proxima Nova" w:cs="Times New Roman"/>
          <w:spacing w:val="-33"/>
          <w:sz w:val="20"/>
          <w:lang w:val="en-US"/>
        </w:rPr>
        <w:t xml:space="preserve"> </w:t>
      </w:r>
      <w:r w:rsidRPr="00820633">
        <w:rPr>
          <w:rFonts w:ascii="Proxima Nova" w:eastAsia="Times New Roman" w:hAnsi="Proxima Nova" w:cs="Times New Roman"/>
          <w:sz w:val="20"/>
          <w:lang w:val="en-US"/>
        </w:rPr>
        <w:t>624-631.</w:t>
      </w:r>
    </w:p>
    <w:p w14:paraId="45C9D4F1" w14:textId="77777777" w:rsidR="00DC494D" w:rsidRPr="00820633" w:rsidRDefault="00DC494D" w:rsidP="00DC494D">
      <w:pPr>
        <w:widowControl w:val="0"/>
        <w:autoSpaceDE w:val="0"/>
        <w:autoSpaceDN w:val="0"/>
        <w:spacing w:after="0" w:line="240" w:lineRule="auto"/>
        <w:rPr>
          <w:rFonts w:ascii="Proxima Nova" w:eastAsia="Times New Roman" w:hAnsi="Proxima Nova" w:cs="Times New Roman"/>
          <w:sz w:val="20"/>
          <w:lang w:val="en-US"/>
        </w:rPr>
        <w:sectPr w:rsidR="00DC494D" w:rsidRPr="00820633">
          <w:headerReference w:type="default" r:id="rId54"/>
          <w:footerReference w:type="default" r:id="rId55"/>
          <w:pgSz w:w="12240" w:h="15840"/>
          <w:pgMar w:top="1340" w:right="1120" w:bottom="1140" w:left="1100" w:header="0" w:footer="895" w:gutter="0"/>
          <w:cols w:space="720"/>
        </w:sectPr>
      </w:pPr>
    </w:p>
    <w:p w14:paraId="6AFB0B92" w14:textId="77777777" w:rsidR="00DC494D" w:rsidRPr="00820633" w:rsidRDefault="00DC494D" w:rsidP="00DC494D">
      <w:pPr>
        <w:widowControl w:val="0"/>
        <w:numPr>
          <w:ilvl w:val="1"/>
          <w:numId w:val="46"/>
        </w:numPr>
        <w:tabs>
          <w:tab w:val="left" w:pos="1057"/>
          <w:tab w:val="left" w:pos="1058"/>
        </w:tabs>
        <w:autoSpaceDE w:val="0"/>
        <w:autoSpaceDN w:val="0"/>
        <w:spacing w:before="87" w:after="0" w:line="240" w:lineRule="auto"/>
        <w:rPr>
          <w:rFonts w:ascii="Proxima Nova" w:eastAsia="Times New Roman" w:hAnsi="Proxima Nova" w:cs="Times New Roman"/>
          <w:sz w:val="24"/>
          <w:lang w:val="en-US"/>
        </w:rPr>
      </w:pPr>
      <w:r w:rsidRPr="00820633">
        <w:rPr>
          <w:rFonts w:ascii="Proxima Nova" w:eastAsia="Times New Roman" w:hAnsi="Proxima Nova" w:cs="Times New Roman"/>
          <w:sz w:val="24"/>
          <w:lang w:val="en-US"/>
        </w:rPr>
        <w:lastRenderedPageBreak/>
        <w:t>Tax</w:t>
      </w:r>
      <w:r w:rsidRPr="00820633">
        <w:rPr>
          <w:rFonts w:ascii="Proxima Nova" w:eastAsia="Times New Roman" w:hAnsi="Proxima Nova" w:cs="Times New Roman"/>
          <w:spacing w:val="1"/>
          <w:sz w:val="24"/>
          <w:lang w:val="en-US"/>
        </w:rPr>
        <w:t xml:space="preserve"> </w:t>
      </w:r>
      <w:r w:rsidRPr="00820633">
        <w:rPr>
          <w:rFonts w:ascii="Proxima Nova" w:eastAsia="Times New Roman" w:hAnsi="Proxima Nova" w:cs="Times New Roman"/>
          <w:sz w:val="24"/>
          <w:lang w:val="en-US"/>
        </w:rPr>
        <w:t>asymmetry</w:t>
      </w:r>
    </w:p>
    <w:p w14:paraId="3BF7E111" w14:textId="77777777" w:rsidR="00DC494D" w:rsidRPr="00820633" w:rsidRDefault="00DC494D" w:rsidP="00DC494D">
      <w:pPr>
        <w:widowControl w:val="0"/>
        <w:numPr>
          <w:ilvl w:val="1"/>
          <w:numId w:val="46"/>
        </w:numPr>
        <w:tabs>
          <w:tab w:val="left" w:pos="1057"/>
          <w:tab w:val="left" w:pos="1058"/>
        </w:tabs>
        <w:autoSpaceDE w:val="0"/>
        <w:autoSpaceDN w:val="0"/>
        <w:spacing w:before="1" w:after="0" w:line="293" w:lineRule="exact"/>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Regulatory or legislative</w:t>
      </w:r>
      <w:r w:rsidRPr="00820633">
        <w:rPr>
          <w:rFonts w:ascii="Proxima Nova" w:eastAsia="Times New Roman" w:hAnsi="Proxima Nova" w:cs="Times New Roman"/>
          <w:spacing w:val="-10"/>
          <w:sz w:val="24"/>
          <w:lang w:val="en-US"/>
        </w:rPr>
        <w:t xml:space="preserve"> </w:t>
      </w:r>
      <w:r w:rsidRPr="00820633">
        <w:rPr>
          <w:rFonts w:ascii="Proxima Nova" w:eastAsia="Times New Roman" w:hAnsi="Proxima Nova" w:cs="Times New Roman"/>
          <w:sz w:val="24"/>
          <w:lang w:val="en-US"/>
        </w:rPr>
        <w:t>changes</w:t>
      </w:r>
    </w:p>
    <w:p w14:paraId="2F821AED" w14:textId="77777777" w:rsidR="00DC494D" w:rsidRPr="00820633" w:rsidRDefault="00DC494D" w:rsidP="00DC494D">
      <w:pPr>
        <w:widowControl w:val="0"/>
        <w:numPr>
          <w:ilvl w:val="1"/>
          <w:numId w:val="46"/>
        </w:numPr>
        <w:tabs>
          <w:tab w:val="left" w:pos="1057"/>
          <w:tab w:val="left" w:pos="1058"/>
        </w:tabs>
        <w:autoSpaceDE w:val="0"/>
        <w:autoSpaceDN w:val="0"/>
        <w:spacing w:after="0" w:line="293" w:lineRule="exact"/>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Volatility of financial</w:t>
      </w:r>
      <w:r w:rsidRPr="00820633">
        <w:rPr>
          <w:rFonts w:ascii="Proxima Nova" w:eastAsia="Times New Roman" w:hAnsi="Proxima Nova" w:cs="Times New Roman"/>
          <w:spacing w:val="-16"/>
          <w:sz w:val="24"/>
          <w:lang w:val="en-US"/>
        </w:rPr>
        <w:t xml:space="preserve"> </w:t>
      </w:r>
      <w:r w:rsidRPr="00820633">
        <w:rPr>
          <w:rFonts w:ascii="Proxima Nova" w:eastAsia="Times New Roman" w:hAnsi="Proxima Nova" w:cs="Times New Roman"/>
          <w:sz w:val="24"/>
          <w:lang w:val="en-US"/>
        </w:rPr>
        <w:t>prices</w:t>
      </w:r>
    </w:p>
    <w:p w14:paraId="2D4FB018" w14:textId="77777777" w:rsidR="00DC494D" w:rsidRPr="00820633" w:rsidRDefault="00DC494D" w:rsidP="00DC494D">
      <w:pPr>
        <w:widowControl w:val="0"/>
        <w:numPr>
          <w:ilvl w:val="1"/>
          <w:numId w:val="46"/>
        </w:numPr>
        <w:tabs>
          <w:tab w:val="left" w:pos="1057"/>
          <w:tab w:val="left" w:pos="1058"/>
        </w:tabs>
        <w:autoSpaceDE w:val="0"/>
        <w:autoSpaceDN w:val="0"/>
        <w:spacing w:after="0" w:line="293" w:lineRule="exact"/>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Transaction</w:t>
      </w:r>
      <w:r w:rsidRPr="00820633">
        <w:rPr>
          <w:rFonts w:ascii="Proxima Nova" w:eastAsia="Times New Roman" w:hAnsi="Proxima Nova" w:cs="Times New Roman"/>
          <w:spacing w:val="-1"/>
          <w:sz w:val="24"/>
          <w:lang w:val="en-US"/>
        </w:rPr>
        <w:t xml:space="preserve"> </w:t>
      </w:r>
      <w:r w:rsidRPr="00820633">
        <w:rPr>
          <w:rFonts w:ascii="Proxima Nova" w:eastAsia="Times New Roman" w:hAnsi="Proxima Nova" w:cs="Times New Roman"/>
          <w:sz w:val="24"/>
          <w:lang w:val="en-US"/>
        </w:rPr>
        <w:t>costs</w:t>
      </w:r>
    </w:p>
    <w:p w14:paraId="652352D2" w14:textId="77777777" w:rsidR="00DC494D" w:rsidRPr="00820633" w:rsidRDefault="00DC494D" w:rsidP="00DC494D">
      <w:pPr>
        <w:widowControl w:val="0"/>
        <w:numPr>
          <w:ilvl w:val="1"/>
          <w:numId w:val="46"/>
        </w:numPr>
        <w:tabs>
          <w:tab w:val="left" w:pos="1057"/>
          <w:tab w:val="left" w:pos="1058"/>
        </w:tabs>
        <w:autoSpaceDE w:val="0"/>
        <w:autoSpaceDN w:val="0"/>
        <w:spacing w:before="1" w:after="0" w:line="293" w:lineRule="exact"/>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Agency</w:t>
      </w:r>
      <w:r w:rsidRPr="00820633">
        <w:rPr>
          <w:rFonts w:ascii="Proxima Nova" w:eastAsia="Times New Roman" w:hAnsi="Proxima Nova" w:cs="Times New Roman"/>
          <w:spacing w:val="-10"/>
          <w:sz w:val="24"/>
          <w:lang w:val="en-US"/>
        </w:rPr>
        <w:t xml:space="preserve"> </w:t>
      </w:r>
      <w:r w:rsidRPr="00820633">
        <w:rPr>
          <w:rFonts w:ascii="Proxima Nova" w:eastAsia="Times New Roman" w:hAnsi="Proxima Nova" w:cs="Times New Roman"/>
          <w:sz w:val="24"/>
          <w:lang w:val="en-US"/>
        </w:rPr>
        <w:t>costs</w:t>
      </w:r>
    </w:p>
    <w:p w14:paraId="172D34C8" w14:textId="77777777" w:rsidR="00DC494D" w:rsidRPr="00820633" w:rsidRDefault="00DC494D" w:rsidP="00DC494D">
      <w:pPr>
        <w:widowControl w:val="0"/>
        <w:numPr>
          <w:ilvl w:val="1"/>
          <w:numId w:val="46"/>
        </w:numPr>
        <w:tabs>
          <w:tab w:val="left" w:pos="1057"/>
          <w:tab w:val="left" w:pos="1058"/>
        </w:tabs>
        <w:autoSpaceDE w:val="0"/>
        <w:autoSpaceDN w:val="0"/>
        <w:spacing w:after="0" w:line="293" w:lineRule="exact"/>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Opportunities to reduce some form of risk or reallocate</w:t>
      </w:r>
      <w:r w:rsidRPr="00820633">
        <w:rPr>
          <w:rFonts w:ascii="Proxima Nova" w:eastAsia="Times New Roman" w:hAnsi="Proxima Nova" w:cs="Times New Roman"/>
          <w:spacing w:val="-7"/>
          <w:sz w:val="24"/>
          <w:lang w:val="en-US"/>
        </w:rPr>
        <w:t xml:space="preserve"> </w:t>
      </w:r>
      <w:r w:rsidRPr="00820633">
        <w:rPr>
          <w:rFonts w:ascii="Proxima Nova" w:eastAsia="Times New Roman" w:hAnsi="Proxima Nova" w:cs="Times New Roman"/>
          <w:sz w:val="24"/>
          <w:lang w:val="en-US"/>
        </w:rPr>
        <w:t>risk</w:t>
      </w:r>
    </w:p>
    <w:p w14:paraId="3C4EA51D" w14:textId="77777777" w:rsidR="00DC494D" w:rsidRPr="00820633" w:rsidRDefault="00DC494D" w:rsidP="00DC494D">
      <w:pPr>
        <w:widowControl w:val="0"/>
        <w:numPr>
          <w:ilvl w:val="1"/>
          <w:numId w:val="46"/>
        </w:numPr>
        <w:tabs>
          <w:tab w:val="left" w:pos="1057"/>
          <w:tab w:val="left" w:pos="1058"/>
        </w:tabs>
        <w:autoSpaceDE w:val="0"/>
        <w:autoSpaceDN w:val="0"/>
        <w:spacing w:after="0" w:line="293" w:lineRule="exact"/>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Opportunities to increase an asset’s</w:t>
      </w:r>
      <w:r w:rsidRPr="00820633">
        <w:rPr>
          <w:rFonts w:ascii="Proxima Nova" w:eastAsia="Times New Roman" w:hAnsi="Proxima Nova" w:cs="Times New Roman"/>
          <w:spacing w:val="-4"/>
          <w:sz w:val="24"/>
          <w:lang w:val="en-US"/>
        </w:rPr>
        <w:t xml:space="preserve"> </w:t>
      </w:r>
      <w:r w:rsidRPr="00820633">
        <w:rPr>
          <w:rFonts w:ascii="Proxima Nova" w:eastAsia="Times New Roman" w:hAnsi="Proxima Nova" w:cs="Times New Roman"/>
          <w:sz w:val="24"/>
          <w:lang w:val="en-US"/>
        </w:rPr>
        <w:t>liquidity</w:t>
      </w:r>
    </w:p>
    <w:p w14:paraId="302115D0" w14:textId="77777777" w:rsidR="00DC494D" w:rsidRPr="00820633" w:rsidRDefault="00DC494D" w:rsidP="00DC494D">
      <w:pPr>
        <w:widowControl w:val="0"/>
        <w:numPr>
          <w:ilvl w:val="1"/>
          <w:numId w:val="46"/>
        </w:numPr>
        <w:tabs>
          <w:tab w:val="left" w:pos="1057"/>
          <w:tab w:val="left" w:pos="1058"/>
        </w:tabs>
        <w:autoSpaceDE w:val="0"/>
        <w:autoSpaceDN w:val="0"/>
        <w:spacing w:after="0" w:line="293" w:lineRule="exact"/>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Academic work</w:t>
      </w:r>
    </w:p>
    <w:p w14:paraId="004EA2F6" w14:textId="77777777" w:rsidR="00DC494D" w:rsidRPr="00820633" w:rsidRDefault="00DC494D" w:rsidP="00DC494D">
      <w:pPr>
        <w:widowControl w:val="0"/>
        <w:numPr>
          <w:ilvl w:val="1"/>
          <w:numId w:val="46"/>
        </w:numPr>
        <w:tabs>
          <w:tab w:val="left" w:pos="1057"/>
          <w:tab w:val="left" w:pos="1058"/>
        </w:tabs>
        <w:autoSpaceDE w:val="0"/>
        <w:autoSpaceDN w:val="0"/>
        <w:spacing w:after="0" w:line="293" w:lineRule="exact"/>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Accounting</w:t>
      </w:r>
      <w:r w:rsidRPr="00820633">
        <w:rPr>
          <w:rFonts w:ascii="Proxima Nova" w:eastAsia="Times New Roman" w:hAnsi="Proxima Nova" w:cs="Times New Roman"/>
          <w:spacing w:val="-7"/>
          <w:sz w:val="24"/>
          <w:lang w:val="en-US"/>
        </w:rPr>
        <w:t xml:space="preserve"> </w:t>
      </w:r>
      <w:r w:rsidRPr="00820633">
        <w:rPr>
          <w:rFonts w:ascii="Proxima Nova" w:eastAsia="Times New Roman" w:hAnsi="Proxima Nova" w:cs="Times New Roman"/>
          <w:sz w:val="24"/>
          <w:lang w:val="en-US"/>
        </w:rPr>
        <w:t>benefit</w:t>
      </w:r>
    </w:p>
    <w:p w14:paraId="63CE5509" w14:textId="77777777" w:rsidR="00DC494D" w:rsidRPr="00820633" w:rsidRDefault="00DC494D" w:rsidP="00DC494D">
      <w:pPr>
        <w:widowControl w:val="0"/>
        <w:numPr>
          <w:ilvl w:val="1"/>
          <w:numId w:val="46"/>
        </w:numPr>
        <w:tabs>
          <w:tab w:val="left" w:pos="1057"/>
          <w:tab w:val="left" w:pos="1058"/>
        </w:tabs>
        <w:autoSpaceDE w:val="0"/>
        <w:autoSpaceDN w:val="0"/>
        <w:spacing w:after="0" w:line="293" w:lineRule="exact"/>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Technological advances</w:t>
      </w:r>
    </w:p>
    <w:p w14:paraId="7DA137C6" w14:textId="77777777" w:rsidR="00DC494D" w:rsidRPr="00820633" w:rsidRDefault="00DC494D" w:rsidP="00DC494D">
      <w:pPr>
        <w:widowControl w:val="0"/>
        <w:numPr>
          <w:ilvl w:val="1"/>
          <w:numId w:val="46"/>
        </w:numPr>
        <w:tabs>
          <w:tab w:val="left" w:pos="1057"/>
          <w:tab w:val="left" w:pos="1058"/>
        </w:tabs>
        <w:autoSpaceDE w:val="0"/>
        <w:autoSpaceDN w:val="0"/>
        <w:spacing w:before="1" w:after="0" w:line="240" w:lineRule="auto"/>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Level of economic</w:t>
      </w:r>
      <w:r w:rsidRPr="00820633">
        <w:rPr>
          <w:rFonts w:ascii="Proxima Nova" w:eastAsia="Times New Roman" w:hAnsi="Proxima Nova" w:cs="Times New Roman"/>
          <w:spacing w:val="-3"/>
          <w:sz w:val="24"/>
          <w:lang w:val="en-US"/>
        </w:rPr>
        <w:t xml:space="preserve"> </w:t>
      </w:r>
      <w:r w:rsidRPr="00820633">
        <w:rPr>
          <w:rFonts w:ascii="Proxima Nova" w:eastAsia="Times New Roman" w:hAnsi="Proxima Nova" w:cs="Times New Roman"/>
          <w:sz w:val="24"/>
          <w:lang w:val="en-US"/>
        </w:rPr>
        <w:t>activity</w:t>
      </w:r>
    </w:p>
    <w:p w14:paraId="2CE598AC" w14:textId="77777777" w:rsidR="00DC494D" w:rsidRPr="00820633" w:rsidRDefault="00DC494D" w:rsidP="00DC494D">
      <w:pPr>
        <w:widowControl w:val="0"/>
        <w:autoSpaceDE w:val="0"/>
        <w:autoSpaceDN w:val="0"/>
        <w:spacing w:before="8" w:after="0" w:line="240" w:lineRule="auto"/>
        <w:rPr>
          <w:rFonts w:ascii="Proxima Nova" w:eastAsia="Times New Roman" w:hAnsi="Proxima Nova" w:cs="Times New Roman"/>
          <w:sz w:val="24"/>
          <w:szCs w:val="24"/>
          <w:lang w:val="en-US"/>
        </w:rPr>
      </w:pPr>
    </w:p>
    <w:p w14:paraId="7F1ECE21" w14:textId="77777777" w:rsidR="00DC494D" w:rsidRPr="00447E1F" w:rsidRDefault="00DC494D" w:rsidP="00DC494D">
      <w:pPr>
        <w:widowControl w:val="0"/>
        <w:tabs>
          <w:tab w:val="left" w:pos="699"/>
        </w:tabs>
        <w:autoSpaceDE w:val="0"/>
        <w:autoSpaceDN w:val="0"/>
        <w:spacing w:after="0" w:line="240" w:lineRule="auto"/>
        <w:ind w:left="360"/>
        <w:outlineLvl w:val="1"/>
        <w:rPr>
          <w:rFonts w:ascii="Proxima Nova" w:eastAsia="Times New Roman" w:hAnsi="Proxima Nova" w:cs="Times New Roman"/>
          <w:b/>
          <w:bCs/>
          <w:sz w:val="20"/>
          <w:szCs w:val="20"/>
          <w:lang w:val="en-US"/>
        </w:rPr>
      </w:pPr>
      <w:r w:rsidRPr="00447E1F">
        <w:rPr>
          <w:rFonts w:ascii="Proxima Nova" w:eastAsia="Times New Roman" w:hAnsi="Proxima Nova" w:cs="Times New Roman"/>
          <w:b/>
          <w:bCs/>
          <w:sz w:val="20"/>
          <w:szCs w:val="20"/>
          <w:lang w:val="en-US"/>
        </w:rPr>
        <w:t>TYPES OF FINANCIAL INNOVATIONS</w:t>
      </w:r>
    </w:p>
    <w:p w14:paraId="5BD6CB69" w14:textId="77777777" w:rsidR="00DC494D" w:rsidRPr="00820633" w:rsidRDefault="00DC494D" w:rsidP="00DC494D">
      <w:pPr>
        <w:widowControl w:val="0"/>
        <w:autoSpaceDE w:val="0"/>
        <w:autoSpaceDN w:val="0"/>
        <w:spacing w:before="9" w:after="0" w:line="240" w:lineRule="auto"/>
        <w:rPr>
          <w:rFonts w:ascii="Proxima Nova" w:eastAsia="Times New Roman" w:hAnsi="Proxima Nova" w:cs="Times New Roman"/>
          <w:b/>
          <w:szCs w:val="24"/>
          <w:lang w:val="en-US"/>
        </w:rPr>
      </w:pPr>
    </w:p>
    <w:p w14:paraId="5A466C0F" w14:textId="77777777" w:rsidR="00DC494D" w:rsidRPr="00820633" w:rsidRDefault="00DC494D" w:rsidP="00DC494D">
      <w:pPr>
        <w:widowControl w:val="0"/>
        <w:autoSpaceDE w:val="0"/>
        <w:autoSpaceDN w:val="0"/>
        <w:spacing w:after="0" w:line="240" w:lineRule="auto"/>
        <w:ind w:left="338"/>
        <w:jc w:val="both"/>
        <w:rPr>
          <w:rFonts w:ascii="Proxima Nova" w:eastAsia="Times New Roman" w:hAnsi="Proxima Nova" w:cs="Times New Roman"/>
          <w:sz w:val="24"/>
          <w:szCs w:val="24"/>
          <w:lang w:val="en-US"/>
        </w:rPr>
      </w:pPr>
      <w:r w:rsidRPr="00820633">
        <w:rPr>
          <w:rFonts w:ascii="Proxima Nova" w:eastAsia="Times New Roman" w:hAnsi="Proxima Nova" w:cs="Times New Roman"/>
          <w:sz w:val="24"/>
          <w:szCs w:val="24"/>
          <w:lang w:val="en-US"/>
        </w:rPr>
        <w:t>Financial innovations may be divided into the following categories:</w:t>
      </w:r>
    </w:p>
    <w:p w14:paraId="5AAC7163" w14:textId="77777777" w:rsidR="00DC494D" w:rsidRPr="00820633" w:rsidRDefault="00DC494D" w:rsidP="00DC494D">
      <w:pPr>
        <w:widowControl w:val="0"/>
        <w:autoSpaceDE w:val="0"/>
        <w:autoSpaceDN w:val="0"/>
        <w:spacing w:after="0" w:line="240" w:lineRule="auto"/>
        <w:rPr>
          <w:rFonts w:ascii="Proxima Nova" w:eastAsia="Times New Roman" w:hAnsi="Proxima Nova" w:cs="Times New Roman"/>
          <w:sz w:val="26"/>
          <w:szCs w:val="24"/>
          <w:lang w:val="en-US"/>
        </w:rPr>
      </w:pPr>
    </w:p>
    <w:p w14:paraId="2486B90F" w14:textId="77777777" w:rsidR="00DC494D" w:rsidRPr="00820633" w:rsidRDefault="00DC494D" w:rsidP="00DC494D">
      <w:pPr>
        <w:widowControl w:val="0"/>
        <w:autoSpaceDE w:val="0"/>
        <w:autoSpaceDN w:val="0"/>
        <w:spacing w:before="2" w:after="0" w:line="240" w:lineRule="auto"/>
        <w:rPr>
          <w:rFonts w:ascii="Proxima Nova" w:eastAsia="Times New Roman" w:hAnsi="Proxima Nova" w:cs="Times New Roman"/>
          <w:szCs w:val="24"/>
          <w:lang w:val="en-US"/>
        </w:rPr>
      </w:pPr>
    </w:p>
    <w:p w14:paraId="5F7642F9" w14:textId="77777777" w:rsidR="00DC494D" w:rsidRPr="00820633" w:rsidRDefault="00DC494D" w:rsidP="00DC494D">
      <w:pPr>
        <w:widowControl w:val="0"/>
        <w:tabs>
          <w:tab w:val="left" w:pos="6418"/>
        </w:tabs>
        <w:autoSpaceDE w:val="0"/>
        <w:autoSpaceDN w:val="0"/>
        <w:spacing w:after="0" w:line="274" w:lineRule="exact"/>
        <w:ind w:left="1972"/>
        <w:rPr>
          <w:rFonts w:ascii="Proxima Nova" w:eastAsia="Times New Roman" w:hAnsi="Proxima Nova" w:cs="Times New Roman"/>
          <w:i/>
          <w:sz w:val="24"/>
          <w:lang w:val="en-US"/>
        </w:rPr>
      </w:pPr>
      <w:r w:rsidRPr="00820633">
        <w:rPr>
          <w:rFonts w:ascii="Proxima Nova" w:eastAsia="Times New Roman" w:hAnsi="Proxima Nova" w:cs="Times New Roman"/>
          <w:i/>
          <w:sz w:val="24"/>
          <w:lang w:val="en-US"/>
        </w:rPr>
        <w:t>Category</w:t>
      </w:r>
      <w:r w:rsidRPr="00820633">
        <w:rPr>
          <w:rFonts w:ascii="Proxima Nova" w:eastAsia="Times New Roman" w:hAnsi="Proxima Nova" w:cs="Times New Roman"/>
          <w:i/>
          <w:sz w:val="24"/>
          <w:lang w:val="en-US"/>
        </w:rPr>
        <w:tab/>
        <w:t>Example</w:t>
      </w:r>
    </w:p>
    <w:p w14:paraId="56F43215" w14:textId="77777777" w:rsidR="00DC494D" w:rsidRPr="00820633" w:rsidRDefault="00DC494D" w:rsidP="00DC494D">
      <w:pPr>
        <w:widowControl w:val="0"/>
        <w:numPr>
          <w:ilvl w:val="0"/>
          <w:numId w:val="45"/>
        </w:numPr>
        <w:tabs>
          <w:tab w:val="left" w:pos="356"/>
          <w:tab w:val="left" w:pos="4452"/>
        </w:tabs>
        <w:autoSpaceDE w:val="0"/>
        <w:autoSpaceDN w:val="0"/>
        <w:spacing w:after="0" w:line="295" w:lineRule="exact"/>
        <w:ind w:right="2202" w:hanging="694"/>
        <w:jc w:val="right"/>
        <w:rPr>
          <w:rFonts w:ascii="Proxima Nova" w:eastAsia="Times New Roman" w:hAnsi="Proxima Nova" w:cs="Times New Roman"/>
          <w:sz w:val="24"/>
          <w:lang w:val="en-US"/>
        </w:rPr>
      </w:pPr>
      <w:r w:rsidRPr="00820633">
        <w:rPr>
          <w:rFonts w:ascii="Proxima Nova" w:eastAsia="Times New Roman" w:hAnsi="Proxima Nova" w:cs="Times New Roman"/>
          <w:position w:val="2"/>
          <w:sz w:val="24"/>
          <w:lang w:val="en-US"/>
        </w:rPr>
        <w:t>Consumer-type</w:t>
      </w:r>
      <w:r w:rsidRPr="00820633">
        <w:rPr>
          <w:rFonts w:ascii="Proxima Nova" w:eastAsia="Times New Roman" w:hAnsi="Proxima Nova" w:cs="Times New Roman"/>
          <w:spacing w:val="-10"/>
          <w:position w:val="2"/>
          <w:sz w:val="24"/>
          <w:lang w:val="en-US"/>
        </w:rPr>
        <w:t xml:space="preserve"> </w:t>
      </w:r>
      <w:r w:rsidRPr="00820633">
        <w:rPr>
          <w:rFonts w:ascii="Proxima Nova" w:eastAsia="Times New Roman" w:hAnsi="Proxima Nova" w:cs="Times New Roman"/>
          <w:position w:val="2"/>
          <w:sz w:val="24"/>
          <w:lang w:val="en-US"/>
        </w:rPr>
        <w:t>instruments</w:t>
      </w:r>
      <w:r w:rsidRPr="00820633">
        <w:rPr>
          <w:rFonts w:ascii="Proxima Nova" w:eastAsia="Times New Roman" w:hAnsi="Proxima Nova" w:cs="Times New Roman"/>
          <w:position w:val="2"/>
          <w:sz w:val="24"/>
          <w:lang w:val="en-US"/>
        </w:rPr>
        <w:tab/>
      </w:r>
      <w:r w:rsidRPr="00820633">
        <w:rPr>
          <w:rFonts w:ascii="Symbol" w:eastAsia="Times New Roman" w:hAnsi="Symbol" w:cs="Times New Roman"/>
          <w:sz w:val="24"/>
          <w:lang w:val="en-US"/>
        </w:rPr>
        <w:t></w:t>
      </w:r>
      <w:r w:rsidRPr="00820633">
        <w:rPr>
          <w:rFonts w:ascii="Proxima Nova" w:eastAsia="Times New Roman" w:hAnsi="Proxima Nova" w:cs="Times New Roman"/>
          <w:sz w:val="24"/>
          <w:lang w:val="en-US"/>
        </w:rPr>
        <w:t xml:space="preserve"> Variable life insurance</w:t>
      </w:r>
      <w:r w:rsidRPr="00820633">
        <w:rPr>
          <w:rFonts w:ascii="Proxima Nova" w:eastAsia="Times New Roman" w:hAnsi="Proxima Nova" w:cs="Times New Roman"/>
          <w:spacing w:val="4"/>
          <w:sz w:val="24"/>
          <w:lang w:val="en-US"/>
        </w:rPr>
        <w:t xml:space="preserve"> </w:t>
      </w:r>
      <w:r w:rsidRPr="00820633">
        <w:rPr>
          <w:rFonts w:ascii="Proxima Nova" w:eastAsia="Times New Roman" w:hAnsi="Proxima Nova" w:cs="Times New Roman"/>
          <w:sz w:val="24"/>
          <w:lang w:val="en-US"/>
        </w:rPr>
        <w:t>policy</w:t>
      </w:r>
    </w:p>
    <w:p w14:paraId="7132317C" w14:textId="77777777" w:rsidR="00DC494D" w:rsidRPr="00820633" w:rsidRDefault="00DC494D" w:rsidP="00DC494D">
      <w:pPr>
        <w:widowControl w:val="0"/>
        <w:numPr>
          <w:ilvl w:val="1"/>
          <w:numId w:val="45"/>
        </w:numPr>
        <w:tabs>
          <w:tab w:val="left" w:pos="359"/>
          <w:tab w:val="left" w:pos="360"/>
        </w:tabs>
        <w:autoSpaceDE w:val="0"/>
        <w:autoSpaceDN w:val="0"/>
        <w:spacing w:after="0" w:line="293" w:lineRule="exact"/>
        <w:ind w:right="2241" w:hanging="5151"/>
        <w:jc w:val="right"/>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Money market mutual</w:t>
      </w:r>
      <w:r w:rsidRPr="00820633">
        <w:rPr>
          <w:rFonts w:ascii="Proxima Nova" w:eastAsia="Times New Roman" w:hAnsi="Proxima Nova" w:cs="Times New Roman"/>
          <w:spacing w:val="-10"/>
          <w:sz w:val="24"/>
          <w:lang w:val="en-US"/>
        </w:rPr>
        <w:t xml:space="preserve"> </w:t>
      </w:r>
      <w:r w:rsidRPr="00820633">
        <w:rPr>
          <w:rFonts w:ascii="Proxima Nova" w:eastAsia="Times New Roman" w:hAnsi="Proxima Nova" w:cs="Times New Roman"/>
          <w:sz w:val="24"/>
          <w:lang w:val="en-US"/>
        </w:rPr>
        <w:t>fund</w:t>
      </w:r>
    </w:p>
    <w:p w14:paraId="2DA1446E" w14:textId="77777777" w:rsidR="00DC494D" w:rsidRPr="00820633" w:rsidRDefault="00DC494D" w:rsidP="00DC494D">
      <w:pPr>
        <w:widowControl w:val="0"/>
        <w:numPr>
          <w:ilvl w:val="0"/>
          <w:numId w:val="45"/>
        </w:numPr>
        <w:tabs>
          <w:tab w:val="left" w:pos="737"/>
          <w:tab w:val="left" w:pos="4790"/>
        </w:tabs>
        <w:autoSpaceDE w:val="0"/>
        <w:autoSpaceDN w:val="0"/>
        <w:spacing w:after="0" w:line="294" w:lineRule="exact"/>
        <w:ind w:left="736" w:hanging="399"/>
        <w:rPr>
          <w:rFonts w:ascii="Proxima Nova" w:eastAsia="Times New Roman" w:hAnsi="Proxima Nova" w:cs="Times New Roman"/>
          <w:sz w:val="24"/>
          <w:lang w:val="en-US"/>
        </w:rPr>
      </w:pPr>
      <w:r w:rsidRPr="00820633">
        <w:rPr>
          <w:rFonts w:ascii="Proxima Nova" w:eastAsia="Times New Roman" w:hAnsi="Proxima Nova" w:cs="Times New Roman"/>
          <w:position w:val="2"/>
          <w:sz w:val="24"/>
          <w:lang w:val="en-US"/>
        </w:rPr>
        <w:t>Securities</w:t>
      </w:r>
      <w:r w:rsidRPr="00820633">
        <w:rPr>
          <w:rFonts w:ascii="Proxima Nova" w:eastAsia="Times New Roman" w:hAnsi="Proxima Nova" w:cs="Times New Roman"/>
          <w:position w:val="2"/>
          <w:sz w:val="24"/>
          <w:lang w:val="en-US"/>
        </w:rPr>
        <w:tab/>
      </w:r>
      <w:r w:rsidRPr="00820633">
        <w:rPr>
          <w:rFonts w:ascii="Symbol" w:eastAsia="Times New Roman" w:hAnsi="Symbol" w:cs="Times New Roman"/>
          <w:sz w:val="24"/>
          <w:lang w:val="en-US"/>
        </w:rPr>
        <w:t></w:t>
      </w:r>
      <w:r w:rsidRPr="00820633">
        <w:rPr>
          <w:rFonts w:ascii="Proxima Nova" w:eastAsia="Times New Roman" w:hAnsi="Proxima Nova" w:cs="Times New Roman"/>
          <w:sz w:val="24"/>
          <w:lang w:val="en-US"/>
        </w:rPr>
        <w:t xml:space="preserve"> Zero coupon</w:t>
      </w:r>
      <w:r w:rsidRPr="00820633">
        <w:rPr>
          <w:rFonts w:ascii="Proxima Nova" w:eastAsia="Times New Roman" w:hAnsi="Proxima Nova" w:cs="Times New Roman"/>
          <w:spacing w:val="4"/>
          <w:sz w:val="24"/>
          <w:lang w:val="en-US"/>
        </w:rPr>
        <w:t xml:space="preserve"> </w:t>
      </w:r>
      <w:r w:rsidRPr="00820633">
        <w:rPr>
          <w:rFonts w:ascii="Proxima Nova" w:eastAsia="Times New Roman" w:hAnsi="Proxima Nova" w:cs="Times New Roman"/>
          <w:sz w:val="24"/>
          <w:lang w:val="en-US"/>
        </w:rPr>
        <w:t>bond</w:t>
      </w:r>
    </w:p>
    <w:p w14:paraId="1ECAF679" w14:textId="77777777" w:rsidR="00DC494D" w:rsidRPr="00820633" w:rsidRDefault="00DC494D" w:rsidP="00DC494D">
      <w:pPr>
        <w:widowControl w:val="0"/>
        <w:numPr>
          <w:ilvl w:val="1"/>
          <w:numId w:val="45"/>
        </w:numPr>
        <w:tabs>
          <w:tab w:val="left" w:pos="5150"/>
          <w:tab w:val="left" w:pos="5151"/>
        </w:tabs>
        <w:autoSpaceDE w:val="0"/>
        <w:autoSpaceDN w:val="0"/>
        <w:spacing w:after="0" w:line="290" w:lineRule="exact"/>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Indexed — linked</w:t>
      </w:r>
      <w:r w:rsidRPr="00820633">
        <w:rPr>
          <w:rFonts w:ascii="Proxima Nova" w:eastAsia="Times New Roman" w:hAnsi="Proxima Nova" w:cs="Times New Roman"/>
          <w:spacing w:val="-10"/>
          <w:sz w:val="24"/>
          <w:lang w:val="en-US"/>
        </w:rPr>
        <w:t xml:space="preserve"> </w:t>
      </w:r>
      <w:r w:rsidRPr="00820633">
        <w:rPr>
          <w:rFonts w:ascii="Proxima Nova" w:eastAsia="Times New Roman" w:hAnsi="Proxima Nova" w:cs="Times New Roman"/>
          <w:sz w:val="24"/>
          <w:lang w:val="en-US"/>
        </w:rPr>
        <w:t>gilts</w:t>
      </w:r>
    </w:p>
    <w:p w14:paraId="6B5E3082" w14:textId="77777777" w:rsidR="00DC494D" w:rsidRPr="00820633" w:rsidRDefault="00DC494D" w:rsidP="00DC494D">
      <w:pPr>
        <w:widowControl w:val="0"/>
        <w:numPr>
          <w:ilvl w:val="0"/>
          <w:numId w:val="45"/>
        </w:numPr>
        <w:tabs>
          <w:tab w:val="left" w:pos="739"/>
          <w:tab w:val="left" w:pos="4790"/>
        </w:tabs>
        <w:autoSpaceDE w:val="0"/>
        <w:autoSpaceDN w:val="0"/>
        <w:spacing w:after="0" w:line="294" w:lineRule="exact"/>
        <w:ind w:left="738" w:hanging="401"/>
        <w:rPr>
          <w:rFonts w:ascii="Proxima Nova" w:eastAsia="Times New Roman" w:hAnsi="Proxima Nova" w:cs="Times New Roman"/>
          <w:sz w:val="24"/>
          <w:lang w:val="en-US"/>
        </w:rPr>
      </w:pPr>
      <w:r w:rsidRPr="00820633">
        <w:rPr>
          <w:rFonts w:ascii="Proxima Nova" w:eastAsia="Times New Roman" w:hAnsi="Proxima Nova" w:cs="Times New Roman"/>
          <w:position w:val="2"/>
          <w:sz w:val="24"/>
          <w:lang w:val="en-US"/>
        </w:rPr>
        <w:t>Derivative</w:t>
      </w:r>
      <w:r w:rsidRPr="00820633">
        <w:rPr>
          <w:rFonts w:ascii="Proxima Nova" w:eastAsia="Times New Roman" w:hAnsi="Proxima Nova" w:cs="Times New Roman"/>
          <w:spacing w:val="-5"/>
          <w:position w:val="2"/>
          <w:sz w:val="24"/>
          <w:lang w:val="en-US"/>
        </w:rPr>
        <w:t xml:space="preserve"> </w:t>
      </w:r>
      <w:r w:rsidRPr="00820633">
        <w:rPr>
          <w:rFonts w:ascii="Proxima Nova" w:eastAsia="Times New Roman" w:hAnsi="Proxima Nova" w:cs="Times New Roman"/>
          <w:position w:val="2"/>
          <w:sz w:val="24"/>
          <w:lang w:val="en-US"/>
        </w:rPr>
        <w:t>securities</w:t>
      </w:r>
      <w:r w:rsidRPr="00820633">
        <w:rPr>
          <w:rFonts w:ascii="Proxima Nova" w:eastAsia="Times New Roman" w:hAnsi="Proxima Nova" w:cs="Times New Roman"/>
          <w:position w:val="2"/>
          <w:sz w:val="24"/>
          <w:lang w:val="en-US"/>
        </w:rPr>
        <w:tab/>
      </w:r>
      <w:r w:rsidRPr="00820633">
        <w:rPr>
          <w:rFonts w:ascii="Symbol" w:eastAsia="Times New Roman" w:hAnsi="Symbol" w:cs="Times New Roman"/>
          <w:sz w:val="24"/>
          <w:lang w:val="en-US"/>
        </w:rPr>
        <w:t></w:t>
      </w:r>
      <w:r w:rsidRPr="00820633">
        <w:rPr>
          <w:rFonts w:ascii="Proxima Nova" w:eastAsia="Times New Roman" w:hAnsi="Proxima Nova" w:cs="Times New Roman"/>
          <w:spacing w:val="9"/>
          <w:sz w:val="24"/>
          <w:lang w:val="en-US"/>
        </w:rPr>
        <w:t xml:space="preserve"> </w:t>
      </w:r>
      <w:r w:rsidRPr="00820633">
        <w:rPr>
          <w:rFonts w:ascii="Proxima Nova" w:eastAsia="Times New Roman" w:hAnsi="Proxima Nova" w:cs="Times New Roman"/>
          <w:sz w:val="24"/>
          <w:lang w:val="en-US"/>
        </w:rPr>
        <w:t>Options</w:t>
      </w:r>
    </w:p>
    <w:p w14:paraId="1777E00B" w14:textId="77777777" w:rsidR="00DC494D" w:rsidRPr="00820633" w:rsidRDefault="00DC494D" w:rsidP="00DC494D">
      <w:pPr>
        <w:widowControl w:val="0"/>
        <w:numPr>
          <w:ilvl w:val="1"/>
          <w:numId w:val="45"/>
        </w:numPr>
        <w:tabs>
          <w:tab w:val="left" w:pos="5150"/>
          <w:tab w:val="left" w:pos="5151"/>
        </w:tabs>
        <w:autoSpaceDE w:val="0"/>
        <w:autoSpaceDN w:val="0"/>
        <w:spacing w:after="0" w:line="292" w:lineRule="exact"/>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Futures</w:t>
      </w:r>
    </w:p>
    <w:p w14:paraId="6CDAC05D" w14:textId="77777777" w:rsidR="00DC494D" w:rsidRPr="00820633" w:rsidRDefault="00DC494D" w:rsidP="00DC494D">
      <w:pPr>
        <w:widowControl w:val="0"/>
        <w:numPr>
          <w:ilvl w:val="0"/>
          <w:numId w:val="45"/>
        </w:numPr>
        <w:tabs>
          <w:tab w:val="left" w:pos="413"/>
          <w:tab w:val="left" w:pos="4452"/>
        </w:tabs>
        <w:autoSpaceDE w:val="0"/>
        <w:autoSpaceDN w:val="0"/>
        <w:spacing w:after="0" w:line="295" w:lineRule="exact"/>
        <w:ind w:left="750" w:right="2614" w:hanging="751"/>
        <w:jc w:val="right"/>
        <w:rPr>
          <w:rFonts w:ascii="Proxima Nova" w:eastAsia="Times New Roman" w:hAnsi="Proxima Nova" w:cs="Times New Roman"/>
          <w:sz w:val="24"/>
          <w:lang w:val="en-US"/>
        </w:rPr>
      </w:pPr>
      <w:r w:rsidRPr="00820633">
        <w:rPr>
          <w:rFonts w:ascii="Proxima Nova" w:eastAsia="Times New Roman" w:hAnsi="Proxima Nova" w:cs="Times New Roman"/>
          <w:position w:val="2"/>
          <w:sz w:val="24"/>
          <w:lang w:val="en-US"/>
        </w:rPr>
        <w:t>Process</w:t>
      </w:r>
      <w:r w:rsidRPr="00820633">
        <w:rPr>
          <w:rFonts w:ascii="Proxima Nova" w:eastAsia="Times New Roman" w:hAnsi="Proxima Nova" w:cs="Times New Roman"/>
          <w:position w:val="2"/>
          <w:sz w:val="24"/>
          <w:lang w:val="en-US"/>
        </w:rPr>
        <w:tab/>
      </w:r>
      <w:r w:rsidRPr="00820633">
        <w:rPr>
          <w:rFonts w:ascii="Symbol" w:eastAsia="Times New Roman" w:hAnsi="Symbol" w:cs="Times New Roman"/>
          <w:sz w:val="24"/>
          <w:lang w:val="en-US"/>
        </w:rPr>
        <w:t></w:t>
      </w:r>
      <w:r w:rsidRPr="00820633">
        <w:rPr>
          <w:rFonts w:ascii="Proxima Nova" w:eastAsia="Times New Roman" w:hAnsi="Proxima Nova" w:cs="Times New Roman"/>
          <w:sz w:val="24"/>
          <w:lang w:val="en-US"/>
        </w:rPr>
        <w:t xml:space="preserve"> Shelf registration</w:t>
      </w:r>
      <w:r w:rsidRPr="00820633">
        <w:rPr>
          <w:rFonts w:ascii="Proxima Nova" w:eastAsia="Times New Roman" w:hAnsi="Proxima Nova" w:cs="Times New Roman"/>
          <w:spacing w:val="-3"/>
          <w:sz w:val="24"/>
          <w:lang w:val="en-US"/>
        </w:rPr>
        <w:t xml:space="preserve"> </w:t>
      </w:r>
      <w:r w:rsidRPr="00820633">
        <w:rPr>
          <w:rFonts w:ascii="Proxima Nova" w:eastAsia="Times New Roman" w:hAnsi="Proxima Nova" w:cs="Times New Roman"/>
          <w:sz w:val="24"/>
          <w:lang w:val="en-US"/>
        </w:rPr>
        <w:t>process</w:t>
      </w:r>
    </w:p>
    <w:p w14:paraId="1F129CBC" w14:textId="77777777" w:rsidR="00DC494D" w:rsidRPr="00820633" w:rsidRDefault="00DC494D" w:rsidP="00DC494D">
      <w:pPr>
        <w:widowControl w:val="0"/>
        <w:numPr>
          <w:ilvl w:val="1"/>
          <w:numId w:val="45"/>
        </w:numPr>
        <w:tabs>
          <w:tab w:val="left" w:pos="359"/>
          <w:tab w:val="left" w:pos="360"/>
        </w:tabs>
        <w:autoSpaceDE w:val="0"/>
        <w:autoSpaceDN w:val="0"/>
        <w:spacing w:before="2" w:after="0" w:line="292" w:lineRule="exact"/>
        <w:ind w:right="2601" w:hanging="5151"/>
        <w:jc w:val="right"/>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Screen — based</w:t>
      </w:r>
      <w:r w:rsidRPr="00820633">
        <w:rPr>
          <w:rFonts w:ascii="Proxima Nova" w:eastAsia="Times New Roman" w:hAnsi="Proxima Nova" w:cs="Times New Roman"/>
          <w:spacing w:val="-40"/>
          <w:sz w:val="24"/>
          <w:lang w:val="en-US"/>
        </w:rPr>
        <w:t xml:space="preserve"> </w:t>
      </w:r>
      <w:r w:rsidRPr="00820633">
        <w:rPr>
          <w:rFonts w:ascii="Proxima Nova" w:eastAsia="Times New Roman" w:hAnsi="Proxima Nova" w:cs="Times New Roman"/>
          <w:sz w:val="24"/>
          <w:lang w:val="en-US"/>
        </w:rPr>
        <w:t>trading</w:t>
      </w:r>
    </w:p>
    <w:p w14:paraId="28138FF8" w14:textId="77777777" w:rsidR="00DC494D" w:rsidRPr="00820633" w:rsidRDefault="00DC494D" w:rsidP="00DC494D">
      <w:pPr>
        <w:widowControl w:val="0"/>
        <w:numPr>
          <w:ilvl w:val="0"/>
          <w:numId w:val="45"/>
        </w:numPr>
        <w:tabs>
          <w:tab w:val="left" w:pos="727"/>
          <w:tab w:val="left" w:pos="4790"/>
          <w:tab w:val="left" w:pos="5150"/>
        </w:tabs>
        <w:autoSpaceDE w:val="0"/>
        <w:autoSpaceDN w:val="0"/>
        <w:spacing w:after="0" w:line="240" w:lineRule="auto"/>
        <w:ind w:left="758" w:right="3137" w:hanging="420"/>
        <w:rPr>
          <w:rFonts w:ascii="Proxima Nova" w:eastAsia="Times New Roman" w:hAnsi="Proxima Nova" w:cs="Times New Roman"/>
          <w:sz w:val="24"/>
          <w:lang w:val="en-US"/>
        </w:rPr>
      </w:pPr>
      <w:r w:rsidRPr="00820633">
        <w:rPr>
          <w:rFonts w:ascii="Proxima Nova" w:eastAsia="Times New Roman" w:hAnsi="Proxima Nova" w:cs="Times New Roman"/>
          <w:position w:val="2"/>
          <w:sz w:val="24"/>
          <w:lang w:val="en-US"/>
        </w:rPr>
        <w:t>Creative solutions to</w:t>
      </w:r>
      <w:r w:rsidRPr="00820633">
        <w:rPr>
          <w:rFonts w:ascii="Proxima Nova" w:eastAsia="Times New Roman" w:hAnsi="Proxima Nova" w:cs="Times New Roman"/>
          <w:spacing w:val="-7"/>
          <w:position w:val="2"/>
          <w:sz w:val="24"/>
          <w:lang w:val="en-US"/>
        </w:rPr>
        <w:t xml:space="preserve"> </w:t>
      </w:r>
      <w:r w:rsidRPr="00820633">
        <w:rPr>
          <w:rFonts w:ascii="Proxima Nova" w:eastAsia="Times New Roman" w:hAnsi="Proxima Nova" w:cs="Times New Roman"/>
          <w:position w:val="2"/>
          <w:sz w:val="24"/>
          <w:lang w:val="en-US"/>
        </w:rPr>
        <w:t>a</w:t>
      </w:r>
      <w:r w:rsidRPr="00820633">
        <w:rPr>
          <w:rFonts w:ascii="Proxima Nova" w:eastAsia="Times New Roman" w:hAnsi="Proxima Nova" w:cs="Times New Roman"/>
          <w:spacing w:val="-2"/>
          <w:position w:val="2"/>
          <w:sz w:val="24"/>
          <w:lang w:val="en-US"/>
        </w:rPr>
        <w:t xml:space="preserve"> </w:t>
      </w:r>
      <w:r w:rsidRPr="00820633">
        <w:rPr>
          <w:rFonts w:ascii="Proxima Nova" w:eastAsia="Times New Roman" w:hAnsi="Proxima Nova" w:cs="Times New Roman"/>
          <w:position w:val="2"/>
          <w:sz w:val="24"/>
          <w:lang w:val="en-US"/>
        </w:rPr>
        <w:t>financial</w:t>
      </w:r>
      <w:r w:rsidRPr="00820633">
        <w:rPr>
          <w:rFonts w:ascii="Proxima Nova" w:eastAsia="Times New Roman" w:hAnsi="Proxima Nova" w:cs="Times New Roman"/>
          <w:position w:val="2"/>
          <w:sz w:val="24"/>
          <w:lang w:val="en-US"/>
        </w:rPr>
        <w:tab/>
      </w:r>
      <w:r w:rsidRPr="00820633">
        <w:rPr>
          <w:rFonts w:ascii="Symbol" w:eastAsia="Times New Roman" w:hAnsi="Symbol" w:cs="Times New Roman"/>
          <w:sz w:val="24"/>
          <w:lang w:val="en-US"/>
        </w:rPr>
        <w:t></w:t>
      </w:r>
      <w:r w:rsidRPr="00820633">
        <w:rPr>
          <w:rFonts w:ascii="Proxima Nova" w:eastAsia="Times New Roman" w:hAnsi="Proxima Nova" w:cs="Times New Roman"/>
          <w:sz w:val="24"/>
          <w:lang w:val="en-US"/>
        </w:rPr>
        <w:tab/>
        <w:t>Project financing</w:t>
      </w:r>
      <w:r w:rsidRPr="00820633">
        <w:rPr>
          <w:rFonts w:ascii="Proxima Nova" w:eastAsia="Times New Roman" w:hAnsi="Proxima Nova" w:cs="Times New Roman"/>
          <w:position w:val="2"/>
          <w:sz w:val="24"/>
          <w:lang w:val="en-US"/>
        </w:rPr>
        <w:t xml:space="preserve"> problem</w:t>
      </w:r>
      <w:r w:rsidRPr="00820633">
        <w:rPr>
          <w:rFonts w:ascii="Proxima Nova" w:eastAsia="Times New Roman" w:hAnsi="Proxima Nova" w:cs="Times New Roman"/>
          <w:position w:val="2"/>
          <w:sz w:val="24"/>
          <w:lang w:val="en-US"/>
        </w:rPr>
        <w:tab/>
      </w:r>
      <w:r w:rsidRPr="00820633">
        <w:rPr>
          <w:rFonts w:ascii="Symbol" w:eastAsia="Times New Roman" w:hAnsi="Symbol" w:cs="Times New Roman"/>
          <w:sz w:val="24"/>
          <w:lang w:val="en-US"/>
        </w:rPr>
        <w:t></w:t>
      </w:r>
      <w:r w:rsidRPr="00820633">
        <w:rPr>
          <w:rFonts w:ascii="Proxima Nova" w:eastAsia="Times New Roman" w:hAnsi="Proxima Nova" w:cs="Times New Roman"/>
          <w:sz w:val="24"/>
          <w:lang w:val="en-US"/>
        </w:rPr>
        <w:tab/>
        <w:t>Leveraged</w:t>
      </w:r>
      <w:r w:rsidRPr="00820633">
        <w:rPr>
          <w:rFonts w:ascii="Proxima Nova" w:eastAsia="Times New Roman" w:hAnsi="Proxima Nova" w:cs="Times New Roman"/>
          <w:spacing w:val="-4"/>
          <w:sz w:val="24"/>
          <w:lang w:val="en-US"/>
        </w:rPr>
        <w:t xml:space="preserve"> buyout</w:t>
      </w:r>
    </w:p>
    <w:p w14:paraId="1186F55D" w14:textId="77777777" w:rsidR="00DC494D" w:rsidRPr="00820633" w:rsidRDefault="00DC494D" w:rsidP="00DC494D">
      <w:pPr>
        <w:widowControl w:val="0"/>
        <w:autoSpaceDE w:val="0"/>
        <w:autoSpaceDN w:val="0"/>
        <w:spacing w:before="11" w:after="0" w:line="240" w:lineRule="auto"/>
        <w:rPr>
          <w:rFonts w:ascii="Proxima Nova" w:eastAsia="Times New Roman" w:hAnsi="Proxima Nova" w:cs="Times New Roman"/>
          <w:szCs w:val="24"/>
          <w:lang w:val="en-US"/>
        </w:rPr>
      </w:pPr>
    </w:p>
    <w:p w14:paraId="017FA337" w14:textId="77777777" w:rsidR="00DC494D" w:rsidRPr="00820633" w:rsidRDefault="00DC494D" w:rsidP="00DC494D">
      <w:pPr>
        <w:widowControl w:val="0"/>
        <w:autoSpaceDE w:val="0"/>
        <w:autoSpaceDN w:val="0"/>
        <w:spacing w:after="0" w:line="240" w:lineRule="auto"/>
        <w:ind w:left="338" w:firstLine="360"/>
        <w:rPr>
          <w:rFonts w:ascii="Proxima Nova" w:eastAsia="Times New Roman" w:hAnsi="Proxima Nova" w:cs="Times New Roman"/>
          <w:sz w:val="24"/>
          <w:szCs w:val="24"/>
          <w:lang w:val="en-US"/>
        </w:rPr>
      </w:pPr>
      <w:r w:rsidRPr="00820633">
        <w:rPr>
          <w:rFonts w:ascii="Proxima Nova" w:eastAsia="Times New Roman" w:hAnsi="Proxima Nova" w:cs="Times New Roman"/>
          <w:sz w:val="24"/>
          <w:szCs w:val="24"/>
          <w:lang w:val="en-US"/>
        </w:rPr>
        <w:t xml:space="preserve">Since categories </w:t>
      </w:r>
      <w:r w:rsidRPr="00820633">
        <w:rPr>
          <w:rFonts w:ascii="Proxima Nova" w:eastAsia="Times New Roman" w:hAnsi="Proxima Nova" w:cs="Times New Roman"/>
          <w:i/>
          <w:sz w:val="24"/>
          <w:szCs w:val="24"/>
          <w:lang w:val="en-US"/>
        </w:rPr>
        <w:t xml:space="preserve">A, B </w:t>
      </w:r>
      <w:r w:rsidRPr="00820633">
        <w:rPr>
          <w:rFonts w:ascii="Proxima Nova" w:eastAsia="Times New Roman" w:hAnsi="Proxima Nova" w:cs="Times New Roman"/>
          <w:sz w:val="24"/>
          <w:szCs w:val="24"/>
          <w:lang w:val="en-US"/>
        </w:rPr>
        <w:t xml:space="preserve">and </w:t>
      </w:r>
      <w:r w:rsidRPr="00820633">
        <w:rPr>
          <w:rFonts w:ascii="Proxima Nova" w:eastAsia="Times New Roman" w:hAnsi="Proxima Nova" w:cs="Times New Roman"/>
          <w:i/>
          <w:sz w:val="24"/>
          <w:szCs w:val="24"/>
          <w:lang w:val="en-US"/>
        </w:rPr>
        <w:t xml:space="preserve">C </w:t>
      </w:r>
      <w:r w:rsidRPr="00820633">
        <w:rPr>
          <w:rFonts w:ascii="Proxima Nova" w:eastAsia="Times New Roman" w:hAnsi="Proxima Nova" w:cs="Times New Roman"/>
          <w:sz w:val="24"/>
          <w:szCs w:val="24"/>
          <w:lang w:val="en-US"/>
        </w:rPr>
        <w:t>represent financial products, we may broadly define a financial innovation as a new product or a new process or a creative solution to a financial problem.</w:t>
      </w:r>
    </w:p>
    <w:p w14:paraId="18A531D3" w14:textId="77777777" w:rsidR="00DC494D" w:rsidRPr="00820633" w:rsidRDefault="00DC494D" w:rsidP="00DC494D">
      <w:pPr>
        <w:widowControl w:val="0"/>
        <w:autoSpaceDE w:val="0"/>
        <w:autoSpaceDN w:val="0"/>
        <w:spacing w:before="3" w:after="0" w:line="240" w:lineRule="auto"/>
        <w:rPr>
          <w:rFonts w:ascii="Proxima Nova" w:eastAsia="Times New Roman" w:hAnsi="Proxima Nova" w:cs="Times New Roman"/>
          <w:sz w:val="25"/>
          <w:szCs w:val="24"/>
          <w:lang w:val="en-US"/>
        </w:rPr>
      </w:pPr>
    </w:p>
    <w:p w14:paraId="14753204" w14:textId="77777777" w:rsidR="00DC494D" w:rsidRPr="00447E1F" w:rsidRDefault="00DC494D" w:rsidP="00DC494D">
      <w:pPr>
        <w:widowControl w:val="0"/>
        <w:tabs>
          <w:tab w:val="left" w:pos="699"/>
        </w:tabs>
        <w:autoSpaceDE w:val="0"/>
        <w:autoSpaceDN w:val="0"/>
        <w:spacing w:before="1" w:after="0" w:line="240" w:lineRule="auto"/>
        <w:ind w:left="360"/>
        <w:outlineLvl w:val="1"/>
        <w:rPr>
          <w:rFonts w:ascii="Proxima Nova" w:eastAsia="Times New Roman" w:hAnsi="Proxima Nova" w:cs="Times New Roman"/>
          <w:b/>
          <w:bCs/>
          <w:sz w:val="20"/>
          <w:szCs w:val="20"/>
          <w:lang w:val="en-US"/>
        </w:rPr>
      </w:pPr>
      <w:r w:rsidRPr="00447E1F">
        <w:rPr>
          <w:rFonts w:ascii="Proxima Nova" w:eastAsia="Times New Roman" w:hAnsi="Proxima Nova" w:cs="Times New Roman"/>
          <w:b/>
          <w:bCs/>
          <w:sz w:val="20"/>
          <w:szCs w:val="20"/>
          <w:lang w:val="en-US"/>
        </w:rPr>
        <w:t>FINANCIAL INNOVATIONS IN INDIA</w:t>
      </w:r>
    </w:p>
    <w:p w14:paraId="6F0C7192" w14:textId="77777777" w:rsidR="00DC494D" w:rsidRPr="00820633" w:rsidRDefault="00DC494D" w:rsidP="00DC494D">
      <w:pPr>
        <w:widowControl w:val="0"/>
        <w:autoSpaceDE w:val="0"/>
        <w:autoSpaceDN w:val="0"/>
        <w:spacing w:before="11" w:after="0" w:line="240" w:lineRule="auto"/>
        <w:rPr>
          <w:rFonts w:ascii="Proxima Nova" w:eastAsia="Times New Roman" w:hAnsi="Proxima Nova" w:cs="Times New Roman"/>
          <w:b/>
          <w:szCs w:val="24"/>
          <w:lang w:val="en-US"/>
        </w:rPr>
      </w:pPr>
    </w:p>
    <w:p w14:paraId="4B6DD361" w14:textId="77777777" w:rsidR="00DC494D" w:rsidRPr="00820633" w:rsidRDefault="00DC494D" w:rsidP="00DC494D">
      <w:pPr>
        <w:widowControl w:val="0"/>
        <w:autoSpaceDE w:val="0"/>
        <w:autoSpaceDN w:val="0"/>
        <w:spacing w:after="0" w:line="240" w:lineRule="auto"/>
        <w:ind w:left="338" w:right="316"/>
        <w:jc w:val="both"/>
        <w:rPr>
          <w:rFonts w:ascii="Proxima Nova" w:eastAsia="Times New Roman" w:hAnsi="Proxima Nova" w:cs="Times New Roman"/>
          <w:sz w:val="24"/>
          <w:szCs w:val="24"/>
          <w:lang w:val="en-US"/>
        </w:rPr>
      </w:pPr>
      <w:r w:rsidRPr="00820633">
        <w:rPr>
          <w:rFonts w:ascii="Proxima Nova" w:eastAsia="Times New Roman" w:hAnsi="Proxima Nova" w:cs="Times New Roman"/>
          <w:sz w:val="24"/>
          <w:szCs w:val="24"/>
          <w:lang w:val="en-US"/>
        </w:rPr>
        <w:t xml:space="preserve">Till the mid — 1980s, the Indian financial system did not see much innovation. </w:t>
      </w:r>
      <w:r w:rsidRPr="00820633">
        <w:rPr>
          <w:rFonts w:ascii="Proxima Nova" w:eastAsia="Times New Roman" w:hAnsi="Proxima Nova" w:cs="Times New Roman"/>
          <w:spacing w:val="-3"/>
          <w:sz w:val="24"/>
          <w:szCs w:val="24"/>
          <w:lang w:val="en-US"/>
        </w:rPr>
        <w:t xml:space="preserve">In </w:t>
      </w:r>
      <w:r w:rsidRPr="00820633">
        <w:rPr>
          <w:rFonts w:ascii="Proxima Nova" w:eastAsia="Times New Roman" w:hAnsi="Proxima Nova" w:cs="Times New Roman"/>
          <w:sz w:val="24"/>
          <w:szCs w:val="24"/>
          <w:lang w:val="en-US"/>
        </w:rPr>
        <w:t>the last two decades,</w:t>
      </w:r>
      <w:r w:rsidRPr="00820633">
        <w:rPr>
          <w:rFonts w:ascii="Proxima Nova" w:eastAsia="Times New Roman" w:hAnsi="Proxima Nova" w:cs="Times New Roman"/>
          <w:spacing w:val="-13"/>
          <w:sz w:val="24"/>
          <w:szCs w:val="24"/>
          <w:lang w:val="en-US"/>
        </w:rPr>
        <w:t xml:space="preserve"> </w:t>
      </w:r>
      <w:r w:rsidRPr="00820633">
        <w:rPr>
          <w:rFonts w:ascii="Proxima Nova" w:eastAsia="Times New Roman" w:hAnsi="Proxima Nova" w:cs="Times New Roman"/>
          <w:sz w:val="24"/>
          <w:szCs w:val="24"/>
          <w:lang w:val="en-US"/>
        </w:rPr>
        <w:t>financial</w:t>
      </w:r>
      <w:r w:rsidRPr="00820633">
        <w:rPr>
          <w:rFonts w:ascii="Proxima Nova" w:eastAsia="Times New Roman" w:hAnsi="Proxima Nova" w:cs="Times New Roman"/>
          <w:spacing w:val="-13"/>
          <w:sz w:val="24"/>
          <w:szCs w:val="24"/>
          <w:lang w:val="en-US"/>
        </w:rPr>
        <w:t xml:space="preserve"> </w:t>
      </w:r>
      <w:r w:rsidRPr="00820633">
        <w:rPr>
          <w:rFonts w:ascii="Proxima Nova" w:eastAsia="Times New Roman" w:hAnsi="Proxima Nova" w:cs="Times New Roman"/>
          <w:sz w:val="24"/>
          <w:szCs w:val="24"/>
          <w:lang w:val="en-US"/>
        </w:rPr>
        <w:t>innovation</w:t>
      </w:r>
      <w:r w:rsidRPr="00820633">
        <w:rPr>
          <w:rFonts w:ascii="Proxima Nova" w:eastAsia="Times New Roman" w:hAnsi="Proxima Nova" w:cs="Times New Roman"/>
          <w:spacing w:val="-12"/>
          <w:sz w:val="24"/>
          <w:szCs w:val="24"/>
          <w:lang w:val="en-US"/>
        </w:rPr>
        <w:t xml:space="preserve"> </w:t>
      </w:r>
      <w:r w:rsidRPr="00820633">
        <w:rPr>
          <w:rFonts w:ascii="Proxima Nova" w:eastAsia="Times New Roman" w:hAnsi="Proxima Nova" w:cs="Times New Roman"/>
          <w:sz w:val="24"/>
          <w:szCs w:val="24"/>
          <w:lang w:val="en-US"/>
        </w:rPr>
        <w:t>in</w:t>
      </w:r>
      <w:r w:rsidRPr="00820633">
        <w:rPr>
          <w:rFonts w:ascii="Proxima Nova" w:eastAsia="Times New Roman" w:hAnsi="Proxima Nova" w:cs="Times New Roman"/>
          <w:spacing w:val="-11"/>
          <w:sz w:val="24"/>
          <w:szCs w:val="24"/>
          <w:lang w:val="en-US"/>
        </w:rPr>
        <w:t xml:space="preserve"> </w:t>
      </w:r>
      <w:r w:rsidRPr="00820633">
        <w:rPr>
          <w:rFonts w:ascii="Proxima Nova" w:eastAsia="Times New Roman" w:hAnsi="Proxima Nova" w:cs="Times New Roman"/>
          <w:sz w:val="24"/>
          <w:szCs w:val="24"/>
          <w:lang w:val="en-US"/>
        </w:rPr>
        <w:t>India</w:t>
      </w:r>
      <w:r w:rsidRPr="00820633">
        <w:rPr>
          <w:rFonts w:ascii="Proxima Nova" w:eastAsia="Times New Roman" w:hAnsi="Proxima Nova" w:cs="Times New Roman"/>
          <w:spacing w:val="-13"/>
          <w:sz w:val="24"/>
          <w:szCs w:val="24"/>
          <w:lang w:val="en-US"/>
        </w:rPr>
        <w:t xml:space="preserve"> </w:t>
      </w:r>
      <w:r w:rsidRPr="00820633">
        <w:rPr>
          <w:rFonts w:ascii="Proxima Nova" w:eastAsia="Times New Roman" w:hAnsi="Proxima Nova" w:cs="Times New Roman"/>
          <w:sz w:val="24"/>
          <w:szCs w:val="24"/>
          <w:lang w:val="en-US"/>
        </w:rPr>
        <w:t>has</w:t>
      </w:r>
      <w:r w:rsidRPr="00820633">
        <w:rPr>
          <w:rFonts w:ascii="Proxima Nova" w:eastAsia="Times New Roman" w:hAnsi="Proxima Nova" w:cs="Times New Roman"/>
          <w:spacing w:val="-13"/>
          <w:sz w:val="24"/>
          <w:szCs w:val="24"/>
          <w:lang w:val="en-US"/>
        </w:rPr>
        <w:t xml:space="preserve"> </w:t>
      </w:r>
      <w:r w:rsidRPr="00820633">
        <w:rPr>
          <w:rFonts w:ascii="Proxima Nova" w:eastAsia="Times New Roman" w:hAnsi="Proxima Nova" w:cs="Times New Roman"/>
          <w:sz w:val="24"/>
          <w:szCs w:val="24"/>
          <w:lang w:val="en-US"/>
        </w:rPr>
        <w:t>picked</w:t>
      </w:r>
      <w:r w:rsidRPr="00820633">
        <w:rPr>
          <w:rFonts w:ascii="Proxima Nova" w:eastAsia="Times New Roman" w:hAnsi="Proxima Nova" w:cs="Times New Roman"/>
          <w:spacing w:val="-12"/>
          <w:sz w:val="24"/>
          <w:szCs w:val="24"/>
          <w:lang w:val="en-US"/>
        </w:rPr>
        <w:t xml:space="preserve"> </w:t>
      </w:r>
      <w:r w:rsidRPr="00820633">
        <w:rPr>
          <w:rFonts w:ascii="Proxima Nova" w:eastAsia="Times New Roman" w:hAnsi="Proxima Nova" w:cs="Times New Roman"/>
          <w:sz w:val="24"/>
          <w:szCs w:val="24"/>
          <w:lang w:val="en-US"/>
        </w:rPr>
        <w:t>up</w:t>
      </w:r>
      <w:r w:rsidRPr="00820633">
        <w:rPr>
          <w:rFonts w:ascii="Proxima Nova" w:eastAsia="Times New Roman" w:hAnsi="Proxima Nova" w:cs="Times New Roman"/>
          <w:spacing w:val="-13"/>
          <w:sz w:val="24"/>
          <w:szCs w:val="24"/>
          <w:lang w:val="en-US"/>
        </w:rPr>
        <w:t xml:space="preserve"> </w:t>
      </w:r>
      <w:r w:rsidRPr="00820633">
        <w:rPr>
          <w:rFonts w:ascii="Proxima Nova" w:eastAsia="Times New Roman" w:hAnsi="Proxima Nova" w:cs="Times New Roman"/>
          <w:sz w:val="24"/>
          <w:szCs w:val="24"/>
          <w:lang w:val="en-US"/>
        </w:rPr>
        <w:t>and</w:t>
      </w:r>
      <w:r w:rsidRPr="00820633">
        <w:rPr>
          <w:rFonts w:ascii="Proxima Nova" w:eastAsia="Times New Roman" w:hAnsi="Proxima Nova" w:cs="Times New Roman"/>
          <w:spacing w:val="-12"/>
          <w:sz w:val="24"/>
          <w:szCs w:val="24"/>
          <w:lang w:val="en-US"/>
        </w:rPr>
        <w:t xml:space="preserve"> </w:t>
      </w:r>
      <w:r w:rsidRPr="00820633">
        <w:rPr>
          <w:rFonts w:ascii="Proxima Nova" w:eastAsia="Times New Roman" w:hAnsi="Proxima Nova" w:cs="Times New Roman"/>
          <w:sz w:val="24"/>
          <w:szCs w:val="24"/>
          <w:lang w:val="en-US"/>
        </w:rPr>
        <w:t>it</w:t>
      </w:r>
      <w:r w:rsidRPr="00820633">
        <w:rPr>
          <w:rFonts w:ascii="Proxima Nova" w:eastAsia="Times New Roman" w:hAnsi="Proxima Nova" w:cs="Times New Roman"/>
          <w:spacing w:val="-13"/>
          <w:sz w:val="24"/>
          <w:szCs w:val="24"/>
          <w:lang w:val="en-US"/>
        </w:rPr>
        <w:t xml:space="preserve"> </w:t>
      </w:r>
      <w:r w:rsidRPr="00820633">
        <w:rPr>
          <w:rFonts w:ascii="Proxima Nova" w:eastAsia="Times New Roman" w:hAnsi="Proxima Nova" w:cs="Times New Roman"/>
          <w:sz w:val="24"/>
          <w:szCs w:val="24"/>
          <w:lang w:val="en-US"/>
        </w:rPr>
        <w:t>is</w:t>
      </w:r>
      <w:r w:rsidRPr="00820633">
        <w:rPr>
          <w:rFonts w:ascii="Proxima Nova" w:eastAsia="Times New Roman" w:hAnsi="Proxima Nova" w:cs="Times New Roman"/>
          <w:spacing w:val="-13"/>
          <w:sz w:val="24"/>
          <w:szCs w:val="24"/>
          <w:lang w:val="en-US"/>
        </w:rPr>
        <w:t xml:space="preserve"> </w:t>
      </w:r>
      <w:r w:rsidRPr="00820633">
        <w:rPr>
          <w:rFonts w:ascii="Proxima Nova" w:eastAsia="Times New Roman" w:hAnsi="Proxima Nova" w:cs="Times New Roman"/>
          <w:sz w:val="24"/>
          <w:szCs w:val="24"/>
          <w:lang w:val="en-US"/>
        </w:rPr>
        <w:t>expected</w:t>
      </w:r>
      <w:r w:rsidRPr="00820633">
        <w:rPr>
          <w:rFonts w:ascii="Proxima Nova" w:eastAsia="Times New Roman" w:hAnsi="Proxima Nova" w:cs="Times New Roman"/>
          <w:spacing w:val="-13"/>
          <w:sz w:val="24"/>
          <w:szCs w:val="24"/>
          <w:lang w:val="en-US"/>
        </w:rPr>
        <w:t xml:space="preserve"> </w:t>
      </w:r>
      <w:r w:rsidRPr="00820633">
        <w:rPr>
          <w:rFonts w:ascii="Proxima Nova" w:eastAsia="Times New Roman" w:hAnsi="Proxima Nova" w:cs="Times New Roman"/>
          <w:sz w:val="24"/>
          <w:szCs w:val="24"/>
          <w:lang w:val="en-US"/>
        </w:rPr>
        <w:t>to</w:t>
      </w:r>
      <w:r w:rsidRPr="00820633">
        <w:rPr>
          <w:rFonts w:ascii="Proxima Nova" w:eastAsia="Times New Roman" w:hAnsi="Proxima Nova" w:cs="Times New Roman"/>
          <w:spacing w:val="-11"/>
          <w:sz w:val="24"/>
          <w:szCs w:val="24"/>
          <w:lang w:val="en-US"/>
        </w:rPr>
        <w:t xml:space="preserve"> </w:t>
      </w:r>
      <w:r w:rsidRPr="00820633">
        <w:rPr>
          <w:rFonts w:ascii="Proxima Nova" w:eastAsia="Times New Roman" w:hAnsi="Proxima Nova" w:cs="Times New Roman"/>
          <w:sz w:val="24"/>
          <w:szCs w:val="24"/>
          <w:lang w:val="en-US"/>
        </w:rPr>
        <w:t>grow</w:t>
      </w:r>
      <w:r w:rsidRPr="00820633">
        <w:rPr>
          <w:rFonts w:ascii="Proxima Nova" w:eastAsia="Times New Roman" w:hAnsi="Proxima Nova" w:cs="Times New Roman"/>
          <w:spacing w:val="-13"/>
          <w:sz w:val="24"/>
          <w:szCs w:val="24"/>
          <w:lang w:val="en-US"/>
        </w:rPr>
        <w:t xml:space="preserve"> </w:t>
      </w:r>
      <w:r w:rsidRPr="00820633">
        <w:rPr>
          <w:rFonts w:ascii="Proxima Nova" w:eastAsia="Times New Roman" w:hAnsi="Proxima Nova" w:cs="Times New Roman"/>
          <w:sz w:val="24"/>
          <w:szCs w:val="24"/>
          <w:lang w:val="en-US"/>
        </w:rPr>
        <w:t>in</w:t>
      </w:r>
      <w:r w:rsidRPr="00820633">
        <w:rPr>
          <w:rFonts w:ascii="Proxima Nova" w:eastAsia="Times New Roman" w:hAnsi="Proxima Nova" w:cs="Times New Roman"/>
          <w:spacing w:val="-13"/>
          <w:sz w:val="24"/>
          <w:szCs w:val="24"/>
          <w:lang w:val="en-US"/>
        </w:rPr>
        <w:t xml:space="preserve"> </w:t>
      </w:r>
      <w:r w:rsidRPr="00820633">
        <w:rPr>
          <w:rFonts w:ascii="Proxima Nova" w:eastAsia="Times New Roman" w:hAnsi="Proxima Nova" w:cs="Times New Roman"/>
          <w:sz w:val="24"/>
          <w:szCs w:val="24"/>
          <w:lang w:val="en-US"/>
        </w:rPr>
        <w:t>the</w:t>
      </w:r>
      <w:r w:rsidRPr="00820633">
        <w:rPr>
          <w:rFonts w:ascii="Proxima Nova" w:eastAsia="Times New Roman" w:hAnsi="Proxima Nova" w:cs="Times New Roman"/>
          <w:spacing w:val="-8"/>
          <w:sz w:val="24"/>
          <w:szCs w:val="24"/>
          <w:lang w:val="en-US"/>
        </w:rPr>
        <w:t xml:space="preserve"> </w:t>
      </w:r>
      <w:r w:rsidRPr="00820633">
        <w:rPr>
          <w:rFonts w:ascii="Proxima Nova" w:eastAsia="Times New Roman" w:hAnsi="Proxima Nova" w:cs="Times New Roman"/>
          <w:sz w:val="24"/>
          <w:szCs w:val="24"/>
          <w:lang w:val="en-US"/>
        </w:rPr>
        <w:t>years</w:t>
      </w:r>
      <w:r w:rsidRPr="00820633">
        <w:rPr>
          <w:rFonts w:ascii="Proxima Nova" w:eastAsia="Times New Roman" w:hAnsi="Proxima Nova" w:cs="Times New Roman"/>
          <w:spacing w:val="-14"/>
          <w:sz w:val="24"/>
          <w:szCs w:val="24"/>
          <w:lang w:val="en-US"/>
        </w:rPr>
        <w:t xml:space="preserve"> </w:t>
      </w:r>
      <w:r w:rsidRPr="00820633">
        <w:rPr>
          <w:rFonts w:ascii="Proxima Nova" w:eastAsia="Times New Roman" w:hAnsi="Proxima Nova" w:cs="Times New Roman"/>
          <w:sz w:val="24"/>
          <w:szCs w:val="24"/>
          <w:lang w:val="en-US"/>
        </w:rPr>
        <w:t>to</w:t>
      </w:r>
      <w:r w:rsidRPr="00820633">
        <w:rPr>
          <w:rFonts w:ascii="Proxima Nova" w:eastAsia="Times New Roman" w:hAnsi="Proxima Nova" w:cs="Times New Roman"/>
          <w:spacing w:val="-12"/>
          <w:sz w:val="24"/>
          <w:szCs w:val="24"/>
          <w:lang w:val="en-US"/>
        </w:rPr>
        <w:t xml:space="preserve"> </w:t>
      </w:r>
      <w:r w:rsidRPr="00820633">
        <w:rPr>
          <w:rFonts w:ascii="Proxima Nova" w:eastAsia="Times New Roman" w:hAnsi="Proxima Nova" w:cs="Times New Roman"/>
          <w:sz w:val="24"/>
          <w:szCs w:val="24"/>
          <w:lang w:val="en-US"/>
        </w:rPr>
        <w:t xml:space="preserve">come, as a more </w:t>
      </w:r>
      <w:proofErr w:type="spellStart"/>
      <w:r w:rsidRPr="00820633">
        <w:rPr>
          <w:rFonts w:ascii="Proxima Nova" w:eastAsia="Times New Roman" w:hAnsi="Proxima Nova" w:cs="Times New Roman"/>
          <w:sz w:val="24"/>
          <w:szCs w:val="24"/>
          <w:lang w:val="en-US"/>
        </w:rPr>
        <w:t>liberalised</w:t>
      </w:r>
      <w:proofErr w:type="spellEnd"/>
      <w:r w:rsidRPr="00820633">
        <w:rPr>
          <w:rFonts w:ascii="Proxima Nova" w:eastAsia="Times New Roman" w:hAnsi="Proxima Nova" w:cs="Times New Roman"/>
          <w:sz w:val="24"/>
          <w:szCs w:val="24"/>
          <w:lang w:val="en-US"/>
        </w:rPr>
        <w:t xml:space="preserve"> environment affords greater scope for financial</w:t>
      </w:r>
      <w:r w:rsidRPr="00820633">
        <w:rPr>
          <w:rFonts w:ascii="Proxima Nova" w:eastAsia="Times New Roman" w:hAnsi="Proxima Nova" w:cs="Times New Roman"/>
          <w:spacing w:val="-8"/>
          <w:sz w:val="24"/>
          <w:szCs w:val="24"/>
          <w:lang w:val="en-US"/>
        </w:rPr>
        <w:t xml:space="preserve"> </w:t>
      </w:r>
      <w:r w:rsidRPr="00820633">
        <w:rPr>
          <w:rFonts w:ascii="Proxima Nova" w:eastAsia="Times New Roman" w:hAnsi="Proxima Nova" w:cs="Times New Roman"/>
          <w:sz w:val="24"/>
          <w:szCs w:val="24"/>
          <w:lang w:val="en-US"/>
        </w:rPr>
        <w:t>innovation.</w:t>
      </w:r>
    </w:p>
    <w:p w14:paraId="4F5310AC" w14:textId="77777777" w:rsidR="00DC494D" w:rsidRPr="00820633" w:rsidRDefault="00DC494D" w:rsidP="00DC494D">
      <w:pPr>
        <w:widowControl w:val="0"/>
        <w:autoSpaceDE w:val="0"/>
        <w:autoSpaceDN w:val="0"/>
        <w:spacing w:after="0" w:line="240" w:lineRule="auto"/>
        <w:ind w:left="338" w:right="340" w:firstLine="360"/>
        <w:jc w:val="both"/>
        <w:rPr>
          <w:rFonts w:ascii="Proxima Nova" w:eastAsia="Times New Roman" w:hAnsi="Proxima Nova" w:cs="Times New Roman"/>
          <w:sz w:val="24"/>
          <w:szCs w:val="24"/>
          <w:lang w:val="en-US"/>
        </w:rPr>
      </w:pPr>
      <w:r w:rsidRPr="00820633">
        <w:rPr>
          <w:rFonts w:ascii="Proxima Nova" w:eastAsia="Times New Roman" w:hAnsi="Proxima Nova" w:cs="Times New Roman"/>
          <w:sz w:val="24"/>
          <w:szCs w:val="24"/>
          <w:lang w:val="en-US"/>
        </w:rPr>
        <w:t>The important financial innovations that have taken place in India are listed below along</w:t>
      </w:r>
      <w:r w:rsidRPr="00820633">
        <w:rPr>
          <w:rFonts w:ascii="Proxima Nova" w:eastAsia="Times New Roman" w:hAnsi="Proxima Nova" w:cs="Times New Roman"/>
          <w:spacing w:val="-17"/>
          <w:sz w:val="24"/>
          <w:szCs w:val="24"/>
          <w:lang w:val="en-US"/>
        </w:rPr>
        <w:t xml:space="preserve"> </w:t>
      </w:r>
      <w:r w:rsidRPr="00820633">
        <w:rPr>
          <w:rFonts w:ascii="Proxima Nova" w:eastAsia="Times New Roman" w:hAnsi="Proxima Nova" w:cs="Times New Roman"/>
          <w:sz w:val="24"/>
          <w:szCs w:val="24"/>
          <w:lang w:val="en-US"/>
        </w:rPr>
        <w:t xml:space="preserve">with the principal factor which motivated it or </w:t>
      </w:r>
      <w:proofErr w:type="spellStart"/>
      <w:r w:rsidRPr="00820633">
        <w:rPr>
          <w:rFonts w:ascii="Proxima Nova" w:eastAsia="Times New Roman" w:hAnsi="Proxima Nova" w:cs="Times New Roman"/>
          <w:sz w:val="24"/>
          <w:szCs w:val="24"/>
          <w:lang w:val="en-US"/>
        </w:rPr>
        <w:t>fuelled</w:t>
      </w:r>
      <w:proofErr w:type="spellEnd"/>
      <w:r w:rsidRPr="00820633">
        <w:rPr>
          <w:rFonts w:ascii="Proxima Nova" w:eastAsia="Times New Roman" w:hAnsi="Proxima Nova" w:cs="Times New Roman"/>
          <w:sz w:val="24"/>
          <w:szCs w:val="24"/>
          <w:lang w:val="en-US"/>
        </w:rPr>
        <w:t xml:space="preserve"> its</w:t>
      </w:r>
      <w:r w:rsidRPr="00820633">
        <w:rPr>
          <w:rFonts w:ascii="Proxima Nova" w:eastAsia="Times New Roman" w:hAnsi="Proxima Nova" w:cs="Times New Roman"/>
          <w:spacing w:val="-2"/>
          <w:sz w:val="24"/>
          <w:szCs w:val="24"/>
          <w:lang w:val="en-US"/>
        </w:rPr>
        <w:t xml:space="preserve"> </w:t>
      </w:r>
      <w:r w:rsidRPr="00820633">
        <w:rPr>
          <w:rFonts w:ascii="Proxima Nova" w:eastAsia="Times New Roman" w:hAnsi="Proxima Nova" w:cs="Times New Roman"/>
          <w:sz w:val="24"/>
          <w:szCs w:val="24"/>
          <w:lang w:val="en-US"/>
        </w:rPr>
        <w:t>growth.</w:t>
      </w:r>
    </w:p>
    <w:p w14:paraId="40B3678F" w14:textId="77777777" w:rsidR="00DC494D" w:rsidRPr="00820633" w:rsidRDefault="00DC494D" w:rsidP="00DC494D">
      <w:pPr>
        <w:widowControl w:val="0"/>
        <w:autoSpaceDE w:val="0"/>
        <w:autoSpaceDN w:val="0"/>
        <w:spacing w:before="3" w:after="0" w:line="240" w:lineRule="auto"/>
        <w:rPr>
          <w:rFonts w:ascii="Proxima Nova" w:eastAsia="Times New Roman" w:hAnsi="Proxima Nova" w:cs="Times New Roman"/>
          <w:sz w:val="24"/>
          <w:szCs w:val="24"/>
          <w:lang w:val="en-US"/>
        </w:rPr>
      </w:pPr>
    </w:p>
    <w:p w14:paraId="3D98A0F5" w14:textId="77777777" w:rsidR="00DC494D" w:rsidRPr="00820633" w:rsidRDefault="00DC494D" w:rsidP="00DC494D">
      <w:pPr>
        <w:widowControl w:val="0"/>
        <w:tabs>
          <w:tab w:val="left" w:pos="5477"/>
        </w:tabs>
        <w:autoSpaceDE w:val="0"/>
        <w:autoSpaceDN w:val="0"/>
        <w:spacing w:after="0" w:line="275" w:lineRule="exact"/>
        <w:ind w:left="1902"/>
        <w:rPr>
          <w:rFonts w:ascii="Proxima Nova" w:eastAsia="Times New Roman" w:hAnsi="Proxima Nova" w:cs="Times New Roman"/>
          <w:i/>
          <w:sz w:val="24"/>
          <w:lang w:val="en-US"/>
        </w:rPr>
      </w:pPr>
      <w:r w:rsidRPr="00820633">
        <w:rPr>
          <w:rFonts w:ascii="Proxima Nova" w:eastAsia="Times New Roman" w:hAnsi="Proxima Nova" w:cs="Times New Roman"/>
          <w:i/>
          <w:sz w:val="24"/>
          <w:lang w:val="en-US"/>
        </w:rPr>
        <w:t>Innovation</w:t>
      </w:r>
      <w:r w:rsidRPr="00820633">
        <w:rPr>
          <w:rFonts w:ascii="Proxima Nova" w:eastAsia="Times New Roman" w:hAnsi="Proxima Nova" w:cs="Times New Roman"/>
          <w:i/>
          <w:sz w:val="24"/>
          <w:lang w:val="en-US"/>
        </w:rPr>
        <w:tab/>
        <w:t>Principal Motivating</w:t>
      </w:r>
      <w:r w:rsidRPr="00820633">
        <w:rPr>
          <w:rFonts w:ascii="Proxima Nova" w:eastAsia="Times New Roman" w:hAnsi="Proxima Nova" w:cs="Times New Roman"/>
          <w:i/>
          <w:spacing w:val="-5"/>
          <w:sz w:val="24"/>
          <w:lang w:val="en-US"/>
        </w:rPr>
        <w:t xml:space="preserve"> </w:t>
      </w:r>
      <w:r w:rsidRPr="00820633">
        <w:rPr>
          <w:rFonts w:ascii="Proxima Nova" w:eastAsia="Times New Roman" w:hAnsi="Proxima Nova" w:cs="Times New Roman"/>
          <w:i/>
          <w:sz w:val="24"/>
          <w:lang w:val="en-US"/>
        </w:rPr>
        <w:t>Factor</w:t>
      </w:r>
    </w:p>
    <w:p w14:paraId="23639FD6" w14:textId="77777777" w:rsidR="00DC494D" w:rsidRPr="00820633" w:rsidRDefault="00DC494D" w:rsidP="00DC494D">
      <w:pPr>
        <w:widowControl w:val="0"/>
        <w:numPr>
          <w:ilvl w:val="0"/>
          <w:numId w:val="26"/>
        </w:numPr>
        <w:tabs>
          <w:tab w:val="left" w:pos="697"/>
          <w:tab w:val="left" w:pos="699"/>
        </w:tabs>
        <w:autoSpaceDE w:val="0"/>
        <w:autoSpaceDN w:val="0"/>
        <w:spacing w:after="0" w:line="293" w:lineRule="exact"/>
        <w:ind w:hanging="361"/>
        <w:rPr>
          <w:rFonts w:ascii="Proxima Nova" w:eastAsia="Times New Roman" w:hAnsi="Proxima Nova" w:cs="Times New Roman"/>
          <w:sz w:val="24"/>
          <w:lang w:val="en-US"/>
        </w:rPr>
      </w:pPr>
      <w:r w:rsidRPr="00820633">
        <w:rPr>
          <w:rFonts w:ascii="Proxima Nova" w:eastAsia="Times New Roman" w:hAnsi="Proxima Nova" w:cs="Times New Roman"/>
          <w:noProof/>
          <w:lang w:val="en-US"/>
        </w:rPr>
        <w:drawing>
          <wp:anchor distT="0" distB="0" distL="0" distR="0" simplePos="0" relativeHeight="251710464" behindDoc="0" locked="0" layoutInCell="1" allowOverlap="1" wp14:anchorId="17C88862" wp14:editId="0324C6E3">
            <wp:simplePos x="0" y="0"/>
            <wp:positionH relativeFrom="page">
              <wp:posOffset>3743833</wp:posOffset>
            </wp:positionH>
            <wp:positionV relativeFrom="paragraph">
              <wp:posOffset>191952</wp:posOffset>
            </wp:positionV>
            <wp:extent cx="237743" cy="169163"/>
            <wp:effectExtent l="0" t="0" r="0" b="0"/>
            <wp:wrapNone/>
            <wp:docPr id="219" name="image7.png" descr="Shap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image7.png" descr="Shape&#10;&#10;Description automatically generated with low confidence"/>
                    <pic:cNvPicPr/>
                  </pic:nvPicPr>
                  <pic:blipFill>
                    <a:blip r:embed="rId21" cstate="print"/>
                    <a:stretch>
                      <a:fillRect/>
                    </a:stretch>
                  </pic:blipFill>
                  <pic:spPr>
                    <a:xfrm>
                      <a:off x="0" y="0"/>
                      <a:ext cx="237743" cy="169163"/>
                    </a:xfrm>
                    <a:prstGeom prst="rect">
                      <a:avLst/>
                    </a:prstGeom>
                  </pic:spPr>
                </pic:pic>
              </a:graphicData>
            </a:graphic>
          </wp:anchor>
        </w:drawing>
      </w:r>
      <w:r w:rsidRPr="00820633">
        <w:rPr>
          <w:rFonts w:ascii="Proxima Nova" w:eastAsia="Times New Roman" w:hAnsi="Proxima Nova" w:cs="Times New Roman"/>
          <w:sz w:val="24"/>
          <w:lang w:val="en-US"/>
        </w:rPr>
        <w:t xml:space="preserve">Debt-oriented schemes of mutual funds </w:t>
      </w:r>
      <w:r w:rsidRPr="00820633">
        <w:rPr>
          <w:rFonts w:ascii="Symbol" w:eastAsia="Times New Roman" w:hAnsi="Symbol" w:cs="Times New Roman"/>
          <w:sz w:val="24"/>
          <w:lang w:val="en-US"/>
        </w:rPr>
        <w:t></w:t>
      </w:r>
      <w:r w:rsidRPr="00820633">
        <w:rPr>
          <w:rFonts w:ascii="Proxima Nova" w:eastAsia="Times New Roman" w:hAnsi="Proxima Nova" w:cs="Times New Roman"/>
          <w:sz w:val="24"/>
          <w:lang w:val="en-US"/>
        </w:rPr>
        <w:t xml:space="preserve"> Tax</w:t>
      </w:r>
      <w:r w:rsidRPr="00820633">
        <w:rPr>
          <w:rFonts w:ascii="Proxima Nova" w:eastAsia="Times New Roman" w:hAnsi="Proxima Nova" w:cs="Times New Roman"/>
          <w:spacing w:val="14"/>
          <w:sz w:val="24"/>
          <w:lang w:val="en-US"/>
        </w:rPr>
        <w:t xml:space="preserve"> </w:t>
      </w:r>
      <w:r w:rsidRPr="00820633">
        <w:rPr>
          <w:rFonts w:ascii="Proxima Nova" w:eastAsia="Times New Roman" w:hAnsi="Proxima Nova" w:cs="Times New Roman"/>
          <w:sz w:val="24"/>
          <w:lang w:val="en-US"/>
        </w:rPr>
        <w:t>benefit</w:t>
      </w:r>
    </w:p>
    <w:p w14:paraId="3FF79D7F" w14:textId="77777777" w:rsidR="00DC494D" w:rsidRPr="00820633" w:rsidRDefault="00DC494D" w:rsidP="00DC494D">
      <w:pPr>
        <w:widowControl w:val="0"/>
        <w:autoSpaceDE w:val="0"/>
        <w:autoSpaceDN w:val="0"/>
        <w:spacing w:after="0" w:line="293" w:lineRule="exact"/>
        <w:rPr>
          <w:rFonts w:ascii="Proxima Nova" w:eastAsia="Times New Roman" w:hAnsi="Proxima Nova" w:cs="Times New Roman"/>
          <w:sz w:val="24"/>
          <w:lang w:val="en-US"/>
        </w:rPr>
        <w:sectPr w:rsidR="00DC494D" w:rsidRPr="00820633">
          <w:headerReference w:type="default" r:id="rId54"/>
          <w:footerReference w:type="default" r:id="rId55"/>
          <w:pgSz w:w="12240" w:h="15840"/>
          <w:pgMar w:top="1340" w:right="1120" w:bottom="1140" w:left="1100" w:header="0" w:footer="895" w:gutter="0"/>
          <w:cols w:space="720"/>
        </w:sectPr>
      </w:pPr>
    </w:p>
    <w:p w14:paraId="1961F94A" w14:textId="77777777" w:rsidR="00DC494D" w:rsidRPr="00820633" w:rsidRDefault="00DC494D" w:rsidP="00DC494D">
      <w:pPr>
        <w:widowControl w:val="0"/>
        <w:autoSpaceDE w:val="0"/>
        <w:autoSpaceDN w:val="0"/>
        <w:spacing w:before="6" w:after="0" w:line="235" w:lineRule="auto"/>
        <w:ind w:left="698" w:right="1"/>
        <w:rPr>
          <w:rFonts w:ascii="Proxima Nova" w:eastAsia="Times New Roman" w:hAnsi="Proxima Nova" w:cs="Times New Roman"/>
          <w:sz w:val="24"/>
          <w:szCs w:val="24"/>
          <w:lang w:val="en-US"/>
        </w:rPr>
      </w:pPr>
      <w:r w:rsidRPr="00820633">
        <w:rPr>
          <w:rFonts w:ascii="Proxima Nova" w:eastAsia="Times New Roman" w:hAnsi="Proxima Nova" w:cs="Times New Roman"/>
          <w:noProof/>
          <w:sz w:val="24"/>
          <w:szCs w:val="24"/>
          <w:lang w:val="en-US"/>
        </w:rPr>
        <w:drawing>
          <wp:anchor distT="0" distB="0" distL="0" distR="0" simplePos="0" relativeHeight="251709440" behindDoc="0" locked="0" layoutInCell="1" allowOverlap="1" wp14:anchorId="34EE972E" wp14:editId="402A99B4">
            <wp:simplePos x="0" y="0"/>
            <wp:positionH relativeFrom="page">
              <wp:posOffset>913180</wp:posOffset>
            </wp:positionH>
            <wp:positionV relativeFrom="paragraph">
              <wp:posOffset>6084</wp:posOffset>
            </wp:positionV>
            <wp:extent cx="237744" cy="169163"/>
            <wp:effectExtent l="0" t="0" r="0" b="0"/>
            <wp:wrapNone/>
            <wp:docPr id="13" name="image7.png" descr="Shap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image7.png" descr="Shape&#10;&#10;Description automatically generated with low confidence"/>
                    <pic:cNvPicPr/>
                  </pic:nvPicPr>
                  <pic:blipFill>
                    <a:blip r:embed="rId21" cstate="print"/>
                    <a:stretch>
                      <a:fillRect/>
                    </a:stretch>
                  </pic:blipFill>
                  <pic:spPr>
                    <a:xfrm>
                      <a:off x="0" y="0"/>
                      <a:ext cx="237744" cy="169163"/>
                    </a:xfrm>
                    <a:prstGeom prst="rect">
                      <a:avLst/>
                    </a:prstGeom>
                  </pic:spPr>
                </pic:pic>
              </a:graphicData>
            </a:graphic>
          </wp:anchor>
        </w:drawing>
      </w:r>
      <w:r w:rsidRPr="00820633">
        <w:rPr>
          <w:rFonts w:ascii="Proxima Nova" w:eastAsia="Times New Roman" w:hAnsi="Proxima Nova" w:cs="Times New Roman"/>
          <w:sz w:val="24"/>
          <w:szCs w:val="24"/>
          <w:lang w:val="en-US"/>
        </w:rPr>
        <w:t>Partially convertible debentures and fully convertible debentures</w:t>
      </w:r>
    </w:p>
    <w:p w14:paraId="5EA551CA" w14:textId="77777777" w:rsidR="00DC494D" w:rsidRPr="00820633" w:rsidRDefault="00DC494D" w:rsidP="00DC494D">
      <w:pPr>
        <w:widowControl w:val="0"/>
        <w:autoSpaceDE w:val="0"/>
        <w:autoSpaceDN w:val="0"/>
        <w:spacing w:before="6" w:after="0" w:line="235" w:lineRule="auto"/>
        <w:ind w:left="698" w:right="1542"/>
        <w:jc w:val="both"/>
        <w:rPr>
          <w:rFonts w:ascii="Proxima Nova" w:eastAsia="Times New Roman" w:hAnsi="Proxima Nova" w:cs="Times New Roman"/>
          <w:sz w:val="24"/>
          <w:szCs w:val="24"/>
          <w:lang w:val="en-US"/>
        </w:rPr>
      </w:pPr>
      <w:r w:rsidRPr="00820633">
        <w:rPr>
          <w:rFonts w:ascii="Proxima Nova" w:eastAsia="Times New Roman" w:hAnsi="Proxima Nova" w:cs="Times New Roman"/>
          <w:sz w:val="24"/>
          <w:szCs w:val="24"/>
          <w:lang w:val="en-US"/>
        </w:rPr>
        <w:br w:type="column"/>
      </w:r>
      <w:r w:rsidRPr="00820633">
        <w:rPr>
          <w:rFonts w:ascii="Proxima Nova" w:eastAsia="Times New Roman" w:hAnsi="Proxima Nova" w:cs="Times New Roman"/>
          <w:sz w:val="24"/>
          <w:szCs w:val="24"/>
          <w:lang w:val="en-US"/>
        </w:rPr>
        <w:t>Pricing and interest rate regulation obtaining under the Capital Issues Control Act</w:t>
      </w:r>
    </w:p>
    <w:p w14:paraId="073F9E49" w14:textId="77777777" w:rsidR="00DC494D" w:rsidRPr="00820633" w:rsidRDefault="00DC494D" w:rsidP="00DC494D">
      <w:pPr>
        <w:widowControl w:val="0"/>
        <w:autoSpaceDE w:val="0"/>
        <w:autoSpaceDN w:val="0"/>
        <w:spacing w:after="0" w:line="235" w:lineRule="auto"/>
        <w:jc w:val="both"/>
        <w:rPr>
          <w:rFonts w:ascii="Proxima Nova" w:eastAsia="Times New Roman" w:hAnsi="Proxima Nova" w:cs="Times New Roman"/>
          <w:lang w:val="en-US"/>
        </w:rPr>
        <w:sectPr w:rsidR="00DC494D" w:rsidRPr="00820633">
          <w:headerReference w:type="default" r:id="rId54"/>
          <w:footerReference w:type="default" r:id="rId55"/>
          <w:type w:val="continuous"/>
          <w:pgSz w:w="12240" w:h="15840"/>
          <w:pgMar w:top="1400" w:right="1120" w:bottom="1060" w:left="1100" w:header="720" w:footer="720" w:gutter="0"/>
          <w:cols w:num="2" w:space="720" w:equalWidth="0">
            <w:col w:w="4178" w:space="279"/>
            <w:col w:w="5563"/>
          </w:cols>
        </w:sectPr>
      </w:pPr>
    </w:p>
    <w:tbl>
      <w:tblPr>
        <w:tblW w:w="0" w:type="auto"/>
        <w:tblInd w:w="147" w:type="dxa"/>
        <w:tblLayout w:type="fixed"/>
        <w:tblCellMar>
          <w:left w:w="0" w:type="dxa"/>
          <w:right w:w="0" w:type="dxa"/>
        </w:tblCellMar>
        <w:tblLook w:val="01E0" w:firstRow="1" w:lastRow="1" w:firstColumn="1" w:lastColumn="1" w:noHBand="0" w:noVBand="0"/>
      </w:tblPr>
      <w:tblGrid>
        <w:gridCol w:w="477"/>
        <w:gridCol w:w="3840"/>
        <w:gridCol w:w="4300"/>
      </w:tblGrid>
      <w:tr w:rsidR="00DC494D" w:rsidRPr="00820633" w14:paraId="55AB783C" w14:textId="77777777" w:rsidTr="00440DC7">
        <w:trPr>
          <w:trHeight w:val="295"/>
        </w:trPr>
        <w:tc>
          <w:tcPr>
            <w:tcW w:w="477" w:type="dxa"/>
          </w:tcPr>
          <w:p w14:paraId="2EA7F936" w14:textId="77777777" w:rsidR="00DC494D" w:rsidRPr="00820633" w:rsidRDefault="00DC494D" w:rsidP="00440DC7">
            <w:pPr>
              <w:widowControl w:val="0"/>
              <w:autoSpaceDE w:val="0"/>
              <w:autoSpaceDN w:val="0"/>
              <w:spacing w:after="0" w:line="275" w:lineRule="exact"/>
              <w:ind w:left="33"/>
              <w:jc w:val="center"/>
              <w:rPr>
                <w:rFonts w:ascii="Symbol" w:eastAsia="Times New Roman" w:hAnsi="Symbol" w:cs="Times New Roman"/>
                <w:sz w:val="24"/>
                <w:lang w:val="en-US"/>
              </w:rPr>
            </w:pPr>
            <w:r w:rsidRPr="00820633">
              <w:rPr>
                <w:rFonts w:ascii="Symbol" w:eastAsia="Times New Roman" w:hAnsi="Symbol" w:cs="Times New Roman"/>
                <w:sz w:val="24"/>
                <w:lang w:val="en-US"/>
              </w:rPr>
              <w:lastRenderedPageBreak/>
              <w:t></w:t>
            </w:r>
          </w:p>
        </w:tc>
        <w:tc>
          <w:tcPr>
            <w:tcW w:w="3840" w:type="dxa"/>
          </w:tcPr>
          <w:p w14:paraId="7D106A46" w14:textId="77777777" w:rsidR="00DC494D" w:rsidRPr="00820633" w:rsidRDefault="00DC494D" w:rsidP="00440DC7">
            <w:pPr>
              <w:widowControl w:val="0"/>
              <w:autoSpaceDE w:val="0"/>
              <w:autoSpaceDN w:val="0"/>
              <w:spacing w:before="19" w:after="0" w:line="256" w:lineRule="exact"/>
              <w:ind w:left="83"/>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Deep discount / Zero coupon bonds</w:t>
            </w:r>
          </w:p>
        </w:tc>
        <w:tc>
          <w:tcPr>
            <w:tcW w:w="4300" w:type="dxa"/>
          </w:tcPr>
          <w:p w14:paraId="79CA0194" w14:textId="77777777" w:rsidR="00DC494D" w:rsidRPr="00820633" w:rsidRDefault="00DC494D" w:rsidP="00440DC7">
            <w:pPr>
              <w:widowControl w:val="0"/>
              <w:numPr>
                <w:ilvl w:val="0"/>
                <w:numId w:val="44"/>
              </w:numPr>
              <w:tabs>
                <w:tab w:val="left" w:pos="698"/>
                <w:tab w:val="left" w:pos="699"/>
              </w:tabs>
              <w:autoSpaceDE w:val="0"/>
              <w:autoSpaceDN w:val="0"/>
              <w:spacing w:after="0" w:line="275" w:lineRule="exact"/>
              <w:ind w:hanging="361"/>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Tax</w:t>
            </w:r>
            <w:r w:rsidRPr="00820633">
              <w:rPr>
                <w:rFonts w:ascii="Proxima Nova" w:eastAsia="Times New Roman" w:hAnsi="Proxima Nova" w:cs="Times New Roman"/>
                <w:spacing w:val="1"/>
                <w:sz w:val="24"/>
                <w:lang w:val="en-US"/>
              </w:rPr>
              <w:t xml:space="preserve"> </w:t>
            </w:r>
            <w:r w:rsidRPr="00820633">
              <w:rPr>
                <w:rFonts w:ascii="Proxima Nova" w:eastAsia="Times New Roman" w:hAnsi="Proxima Nova" w:cs="Times New Roman"/>
                <w:sz w:val="24"/>
                <w:lang w:val="en-US"/>
              </w:rPr>
              <w:t>benefit</w:t>
            </w:r>
          </w:p>
        </w:tc>
      </w:tr>
      <w:tr w:rsidR="00DC494D" w:rsidRPr="00820633" w14:paraId="3B84891F" w14:textId="77777777" w:rsidTr="00440DC7">
        <w:trPr>
          <w:trHeight w:val="294"/>
        </w:trPr>
        <w:tc>
          <w:tcPr>
            <w:tcW w:w="477" w:type="dxa"/>
          </w:tcPr>
          <w:p w14:paraId="2E307E2C" w14:textId="77777777" w:rsidR="00DC494D" w:rsidRPr="00820633" w:rsidRDefault="00DC494D" w:rsidP="00440DC7">
            <w:pPr>
              <w:widowControl w:val="0"/>
              <w:autoSpaceDE w:val="0"/>
              <w:autoSpaceDN w:val="0"/>
              <w:spacing w:after="0" w:line="275" w:lineRule="exact"/>
              <w:ind w:left="33"/>
              <w:jc w:val="center"/>
              <w:rPr>
                <w:rFonts w:ascii="Symbol" w:eastAsia="Times New Roman" w:hAnsi="Symbol" w:cs="Times New Roman"/>
                <w:sz w:val="24"/>
                <w:lang w:val="en-US"/>
              </w:rPr>
            </w:pPr>
            <w:r w:rsidRPr="00820633">
              <w:rPr>
                <w:rFonts w:ascii="Symbol" w:eastAsia="Times New Roman" w:hAnsi="Symbol" w:cs="Times New Roman"/>
                <w:sz w:val="24"/>
                <w:lang w:val="en-US"/>
              </w:rPr>
              <w:t></w:t>
            </w:r>
          </w:p>
        </w:tc>
        <w:tc>
          <w:tcPr>
            <w:tcW w:w="3840" w:type="dxa"/>
          </w:tcPr>
          <w:p w14:paraId="156538CD" w14:textId="77777777" w:rsidR="00DC494D" w:rsidRPr="00820633" w:rsidRDefault="00DC494D" w:rsidP="00440DC7">
            <w:pPr>
              <w:widowControl w:val="0"/>
              <w:autoSpaceDE w:val="0"/>
              <w:autoSpaceDN w:val="0"/>
              <w:spacing w:before="17" w:after="0" w:line="257" w:lineRule="exact"/>
              <w:ind w:left="83"/>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Puttable and callable bonds</w:t>
            </w:r>
          </w:p>
        </w:tc>
        <w:tc>
          <w:tcPr>
            <w:tcW w:w="4300" w:type="dxa"/>
          </w:tcPr>
          <w:p w14:paraId="6740C9A4" w14:textId="77777777" w:rsidR="00DC494D" w:rsidRPr="00820633" w:rsidRDefault="00DC494D" w:rsidP="00440DC7">
            <w:pPr>
              <w:widowControl w:val="0"/>
              <w:numPr>
                <w:ilvl w:val="0"/>
                <w:numId w:val="43"/>
              </w:numPr>
              <w:tabs>
                <w:tab w:val="left" w:pos="698"/>
                <w:tab w:val="left" w:pos="699"/>
              </w:tabs>
              <w:autoSpaceDE w:val="0"/>
              <w:autoSpaceDN w:val="0"/>
              <w:spacing w:after="0" w:line="275" w:lineRule="exact"/>
              <w:ind w:hanging="361"/>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Perceived volatility of interest</w:t>
            </w:r>
            <w:r w:rsidRPr="00820633">
              <w:rPr>
                <w:rFonts w:ascii="Proxima Nova" w:eastAsia="Times New Roman" w:hAnsi="Proxima Nova" w:cs="Times New Roman"/>
                <w:spacing w:val="-14"/>
                <w:sz w:val="24"/>
                <w:lang w:val="en-US"/>
              </w:rPr>
              <w:t xml:space="preserve"> </w:t>
            </w:r>
            <w:r w:rsidRPr="00820633">
              <w:rPr>
                <w:rFonts w:ascii="Proxima Nova" w:eastAsia="Times New Roman" w:hAnsi="Proxima Nova" w:cs="Times New Roman"/>
                <w:sz w:val="24"/>
                <w:lang w:val="en-US"/>
              </w:rPr>
              <w:t>rates</w:t>
            </w:r>
          </w:p>
        </w:tc>
      </w:tr>
      <w:tr w:rsidR="00DC494D" w:rsidRPr="00820633" w14:paraId="64BDADDB" w14:textId="77777777" w:rsidTr="00440DC7">
        <w:trPr>
          <w:trHeight w:val="293"/>
        </w:trPr>
        <w:tc>
          <w:tcPr>
            <w:tcW w:w="477" w:type="dxa"/>
          </w:tcPr>
          <w:p w14:paraId="668D3D5B" w14:textId="77777777" w:rsidR="00DC494D" w:rsidRPr="00820633" w:rsidRDefault="00DC494D" w:rsidP="00440DC7">
            <w:pPr>
              <w:widowControl w:val="0"/>
              <w:autoSpaceDE w:val="0"/>
              <w:autoSpaceDN w:val="0"/>
              <w:spacing w:after="0" w:line="273" w:lineRule="exact"/>
              <w:ind w:left="33"/>
              <w:jc w:val="center"/>
              <w:rPr>
                <w:rFonts w:ascii="Symbol" w:eastAsia="Times New Roman" w:hAnsi="Symbol" w:cs="Times New Roman"/>
                <w:sz w:val="24"/>
                <w:lang w:val="en-US"/>
              </w:rPr>
            </w:pPr>
            <w:r w:rsidRPr="00820633">
              <w:rPr>
                <w:rFonts w:ascii="Symbol" w:eastAsia="Times New Roman" w:hAnsi="Symbol" w:cs="Times New Roman"/>
                <w:sz w:val="24"/>
                <w:lang w:val="en-US"/>
              </w:rPr>
              <w:t></w:t>
            </w:r>
          </w:p>
        </w:tc>
        <w:tc>
          <w:tcPr>
            <w:tcW w:w="3840" w:type="dxa"/>
          </w:tcPr>
          <w:p w14:paraId="5377B6C1" w14:textId="77777777" w:rsidR="00DC494D" w:rsidRPr="00820633" w:rsidRDefault="00DC494D" w:rsidP="00440DC7">
            <w:pPr>
              <w:widowControl w:val="0"/>
              <w:autoSpaceDE w:val="0"/>
              <w:autoSpaceDN w:val="0"/>
              <w:spacing w:before="18" w:after="0" w:line="256" w:lineRule="exact"/>
              <w:ind w:left="83"/>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Stock index futures</w:t>
            </w:r>
          </w:p>
        </w:tc>
        <w:tc>
          <w:tcPr>
            <w:tcW w:w="4300" w:type="dxa"/>
          </w:tcPr>
          <w:p w14:paraId="32AAFD21" w14:textId="77777777" w:rsidR="00DC494D" w:rsidRPr="00820633" w:rsidRDefault="00DC494D" w:rsidP="00440DC7">
            <w:pPr>
              <w:widowControl w:val="0"/>
              <w:numPr>
                <w:ilvl w:val="0"/>
                <w:numId w:val="42"/>
              </w:numPr>
              <w:tabs>
                <w:tab w:val="left" w:pos="698"/>
                <w:tab w:val="left" w:pos="699"/>
              </w:tabs>
              <w:autoSpaceDE w:val="0"/>
              <w:autoSpaceDN w:val="0"/>
              <w:spacing w:after="0" w:line="273" w:lineRule="exact"/>
              <w:ind w:hanging="361"/>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Volatility of equity</w:t>
            </w:r>
            <w:r w:rsidRPr="00820633">
              <w:rPr>
                <w:rFonts w:ascii="Proxima Nova" w:eastAsia="Times New Roman" w:hAnsi="Proxima Nova" w:cs="Times New Roman"/>
                <w:spacing w:val="-26"/>
                <w:sz w:val="24"/>
                <w:lang w:val="en-US"/>
              </w:rPr>
              <w:t xml:space="preserve"> </w:t>
            </w:r>
            <w:r w:rsidRPr="00820633">
              <w:rPr>
                <w:rFonts w:ascii="Proxima Nova" w:eastAsia="Times New Roman" w:hAnsi="Proxima Nova" w:cs="Times New Roman"/>
                <w:sz w:val="24"/>
                <w:lang w:val="en-US"/>
              </w:rPr>
              <w:t>prices</w:t>
            </w:r>
          </w:p>
        </w:tc>
      </w:tr>
      <w:tr w:rsidR="00DC494D" w:rsidRPr="00820633" w14:paraId="2F07FE89" w14:textId="77777777" w:rsidTr="00440DC7">
        <w:trPr>
          <w:trHeight w:val="291"/>
        </w:trPr>
        <w:tc>
          <w:tcPr>
            <w:tcW w:w="477" w:type="dxa"/>
          </w:tcPr>
          <w:p w14:paraId="5BC3A6B7" w14:textId="77777777" w:rsidR="00DC494D" w:rsidRPr="00820633" w:rsidRDefault="00DC494D" w:rsidP="00440DC7">
            <w:pPr>
              <w:widowControl w:val="0"/>
              <w:autoSpaceDE w:val="0"/>
              <w:autoSpaceDN w:val="0"/>
              <w:spacing w:after="0" w:line="272" w:lineRule="exact"/>
              <w:ind w:left="33"/>
              <w:jc w:val="center"/>
              <w:rPr>
                <w:rFonts w:ascii="Symbol" w:eastAsia="Times New Roman" w:hAnsi="Symbol" w:cs="Times New Roman"/>
                <w:sz w:val="24"/>
                <w:lang w:val="en-US"/>
              </w:rPr>
            </w:pPr>
            <w:r w:rsidRPr="00820633">
              <w:rPr>
                <w:rFonts w:ascii="Symbol" w:eastAsia="Times New Roman" w:hAnsi="Symbol" w:cs="Times New Roman"/>
                <w:sz w:val="24"/>
                <w:lang w:val="en-US"/>
              </w:rPr>
              <w:t></w:t>
            </w:r>
          </w:p>
        </w:tc>
        <w:tc>
          <w:tcPr>
            <w:tcW w:w="3840" w:type="dxa"/>
          </w:tcPr>
          <w:p w14:paraId="7BDF937E" w14:textId="77777777" w:rsidR="00DC494D" w:rsidRPr="00820633" w:rsidRDefault="00DC494D" w:rsidP="00440DC7">
            <w:pPr>
              <w:widowControl w:val="0"/>
              <w:autoSpaceDE w:val="0"/>
              <w:autoSpaceDN w:val="0"/>
              <w:spacing w:before="17" w:after="0" w:line="255" w:lineRule="exact"/>
              <w:ind w:left="83"/>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Badla transactions</w:t>
            </w:r>
          </w:p>
        </w:tc>
        <w:tc>
          <w:tcPr>
            <w:tcW w:w="4300" w:type="dxa"/>
          </w:tcPr>
          <w:p w14:paraId="4B2A40E2" w14:textId="77777777" w:rsidR="00DC494D" w:rsidRPr="00820633" w:rsidRDefault="00DC494D" w:rsidP="00440DC7">
            <w:pPr>
              <w:widowControl w:val="0"/>
              <w:numPr>
                <w:ilvl w:val="0"/>
                <w:numId w:val="41"/>
              </w:numPr>
              <w:tabs>
                <w:tab w:val="left" w:pos="698"/>
                <w:tab w:val="left" w:pos="699"/>
              </w:tabs>
              <w:autoSpaceDE w:val="0"/>
              <w:autoSpaceDN w:val="0"/>
              <w:spacing w:after="0" w:line="272" w:lineRule="exact"/>
              <w:ind w:hanging="361"/>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Restriction on forward</w:t>
            </w:r>
            <w:r w:rsidRPr="00820633">
              <w:rPr>
                <w:rFonts w:ascii="Proxima Nova" w:eastAsia="Times New Roman" w:hAnsi="Proxima Nova" w:cs="Times New Roman"/>
                <w:spacing w:val="-8"/>
                <w:sz w:val="24"/>
                <w:lang w:val="en-US"/>
              </w:rPr>
              <w:t xml:space="preserve"> </w:t>
            </w:r>
            <w:r w:rsidRPr="00820633">
              <w:rPr>
                <w:rFonts w:ascii="Proxima Nova" w:eastAsia="Times New Roman" w:hAnsi="Proxima Nova" w:cs="Times New Roman"/>
                <w:sz w:val="24"/>
                <w:lang w:val="en-US"/>
              </w:rPr>
              <w:t>trading</w:t>
            </w:r>
          </w:p>
        </w:tc>
      </w:tr>
      <w:tr w:rsidR="00DC494D" w:rsidRPr="00820633" w14:paraId="1081B9ED" w14:textId="77777777" w:rsidTr="00440DC7">
        <w:trPr>
          <w:trHeight w:val="294"/>
        </w:trPr>
        <w:tc>
          <w:tcPr>
            <w:tcW w:w="477" w:type="dxa"/>
          </w:tcPr>
          <w:p w14:paraId="60BC9ED7" w14:textId="77777777" w:rsidR="00DC494D" w:rsidRPr="00820633" w:rsidRDefault="00DC494D" w:rsidP="00440DC7">
            <w:pPr>
              <w:widowControl w:val="0"/>
              <w:autoSpaceDE w:val="0"/>
              <w:autoSpaceDN w:val="0"/>
              <w:spacing w:after="0" w:line="274" w:lineRule="exact"/>
              <w:ind w:left="33"/>
              <w:jc w:val="center"/>
              <w:rPr>
                <w:rFonts w:ascii="Symbol" w:eastAsia="Times New Roman" w:hAnsi="Symbol" w:cs="Times New Roman"/>
                <w:sz w:val="24"/>
                <w:lang w:val="en-US"/>
              </w:rPr>
            </w:pPr>
            <w:r w:rsidRPr="00820633">
              <w:rPr>
                <w:rFonts w:ascii="Symbol" w:eastAsia="Times New Roman" w:hAnsi="Symbol" w:cs="Times New Roman"/>
                <w:sz w:val="24"/>
                <w:lang w:val="en-US"/>
              </w:rPr>
              <w:t></w:t>
            </w:r>
          </w:p>
        </w:tc>
        <w:tc>
          <w:tcPr>
            <w:tcW w:w="3840" w:type="dxa"/>
          </w:tcPr>
          <w:p w14:paraId="3F268C7A" w14:textId="77777777" w:rsidR="00DC494D" w:rsidRPr="00820633" w:rsidRDefault="00DC494D" w:rsidP="00440DC7">
            <w:pPr>
              <w:widowControl w:val="0"/>
              <w:autoSpaceDE w:val="0"/>
              <w:autoSpaceDN w:val="0"/>
              <w:spacing w:before="18" w:after="0" w:line="256" w:lineRule="exact"/>
              <w:ind w:left="83"/>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Ready forwards</w:t>
            </w:r>
          </w:p>
        </w:tc>
        <w:tc>
          <w:tcPr>
            <w:tcW w:w="4300" w:type="dxa"/>
          </w:tcPr>
          <w:p w14:paraId="44E7ED27" w14:textId="77777777" w:rsidR="00DC494D" w:rsidRPr="00820633" w:rsidRDefault="00DC494D" w:rsidP="00440DC7">
            <w:pPr>
              <w:widowControl w:val="0"/>
              <w:numPr>
                <w:ilvl w:val="0"/>
                <w:numId w:val="40"/>
              </w:numPr>
              <w:tabs>
                <w:tab w:val="left" w:pos="698"/>
                <w:tab w:val="left" w:pos="699"/>
              </w:tabs>
              <w:autoSpaceDE w:val="0"/>
              <w:autoSpaceDN w:val="0"/>
              <w:spacing w:after="0" w:line="274" w:lineRule="exact"/>
              <w:ind w:hanging="361"/>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Restrictions under the</w:t>
            </w:r>
            <w:r w:rsidRPr="00820633">
              <w:rPr>
                <w:rFonts w:ascii="Proxima Nova" w:eastAsia="Times New Roman" w:hAnsi="Proxima Nova" w:cs="Times New Roman"/>
                <w:spacing w:val="-11"/>
                <w:sz w:val="24"/>
                <w:lang w:val="en-US"/>
              </w:rPr>
              <w:t xml:space="preserve"> </w:t>
            </w:r>
            <w:r w:rsidRPr="00820633">
              <w:rPr>
                <w:rFonts w:ascii="Proxima Nova" w:eastAsia="Times New Roman" w:hAnsi="Proxima Nova" w:cs="Times New Roman"/>
                <w:sz w:val="24"/>
                <w:lang w:val="en-US"/>
              </w:rPr>
              <w:t>portfolio</w:t>
            </w:r>
          </w:p>
        </w:tc>
      </w:tr>
      <w:tr w:rsidR="00DC494D" w:rsidRPr="00820633" w14:paraId="7CF90932" w14:textId="77777777" w:rsidTr="00440DC7">
        <w:trPr>
          <w:trHeight w:val="267"/>
        </w:trPr>
        <w:tc>
          <w:tcPr>
            <w:tcW w:w="477" w:type="dxa"/>
          </w:tcPr>
          <w:p w14:paraId="5BC67AE2" w14:textId="77777777" w:rsidR="00DC494D" w:rsidRPr="00820633" w:rsidRDefault="00DC494D" w:rsidP="00440DC7">
            <w:pPr>
              <w:widowControl w:val="0"/>
              <w:autoSpaceDE w:val="0"/>
              <w:autoSpaceDN w:val="0"/>
              <w:spacing w:after="0" w:line="240" w:lineRule="auto"/>
              <w:rPr>
                <w:rFonts w:ascii="Proxima Nova" w:eastAsia="Times New Roman" w:hAnsi="Proxima Nova" w:cs="Times New Roman"/>
                <w:sz w:val="18"/>
                <w:lang w:val="en-US"/>
              </w:rPr>
            </w:pPr>
          </w:p>
        </w:tc>
        <w:tc>
          <w:tcPr>
            <w:tcW w:w="3840" w:type="dxa"/>
          </w:tcPr>
          <w:p w14:paraId="68651C5F" w14:textId="77777777" w:rsidR="00DC494D" w:rsidRPr="00820633" w:rsidRDefault="00DC494D" w:rsidP="00440DC7">
            <w:pPr>
              <w:widowControl w:val="0"/>
              <w:autoSpaceDE w:val="0"/>
              <w:autoSpaceDN w:val="0"/>
              <w:spacing w:after="0" w:line="240" w:lineRule="auto"/>
              <w:rPr>
                <w:rFonts w:ascii="Proxima Nova" w:eastAsia="Times New Roman" w:hAnsi="Proxima Nova" w:cs="Times New Roman"/>
                <w:sz w:val="18"/>
                <w:lang w:val="en-US"/>
              </w:rPr>
            </w:pPr>
          </w:p>
        </w:tc>
        <w:tc>
          <w:tcPr>
            <w:tcW w:w="4300" w:type="dxa"/>
          </w:tcPr>
          <w:p w14:paraId="09FE5469" w14:textId="77777777" w:rsidR="00DC494D" w:rsidRPr="00820633" w:rsidRDefault="00DC494D" w:rsidP="00440DC7">
            <w:pPr>
              <w:widowControl w:val="0"/>
              <w:autoSpaceDE w:val="0"/>
              <w:autoSpaceDN w:val="0"/>
              <w:spacing w:after="0" w:line="247" w:lineRule="exact"/>
              <w:ind w:left="698"/>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management scheme</w:t>
            </w:r>
          </w:p>
        </w:tc>
      </w:tr>
      <w:tr w:rsidR="00DC494D" w:rsidRPr="00820633" w14:paraId="4E7A2A6E" w14:textId="77777777" w:rsidTr="00440DC7">
        <w:trPr>
          <w:trHeight w:val="296"/>
        </w:trPr>
        <w:tc>
          <w:tcPr>
            <w:tcW w:w="477" w:type="dxa"/>
          </w:tcPr>
          <w:p w14:paraId="78E2C72F" w14:textId="77777777" w:rsidR="00DC494D" w:rsidRPr="00820633" w:rsidRDefault="00DC494D" w:rsidP="00440DC7">
            <w:pPr>
              <w:widowControl w:val="0"/>
              <w:autoSpaceDE w:val="0"/>
              <w:autoSpaceDN w:val="0"/>
              <w:spacing w:before="1" w:after="0" w:line="275" w:lineRule="exact"/>
              <w:ind w:left="33"/>
              <w:jc w:val="center"/>
              <w:rPr>
                <w:rFonts w:ascii="Symbol" w:eastAsia="Times New Roman" w:hAnsi="Symbol" w:cs="Times New Roman"/>
                <w:sz w:val="24"/>
                <w:lang w:val="en-US"/>
              </w:rPr>
            </w:pPr>
            <w:r w:rsidRPr="00820633">
              <w:rPr>
                <w:rFonts w:ascii="Symbol" w:eastAsia="Times New Roman" w:hAnsi="Symbol" w:cs="Times New Roman"/>
                <w:sz w:val="24"/>
                <w:lang w:val="en-US"/>
              </w:rPr>
              <w:t></w:t>
            </w:r>
          </w:p>
        </w:tc>
        <w:tc>
          <w:tcPr>
            <w:tcW w:w="3840" w:type="dxa"/>
          </w:tcPr>
          <w:p w14:paraId="2F005860" w14:textId="77777777" w:rsidR="00DC494D" w:rsidRPr="00820633" w:rsidRDefault="00DC494D" w:rsidP="00440DC7">
            <w:pPr>
              <w:widowControl w:val="0"/>
              <w:autoSpaceDE w:val="0"/>
              <w:autoSpaceDN w:val="0"/>
              <w:spacing w:before="20" w:after="0" w:line="256" w:lineRule="exact"/>
              <w:ind w:left="83"/>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Havala transactions</w:t>
            </w:r>
          </w:p>
        </w:tc>
        <w:tc>
          <w:tcPr>
            <w:tcW w:w="4300" w:type="dxa"/>
          </w:tcPr>
          <w:p w14:paraId="3B4B2FEB" w14:textId="77777777" w:rsidR="00DC494D" w:rsidRPr="00820633" w:rsidRDefault="00DC494D" w:rsidP="00440DC7">
            <w:pPr>
              <w:widowControl w:val="0"/>
              <w:numPr>
                <w:ilvl w:val="0"/>
                <w:numId w:val="39"/>
              </w:numPr>
              <w:tabs>
                <w:tab w:val="left" w:pos="698"/>
                <w:tab w:val="left" w:pos="699"/>
              </w:tabs>
              <w:autoSpaceDE w:val="0"/>
              <w:autoSpaceDN w:val="0"/>
              <w:spacing w:before="1" w:after="0" w:line="275" w:lineRule="exact"/>
              <w:ind w:hanging="361"/>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RBI</w:t>
            </w:r>
            <w:r w:rsidRPr="00820633">
              <w:rPr>
                <w:rFonts w:ascii="Proxima Nova" w:eastAsia="Times New Roman" w:hAnsi="Proxima Nova" w:cs="Times New Roman"/>
                <w:spacing w:val="-8"/>
                <w:sz w:val="24"/>
                <w:lang w:val="en-US"/>
              </w:rPr>
              <w:t xml:space="preserve"> </w:t>
            </w:r>
            <w:r w:rsidRPr="00820633">
              <w:rPr>
                <w:rFonts w:ascii="Proxima Nova" w:eastAsia="Times New Roman" w:hAnsi="Proxima Nova" w:cs="Times New Roman"/>
                <w:sz w:val="24"/>
                <w:lang w:val="en-US"/>
              </w:rPr>
              <w:t>restrictions</w:t>
            </w:r>
          </w:p>
        </w:tc>
      </w:tr>
      <w:tr w:rsidR="00DC494D" w:rsidRPr="00820633" w14:paraId="2E836C7D" w14:textId="77777777" w:rsidTr="00440DC7">
        <w:trPr>
          <w:trHeight w:val="293"/>
        </w:trPr>
        <w:tc>
          <w:tcPr>
            <w:tcW w:w="477" w:type="dxa"/>
          </w:tcPr>
          <w:p w14:paraId="3FBA928E" w14:textId="77777777" w:rsidR="00DC494D" w:rsidRPr="00820633" w:rsidRDefault="00DC494D" w:rsidP="00440DC7">
            <w:pPr>
              <w:widowControl w:val="0"/>
              <w:autoSpaceDE w:val="0"/>
              <w:autoSpaceDN w:val="0"/>
              <w:spacing w:after="0" w:line="273" w:lineRule="exact"/>
              <w:ind w:left="33"/>
              <w:jc w:val="center"/>
              <w:rPr>
                <w:rFonts w:ascii="Symbol" w:eastAsia="Times New Roman" w:hAnsi="Symbol" w:cs="Times New Roman"/>
                <w:sz w:val="24"/>
                <w:lang w:val="en-US"/>
              </w:rPr>
            </w:pPr>
            <w:r w:rsidRPr="00820633">
              <w:rPr>
                <w:rFonts w:ascii="Symbol" w:eastAsia="Times New Roman" w:hAnsi="Symbol" w:cs="Times New Roman"/>
                <w:sz w:val="24"/>
                <w:lang w:val="en-US"/>
              </w:rPr>
              <w:t></w:t>
            </w:r>
          </w:p>
        </w:tc>
        <w:tc>
          <w:tcPr>
            <w:tcW w:w="3840" w:type="dxa"/>
          </w:tcPr>
          <w:p w14:paraId="73952E32" w14:textId="77777777" w:rsidR="00DC494D" w:rsidRPr="00820633" w:rsidRDefault="00DC494D" w:rsidP="00440DC7">
            <w:pPr>
              <w:widowControl w:val="0"/>
              <w:autoSpaceDE w:val="0"/>
              <w:autoSpaceDN w:val="0"/>
              <w:spacing w:before="17" w:after="0" w:line="256" w:lineRule="exact"/>
              <w:ind w:left="83"/>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Interest rate caps/floors/collars</w:t>
            </w:r>
          </w:p>
        </w:tc>
        <w:tc>
          <w:tcPr>
            <w:tcW w:w="4300" w:type="dxa"/>
          </w:tcPr>
          <w:p w14:paraId="3D1A217C" w14:textId="77777777" w:rsidR="00DC494D" w:rsidRPr="00820633" w:rsidRDefault="00DC494D" w:rsidP="00440DC7">
            <w:pPr>
              <w:widowControl w:val="0"/>
              <w:numPr>
                <w:ilvl w:val="0"/>
                <w:numId w:val="38"/>
              </w:numPr>
              <w:tabs>
                <w:tab w:val="left" w:pos="698"/>
                <w:tab w:val="left" w:pos="699"/>
              </w:tabs>
              <w:autoSpaceDE w:val="0"/>
              <w:autoSpaceDN w:val="0"/>
              <w:spacing w:after="0" w:line="273" w:lineRule="exact"/>
              <w:ind w:hanging="361"/>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Volatility of interest</w:t>
            </w:r>
            <w:r w:rsidRPr="00820633">
              <w:rPr>
                <w:rFonts w:ascii="Proxima Nova" w:eastAsia="Times New Roman" w:hAnsi="Proxima Nova" w:cs="Times New Roman"/>
                <w:spacing w:val="-14"/>
                <w:sz w:val="24"/>
                <w:lang w:val="en-US"/>
              </w:rPr>
              <w:t xml:space="preserve"> </w:t>
            </w:r>
            <w:r w:rsidRPr="00820633">
              <w:rPr>
                <w:rFonts w:ascii="Proxima Nova" w:eastAsia="Times New Roman" w:hAnsi="Proxima Nova" w:cs="Times New Roman"/>
                <w:sz w:val="24"/>
                <w:lang w:val="en-US"/>
              </w:rPr>
              <w:t>rates</w:t>
            </w:r>
          </w:p>
        </w:tc>
      </w:tr>
      <w:tr w:rsidR="00DC494D" w:rsidRPr="00820633" w14:paraId="64EE89FA" w14:textId="77777777" w:rsidTr="00440DC7">
        <w:trPr>
          <w:trHeight w:val="292"/>
        </w:trPr>
        <w:tc>
          <w:tcPr>
            <w:tcW w:w="477" w:type="dxa"/>
          </w:tcPr>
          <w:p w14:paraId="02E5B41B" w14:textId="77777777" w:rsidR="00DC494D" w:rsidRPr="00820633" w:rsidRDefault="00DC494D" w:rsidP="00440DC7">
            <w:pPr>
              <w:widowControl w:val="0"/>
              <w:autoSpaceDE w:val="0"/>
              <w:autoSpaceDN w:val="0"/>
              <w:spacing w:after="0" w:line="273" w:lineRule="exact"/>
              <w:ind w:left="33"/>
              <w:jc w:val="center"/>
              <w:rPr>
                <w:rFonts w:ascii="Symbol" w:eastAsia="Times New Roman" w:hAnsi="Symbol" w:cs="Times New Roman"/>
                <w:sz w:val="24"/>
                <w:lang w:val="en-US"/>
              </w:rPr>
            </w:pPr>
            <w:r w:rsidRPr="00820633">
              <w:rPr>
                <w:rFonts w:ascii="Symbol" w:eastAsia="Times New Roman" w:hAnsi="Symbol" w:cs="Times New Roman"/>
                <w:sz w:val="24"/>
                <w:lang w:val="en-US"/>
              </w:rPr>
              <w:t></w:t>
            </w:r>
          </w:p>
        </w:tc>
        <w:tc>
          <w:tcPr>
            <w:tcW w:w="3840" w:type="dxa"/>
          </w:tcPr>
          <w:p w14:paraId="413B283B" w14:textId="77777777" w:rsidR="00DC494D" w:rsidRPr="00820633" w:rsidRDefault="00DC494D" w:rsidP="00440DC7">
            <w:pPr>
              <w:widowControl w:val="0"/>
              <w:autoSpaceDE w:val="0"/>
              <w:autoSpaceDN w:val="0"/>
              <w:spacing w:before="17" w:after="0" w:line="256" w:lineRule="exact"/>
              <w:ind w:left="83"/>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Interest rate swaps</w:t>
            </w:r>
          </w:p>
        </w:tc>
        <w:tc>
          <w:tcPr>
            <w:tcW w:w="4300" w:type="dxa"/>
          </w:tcPr>
          <w:p w14:paraId="158330A9" w14:textId="77777777" w:rsidR="00DC494D" w:rsidRPr="00820633" w:rsidRDefault="00DC494D" w:rsidP="00440DC7">
            <w:pPr>
              <w:widowControl w:val="0"/>
              <w:numPr>
                <w:ilvl w:val="0"/>
                <w:numId w:val="37"/>
              </w:numPr>
              <w:tabs>
                <w:tab w:val="left" w:pos="698"/>
                <w:tab w:val="left" w:pos="699"/>
              </w:tabs>
              <w:autoSpaceDE w:val="0"/>
              <w:autoSpaceDN w:val="0"/>
              <w:spacing w:after="0" w:line="273" w:lineRule="exact"/>
              <w:ind w:hanging="361"/>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Volatility of interest</w:t>
            </w:r>
            <w:r w:rsidRPr="00820633">
              <w:rPr>
                <w:rFonts w:ascii="Proxima Nova" w:eastAsia="Times New Roman" w:hAnsi="Proxima Nova" w:cs="Times New Roman"/>
                <w:spacing w:val="-14"/>
                <w:sz w:val="24"/>
                <w:lang w:val="en-US"/>
              </w:rPr>
              <w:t xml:space="preserve"> </w:t>
            </w:r>
            <w:r w:rsidRPr="00820633">
              <w:rPr>
                <w:rFonts w:ascii="Proxima Nova" w:eastAsia="Times New Roman" w:hAnsi="Proxima Nova" w:cs="Times New Roman"/>
                <w:sz w:val="24"/>
                <w:lang w:val="en-US"/>
              </w:rPr>
              <w:t>rates</w:t>
            </w:r>
          </w:p>
        </w:tc>
      </w:tr>
      <w:tr w:rsidR="00DC494D" w:rsidRPr="00820633" w14:paraId="466D9ADA" w14:textId="77777777" w:rsidTr="00440DC7">
        <w:trPr>
          <w:trHeight w:val="292"/>
        </w:trPr>
        <w:tc>
          <w:tcPr>
            <w:tcW w:w="477" w:type="dxa"/>
          </w:tcPr>
          <w:p w14:paraId="2E3019B5" w14:textId="77777777" w:rsidR="00DC494D" w:rsidRPr="00820633" w:rsidRDefault="00DC494D" w:rsidP="00440DC7">
            <w:pPr>
              <w:widowControl w:val="0"/>
              <w:autoSpaceDE w:val="0"/>
              <w:autoSpaceDN w:val="0"/>
              <w:spacing w:after="0" w:line="273" w:lineRule="exact"/>
              <w:ind w:left="33"/>
              <w:jc w:val="center"/>
              <w:rPr>
                <w:rFonts w:ascii="Symbol" w:eastAsia="Times New Roman" w:hAnsi="Symbol" w:cs="Times New Roman"/>
                <w:sz w:val="24"/>
                <w:lang w:val="en-US"/>
              </w:rPr>
            </w:pPr>
            <w:r w:rsidRPr="00820633">
              <w:rPr>
                <w:rFonts w:ascii="Symbol" w:eastAsia="Times New Roman" w:hAnsi="Symbol" w:cs="Times New Roman"/>
                <w:sz w:val="24"/>
                <w:lang w:val="en-US"/>
              </w:rPr>
              <w:t></w:t>
            </w:r>
          </w:p>
        </w:tc>
        <w:tc>
          <w:tcPr>
            <w:tcW w:w="3840" w:type="dxa"/>
          </w:tcPr>
          <w:p w14:paraId="0656FF16" w14:textId="77777777" w:rsidR="00DC494D" w:rsidRPr="00820633" w:rsidRDefault="00DC494D" w:rsidP="00440DC7">
            <w:pPr>
              <w:widowControl w:val="0"/>
              <w:autoSpaceDE w:val="0"/>
              <w:autoSpaceDN w:val="0"/>
              <w:spacing w:before="17" w:after="0" w:line="256" w:lineRule="exact"/>
              <w:ind w:left="83"/>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Currency swaps</w:t>
            </w:r>
          </w:p>
        </w:tc>
        <w:tc>
          <w:tcPr>
            <w:tcW w:w="4300" w:type="dxa"/>
          </w:tcPr>
          <w:p w14:paraId="5284A9A9" w14:textId="77777777" w:rsidR="00DC494D" w:rsidRPr="00820633" w:rsidRDefault="00DC494D" w:rsidP="00440DC7">
            <w:pPr>
              <w:widowControl w:val="0"/>
              <w:numPr>
                <w:ilvl w:val="0"/>
                <w:numId w:val="36"/>
              </w:numPr>
              <w:tabs>
                <w:tab w:val="left" w:pos="698"/>
                <w:tab w:val="left" w:pos="699"/>
              </w:tabs>
              <w:autoSpaceDE w:val="0"/>
              <w:autoSpaceDN w:val="0"/>
              <w:spacing w:after="0" w:line="273" w:lineRule="exact"/>
              <w:ind w:hanging="361"/>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Volatility of foreign exchange</w:t>
            </w:r>
            <w:r w:rsidRPr="00820633">
              <w:rPr>
                <w:rFonts w:ascii="Proxima Nova" w:eastAsia="Times New Roman" w:hAnsi="Proxima Nova" w:cs="Times New Roman"/>
                <w:spacing w:val="-18"/>
                <w:sz w:val="24"/>
                <w:lang w:val="en-US"/>
              </w:rPr>
              <w:t xml:space="preserve"> </w:t>
            </w:r>
            <w:r w:rsidRPr="00820633">
              <w:rPr>
                <w:rFonts w:ascii="Proxima Nova" w:eastAsia="Times New Roman" w:hAnsi="Proxima Nova" w:cs="Times New Roman"/>
                <w:sz w:val="24"/>
                <w:lang w:val="en-US"/>
              </w:rPr>
              <w:t>rates</w:t>
            </w:r>
          </w:p>
        </w:tc>
      </w:tr>
      <w:tr w:rsidR="00DC494D" w:rsidRPr="00820633" w14:paraId="355F951E" w14:textId="77777777" w:rsidTr="00440DC7">
        <w:trPr>
          <w:trHeight w:val="291"/>
        </w:trPr>
        <w:tc>
          <w:tcPr>
            <w:tcW w:w="477" w:type="dxa"/>
          </w:tcPr>
          <w:p w14:paraId="75DA6A98" w14:textId="77777777" w:rsidR="00DC494D" w:rsidRPr="00820633" w:rsidRDefault="00DC494D" w:rsidP="00440DC7">
            <w:pPr>
              <w:widowControl w:val="0"/>
              <w:autoSpaceDE w:val="0"/>
              <w:autoSpaceDN w:val="0"/>
              <w:spacing w:after="0" w:line="272" w:lineRule="exact"/>
              <w:ind w:left="33"/>
              <w:jc w:val="center"/>
              <w:rPr>
                <w:rFonts w:ascii="Symbol" w:eastAsia="Times New Roman" w:hAnsi="Symbol" w:cs="Times New Roman"/>
                <w:sz w:val="24"/>
                <w:lang w:val="en-US"/>
              </w:rPr>
            </w:pPr>
            <w:r w:rsidRPr="00820633">
              <w:rPr>
                <w:rFonts w:ascii="Symbol" w:eastAsia="Times New Roman" w:hAnsi="Symbol" w:cs="Times New Roman"/>
                <w:sz w:val="24"/>
                <w:lang w:val="en-US"/>
              </w:rPr>
              <w:t></w:t>
            </w:r>
          </w:p>
        </w:tc>
        <w:tc>
          <w:tcPr>
            <w:tcW w:w="3840" w:type="dxa"/>
          </w:tcPr>
          <w:p w14:paraId="57383B69" w14:textId="77777777" w:rsidR="00DC494D" w:rsidRPr="00820633" w:rsidRDefault="00DC494D" w:rsidP="00440DC7">
            <w:pPr>
              <w:widowControl w:val="0"/>
              <w:autoSpaceDE w:val="0"/>
              <w:autoSpaceDN w:val="0"/>
              <w:spacing w:before="17" w:after="0" w:line="255" w:lineRule="exact"/>
              <w:ind w:left="83"/>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Forward rate agreements</w:t>
            </w:r>
          </w:p>
        </w:tc>
        <w:tc>
          <w:tcPr>
            <w:tcW w:w="4300" w:type="dxa"/>
          </w:tcPr>
          <w:p w14:paraId="234BFE18" w14:textId="77777777" w:rsidR="00DC494D" w:rsidRPr="00820633" w:rsidRDefault="00DC494D" w:rsidP="00440DC7">
            <w:pPr>
              <w:widowControl w:val="0"/>
              <w:numPr>
                <w:ilvl w:val="0"/>
                <w:numId w:val="35"/>
              </w:numPr>
              <w:tabs>
                <w:tab w:val="left" w:pos="698"/>
                <w:tab w:val="left" w:pos="699"/>
              </w:tabs>
              <w:autoSpaceDE w:val="0"/>
              <w:autoSpaceDN w:val="0"/>
              <w:spacing w:after="0" w:line="272" w:lineRule="exact"/>
              <w:ind w:hanging="361"/>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Volatility of interest</w:t>
            </w:r>
            <w:r w:rsidRPr="00820633">
              <w:rPr>
                <w:rFonts w:ascii="Proxima Nova" w:eastAsia="Times New Roman" w:hAnsi="Proxima Nova" w:cs="Times New Roman"/>
                <w:spacing w:val="-14"/>
                <w:sz w:val="24"/>
                <w:lang w:val="en-US"/>
              </w:rPr>
              <w:t xml:space="preserve"> </w:t>
            </w:r>
            <w:r w:rsidRPr="00820633">
              <w:rPr>
                <w:rFonts w:ascii="Proxima Nova" w:eastAsia="Times New Roman" w:hAnsi="Proxima Nova" w:cs="Times New Roman"/>
                <w:sz w:val="24"/>
                <w:lang w:val="en-US"/>
              </w:rPr>
              <w:t>rates</w:t>
            </w:r>
          </w:p>
        </w:tc>
      </w:tr>
      <w:tr w:rsidR="00DC494D" w:rsidRPr="00820633" w14:paraId="38ED96E9" w14:textId="77777777" w:rsidTr="00440DC7">
        <w:trPr>
          <w:trHeight w:val="291"/>
        </w:trPr>
        <w:tc>
          <w:tcPr>
            <w:tcW w:w="477" w:type="dxa"/>
          </w:tcPr>
          <w:p w14:paraId="2EE874CB" w14:textId="77777777" w:rsidR="00DC494D" w:rsidRPr="00820633" w:rsidRDefault="00DC494D" w:rsidP="00440DC7">
            <w:pPr>
              <w:widowControl w:val="0"/>
              <w:autoSpaceDE w:val="0"/>
              <w:autoSpaceDN w:val="0"/>
              <w:spacing w:after="0" w:line="272" w:lineRule="exact"/>
              <w:ind w:left="33"/>
              <w:jc w:val="center"/>
              <w:rPr>
                <w:rFonts w:ascii="Symbol" w:eastAsia="Times New Roman" w:hAnsi="Symbol" w:cs="Times New Roman"/>
                <w:sz w:val="24"/>
                <w:lang w:val="en-US"/>
              </w:rPr>
            </w:pPr>
            <w:r w:rsidRPr="00820633">
              <w:rPr>
                <w:rFonts w:ascii="Symbol" w:eastAsia="Times New Roman" w:hAnsi="Symbol" w:cs="Times New Roman"/>
                <w:sz w:val="24"/>
                <w:lang w:val="en-US"/>
              </w:rPr>
              <w:t></w:t>
            </w:r>
          </w:p>
        </w:tc>
        <w:tc>
          <w:tcPr>
            <w:tcW w:w="3840" w:type="dxa"/>
          </w:tcPr>
          <w:p w14:paraId="26D561DF" w14:textId="77777777" w:rsidR="00DC494D" w:rsidRPr="00820633" w:rsidRDefault="00DC494D" w:rsidP="00440DC7">
            <w:pPr>
              <w:widowControl w:val="0"/>
              <w:autoSpaceDE w:val="0"/>
              <w:autoSpaceDN w:val="0"/>
              <w:spacing w:before="15" w:after="0" w:line="256" w:lineRule="exact"/>
              <w:ind w:left="83"/>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Automated teller machines</w:t>
            </w:r>
          </w:p>
        </w:tc>
        <w:tc>
          <w:tcPr>
            <w:tcW w:w="4300" w:type="dxa"/>
          </w:tcPr>
          <w:p w14:paraId="63185E7C" w14:textId="77777777" w:rsidR="00DC494D" w:rsidRPr="00820633" w:rsidRDefault="00DC494D" w:rsidP="00440DC7">
            <w:pPr>
              <w:widowControl w:val="0"/>
              <w:numPr>
                <w:ilvl w:val="0"/>
                <w:numId w:val="34"/>
              </w:numPr>
              <w:tabs>
                <w:tab w:val="left" w:pos="698"/>
                <w:tab w:val="left" w:pos="699"/>
              </w:tabs>
              <w:autoSpaceDE w:val="0"/>
              <w:autoSpaceDN w:val="0"/>
              <w:spacing w:after="0" w:line="272" w:lineRule="exact"/>
              <w:ind w:hanging="361"/>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Technology</w:t>
            </w:r>
          </w:p>
        </w:tc>
      </w:tr>
      <w:tr w:rsidR="00DC494D" w:rsidRPr="00820633" w14:paraId="3A08E7FC" w14:textId="77777777" w:rsidTr="00440DC7">
        <w:trPr>
          <w:trHeight w:val="293"/>
        </w:trPr>
        <w:tc>
          <w:tcPr>
            <w:tcW w:w="477" w:type="dxa"/>
          </w:tcPr>
          <w:p w14:paraId="0DC336A6" w14:textId="77777777" w:rsidR="00DC494D" w:rsidRPr="00820633" w:rsidRDefault="00DC494D" w:rsidP="00440DC7">
            <w:pPr>
              <w:widowControl w:val="0"/>
              <w:autoSpaceDE w:val="0"/>
              <w:autoSpaceDN w:val="0"/>
              <w:spacing w:after="0" w:line="273" w:lineRule="exact"/>
              <w:ind w:left="33"/>
              <w:jc w:val="center"/>
              <w:rPr>
                <w:rFonts w:ascii="Symbol" w:eastAsia="Times New Roman" w:hAnsi="Symbol" w:cs="Times New Roman"/>
                <w:sz w:val="24"/>
                <w:lang w:val="en-US"/>
              </w:rPr>
            </w:pPr>
            <w:r w:rsidRPr="00820633">
              <w:rPr>
                <w:rFonts w:ascii="Symbol" w:eastAsia="Times New Roman" w:hAnsi="Symbol" w:cs="Times New Roman"/>
                <w:sz w:val="24"/>
                <w:lang w:val="en-US"/>
              </w:rPr>
              <w:t></w:t>
            </w:r>
          </w:p>
        </w:tc>
        <w:tc>
          <w:tcPr>
            <w:tcW w:w="3840" w:type="dxa"/>
          </w:tcPr>
          <w:p w14:paraId="15143528" w14:textId="77777777" w:rsidR="00DC494D" w:rsidRPr="00820633" w:rsidRDefault="00DC494D" w:rsidP="00440DC7">
            <w:pPr>
              <w:widowControl w:val="0"/>
              <w:autoSpaceDE w:val="0"/>
              <w:autoSpaceDN w:val="0"/>
              <w:spacing w:before="17" w:after="0" w:line="256" w:lineRule="exact"/>
              <w:ind w:left="83"/>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Screen-based trading</w:t>
            </w:r>
          </w:p>
        </w:tc>
        <w:tc>
          <w:tcPr>
            <w:tcW w:w="4300" w:type="dxa"/>
          </w:tcPr>
          <w:p w14:paraId="4347F182" w14:textId="77777777" w:rsidR="00DC494D" w:rsidRPr="00820633" w:rsidRDefault="00DC494D" w:rsidP="00440DC7">
            <w:pPr>
              <w:widowControl w:val="0"/>
              <w:numPr>
                <w:ilvl w:val="0"/>
                <w:numId w:val="33"/>
              </w:numPr>
              <w:tabs>
                <w:tab w:val="left" w:pos="698"/>
                <w:tab w:val="left" w:pos="699"/>
              </w:tabs>
              <w:autoSpaceDE w:val="0"/>
              <w:autoSpaceDN w:val="0"/>
              <w:spacing w:after="0" w:line="273" w:lineRule="exact"/>
              <w:ind w:hanging="361"/>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Technology</w:t>
            </w:r>
          </w:p>
        </w:tc>
      </w:tr>
      <w:tr w:rsidR="00DC494D" w:rsidRPr="00820633" w14:paraId="02CC42BC" w14:textId="77777777" w:rsidTr="00440DC7">
        <w:trPr>
          <w:trHeight w:val="292"/>
        </w:trPr>
        <w:tc>
          <w:tcPr>
            <w:tcW w:w="477" w:type="dxa"/>
          </w:tcPr>
          <w:p w14:paraId="02B88DA3" w14:textId="77777777" w:rsidR="00DC494D" w:rsidRPr="00820633" w:rsidRDefault="00DC494D" w:rsidP="00440DC7">
            <w:pPr>
              <w:widowControl w:val="0"/>
              <w:autoSpaceDE w:val="0"/>
              <w:autoSpaceDN w:val="0"/>
              <w:spacing w:after="0" w:line="273" w:lineRule="exact"/>
              <w:ind w:left="33"/>
              <w:jc w:val="center"/>
              <w:rPr>
                <w:rFonts w:ascii="Symbol" w:eastAsia="Times New Roman" w:hAnsi="Symbol" w:cs="Times New Roman"/>
                <w:sz w:val="24"/>
                <w:lang w:val="en-US"/>
              </w:rPr>
            </w:pPr>
            <w:r w:rsidRPr="00820633">
              <w:rPr>
                <w:rFonts w:ascii="Symbol" w:eastAsia="Times New Roman" w:hAnsi="Symbol" w:cs="Times New Roman"/>
                <w:sz w:val="24"/>
                <w:lang w:val="en-US"/>
              </w:rPr>
              <w:t></w:t>
            </w:r>
          </w:p>
        </w:tc>
        <w:tc>
          <w:tcPr>
            <w:tcW w:w="3840" w:type="dxa"/>
          </w:tcPr>
          <w:p w14:paraId="7D1E4695" w14:textId="77777777" w:rsidR="00DC494D" w:rsidRPr="00820633" w:rsidRDefault="00DC494D" w:rsidP="00440DC7">
            <w:pPr>
              <w:widowControl w:val="0"/>
              <w:autoSpaceDE w:val="0"/>
              <w:autoSpaceDN w:val="0"/>
              <w:spacing w:before="17" w:after="0" w:line="256" w:lineRule="exact"/>
              <w:ind w:left="83"/>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Floating rate bonds</w:t>
            </w:r>
          </w:p>
        </w:tc>
        <w:tc>
          <w:tcPr>
            <w:tcW w:w="4300" w:type="dxa"/>
          </w:tcPr>
          <w:p w14:paraId="0D86ADF5" w14:textId="77777777" w:rsidR="00DC494D" w:rsidRPr="00820633" w:rsidRDefault="00DC494D" w:rsidP="00440DC7">
            <w:pPr>
              <w:widowControl w:val="0"/>
              <w:numPr>
                <w:ilvl w:val="0"/>
                <w:numId w:val="32"/>
              </w:numPr>
              <w:tabs>
                <w:tab w:val="left" w:pos="698"/>
                <w:tab w:val="left" w:pos="699"/>
              </w:tabs>
              <w:autoSpaceDE w:val="0"/>
              <w:autoSpaceDN w:val="0"/>
              <w:spacing w:after="0" w:line="273" w:lineRule="exact"/>
              <w:ind w:hanging="361"/>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Volatility of interest</w:t>
            </w:r>
            <w:r w:rsidRPr="00820633">
              <w:rPr>
                <w:rFonts w:ascii="Proxima Nova" w:eastAsia="Times New Roman" w:hAnsi="Proxima Nova" w:cs="Times New Roman"/>
                <w:spacing w:val="-14"/>
                <w:sz w:val="24"/>
                <w:lang w:val="en-US"/>
              </w:rPr>
              <w:t xml:space="preserve"> </w:t>
            </w:r>
            <w:r w:rsidRPr="00820633">
              <w:rPr>
                <w:rFonts w:ascii="Proxima Nova" w:eastAsia="Times New Roman" w:hAnsi="Proxima Nova" w:cs="Times New Roman"/>
                <w:sz w:val="24"/>
                <w:lang w:val="en-US"/>
              </w:rPr>
              <w:t>rates</w:t>
            </w:r>
          </w:p>
        </w:tc>
      </w:tr>
      <w:tr w:rsidR="00DC494D" w:rsidRPr="00820633" w14:paraId="0E47F1BA" w14:textId="77777777" w:rsidTr="00440DC7">
        <w:trPr>
          <w:trHeight w:val="292"/>
        </w:trPr>
        <w:tc>
          <w:tcPr>
            <w:tcW w:w="477" w:type="dxa"/>
          </w:tcPr>
          <w:p w14:paraId="7128D8A5" w14:textId="77777777" w:rsidR="00DC494D" w:rsidRPr="00820633" w:rsidRDefault="00DC494D" w:rsidP="00440DC7">
            <w:pPr>
              <w:widowControl w:val="0"/>
              <w:autoSpaceDE w:val="0"/>
              <w:autoSpaceDN w:val="0"/>
              <w:spacing w:after="0" w:line="273" w:lineRule="exact"/>
              <w:ind w:left="33"/>
              <w:jc w:val="center"/>
              <w:rPr>
                <w:rFonts w:ascii="Symbol" w:eastAsia="Times New Roman" w:hAnsi="Symbol" w:cs="Times New Roman"/>
                <w:sz w:val="24"/>
                <w:lang w:val="en-US"/>
              </w:rPr>
            </w:pPr>
            <w:r w:rsidRPr="00820633">
              <w:rPr>
                <w:rFonts w:ascii="Symbol" w:eastAsia="Times New Roman" w:hAnsi="Symbol" w:cs="Times New Roman"/>
                <w:sz w:val="24"/>
                <w:lang w:val="en-US"/>
              </w:rPr>
              <w:t></w:t>
            </w:r>
          </w:p>
        </w:tc>
        <w:tc>
          <w:tcPr>
            <w:tcW w:w="3840" w:type="dxa"/>
          </w:tcPr>
          <w:p w14:paraId="470C348B" w14:textId="77777777" w:rsidR="00DC494D" w:rsidRPr="00820633" w:rsidRDefault="00DC494D" w:rsidP="00440DC7">
            <w:pPr>
              <w:widowControl w:val="0"/>
              <w:autoSpaceDE w:val="0"/>
              <w:autoSpaceDN w:val="0"/>
              <w:spacing w:before="17" w:after="0" w:line="256" w:lineRule="exact"/>
              <w:ind w:left="83"/>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Electronic funds transfer</w:t>
            </w:r>
          </w:p>
        </w:tc>
        <w:tc>
          <w:tcPr>
            <w:tcW w:w="4300" w:type="dxa"/>
          </w:tcPr>
          <w:p w14:paraId="3A4899FA" w14:textId="77777777" w:rsidR="00DC494D" w:rsidRPr="00820633" w:rsidRDefault="00DC494D" w:rsidP="00440DC7">
            <w:pPr>
              <w:widowControl w:val="0"/>
              <w:numPr>
                <w:ilvl w:val="0"/>
                <w:numId w:val="31"/>
              </w:numPr>
              <w:tabs>
                <w:tab w:val="left" w:pos="698"/>
                <w:tab w:val="left" w:pos="699"/>
              </w:tabs>
              <w:autoSpaceDE w:val="0"/>
              <w:autoSpaceDN w:val="0"/>
              <w:spacing w:after="0" w:line="273" w:lineRule="exact"/>
              <w:ind w:hanging="361"/>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Technology</w:t>
            </w:r>
          </w:p>
        </w:tc>
      </w:tr>
      <w:tr w:rsidR="00DC494D" w:rsidRPr="00820633" w14:paraId="433AFED2" w14:textId="77777777" w:rsidTr="00440DC7">
        <w:trPr>
          <w:trHeight w:val="294"/>
        </w:trPr>
        <w:tc>
          <w:tcPr>
            <w:tcW w:w="477" w:type="dxa"/>
          </w:tcPr>
          <w:p w14:paraId="7911213E" w14:textId="77777777" w:rsidR="00DC494D" w:rsidRPr="00820633" w:rsidRDefault="00DC494D" w:rsidP="00440DC7">
            <w:pPr>
              <w:widowControl w:val="0"/>
              <w:autoSpaceDE w:val="0"/>
              <w:autoSpaceDN w:val="0"/>
              <w:spacing w:after="0" w:line="274" w:lineRule="exact"/>
              <w:ind w:left="33"/>
              <w:jc w:val="center"/>
              <w:rPr>
                <w:rFonts w:ascii="Symbol" w:eastAsia="Times New Roman" w:hAnsi="Symbol" w:cs="Times New Roman"/>
                <w:sz w:val="24"/>
                <w:lang w:val="en-US"/>
              </w:rPr>
            </w:pPr>
            <w:r w:rsidRPr="00820633">
              <w:rPr>
                <w:rFonts w:ascii="Symbol" w:eastAsia="Times New Roman" w:hAnsi="Symbol" w:cs="Times New Roman"/>
                <w:sz w:val="24"/>
                <w:lang w:val="en-US"/>
              </w:rPr>
              <w:t></w:t>
            </w:r>
          </w:p>
        </w:tc>
        <w:tc>
          <w:tcPr>
            <w:tcW w:w="3840" w:type="dxa"/>
          </w:tcPr>
          <w:p w14:paraId="21353BF7" w14:textId="77777777" w:rsidR="00DC494D" w:rsidRPr="00820633" w:rsidRDefault="00DC494D" w:rsidP="00440DC7">
            <w:pPr>
              <w:widowControl w:val="0"/>
              <w:autoSpaceDE w:val="0"/>
              <w:autoSpaceDN w:val="0"/>
              <w:spacing w:before="17" w:after="0" w:line="257" w:lineRule="exact"/>
              <w:ind w:left="83"/>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Money market mutual funds</w:t>
            </w:r>
          </w:p>
        </w:tc>
        <w:tc>
          <w:tcPr>
            <w:tcW w:w="4300" w:type="dxa"/>
          </w:tcPr>
          <w:p w14:paraId="124A30B3" w14:textId="77777777" w:rsidR="00DC494D" w:rsidRPr="00820633" w:rsidRDefault="00DC494D" w:rsidP="00440DC7">
            <w:pPr>
              <w:widowControl w:val="0"/>
              <w:numPr>
                <w:ilvl w:val="0"/>
                <w:numId w:val="30"/>
              </w:numPr>
              <w:tabs>
                <w:tab w:val="left" w:pos="698"/>
                <w:tab w:val="left" w:pos="699"/>
              </w:tabs>
              <w:autoSpaceDE w:val="0"/>
              <w:autoSpaceDN w:val="0"/>
              <w:spacing w:after="0" w:line="274" w:lineRule="exact"/>
              <w:ind w:hanging="361"/>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Volatility of interest</w:t>
            </w:r>
            <w:r w:rsidRPr="00820633">
              <w:rPr>
                <w:rFonts w:ascii="Proxima Nova" w:eastAsia="Times New Roman" w:hAnsi="Proxima Nova" w:cs="Times New Roman"/>
                <w:spacing w:val="-14"/>
                <w:sz w:val="24"/>
                <w:lang w:val="en-US"/>
              </w:rPr>
              <w:t xml:space="preserve"> </w:t>
            </w:r>
            <w:r w:rsidRPr="00820633">
              <w:rPr>
                <w:rFonts w:ascii="Proxima Nova" w:eastAsia="Times New Roman" w:hAnsi="Proxima Nova" w:cs="Times New Roman"/>
                <w:sz w:val="24"/>
                <w:lang w:val="en-US"/>
              </w:rPr>
              <w:t>rates</w:t>
            </w:r>
          </w:p>
        </w:tc>
      </w:tr>
      <w:tr w:rsidR="00DC494D" w:rsidRPr="00820633" w14:paraId="4502D6F9" w14:textId="77777777" w:rsidTr="00440DC7">
        <w:trPr>
          <w:trHeight w:val="292"/>
        </w:trPr>
        <w:tc>
          <w:tcPr>
            <w:tcW w:w="477" w:type="dxa"/>
          </w:tcPr>
          <w:p w14:paraId="494E962E" w14:textId="77777777" w:rsidR="00DC494D" w:rsidRPr="00820633" w:rsidRDefault="00DC494D" w:rsidP="00440DC7">
            <w:pPr>
              <w:widowControl w:val="0"/>
              <w:autoSpaceDE w:val="0"/>
              <w:autoSpaceDN w:val="0"/>
              <w:spacing w:after="0" w:line="272" w:lineRule="exact"/>
              <w:ind w:left="33"/>
              <w:jc w:val="center"/>
              <w:rPr>
                <w:rFonts w:ascii="Symbol" w:eastAsia="Times New Roman" w:hAnsi="Symbol" w:cs="Times New Roman"/>
                <w:sz w:val="24"/>
                <w:lang w:val="en-US"/>
              </w:rPr>
            </w:pPr>
            <w:r w:rsidRPr="00820633">
              <w:rPr>
                <w:rFonts w:ascii="Symbol" w:eastAsia="Times New Roman" w:hAnsi="Symbol" w:cs="Times New Roman"/>
                <w:sz w:val="24"/>
                <w:lang w:val="en-US"/>
              </w:rPr>
              <w:t></w:t>
            </w:r>
          </w:p>
        </w:tc>
        <w:tc>
          <w:tcPr>
            <w:tcW w:w="3840" w:type="dxa"/>
          </w:tcPr>
          <w:p w14:paraId="66E43F05" w14:textId="77777777" w:rsidR="00DC494D" w:rsidRPr="00820633" w:rsidRDefault="00DC494D" w:rsidP="00440DC7">
            <w:pPr>
              <w:widowControl w:val="0"/>
              <w:autoSpaceDE w:val="0"/>
              <w:autoSpaceDN w:val="0"/>
              <w:spacing w:before="18" w:after="0" w:line="255" w:lineRule="exact"/>
              <w:ind w:left="83"/>
              <w:rPr>
                <w:rFonts w:ascii="Proxima Nova" w:eastAsia="Times New Roman" w:hAnsi="Proxima Nova" w:cs="Times New Roman"/>
                <w:sz w:val="24"/>
                <w:lang w:val="en-US"/>
              </w:rPr>
            </w:pPr>
            <w:proofErr w:type="spellStart"/>
            <w:r w:rsidRPr="00820633">
              <w:rPr>
                <w:rFonts w:ascii="Proxima Nova" w:eastAsia="Times New Roman" w:hAnsi="Proxima Nova" w:cs="Times New Roman"/>
                <w:sz w:val="24"/>
                <w:lang w:val="en-US"/>
              </w:rPr>
              <w:t>Specialised</w:t>
            </w:r>
            <w:proofErr w:type="spellEnd"/>
            <w:r w:rsidRPr="00820633">
              <w:rPr>
                <w:rFonts w:ascii="Proxima Nova" w:eastAsia="Times New Roman" w:hAnsi="Proxima Nova" w:cs="Times New Roman"/>
                <w:sz w:val="24"/>
                <w:lang w:val="en-US"/>
              </w:rPr>
              <w:t xml:space="preserve"> mutual funds</w:t>
            </w:r>
          </w:p>
        </w:tc>
        <w:tc>
          <w:tcPr>
            <w:tcW w:w="4300" w:type="dxa"/>
          </w:tcPr>
          <w:p w14:paraId="5D529AA0" w14:textId="77777777" w:rsidR="00DC494D" w:rsidRPr="00820633" w:rsidRDefault="00DC494D" w:rsidP="00440DC7">
            <w:pPr>
              <w:widowControl w:val="0"/>
              <w:numPr>
                <w:ilvl w:val="0"/>
                <w:numId w:val="29"/>
              </w:numPr>
              <w:tabs>
                <w:tab w:val="left" w:pos="698"/>
                <w:tab w:val="left" w:pos="699"/>
              </w:tabs>
              <w:autoSpaceDE w:val="0"/>
              <w:autoSpaceDN w:val="0"/>
              <w:spacing w:after="0" w:line="272" w:lineRule="exact"/>
              <w:ind w:hanging="361"/>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Investor</w:t>
            </w:r>
            <w:r w:rsidRPr="00820633">
              <w:rPr>
                <w:rFonts w:ascii="Proxima Nova" w:eastAsia="Times New Roman" w:hAnsi="Proxima Nova" w:cs="Times New Roman"/>
                <w:spacing w:val="-4"/>
                <w:sz w:val="24"/>
                <w:lang w:val="en-US"/>
              </w:rPr>
              <w:t xml:space="preserve"> </w:t>
            </w:r>
            <w:r w:rsidRPr="00820633">
              <w:rPr>
                <w:rFonts w:ascii="Proxima Nova" w:eastAsia="Times New Roman" w:hAnsi="Proxima Nova" w:cs="Times New Roman"/>
                <w:sz w:val="24"/>
                <w:lang w:val="en-US"/>
              </w:rPr>
              <w:t>preferences</w:t>
            </w:r>
          </w:p>
        </w:tc>
      </w:tr>
      <w:tr w:rsidR="00DC494D" w:rsidRPr="00820633" w14:paraId="583D471C" w14:textId="77777777" w:rsidTr="00440DC7">
        <w:trPr>
          <w:trHeight w:val="293"/>
        </w:trPr>
        <w:tc>
          <w:tcPr>
            <w:tcW w:w="477" w:type="dxa"/>
          </w:tcPr>
          <w:p w14:paraId="18FDE90C" w14:textId="77777777" w:rsidR="00DC494D" w:rsidRPr="00820633" w:rsidRDefault="00DC494D" w:rsidP="00440DC7">
            <w:pPr>
              <w:widowControl w:val="0"/>
              <w:autoSpaceDE w:val="0"/>
              <w:autoSpaceDN w:val="0"/>
              <w:spacing w:after="0" w:line="273" w:lineRule="exact"/>
              <w:ind w:left="33"/>
              <w:jc w:val="center"/>
              <w:rPr>
                <w:rFonts w:ascii="Symbol" w:eastAsia="Times New Roman" w:hAnsi="Symbol" w:cs="Times New Roman"/>
                <w:sz w:val="24"/>
                <w:lang w:val="en-US"/>
              </w:rPr>
            </w:pPr>
            <w:r w:rsidRPr="00820633">
              <w:rPr>
                <w:rFonts w:ascii="Symbol" w:eastAsia="Times New Roman" w:hAnsi="Symbol" w:cs="Times New Roman"/>
                <w:sz w:val="24"/>
                <w:lang w:val="en-US"/>
              </w:rPr>
              <w:t></w:t>
            </w:r>
          </w:p>
        </w:tc>
        <w:tc>
          <w:tcPr>
            <w:tcW w:w="3840" w:type="dxa"/>
          </w:tcPr>
          <w:p w14:paraId="5FE23BFD" w14:textId="77777777" w:rsidR="00DC494D" w:rsidRPr="00820633" w:rsidRDefault="00DC494D" w:rsidP="00440DC7">
            <w:pPr>
              <w:widowControl w:val="0"/>
              <w:autoSpaceDE w:val="0"/>
              <w:autoSpaceDN w:val="0"/>
              <w:spacing w:before="15" w:after="0" w:line="257" w:lineRule="exact"/>
              <w:ind w:left="83"/>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Exchange-traded options</w:t>
            </w:r>
          </w:p>
        </w:tc>
        <w:tc>
          <w:tcPr>
            <w:tcW w:w="4300" w:type="dxa"/>
          </w:tcPr>
          <w:p w14:paraId="05242F75" w14:textId="77777777" w:rsidR="00DC494D" w:rsidRPr="00820633" w:rsidRDefault="00DC494D" w:rsidP="00440DC7">
            <w:pPr>
              <w:widowControl w:val="0"/>
              <w:numPr>
                <w:ilvl w:val="0"/>
                <w:numId w:val="28"/>
              </w:numPr>
              <w:tabs>
                <w:tab w:val="left" w:pos="698"/>
                <w:tab w:val="left" w:pos="699"/>
              </w:tabs>
              <w:autoSpaceDE w:val="0"/>
              <w:autoSpaceDN w:val="0"/>
              <w:spacing w:after="0" w:line="273" w:lineRule="exact"/>
              <w:ind w:hanging="361"/>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Volatility of stock</w:t>
            </w:r>
            <w:r w:rsidRPr="00820633">
              <w:rPr>
                <w:rFonts w:ascii="Proxima Nova" w:eastAsia="Times New Roman" w:hAnsi="Proxima Nova" w:cs="Times New Roman"/>
                <w:spacing w:val="-16"/>
                <w:sz w:val="24"/>
                <w:lang w:val="en-US"/>
              </w:rPr>
              <w:t xml:space="preserve"> </w:t>
            </w:r>
            <w:r w:rsidRPr="00820633">
              <w:rPr>
                <w:rFonts w:ascii="Proxima Nova" w:eastAsia="Times New Roman" w:hAnsi="Proxima Nova" w:cs="Times New Roman"/>
                <w:sz w:val="24"/>
                <w:lang w:val="en-US"/>
              </w:rPr>
              <w:t>prices</w:t>
            </w:r>
          </w:p>
        </w:tc>
      </w:tr>
      <w:tr w:rsidR="00DC494D" w:rsidRPr="00820633" w14:paraId="10C59761" w14:textId="77777777" w:rsidTr="00440DC7">
        <w:trPr>
          <w:trHeight w:val="861"/>
        </w:trPr>
        <w:tc>
          <w:tcPr>
            <w:tcW w:w="477" w:type="dxa"/>
          </w:tcPr>
          <w:p w14:paraId="41DDF26F" w14:textId="77777777" w:rsidR="00DC494D" w:rsidRPr="00820633" w:rsidRDefault="00DC494D" w:rsidP="00440DC7">
            <w:pPr>
              <w:widowControl w:val="0"/>
              <w:autoSpaceDE w:val="0"/>
              <w:autoSpaceDN w:val="0"/>
              <w:spacing w:after="0" w:line="240" w:lineRule="auto"/>
              <w:ind w:left="33"/>
              <w:jc w:val="center"/>
              <w:rPr>
                <w:rFonts w:ascii="Symbol" w:eastAsia="Times New Roman" w:hAnsi="Symbol" w:cs="Times New Roman"/>
                <w:sz w:val="24"/>
                <w:lang w:val="en-US"/>
              </w:rPr>
            </w:pPr>
            <w:r w:rsidRPr="00820633">
              <w:rPr>
                <w:rFonts w:ascii="Symbol" w:eastAsia="Times New Roman" w:hAnsi="Symbol" w:cs="Times New Roman"/>
                <w:sz w:val="24"/>
                <w:lang w:val="en-US"/>
              </w:rPr>
              <w:t></w:t>
            </w:r>
          </w:p>
          <w:p w14:paraId="7AAA706D" w14:textId="77777777" w:rsidR="00DC494D" w:rsidRPr="00820633" w:rsidRDefault="00DC494D" w:rsidP="00440DC7">
            <w:pPr>
              <w:widowControl w:val="0"/>
              <w:autoSpaceDE w:val="0"/>
              <w:autoSpaceDN w:val="0"/>
              <w:spacing w:before="4" w:after="0" w:line="240" w:lineRule="auto"/>
              <w:rPr>
                <w:rFonts w:ascii="Proxima Nova" w:eastAsia="Times New Roman" w:hAnsi="Proxima Nova" w:cs="Times New Roman"/>
                <w:sz w:val="23"/>
                <w:lang w:val="en-US"/>
              </w:rPr>
            </w:pPr>
          </w:p>
          <w:p w14:paraId="77A7F935" w14:textId="77777777" w:rsidR="00DC494D" w:rsidRPr="00820633" w:rsidRDefault="00DC494D" w:rsidP="00440DC7">
            <w:pPr>
              <w:widowControl w:val="0"/>
              <w:autoSpaceDE w:val="0"/>
              <w:autoSpaceDN w:val="0"/>
              <w:spacing w:after="0" w:line="279" w:lineRule="exact"/>
              <w:ind w:left="179" w:right="62"/>
              <w:jc w:val="center"/>
              <w:rPr>
                <w:rFonts w:ascii="Proxima Nova" w:eastAsia="Times New Roman" w:hAnsi="Proxima Nova" w:cs="Times New Roman"/>
                <w:b/>
                <w:sz w:val="26"/>
                <w:lang w:val="en-US"/>
              </w:rPr>
            </w:pPr>
          </w:p>
        </w:tc>
        <w:tc>
          <w:tcPr>
            <w:tcW w:w="3840" w:type="dxa"/>
          </w:tcPr>
          <w:p w14:paraId="021070F3" w14:textId="77777777" w:rsidR="00DC494D" w:rsidRPr="00820633" w:rsidRDefault="00DC494D" w:rsidP="00440DC7">
            <w:pPr>
              <w:widowControl w:val="0"/>
              <w:autoSpaceDE w:val="0"/>
              <w:autoSpaceDN w:val="0"/>
              <w:spacing w:before="13" w:after="0" w:line="240" w:lineRule="auto"/>
              <w:ind w:left="83"/>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Project finance</w:t>
            </w:r>
          </w:p>
          <w:p w14:paraId="4BC9D625" w14:textId="77777777" w:rsidR="00DC494D" w:rsidRPr="00820633" w:rsidRDefault="00DC494D" w:rsidP="00440DC7">
            <w:pPr>
              <w:widowControl w:val="0"/>
              <w:autoSpaceDE w:val="0"/>
              <w:autoSpaceDN w:val="0"/>
              <w:spacing w:before="9" w:after="0" w:line="240" w:lineRule="auto"/>
              <w:rPr>
                <w:rFonts w:ascii="Proxima Nova" w:eastAsia="Times New Roman" w:hAnsi="Proxima Nova" w:cs="Times New Roman"/>
                <w:sz w:val="23"/>
                <w:lang w:val="en-US"/>
              </w:rPr>
            </w:pPr>
          </w:p>
          <w:p w14:paraId="1929284E" w14:textId="77777777" w:rsidR="00DC494D" w:rsidRPr="00447E1F" w:rsidRDefault="00DC494D" w:rsidP="00440DC7">
            <w:pPr>
              <w:widowControl w:val="0"/>
              <w:autoSpaceDE w:val="0"/>
              <w:autoSpaceDN w:val="0"/>
              <w:spacing w:after="0" w:line="279" w:lineRule="exact"/>
              <w:rPr>
                <w:rFonts w:ascii="Proxima Nova" w:eastAsia="Times New Roman" w:hAnsi="Proxima Nova" w:cs="Times New Roman"/>
                <w:b/>
                <w:sz w:val="20"/>
                <w:szCs w:val="20"/>
                <w:lang w:val="en-US"/>
              </w:rPr>
            </w:pPr>
            <w:r w:rsidRPr="00447E1F">
              <w:rPr>
                <w:rFonts w:ascii="Proxima Nova" w:eastAsia="Times New Roman" w:hAnsi="Proxima Nova" w:cs="Times New Roman"/>
                <w:b/>
                <w:sz w:val="20"/>
                <w:szCs w:val="20"/>
                <w:lang w:val="en-US"/>
              </w:rPr>
              <w:t>EXCESSES</w:t>
            </w:r>
          </w:p>
        </w:tc>
        <w:tc>
          <w:tcPr>
            <w:tcW w:w="4300" w:type="dxa"/>
          </w:tcPr>
          <w:p w14:paraId="5AFC012A" w14:textId="77777777" w:rsidR="00DC494D" w:rsidRPr="00820633" w:rsidRDefault="00DC494D" w:rsidP="00440DC7">
            <w:pPr>
              <w:widowControl w:val="0"/>
              <w:numPr>
                <w:ilvl w:val="0"/>
                <w:numId w:val="27"/>
              </w:numPr>
              <w:tabs>
                <w:tab w:val="left" w:pos="698"/>
                <w:tab w:val="left" w:pos="699"/>
              </w:tabs>
              <w:autoSpaceDE w:val="0"/>
              <w:autoSpaceDN w:val="0"/>
              <w:spacing w:after="0" w:line="240" w:lineRule="auto"/>
              <w:ind w:hanging="361"/>
              <w:rPr>
                <w:rFonts w:ascii="Proxima Nova" w:eastAsia="Times New Roman" w:hAnsi="Proxima Nova" w:cs="Times New Roman"/>
                <w:sz w:val="24"/>
                <w:lang w:val="en-US"/>
              </w:rPr>
            </w:pPr>
            <w:r w:rsidRPr="00820633">
              <w:rPr>
                <w:rFonts w:ascii="Proxima Nova" w:eastAsia="Times New Roman" w:hAnsi="Proxima Nova" w:cs="Times New Roman"/>
                <w:sz w:val="24"/>
                <w:lang w:val="en-US"/>
              </w:rPr>
              <w:t>Risk</w:t>
            </w:r>
            <w:r w:rsidRPr="00820633">
              <w:rPr>
                <w:rFonts w:ascii="Proxima Nova" w:eastAsia="Times New Roman" w:hAnsi="Proxima Nova" w:cs="Times New Roman"/>
                <w:spacing w:val="-1"/>
                <w:sz w:val="24"/>
                <w:lang w:val="en-US"/>
              </w:rPr>
              <w:t xml:space="preserve"> </w:t>
            </w:r>
            <w:r w:rsidRPr="00820633">
              <w:rPr>
                <w:rFonts w:ascii="Proxima Nova" w:eastAsia="Times New Roman" w:hAnsi="Proxima Nova" w:cs="Times New Roman"/>
                <w:sz w:val="24"/>
                <w:lang w:val="en-US"/>
              </w:rPr>
              <w:t>sharing</w:t>
            </w:r>
          </w:p>
        </w:tc>
      </w:tr>
    </w:tbl>
    <w:p w14:paraId="074D2607" w14:textId="77777777" w:rsidR="00DC494D" w:rsidRPr="00820633" w:rsidRDefault="00DC494D" w:rsidP="00DC494D">
      <w:pPr>
        <w:widowControl w:val="0"/>
        <w:autoSpaceDE w:val="0"/>
        <w:autoSpaceDN w:val="0"/>
        <w:spacing w:before="7" w:after="0" w:line="240" w:lineRule="auto"/>
        <w:rPr>
          <w:rFonts w:ascii="Proxima Nova" w:eastAsia="Times New Roman" w:hAnsi="Proxima Nova" w:cs="Times New Roman"/>
          <w:sz w:val="16"/>
          <w:szCs w:val="24"/>
          <w:lang w:val="en-US"/>
        </w:rPr>
      </w:pPr>
    </w:p>
    <w:p w14:paraId="35B8A074" w14:textId="77777777" w:rsidR="00DC494D" w:rsidRPr="00820633" w:rsidRDefault="00DC494D" w:rsidP="00DC494D">
      <w:pPr>
        <w:widowControl w:val="0"/>
        <w:autoSpaceDE w:val="0"/>
        <w:autoSpaceDN w:val="0"/>
        <w:spacing w:before="90" w:after="0" w:line="240" w:lineRule="auto"/>
        <w:ind w:left="338" w:right="405"/>
        <w:rPr>
          <w:rFonts w:ascii="Proxima Nova" w:eastAsia="Times New Roman" w:hAnsi="Proxima Nova" w:cs="Times New Roman"/>
          <w:sz w:val="24"/>
          <w:szCs w:val="24"/>
          <w:lang w:val="en-US"/>
        </w:rPr>
      </w:pPr>
      <w:r w:rsidRPr="00820633">
        <w:rPr>
          <w:rFonts w:ascii="Proxima Nova" w:eastAsia="Times New Roman" w:hAnsi="Proxima Nova" w:cs="Times New Roman"/>
          <w:sz w:val="24"/>
          <w:szCs w:val="24"/>
          <w:lang w:val="en-US"/>
        </w:rPr>
        <w:t>The frenetic pace of financial innovations, particularly in the US, has been viewed by some with skepticism. Michael Keenan has articulated this concern very well.</w:t>
      </w:r>
    </w:p>
    <w:p w14:paraId="06F047AE" w14:textId="77777777" w:rsidR="00DC494D" w:rsidRPr="00820633" w:rsidRDefault="00DC494D" w:rsidP="00DC494D">
      <w:pPr>
        <w:widowControl w:val="0"/>
        <w:autoSpaceDE w:val="0"/>
        <w:autoSpaceDN w:val="0"/>
        <w:spacing w:after="0" w:line="240" w:lineRule="auto"/>
        <w:rPr>
          <w:rFonts w:ascii="Proxima Nova" w:eastAsia="Times New Roman" w:hAnsi="Proxima Nova" w:cs="Times New Roman"/>
          <w:sz w:val="24"/>
          <w:szCs w:val="24"/>
          <w:lang w:val="en-US"/>
        </w:rPr>
      </w:pPr>
    </w:p>
    <w:p w14:paraId="4AFA80E7" w14:textId="77777777" w:rsidR="00DC494D" w:rsidRPr="00820633" w:rsidRDefault="00DC494D" w:rsidP="00DC494D">
      <w:pPr>
        <w:widowControl w:val="0"/>
        <w:autoSpaceDE w:val="0"/>
        <w:autoSpaceDN w:val="0"/>
        <w:spacing w:before="1" w:after="0" w:line="240" w:lineRule="auto"/>
        <w:ind w:left="338" w:right="304" w:firstLine="420"/>
        <w:jc w:val="both"/>
        <w:rPr>
          <w:rFonts w:ascii="Proxima Nova" w:eastAsia="Times New Roman" w:hAnsi="Proxima Nova" w:cs="Times New Roman"/>
          <w:sz w:val="24"/>
          <w:szCs w:val="24"/>
          <w:lang w:val="en-US"/>
        </w:rPr>
      </w:pPr>
      <w:r w:rsidRPr="00820633">
        <w:rPr>
          <w:rFonts w:ascii="Proxima Nova" w:eastAsia="Times New Roman" w:hAnsi="Proxima Nova" w:cs="Times New Roman"/>
          <w:sz w:val="24"/>
          <w:szCs w:val="24"/>
          <w:lang w:val="en-US"/>
        </w:rPr>
        <w:t>“Some are beginning to believe that the last half of the 1980’s will be known in the securities industry as the period when professionals lost track of what they were trying to sell. There have been literally thousands of new instruments created in recent years from the basic spectrum of stocks-bonds-insurance features—options-futures-indexes. No one knows how many instruments are</w:t>
      </w:r>
      <w:r w:rsidRPr="00820633">
        <w:rPr>
          <w:rFonts w:ascii="Proxima Nova" w:eastAsia="Times New Roman" w:hAnsi="Proxima Nova" w:cs="Times New Roman"/>
          <w:spacing w:val="-9"/>
          <w:sz w:val="24"/>
          <w:szCs w:val="24"/>
          <w:lang w:val="en-US"/>
        </w:rPr>
        <w:t xml:space="preserve"> </w:t>
      </w:r>
      <w:r w:rsidRPr="00820633">
        <w:rPr>
          <w:rFonts w:ascii="Proxima Nova" w:eastAsia="Times New Roman" w:hAnsi="Proxima Nova" w:cs="Times New Roman"/>
          <w:sz w:val="24"/>
          <w:szCs w:val="24"/>
          <w:lang w:val="en-US"/>
        </w:rPr>
        <w:t>traded;</w:t>
      </w:r>
      <w:r w:rsidRPr="00820633">
        <w:rPr>
          <w:rFonts w:ascii="Proxima Nova" w:eastAsia="Times New Roman" w:hAnsi="Proxima Nova" w:cs="Times New Roman"/>
          <w:spacing w:val="-7"/>
          <w:sz w:val="24"/>
          <w:szCs w:val="24"/>
          <w:lang w:val="en-US"/>
        </w:rPr>
        <w:t xml:space="preserve"> </w:t>
      </w:r>
      <w:r w:rsidRPr="00820633">
        <w:rPr>
          <w:rFonts w:ascii="Proxima Nova" w:eastAsia="Times New Roman" w:hAnsi="Proxima Nova" w:cs="Times New Roman"/>
          <w:sz w:val="24"/>
          <w:szCs w:val="24"/>
          <w:lang w:val="en-US"/>
        </w:rPr>
        <w:t>No</w:t>
      </w:r>
      <w:r w:rsidRPr="00820633">
        <w:rPr>
          <w:rFonts w:ascii="Proxima Nova" w:eastAsia="Times New Roman" w:hAnsi="Proxima Nova" w:cs="Times New Roman"/>
          <w:spacing w:val="-6"/>
          <w:sz w:val="24"/>
          <w:szCs w:val="24"/>
          <w:lang w:val="en-US"/>
        </w:rPr>
        <w:t xml:space="preserve"> </w:t>
      </w:r>
      <w:r w:rsidRPr="00820633">
        <w:rPr>
          <w:rFonts w:ascii="Proxima Nova" w:eastAsia="Times New Roman" w:hAnsi="Proxima Nova" w:cs="Times New Roman"/>
          <w:sz w:val="24"/>
          <w:szCs w:val="24"/>
          <w:lang w:val="en-US"/>
        </w:rPr>
        <w:t>one</w:t>
      </w:r>
      <w:r w:rsidRPr="00820633">
        <w:rPr>
          <w:rFonts w:ascii="Proxima Nova" w:eastAsia="Times New Roman" w:hAnsi="Proxima Nova" w:cs="Times New Roman"/>
          <w:spacing w:val="-6"/>
          <w:sz w:val="24"/>
          <w:szCs w:val="24"/>
          <w:lang w:val="en-US"/>
        </w:rPr>
        <w:t xml:space="preserve"> </w:t>
      </w:r>
      <w:r w:rsidRPr="00820633">
        <w:rPr>
          <w:rFonts w:ascii="Proxima Nova" w:eastAsia="Times New Roman" w:hAnsi="Proxima Nova" w:cs="Times New Roman"/>
          <w:sz w:val="24"/>
          <w:szCs w:val="24"/>
          <w:lang w:val="en-US"/>
        </w:rPr>
        <w:t>agency</w:t>
      </w:r>
      <w:r w:rsidRPr="00820633">
        <w:rPr>
          <w:rFonts w:ascii="Proxima Nova" w:eastAsia="Times New Roman" w:hAnsi="Proxima Nova" w:cs="Times New Roman"/>
          <w:spacing w:val="-10"/>
          <w:sz w:val="24"/>
          <w:szCs w:val="24"/>
          <w:lang w:val="en-US"/>
        </w:rPr>
        <w:t xml:space="preserve"> </w:t>
      </w:r>
      <w:r w:rsidRPr="00820633">
        <w:rPr>
          <w:rFonts w:ascii="Proxima Nova" w:eastAsia="Times New Roman" w:hAnsi="Proxima Nova" w:cs="Times New Roman"/>
          <w:sz w:val="24"/>
          <w:szCs w:val="24"/>
          <w:lang w:val="en-US"/>
        </w:rPr>
        <w:t>has</w:t>
      </w:r>
      <w:r w:rsidRPr="00820633">
        <w:rPr>
          <w:rFonts w:ascii="Proxima Nova" w:eastAsia="Times New Roman" w:hAnsi="Proxima Nova" w:cs="Times New Roman"/>
          <w:spacing w:val="-7"/>
          <w:sz w:val="24"/>
          <w:szCs w:val="24"/>
          <w:lang w:val="en-US"/>
        </w:rPr>
        <w:t xml:space="preserve"> </w:t>
      </w:r>
      <w:r w:rsidRPr="00820633">
        <w:rPr>
          <w:rFonts w:ascii="Proxima Nova" w:eastAsia="Times New Roman" w:hAnsi="Proxima Nova" w:cs="Times New Roman"/>
          <w:sz w:val="24"/>
          <w:szCs w:val="24"/>
          <w:lang w:val="en-US"/>
        </w:rPr>
        <w:t>supervisory</w:t>
      </w:r>
      <w:r w:rsidRPr="00820633">
        <w:rPr>
          <w:rFonts w:ascii="Proxima Nova" w:eastAsia="Times New Roman" w:hAnsi="Proxima Nova" w:cs="Times New Roman"/>
          <w:spacing w:val="-10"/>
          <w:sz w:val="24"/>
          <w:szCs w:val="24"/>
          <w:lang w:val="en-US"/>
        </w:rPr>
        <w:t xml:space="preserve"> </w:t>
      </w:r>
      <w:r w:rsidRPr="00820633">
        <w:rPr>
          <w:rFonts w:ascii="Proxima Nova" w:eastAsia="Times New Roman" w:hAnsi="Proxima Nova" w:cs="Times New Roman"/>
          <w:sz w:val="24"/>
          <w:szCs w:val="24"/>
          <w:lang w:val="en-US"/>
        </w:rPr>
        <w:t>control</w:t>
      </w:r>
      <w:r w:rsidRPr="00820633">
        <w:rPr>
          <w:rFonts w:ascii="Proxima Nova" w:eastAsia="Times New Roman" w:hAnsi="Proxima Nova" w:cs="Times New Roman"/>
          <w:spacing w:val="-5"/>
          <w:sz w:val="24"/>
          <w:szCs w:val="24"/>
          <w:lang w:val="en-US"/>
        </w:rPr>
        <w:t xml:space="preserve"> </w:t>
      </w:r>
      <w:r w:rsidRPr="00820633">
        <w:rPr>
          <w:rFonts w:ascii="Proxima Nova" w:eastAsia="Times New Roman" w:hAnsi="Proxima Nova" w:cs="Times New Roman"/>
          <w:sz w:val="24"/>
          <w:szCs w:val="24"/>
          <w:lang w:val="en-US"/>
        </w:rPr>
        <w:t>of</w:t>
      </w:r>
      <w:r w:rsidRPr="00820633">
        <w:rPr>
          <w:rFonts w:ascii="Proxima Nova" w:eastAsia="Times New Roman" w:hAnsi="Proxima Nova" w:cs="Times New Roman"/>
          <w:spacing w:val="-8"/>
          <w:sz w:val="24"/>
          <w:szCs w:val="24"/>
          <w:lang w:val="en-US"/>
        </w:rPr>
        <w:t xml:space="preserve"> </w:t>
      </w:r>
      <w:r w:rsidRPr="00820633">
        <w:rPr>
          <w:rFonts w:ascii="Proxima Nova" w:eastAsia="Times New Roman" w:hAnsi="Proxima Nova" w:cs="Times New Roman"/>
          <w:sz w:val="24"/>
          <w:szCs w:val="24"/>
          <w:lang w:val="en-US"/>
        </w:rPr>
        <w:t>all</w:t>
      </w:r>
      <w:r w:rsidRPr="00820633">
        <w:rPr>
          <w:rFonts w:ascii="Proxima Nova" w:eastAsia="Times New Roman" w:hAnsi="Proxima Nova" w:cs="Times New Roman"/>
          <w:spacing w:val="-7"/>
          <w:sz w:val="24"/>
          <w:szCs w:val="24"/>
          <w:lang w:val="en-US"/>
        </w:rPr>
        <w:t xml:space="preserve"> </w:t>
      </w:r>
      <w:r w:rsidRPr="00820633">
        <w:rPr>
          <w:rFonts w:ascii="Proxima Nova" w:eastAsia="Times New Roman" w:hAnsi="Proxima Nova" w:cs="Times New Roman"/>
          <w:sz w:val="24"/>
          <w:szCs w:val="24"/>
          <w:lang w:val="en-US"/>
        </w:rPr>
        <w:t>these</w:t>
      </w:r>
      <w:r w:rsidRPr="00820633">
        <w:rPr>
          <w:rFonts w:ascii="Proxima Nova" w:eastAsia="Times New Roman" w:hAnsi="Proxima Nova" w:cs="Times New Roman"/>
          <w:spacing w:val="-9"/>
          <w:sz w:val="24"/>
          <w:szCs w:val="24"/>
          <w:lang w:val="en-US"/>
        </w:rPr>
        <w:t xml:space="preserve"> </w:t>
      </w:r>
      <w:r w:rsidRPr="00820633">
        <w:rPr>
          <w:rFonts w:ascii="Proxima Nova" w:eastAsia="Times New Roman" w:hAnsi="Proxima Nova" w:cs="Times New Roman"/>
          <w:sz w:val="24"/>
          <w:szCs w:val="24"/>
          <w:lang w:val="en-US"/>
        </w:rPr>
        <w:t>instruments;</w:t>
      </w:r>
      <w:r w:rsidRPr="00820633">
        <w:rPr>
          <w:rFonts w:ascii="Proxima Nova" w:eastAsia="Times New Roman" w:hAnsi="Proxima Nova" w:cs="Times New Roman"/>
          <w:spacing w:val="-4"/>
          <w:sz w:val="24"/>
          <w:szCs w:val="24"/>
          <w:lang w:val="en-US"/>
        </w:rPr>
        <w:t xml:space="preserve"> </w:t>
      </w:r>
      <w:r w:rsidRPr="00820633">
        <w:rPr>
          <w:rFonts w:ascii="Proxima Nova" w:eastAsia="Times New Roman" w:hAnsi="Proxima Nova" w:cs="Times New Roman"/>
          <w:sz w:val="24"/>
          <w:szCs w:val="24"/>
          <w:lang w:val="en-US"/>
        </w:rPr>
        <w:t>No</w:t>
      </w:r>
      <w:r w:rsidRPr="00820633">
        <w:rPr>
          <w:rFonts w:ascii="Proxima Nova" w:eastAsia="Times New Roman" w:hAnsi="Proxima Nova" w:cs="Times New Roman"/>
          <w:spacing w:val="-8"/>
          <w:sz w:val="24"/>
          <w:szCs w:val="24"/>
          <w:lang w:val="en-US"/>
        </w:rPr>
        <w:t xml:space="preserve"> </w:t>
      </w:r>
      <w:r w:rsidRPr="00820633">
        <w:rPr>
          <w:rFonts w:ascii="Proxima Nova" w:eastAsia="Times New Roman" w:hAnsi="Proxima Nova" w:cs="Times New Roman"/>
          <w:sz w:val="24"/>
          <w:szCs w:val="24"/>
          <w:lang w:val="en-US"/>
        </w:rPr>
        <w:t>one</w:t>
      </w:r>
      <w:r w:rsidRPr="00820633">
        <w:rPr>
          <w:rFonts w:ascii="Proxima Nova" w:eastAsia="Times New Roman" w:hAnsi="Proxima Nova" w:cs="Times New Roman"/>
          <w:spacing w:val="-9"/>
          <w:sz w:val="24"/>
          <w:szCs w:val="24"/>
          <w:lang w:val="en-US"/>
        </w:rPr>
        <w:t xml:space="preserve"> </w:t>
      </w:r>
      <w:r w:rsidRPr="00820633">
        <w:rPr>
          <w:rFonts w:ascii="Proxima Nova" w:eastAsia="Times New Roman" w:hAnsi="Proxima Nova" w:cs="Times New Roman"/>
          <w:sz w:val="24"/>
          <w:szCs w:val="24"/>
          <w:lang w:val="en-US"/>
        </w:rPr>
        <w:t>knows</w:t>
      </w:r>
      <w:r w:rsidRPr="00820633">
        <w:rPr>
          <w:rFonts w:ascii="Proxima Nova" w:eastAsia="Times New Roman" w:hAnsi="Proxima Nova" w:cs="Times New Roman"/>
          <w:spacing w:val="-8"/>
          <w:sz w:val="24"/>
          <w:szCs w:val="24"/>
          <w:lang w:val="en-US"/>
        </w:rPr>
        <w:t xml:space="preserve"> </w:t>
      </w:r>
      <w:r w:rsidRPr="00820633">
        <w:rPr>
          <w:rFonts w:ascii="Proxima Nova" w:eastAsia="Times New Roman" w:hAnsi="Proxima Nova" w:cs="Times New Roman"/>
          <w:sz w:val="24"/>
          <w:szCs w:val="24"/>
          <w:lang w:val="en-US"/>
        </w:rPr>
        <w:t>the</w:t>
      </w:r>
      <w:r w:rsidRPr="00820633">
        <w:rPr>
          <w:rFonts w:ascii="Proxima Nova" w:eastAsia="Times New Roman" w:hAnsi="Proxima Nova" w:cs="Times New Roman"/>
          <w:spacing w:val="-9"/>
          <w:sz w:val="24"/>
          <w:szCs w:val="24"/>
          <w:lang w:val="en-US"/>
        </w:rPr>
        <w:t xml:space="preserve"> </w:t>
      </w:r>
      <w:r w:rsidRPr="00820633">
        <w:rPr>
          <w:rFonts w:ascii="Proxima Nova" w:eastAsia="Times New Roman" w:hAnsi="Proxima Nova" w:cs="Times New Roman"/>
          <w:sz w:val="24"/>
          <w:szCs w:val="24"/>
          <w:lang w:val="en-US"/>
        </w:rPr>
        <w:t>risk- return characteristics of many of these instruments; No one has studied the portfolio interrelationships</w:t>
      </w:r>
      <w:r w:rsidRPr="00820633">
        <w:rPr>
          <w:rFonts w:ascii="Proxima Nova" w:eastAsia="Times New Roman" w:hAnsi="Proxima Nova" w:cs="Times New Roman"/>
          <w:spacing w:val="-9"/>
          <w:sz w:val="24"/>
          <w:szCs w:val="24"/>
          <w:lang w:val="en-US"/>
        </w:rPr>
        <w:t xml:space="preserve"> </w:t>
      </w:r>
      <w:r w:rsidRPr="00820633">
        <w:rPr>
          <w:rFonts w:ascii="Proxima Nova" w:eastAsia="Times New Roman" w:hAnsi="Proxima Nova" w:cs="Times New Roman"/>
          <w:sz w:val="24"/>
          <w:szCs w:val="24"/>
          <w:lang w:val="en-US"/>
        </w:rPr>
        <w:t>of</w:t>
      </w:r>
      <w:r w:rsidRPr="00820633">
        <w:rPr>
          <w:rFonts w:ascii="Proxima Nova" w:eastAsia="Times New Roman" w:hAnsi="Proxima Nova" w:cs="Times New Roman"/>
          <w:spacing w:val="-11"/>
          <w:sz w:val="24"/>
          <w:szCs w:val="24"/>
          <w:lang w:val="en-US"/>
        </w:rPr>
        <w:t xml:space="preserve"> </w:t>
      </w:r>
      <w:r w:rsidRPr="00820633">
        <w:rPr>
          <w:rFonts w:ascii="Proxima Nova" w:eastAsia="Times New Roman" w:hAnsi="Proxima Nova" w:cs="Times New Roman"/>
          <w:sz w:val="24"/>
          <w:szCs w:val="24"/>
          <w:lang w:val="en-US"/>
        </w:rPr>
        <w:t>them</w:t>
      </w:r>
      <w:r w:rsidRPr="00820633">
        <w:rPr>
          <w:rFonts w:ascii="Proxima Nova" w:eastAsia="Times New Roman" w:hAnsi="Proxima Nova" w:cs="Times New Roman"/>
          <w:spacing w:val="-8"/>
          <w:sz w:val="24"/>
          <w:szCs w:val="24"/>
          <w:lang w:val="en-US"/>
        </w:rPr>
        <w:t xml:space="preserve"> </w:t>
      </w:r>
      <w:r w:rsidRPr="00820633">
        <w:rPr>
          <w:rFonts w:ascii="Proxima Nova" w:eastAsia="Times New Roman" w:hAnsi="Proxima Nova" w:cs="Times New Roman"/>
          <w:sz w:val="24"/>
          <w:szCs w:val="24"/>
          <w:lang w:val="en-US"/>
        </w:rPr>
        <w:t>all;</w:t>
      </w:r>
      <w:r w:rsidRPr="00820633">
        <w:rPr>
          <w:rFonts w:ascii="Proxima Nova" w:eastAsia="Times New Roman" w:hAnsi="Proxima Nova" w:cs="Times New Roman"/>
          <w:spacing w:val="-10"/>
          <w:sz w:val="24"/>
          <w:szCs w:val="24"/>
          <w:lang w:val="en-US"/>
        </w:rPr>
        <w:t xml:space="preserve"> </w:t>
      </w:r>
      <w:r w:rsidRPr="00820633">
        <w:rPr>
          <w:rFonts w:ascii="Proxima Nova" w:eastAsia="Times New Roman" w:hAnsi="Proxima Nova" w:cs="Times New Roman"/>
          <w:sz w:val="24"/>
          <w:szCs w:val="24"/>
          <w:lang w:val="en-US"/>
        </w:rPr>
        <w:t>No</w:t>
      </w:r>
      <w:r w:rsidRPr="00820633">
        <w:rPr>
          <w:rFonts w:ascii="Proxima Nova" w:eastAsia="Times New Roman" w:hAnsi="Proxima Nova" w:cs="Times New Roman"/>
          <w:spacing w:val="-11"/>
          <w:sz w:val="24"/>
          <w:szCs w:val="24"/>
          <w:lang w:val="en-US"/>
        </w:rPr>
        <w:t xml:space="preserve"> </w:t>
      </w:r>
      <w:r w:rsidRPr="00820633">
        <w:rPr>
          <w:rFonts w:ascii="Proxima Nova" w:eastAsia="Times New Roman" w:hAnsi="Proxima Nova" w:cs="Times New Roman"/>
          <w:sz w:val="24"/>
          <w:szCs w:val="24"/>
          <w:lang w:val="en-US"/>
        </w:rPr>
        <w:t>one</w:t>
      </w:r>
      <w:r w:rsidRPr="00820633">
        <w:rPr>
          <w:rFonts w:ascii="Proxima Nova" w:eastAsia="Times New Roman" w:hAnsi="Proxima Nova" w:cs="Times New Roman"/>
          <w:spacing w:val="-10"/>
          <w:sz w:val="24"/>
          <w:szCs w:val="24"/>
          <w:lang w:val="en-US"/>
        </w:rPr>
        <w:t xml:space="preserve"> </w:t>
      </w:r>
      <w:r w:rsidRPr="00820633">
        <w:rPr>
          <w:rFonts w:ascii="Proxima Nova" w:eastAsia="Times New Roman" w:hAnsi="Proxima Nova" w:cs="Times New Roman"/>
          <w:sz w:val="24"/>
          <w:szCs w:val="24"/>
          <w:lang w:val="en-US"/>
        </w:rPr>
        <w:t>has</w:t>
      </w:r>
      <w:r w:rsidRPr="00820633">
        <w:rPr>
          <w:rFonts w:ascii="Proxima Nova" w:eastAsia="Times New Roman" w:hAnsi="Proxima Nova" w:cs="Times New Roman"/>
          <w:spacing w:val="-10"/>
          <w:sz w:val="24"/>
          <w:szCs w:val="24"/>
          <w:lang w:val="en-US"/>
        </w:rPr>
        <w:t xml:space="preserve"> </w:t>
      </w:r>
      <w:r w:rsidRPr="00820633">
        <w:rPr>
          <w:rFonts w:ascii="Proxima Nova" w:eastAsia="Times New Roman" w:hAnsi="Proxima Nova" w:cs="Times New Roman"/>
          <w:sz w:val="24"/>
          <w:szCs w:val="24"/>
          <w:lang w:val="en-US"/>
        </w:rPr>
        <w:t>studied</w:t>
      </w:r>
      <w:r w:rsidRPr="00820633">
        <w:rPr>
          <w:rFonts w:ascii="Proxima Nova" w:eastAsia="Times New Roman" w:hAnsi="Proxima Nova" w:cs="Times New Roman"/>
          <w:spacing w:val="-10"/>
          <w:sz w:val="24"/>
          <w:szCs w:val="24"/>
          <w:lang w:val="en-US"/>
        </w:rPr>
        <w:t xml:space="preserve"> </w:t>
      </w:r>
      <w:r w:rsidRPr="00820633">
        <w:rPr>
          <w:rFonts w:ascii="Proxima Nova" w:eastAsia="Times New Roman" w:hAnsi="Proxima Nova" w:cs="Times New Roman"/>
          <w:sz w:val="24"/>
          <w:szCs w:val="24"/>
          <w:lang w:val="en-US"/>
        </w:rPr>
        <w:t>how</w:t>
      </w:r>
      <w:r w:rsidRPr="00820633">
        <w:rPr>
          <w:rFonts w:ascii="Proxima Nova" w:eastAsia="Times New Roman" w:hAnsi="Proxima Nova" w:cs="Times New Roman"/>
          <w:spacing w:val="-11"/>
          <w:sz w:val="24"/>
          <w:szCs w:val="24"/>
          <w:lang w:val="en-US"/>
        </w:rPr>
        <w:t xml:space="preserve"> </w:t>
      </w:r>
      <w:r w:rsidRPr="00820633">
        <w:rPr>
          <w:rFonts w:ascii="Proxima Nova" w:eastAsia="Times New Roman" w:hAnsi="Proxima Nova" w:cs="Times New Roman"/>
          <w:sz w:val="24"/>
          <w:szCs w:val="24"/>
          <w:lang w:val="en-US"/>
        </w:rPr>
        <w:t>many</w:t>
      </w:r>
      <w:r w:rsidRPr="00820633">
        <w:rPr>
          <w:rFonts w:ascii="Proxima Nova" w:eastAsia="Times New Roman" w:hAnsi="Proxima Nova" w:cs="Times New Roman"/>
          <w:spacing w:val="-15"/>
          <w:sz w:val="24"/>
          <w:szCs w:val="24"/>
          <w:lang w:val="en-US"/>
        </w:rPr>
        <w:t xml:space="preserve"> </w:t>
      </w:r>
      <w:r w:rsidRPr="00820633">
        <w:rPr>
          <w:rFonts w:ascii="Proxima Nova" w:eastAsia="Times New Roman" w:hAnsi="Proxima Nova" w:cs="Times New Roman"/>
          <w:sz w:val="24"/>
          <w:szCs w:val="24"/>
          <w:lang w:val="en-US"/>
        </w:rPr>
        <w:t>of</w:t>
      </w:r>
      <w:r w:rsidRPr="00820633">
        <w:rPr>
          <w:rFonts w:ascii="Proxima Nova" w:eastAsia="Times New Roman" w:hAnsi="Proxima Nova" w:cs="Times New Roman"/>
          <w:spacing w:val="-10"/>
          <w:sz w:val="24"/>
          <w:szCs w:val="24"/>
          <w:lang w:val="en-US"/>
        </w:rPr>
        <w:t xml:space="preserve"> </w:t>
      </w:r>
      <w:r w:rsidRPr="00820633">
        <w:rPr>
          <w:rFonts w:ascii="Proxima Nova" w:eastAsia="Times New Roman" w:hAnsi="Proxima Nova" w:cs="Times New Roman"/>
          <w:sz w:val="24"/>
          <w:szCs w:val="24"/>
          <w:lang w:val="en-US"/>
        </w:rPr>
        <w:t>these</w:t>
      </w:r>
      <w:r w:rsidRPr="00820633">
        <w:rPr>
          <w:rFonts w:ascii="Proxima Nova" w:eastAsia="Times New Roman" w:hAnsi="Proxima Nova" w:cs="Times New Roman"/>
          <w:spacing w:val="-11"/>
          <w:sz w:val="24"/>
          <w:szCs w:val="24"/>
          <w:lang w:val="en-US"/>
        </w:rPr>
        <w:t xml:space="preserve"> </w:t>
      </w:r>
      <w:r w:rsidRPr="00820633">
        <w:rPr>
          <w:rFonts w:ascii="Proxima Nova" w:eastAsia="Times New Roman" w:hAnsi="Proxima Nova" w:cs="Times New Roman"/>
          <w:sz w:val="24"/>
          <w:szCs w:val="24"/>
          <w:lang w:val="en-US"/>
        </w:rPr>
        <w:t>derivative</w:t>
      </w:r>
      <w:r w:rsidRPr="00820633">
        <w:rPr>
          <w:rFonts w:ascii="Proxima Nova" w:eastAsia="Times New Roman" w:hAnsi="Proxima Nova" w:cs="Times New Roman"/>
          <w:spacing w:val="-11"/>
          <w:sz w:val="24"/>
          <w:szCs w:val="24"/>
          <w:lang w:val="en-US"/>
        </w:rPr>
        <w:t xml:space="preserve"> </w:t>
      </w:r>
      <w:r w:rsidRPr="00820633">
        <w:rPr>
          <w:rFonts w:ascii="Proxima Nova" w:eastAsia="Times New Roman" w:hAnsi="Proxima Nova" w:cs="Times New Roman"/>
          <w:sz w:val="24"/>
          <w:szCs w:val="24"/>
          <w:lang w:val="en-US"/>
        </w:rPr>
        <w:t>instruments</w:t>
      </w:r>
      <w:r w:rsidRPr="00820633">
        <w:rPr>
          <w:rFonts w:ascii="Proxima Nova" w:eastAsia="Times New Roman" w:hAnsi="Proxima Nova" w:cs="Times New Roman"/>
          <w:spacing w:val="-9"/>
          <w:sz w:val="24"/>
          <w:szCs w:val="24"/>
          <w:lang w:val="en-US"/>
        </w:rPr>
        <w:t xml:space="preserve"> </w:t>
      </w:r>
      <w:r w:rsidRPr="00820633">
        <w:rPr>
          <w:rFonts w:ascii="Proxima Nova" w:eastAsia="Times New Roman" w:hAnsi="Proxima Nova" w:cs="Times New Roman"/>
          <w:sz w:val="24"/>
          <w:szCs w:val="24"/>
          <w:lang w:val="en-US"/>
        </w:rPr>
        <w:t>should be valued relative to the base instrument, or how it might be affecting the base instrument (Example: How would an option on a futures guaranteed mortgage package relate to the writing of current</w:t>
      </w:r>
      <w:r w:rsidRPr="00820633">
        <w:rPr>
          <w:rFonts w:ascii="Proxima Nova" w:eastAsia="Times New Roman" w:hAnsi="Proxima Nova" w:cs="Times New Roman"/>
          <w:spacing w:val="-8"/>
          <w:sz w:val="24"/>
          <w:szCs w:val="24"/>
          <w:lang w:val="en-US"/>
        </w:rPr>
        <w:t xml:space="preserve"> </w:t>
      </w:r>
      <w:r w:rsidRPr="00820633">
        <w:rPr>
          <w:rFonts w:ascii="Proxima Nova" w:eastAsia="Times New Roman" w:hAnsi="Proxima Nova" w:cs="Times New Roman"/>
          <w:sz w:val="24"/>
          <w:szCs w:val="24"/>
          <w:lang w:val="en-US"/>
        </w:rPr>
        <w:t>mortgage?”</w:t>
      </w:r>
      <w:r w:rsidRPr="00820633">
        <w:rPr>
          <w:rFonts w:ascii="Proxima Nova" w:eastAsia="Times New Roman" w:hAnsi="Proxima Nova" w:cs="Times New Roman"/>
          <w:sz w:val="24"/>
          <w:szCs w:val="24"/>
          <w:vertAlign w:val="superscript"/>
          <w:lang w:val="en-US"/>
        </w:rPr>
        <w:t>4</w:t>
      </w:r>
    </w:p>
    <w:p w14:paraId="072FFB95" w14:textId="77777777" w:rsidR="00DC494D" w:rsidRPr="00820633" w:rsidRDefault="00DC494D" w:rsidP="00DC494D">
      <w:pPr>
        <w:widowControl w:val="0"/>
        <w:autoSpaceDE w:val="0"/>
        <w:autoSpaceDN w:val="0"/>
        <w:spacing w:before="9" w:after="0" w:line="240" w:lineRule="auto"/>
        <w:rPr>
          <w:rFonts w:ascii="Proxima Nova" w:eastAsia="Times New Roman" w:hAnsi="Proxima Nova" w:cs="Times New Roman"/>
          <w:sz w:val="23"/>
          <w:szCs w:val="24"/>
          <w:lang w:val="en-US"/>
        </w:rPr>
      </w:pPr>
    </w:p>
    <w:p w14:paraId="56D3388D" w14:textId="77777777" w:rsidR="00DC494D" w:rsidRPr="00820633" w:rsidRDefault="00DC494D" w:rsidP="00DC494D">
      <w:pPr>
        <w:widowControl w:val="0"/>
        <w:autoSpaceDE w:val="0"/>
        <w:autoSpaceDN w:val="0"/>
        <w:spacing w:before="1" w:after="0" w:line="240" w:lineRule="auto"/>
        <w:ind w:left="698"/>
        <w:jc w:val="both"/>
        <w:rPr>
          <w:rFonts w:ascii="Proxima Nova" w:eastAsia="Times New Roman" w:hAnsi="Proxima Nova" w:cs="Times New Roman"/>
          <w:sz w:val="24"/>
          <w:szCs w:val="24"/>
          <w:lang w:val="en-US"/>
        </w:rPr>
      </w:pPr>
      <w:r w:rsidRPr="00820633">
        <w:rPr>
          <w:rFonts w:ascii="Proxima Nova" w:eastAsia="Times New Roman" w:hAnsi="Proxima Nova" w:cs="Times New Roman"/>
          <w:sz w:val="24"/>
          <w:szCs w:val="24"/>
          <w:lang w:val="en-US"/>
        </w:rPr>
        <w:t>An allied view has been voiced by Van Horne.</w:t>
      </w:r>
    </w:p>
    <w:p w14:paraId="002D669F" w14:textId="77777777" w:rsidR="00DC494D" w:rsidRPr="00820633" w:rsidRDefault="00DC494D" w:rsidP="00DC494D">
      <w:pPr>
        <w:widowControl w:val="0"/>
        <w:autoSpaceDE w:val="0"/>
        <w:autoSpaceDN w:val="0"/>
        <w:spacing w:after="0" w:line="240" w:lineRule="auto"/>
        <w:ind w:left="338" w:right="315" w:firstLine="360"/>
        <w:jc w:val="both"/>
        <w:rPr>
          <w:rFonts w:ascii="Proxima Nova" w:eastAsia="Times New Roman" w:hAnsi="Proxima Nova" w:cs="Times New Roman"/>
          <w:sz w:val="24"/>
          <w:szCs w:val="24"/>
          <w:lang w:val="en-US"/>
        </w:rPr>
      </w:pPr>
      <w:r w:rsidRPr="00820633">
        <w:rPr>
          <w:rFonts w:ascii="Proxima Nova" w:eastAsia="Times New Roman" w:hAnsi="Proxima Nova" w:cs="Times New Roman"/>
          <w:sz w:val="24"/>
          <w:szCs w:val="24"/>
          <w:lang w:val="en-US"/>
        </w:rPr>
        <w:t xml:space="preserve">“Understandably the promoter wishes to make a profit regardless of whether an idea has substance. </w:t>
      </w:r>
      <w:proofErr w:type="gramStart"/>
      <w:r w:rsidRPr="00820633">
        <w:rPr>
          <w:rFonts w:ascii="Proxima Nova" w:eastAsia="Times New Roman" w:hAnsi="Proxima Nova" w:cs="Times New Roman"/>
          <w:sz w:val="24"/>
          <w:szCs w:val="24"/>
          <w:lang w:val="en-US"/>
        </w:rPr>
        <w:t>As long as</w:t>
      </w:r>
      <w:proofErr w:type="gramEnd"/>
      <w:r w:rsidRPr="00820633">
        <w:rPr>
          <w:rFonts w:ascii="Proxima Nova" w:eastAsia="Times New Roman" w:hAnsi="Proxima Nova" w:cs="Times New Roman"/>
          <w:sz w:val="24"/>
          <w:szCs w:val="24"/>
          <w:lang w:val="en-US"/>
        </w:rPr>
        <w:t xml:space="preserve"> people believe the proposal is a panacea for certain ills, promoters will exploit the opportunity. However, I find disturbing the case being made for such things as: defeasance; certain interest-rate swaps; schemes to dedicate bond portfolio in such a way as to make money out of defined benefit pension plan; financial institutions issuing put options against new and existing bonds in order to alter accounting income; equity-for-debt swaps; the sale of high-yield (junk) bonds to savings and loans associations; and LBOs whether financed with</w:t>
      </w:r>
    </w:p>
    <w:p w14:paraId="68C69CBA" w14:textId="77777777" w:rsidR="00DC494D" w:rsidRPr="00820633" w:rsidRDefault="00DC494D" w:rsidP="00DC494D">
      <w:pPr>
        <w:widowControl w:val="0"/>
        <w:autoSpaceDE w:val="0"/>
        <w:autoSpaceDN w:val="0"/>
        <w:spacing w:after="0" w:line="240" w:lineRule="auto"/>
        <w:jc w:val="both"/>
        <w:rPr>
          <w:rFonts w:ascii="Proxima Nova" w:eastAsia="Times New Roman" w:hAnsi="Proxima Nova" w:cs="Times New Roman"/>
          <w:lang w:val="en-US"/>
        </w:rPr>
        <w:sectPr w:rsidR="00DC494D" w:rsidRPr="00820633">
          <w:headerReference w:type="default" r:id="rId54"/>
          <w:footerReference w:type="default" r:id="rId55"/>
          <w:pgSz w:w="12240" w:h="15840"/>
          <w:pgMar w:top="1420" w:right="1120" w:bottom="1140" w:left="1100" w:header="0" w:footer="895" w:gutter="0"/>
          <w:cols w:space="720"/>
        </w:sectPr>
      </w:pPr>
    </w:p>
    <w:p w14:paraId="267789E7" w14:textId="77777777" w:rsidR="00DC494D" w:rsidRPr="00820633" w:rsidRDefault="00DC494D" w:rsidP="00DC494D">
      <w:pPr>
        <w:widowControl w:val="0"/>
        <w:autoSpaceDE w:val="0"/>
        <w:autoSpaceDN w:val="0"/>
        <w:spacing w:before="65" w:after="0" w:line="240" w:lineRule="auto"/>
        <w:ind w:left="338"/>
        <w:rPr>
          <w:rFonts w:ascii="Proxima Nova" w:eastAsia="Times New Roman" w:hAnsi="Proxima Nova" w:cs="Times New Roman"/>
          <w:sz w:val="24"/>
          <w:szCs w:val="24"/>
          <w:lang w:val="en-US"/>
        </w:rPr>
      </w:pPr>
      <w:r w:rsidRPr="00820633">
        <w:rPr>
          <w:rFonts w:ascii="Proxima Nova" w:eastAsia="Times New Roman" w:hAnsi="Proxima Nova" w:cs="Times New Roman"/>
          <w:sz w:val="24"/>
          <w:szCs w:val="24"/>
          <w:lang w:val="en-US"/>
        </w:rPr>
        <w:lastRenderedPageBreak/>
        <w:t>loans or junk bonds. Many are designed to produce accounting profits with little or economic gains”</w:t>
      </w:r>
      <w:r w:rsidRPr="00820633">
        <w:rPr>
          <w:rFonts w:ascii="Proxima Nova" w:eastAsia="Times New Roman" w:hAnsi="Proxima Nova" w:cs="Times New Roman"/>
          <w:sz w:val="24"/>
          <w:szCs w:val="24"/>
          <w:vertAlign w:val="superscript"/>
          <w:lang w:val="en-US"/>
        </w:rPr>
        <w:t>5</w:t>
      </w:r>
      <w:r w:rsidRPr="00820633">
        <w:rPr>
          <w:rFonts w:ascii="Proxima Nova" w:eastAsia="Times New Roman" w:hAnsi="Proxima Nova" w:cs="Times New Roman"/>
          <w:sz w:val="24"/>
          <w:szCs w:val="24"/>
          <w:lang w:val="en-US"/>
        </w:rPr>
        <w:t>.</w:t>
      </w:r>
    </w:p>
    <w:p w14:paraId="52F22E38" w14:textId="77777777" w:rsidR="00DC494D" w:rsidRPr="00820633" w:rsidRDefault="00DC494D" w:rsidP="00DC494D">
      <w:pPr>
        <w:widowControl w:val="0"/>
        <w:autoSpaceDE w:val="0"/>
        <w:autoSpaceDN w:val="0"/>
        <w:spacing w:before="2" w:after="0" w:line="240" w:lineRule="auto"/>
        <w:rPr>
          <w:rFonts w:ascii="Proxima Nova" w:eastAsia="Times New Roman" w:hAnsi="Proxima Nova" w:cs="Times New Roman"/>
          <w:sz w:val="24"/>
          <w:szCs w:val="24"/>
          <w:lang w:val="en-US"/>
        </w:rPr>
      </w:pPr>
    </w:p>
    <w:p w14:paraId="2FE4093D" w14:textId="77777777" w:rsidR="00DC494D" w:rsidRPr="00820633" w:rsidRDefault="00DC494D" w:rsidP="00DC494D">
      <w:pPr>
        <w:widowControl w:val="0"/>
        <w:autoSpaceDE w:val="0"/>
        <w:autoSpaceDN w:val="0"/>
        <w:spacing w:after="0" w:line="240" w:lineRule="auto"/>
        <w:ind w:left="338" w:right="316" w:firstLine="360"/>
        <w:jc w:val="both"/>
        <w:rPr>
          <w:rFonts w:ascii="Proxima Nova" w:eastAsia="Times New Roman" w:hAnsi="Proxima Nova" w:cs="Times New Roman"/>
          <w:sz w:val="24"/>
          <w:szCs w:val="24"/>
          <w:lang w:val="en-US"/>
        </w:rPr>
      </w:pPr>
      <w:r w:rsidRPr="00820633">
        <w:rPr>
          <w:rFonts w:ascii="Proxima Nova" w:eastAsia="Times New Roman" w:hAnsi="Proxima Nova" w:cs="Times New Roman"/>
          <w:sz w:val="24"/>
          <w:szCs w:val="24"/>
          <w:lang w:val="en-US"/>
        </w:rPr>
        <w:t>In</w:t>
      </w:r>
      <w:r w:rsidRPr="00820633">
        <w:rPr>
          <w:rFonts w:ascii="Proxima Nova" w:eastAsia="Times New Roman" w:hAnsi="Proxima Nova" w:cs="Times New Roman"/>
          <w:spacing w:val="-2"/>
          <w:sz w:val="24"/>
          <w:szCs w:val="24"/>
          <w:lang w:val="en-US"/>
        </w:rPr>
        <w:t xml:space="preserve"> </w:t>
      </w:r>
      <w:r w:rsidRPr="00820633">
        <w:rPr>
          <w:rFonts w:ascii="Proxima Nova" w:eastAsia="Times New Roman" w:hAnsi="Proxima Nova" w:cs="Times New Roman"/>
          <w:sz w:val="24"/>
          <w:szCs w:val="24"/>
          <w:lang w:val="en-US"/>
        </w:rPr>
        <w:t>essence,</w:t>
      </w:r>
      <w:r w:rsidRPr="00820633">
        <w:rPr>
          <w:rFonts w:ascii="Proxima Nova" w:eastAsia="Times New Roman" w:hAnsi="Proxima Nova" w:cs="Times New Roman"/>
          <w:spacing w:val="-4"/>
          <w:sz w:val="24"/>
          <w:szCs w:val="24"/>
          <w:lang w:val="en-US"/>
        </w:rPr>
        <w:t xml:space="preserve"> </w:t>
      </w:r>
      <w:r w:rsidRPr="00820633">
        <w:rPr>
          <w:rFonts w:ascii="Proxima Nova" w:eastAsia="Times New Roman" w:hAnsi="Proxima Nova" w:cs="Times New Roman"/>
          <w:sz w:val="24"/>
          <w:szCs w:val="24"/>
          <w:lang w:val="en-US"/>
        </w:rPr>
        <w:t>Keenan</w:t>
      </w:r>
      <w:r w:rsidRPr="00820633">
        <w:rPr>
          <w:rFonts w:ascii="Proxima Nova" w:eastAsia="Times New Roman" w:hAnsi="Proxima Nova" w:cs="Times New Roman"/>
          <w:spacing w:val="-4"/>
          <w:sz w:val="24"/>
          <w:szCs w:val="24"/>
          <w:lang w:val="en-US"/>
        </w:rPr>
        <w:t xml:space="preserve"> </w:t>
      </w:r>
      <w:r w:rsidRPr="00820633">
        <w:rPr>
          <w:rFonts w:ascii="Proxima Nova" w:eastAsia="Times New Roman" w:hAnsi="Proxima Nova" w:cs="Times New Roman"/>
          <w:sz w:val="24"/>
          <w:szCs w:val="24"/>
          <w:lang w:val="en-US"/>
        </w:rPr>
        <w:t>and</w:t>
      </w:r>
      <w:r w:rsidRPr="00820633">
        <w:rPr>
          <w:rFonts w:ascii="Proxima Nova" w:eastAsia="Times New Roman" w:hAnsi="Proxima Nova" w:cs="Times New Roman"/>
          <w:spacing w:val="-1"/>
          <w:sz w:val="24"/>
          <w:szCs w:val="24"/>
          <w:lang w:val="en-US"/>
        </w:rPr>
        <w:t xml:space="preserve"> </w:t>
      </w:r>
      <w:r w:rsidRPr="00820633">
        <w:rPr>
          <w:rFonts w:ascii="Proxima Nova" w:eastAsia="Times New Roman" w:hAnsi="Proxima Nova" w:cs="Times New Roman"/>
          <w:sz w:val="24"/>
          <w:szCs w:val="24"/>
          <w:lang w:val="en-US"/>
        </w:rPr>
        <w:t>Van</w:t>
      </w:r>
      <w:r w:rsidRPr="00820633">
        <w:rPr>
          <w:rFonts w:ascii="Proxima Nova" w:eastAsia="Times New Roman" w:hAnsi="Proxima Nova" w:cs="Times New Roman"/>
          <w:spacing w:val="-4"/>
          <w:sz w:val="24"/>
          <w:szCs w:val="24"/>
          <w:lang w:val="en-US"/>
        </w:rPr>
        <w:t xml:space="preserve"> </w:t>
      </w:r>
      <w:r w:rsidRPr="00820633">
        <w:rPr>
          <w:rFonts w:ascii="Proxima Nova" w:eastAsia="Times New Roman" w:hAnsi="Proxima Nova" w:cs="Times New Roman"/>
          <w:sz w:val="24"/>
          <w:szCs w:val="24"/>
          <w:lang w:val="en-US"/>
        </w:rPr>
        <w:t>Horne</w:t>
      </w:r>
      <w:r w:rsidRPr="00820633">
        <w:rPr>
          <w:rFonts w:ascii="Proxima Nova" w:eastAsia="Times New Roman" w:hAnsi="Proxima Nova" w:cs="Times New Roman"/>
          <w:spacing w:val="-5"/>
          <w:sz w:val="24"/>
          <w:szCs w:val="24"/>
          <w:lang w:val="en-US"/>
        </w:rPr>
        <w:t xml:space="preserve"> </w:t>
      </w:r>
      <w:r w:rsidRPr="00820633">
        <w:rPr>
          <w:rFonts w:ascii="Proxima Nova" w:eastAsia="Times New Roman" w:hAnsi="Proxima Nova" w:cs="Times New Roman"/>
          <w:sz w:val="24"/>
          <w:szCs w:val="24"/>
          <w:lang w:val="en-US"/>
        </w:rPr>
        <w:t>suggest</w:t>
      </w:r>
      <w:r w:rsidRPr="00820633">
        <w:rPr>
          <w:rFonts w:ascii="Proxima Nova" w:eastAsia="Times New Roman" w:hAnsi="Proxima Nova" w:cs="Times New Roman"/>
          <w:spacing w:val="-4"/>
          <w:sz w:val="24"/>
          <w:szCs w:val="24"/>
          <w:lang w:val="en-US"/>
        </w:rPr>
        <w:t xml:space="preserve"> </w:t>
      </w:r>
      <w:r w:rsidRPr="00820633">
        <w:rPr>
          <w:rFonts w:ascii="Proxima Nova" w:eastAsia="Times New Roman" w:hAnsi="Proxima Nova" w:cs="Times New Roman"/>
          <w:sz w:val="24"/>
          <w:szCs w:val="24"/>
          <w:lang w:val="en-US"/>
        </w:rPr>
        <w:t>that</w:t>
      </w:r>
      <w:r w:rsidRPr="00820633">
        <w:rPr>
          <w:rFonts w:ascii="Proxima Nova" w:eastAsia="Times New Roman" w:hAnsi="Proxima Nova" w:cs="Times New Roman"/>
          <w:spacing w:val="-4"/>
          <w:sz w:val="24"/>
          <w:szCs w:val="24"/>
          <w:lang w:val="en-US"/>
        </w:rPr>
        <w:t xml:space="preserve"> </w:t>
      </w:r>
      <w:r w:rsidRPr="00820633">
        <w:rPr>
          <w:rFonts w:ascii="Proxima Nova" w:eastAsia="Times New Roman" w:hAnsi="Proxima Nova" w:cs="Times New Roman"/>
          <w:sz w:val="24"/>
          <w:szCs w:val="24"/>
          <w:lang w:val="en-US"/>
        </w:rPr>
        <w:t>the</w:t>
      </w:r>
      <w:r w:rsidRPr="00820633">
        <w:rPr>
          <w:rFonts w:ascii="Proxima Nova" w:eastAsia="Times New Roman" w:hAnsi="Proxima Nova" w:cs="Times New Roman"/>
          <w:spacing w:val="-4"/>
          <w:sz w:val="24"/>
          <w:szCs w:val="24"/>
          <w:lang w:val="en-US"/>
        </w:rPr>
        <w:t xml:space="preserve"> </w:t>
      </w:r>
      <w:r w:rsidRPr="00820633">
        <w:rPr>
          <w:rFonts w:ascii="Proxima Nova" w:eastAsia="Times New Roman" w:hAnsi="Proxima Nova" w:cs="Times New Roman"/>
          <w:sz w:val="24"/>
          <w:szCs w:val="24"/>
          <w:lang w:val="en-US"/>
        </w:rPr>
        <w:t>enthusiasm</w:t>
      </w:r>
      <w:r w:rsidRPr="00820633">
        <w:rPr>
          <w:rFonts w:ascii="Proxima Nova" w:eastAsia="Times New Roman" w:hAnsi="Proxima Nova" w:cs="Times New Roman"/>
          <w:spacing w:val="-4"/>
          <w:sz w:val="24"/>
          <w:szCs w:val="24"/>
          <w:lang w:val="en-US"/>
        </w:rPr>
        <w:t xml:space="preserve"> </w:t>
      </w:r>
      <w:r w:rsidRPr="00820633">
        <w:rPr>
          <w:rFonts w:ascii="Proxima Nova" w:eastAsia="Times New Roman" w:hAnsi="Proxima Nova" w:cs="Times New Roman"/>
          <w:sz w:val="24"/>
          <w:szCs w:val="24"/>
          <w:lang w:val="en-US"/>
        </w:rPr>
        <w:t>for</w:t>
      </w:r>
      <w:r w:rsidRPr="00820633">
        <w:rPr>
          <w:rFonts w:ascii="Proxima Nova" w:eastAsia="Times New Roman" w:hAnsi="Proxima Nova" w:cs="Times New Roman"/>
          <w:spacing w:val="-5"/>
          <w:sz w:val="24"/>
          <w:szCs w:val="24"/>
          <w:lang w:val="en-US"/>
        </w:rPr>
        <w:t xml:space="preserve"> </w:t>
      </w:r>
      <w:r w:rsidRPr="00820633">
        <w:rPr>
          <w:rFonts w:ascii="Proxima Nova" w:eastAsia="Times New Roman" w:hAnsi="Proxima Nova" w:cs="Times New Roman"/>
          <w:sz w:val="24"/>
          <w:szCs w:val="24"/>
          <w:lang w:val="en-US"/>
        </w:rPr>
        <w:t>financial</w:t>
      </w:r>
      <w:r w:rsidRPr="00820633">
        <w:rPr>
          <w:rFonts w:ascii="Proxima Nova" w:eastAsia="Times New Roman" w:hAnsi="Proxima Nova" w:cs="Times New Roman"/>
          <w:spacing w:val="-3"/>
          <w:sz w:val="24"/>
          <w:szCs w:val="24"/>
          <w:lang w:val="en-US"/>
        </w:rPr>
        <w:t xml:space="preserve"> </w:t>
      </w:r>
      <w:r w:rsidRPr="00820633">
        <w:rPr>
          <w:rFonts w:ascii="Proxima Nova" w:eastAsia="Times New Roman" w:hAnsi="Proxima Nova" w:cs="Times New Roman"/>
          <w:sz w:val="24"/>
          <w:szCs w:val="24"/>
          <w:lang w:val="en-US"/>
        </w:rPr>
        <w:t>innovation</w:t>
      </w:r>
      <w:r w:rsidRPr="00820633">
        <w:rPr>
          <w:rFonts w:ascii="Proxima Nova" w:eastAsia="Times New Roman" w:hAnsi="Proxima Nova" w:cs="Times New Roman"/>
          <w:spacing w:val="-3"/>
          <w:sz w:val="24"/>
          <w:szCs w:val="24"/>
          <w:lang w:val="en-US"/>
        </w:rPr>
        <w:t xml:space="preserve"> </w:t>
      </w:r>
      <w:r w:rsidRPr="00820633">
        <w:rPr>
          <w:rFonts w:ascii="Proxima Nova" w:eastAsia="Times New Roman" w:hAnsi="Proxima Nova" w:cs="Times New Roman"/>
          <w:sz w:val="24"/>
          <w:szCs w:val="24"/>
          <w:lang w:val="en-US"/>
        </w:rPr>
        <w:t xml:space="preserve">seems to have resulted in excesses. Are </w:t>
      </w:r>
      <w:proofErr w:type="gramStart"/>
      <w:r w:rsidRPr="00820633">
        <w:rPr>
          <w:rFonts w:ascii="Proxima Nova" w:eastAsia="Times New Roman" w:hAnsi="Proxima Nova" w:cs="Times New Roman"/>
          <w:sz w:val="24"/>
          <w:szCs w:val="24"/>
          <w:lang w:val="en-US"/>
        </w:rPr>
        <w:t>these excess</w:t>
      </w:r>
      <w:proofErr w:type="gramEnd"/>
      <w:r w:rsidRPr="00820633">
        <w:rPr>
          <w:rFonts w:ascii="Proxima Nova" w:eastAsia="Times New Roman" w:hAnsi="Proxima Nova" w:cs="Times New Roman"/>
          <w:sz w:val="24"/>
          <w:szCs w:val="24"/>
          <w:lang w:val="en-US"/>
        </w:rPr>
        <w:t xml:space="preserve"> </w:t>
      </w:r>
      <w:proofErr w:type="gramStart"/>
      <w:r w:rsidRPr="00820633">
        <w:rPr>
          <w:rFonts w:ascii="Proxima Nova" w:eastAsia="Times New Roman" w:hAnsi="Proxima Nova" w:cs="Times New Roman"/>
          <w:sz w:val="24"/>
          <w:szCs w:val="24"/>
          <w:lang w:val="en-US"/>
        </w:rPr>
        <w:t>in the nature of bubbles</w:t>
      </w:r>
      <w:proofErr w:type="gramEnd"/>
      <w:r w:rsidRPr="00820633">
        <w:rPr>
          <w:rFonts w:ascii="Proxima Nova" w:eastAsia="Times New Roman" w:hAnsi="Proxima Nova" w:cs="Times New Roman"/>
          <w:sz w:val="24"/>
          <w:szCs w:val="24"/>
          <w:lang w:val="en-US"/>
        </w:rPr>
        <w:t xml:space="preserve"> or balloons? Van Horne thinks that they are </w:t>
      </w:r>
      <w:proofErr w:type="gramStart"/>
      <w:r w:rsidRPr="00820633">
        <w:rPr>
          <w:rFonts w:ascii="Proxima Nova" w:eastAsia="Times New Roman" w:hAnsi="Proxima Nova" w:cs="Times New Roman"/>
          <w:sz w:val="24"/>
          <w:szCs w:val="24"/>
          <w:lang w:val="en-US"/>
        </w:rPr>
        <w:t>in the nature of balloons</w:t>
      </w:r>
      <w:proofErr w:type="gramEnd"/>
      <w:r w:rsidRPr="00820633">
        <w:rPr>
          <w:rFonts w:ascii="Proxima Nova" w:eastAsia="Times New Roman" w:hAnsi="Proxima Nova" w:cs="Times New Roman"/>
          <w:sz w:val="24"/>
          <w:szCs w:val="24"/>
          <w:lang w:val="en-US"/>
        </w:rPr>
        <w:t xml:space="preserve">. This is what he says: “A balloon might be a better metaphor for certain financial promotions. </w:t>
      </w:r>
      <w:r w:rsidRPr="00820633">
        <w:rPr>
          <w:rFonts w:ascii="Proxima Nova" w:eastAsia="Times New Roman" w:hAnsi="Proxima Nova" w:cs="Times New Roman"/>
          <w:spacing w:val="-3"/>
          <w:sz w:val="24"/>
          <w:szCs w:val="24"/>
          <w:lang w:val="en-US"/>
        </w:rPr>
        <w:t xml:space="preserve">It </w:t>
      </w:r>
      <w:r w:rsidRPr="00820633">
        <w:rPr>
          <w:rFonts w:ascii="Proxima Nova" w:eastAsia="Times New Roman" w:hAnsi="Proxima Nova" w:cs="Times New Roman"/>
          <w:sz w:val="24"/>
          <w:szCs w:val="24"/>
          <w:lang w:val="en-US"/>
        </w:rPr>
        <w:t>is blown up to be sure, but not to the extent it pops. The eventual deflation is less</w:t>
      </w:r>
      <w:r w:rsidRPr="00820633">
        <w:rPr>
          <w:rFonts w:ascii="Proxima Nova" w:eastAsia="Times New Roman" w:hAnsi="Proxima Nova" w:cs="Times New Roman"/>
          <w:spacing w:val="-12"/>
          <w:sz w:val="24"/>
          <w:szCs w:val="24"/>
          <w:lang w:val="en-US"/>
        </w:rPr>
        <w:t xml:space="preserve"> </w:t>
      </w:r>
      <w:r w:rsidRPr="00820633">
        <w:rPr>
          <w:rFonts w:ascii="Proxima Nova" w:eastAsia="Times New Roman" w:hAnsi="Proxima Nova" w:cs="Times New Roman"/>
          <w:sz w:val="24"/>
          <w:szCs w:val="24"/>
          <w:lang w:val="en-US"/>
        </w:rPr>
        <w:t>abrupt”.</w:t>
      </w:r>
    </w:p>
    <w:p w14:paraId="5A433C67" w14:textId="77777777" w:rsidR="00DC494D" w:rsidRPr="00820633" w:rsidRDefault="00DC494D" w:rsidP="00DC494D">
      <w:pPr>
        <w:widowControl w:val="0"/>
        <w:autoSpaceDE w:val="0"/>
        <w:autoSpaceDN w:val="0"/>
        <w:spacing w:before="9" w:after="0" w:line="240" w:lineRule="auto"/>
        <w:rPr>
          <w:rFonts w:ascii="Proxima Nova" w:eastAsia="Times New Roman" w:hAnsi="Proxima Nova" w:cs="Times New Roman"/>
          <w:sz w:val="23"/>
          <w:szCs w:val="24"/>
          <w:lang w:val="en-US"/>
        </w:rPr>
      </w:pPr>
    </w:p>
    <w:p w14:paraId="6071340D" w14:textId="77777777" w:rsidR="00DC494D" w:rsidRPr="00820633" w:rsidRDefault="00DC494D" w:rsidP="00DC494D">
      <w:pPr>
        <w:widowControl w:val="0"/>
        <w:autoSpaceDE w:val="0"/>
        <w:autoSpaceDN w:val="0"/>
        <w:spacing w:before="1" w:after="0" w:line="240" w:lineRule="auto"/>
        <w:ind w:left="338" w:right="314" w:firstLine="360"/>
        <w:jc w:val="both"/>
        <w:rPr>
          <w:rFonts w:ascii="Proxima Nova" w:eastAsia="Times New Roman" w:hAnsi="Proxima Nova" w:cs="Times New Roman"/>
          <w:sz w:val="24"/>
          <w:szCs w:val="24"/>
          <w:lang w:val="en-US"/>
        </w:rPr>
      </w:pPr>
      <w:r w:rsidRPr="00820633">
        <w:rPr>
          <w:rFonts w:ascii="Proxima Nova" w:eastAsia="Times New Roman" w:hAnsi="Proxima Nova" w:cs="Times New Roman"/>
          <w:sz w:val="24"/>
          <w:szCs w:val="24"/>
          <w:lang w:val="en-US"/>
        </w:rPr>
        <w:t xml:space="preserve">Clearly there can be excesses which tend to be costly. The costs may be </w:t>
      </w:r>
      <w:proofErr w:type="gramStart"/>
      <w:r w:rsidRPr="00820633">
        <w:rPr>
          <w:rFonts w:ascii="Proxima Nova" w:eastAsia="Times New Roman" w:hAnsi="Proxima Nova" w:cs="Times New Roman"/>
          <w:sz w:val="24"/>
          <w:szCs w:val="24"/>
          <w:lang w:val="en-US"/>
        </w:rPr>
        <w:t>in the nature of out</w:t>
      </w:r>
      <w:proofErr w:type="gramEnd"/>
      <w:r w:rsidRPr="00820633">
        <w:rPr>
          <w:rFonts w:ascii="Proxima Nova" w:eastAsia="Times New Roman" w:hAnsi="Proxima Nova" w:cs="Times New Roman"/>
          <w:sz w:val="24"/>
          <w:szCs w:val="24"/>
          <w:lang w:val="en-US"/>
        </w:rPr>
        <w:t xml:space="preserve">- of-pocket expenses paid to promoters and investment bankers. More important, they are </w:t>
      </w:r>
      <w:proofErr w:type="gramStart"/>
      <w:r w:rsidRPr="00820633">
        <w:rPr>
          <w:rFonts w:ascii="Proxima Nova" w:eastAsia="Times New Roman" w:hAnsi="Proxima Nova" w:cs="Times New Roman"/>
          <w:sz w:val="24"/>
          <w:szCs w:val="24"/>
          <w:lang w:val="en-US"/>
        </w:rPr>
        <w:t>in the nature of misallocation</w:t>
      </w:r>
      <w:proofErr w:type="gramEnd"/>
      <w:r w:rsidRPr="00820633">
        <w:rPr>
          <w:rFonts w:ascii="Proxima Nova" w:eastAsia="Times New Roman" w:hAnsi="Proxima Nova" w:cs="Times New Roman"/>
          <w:sz w:val="24"/>
          <w:szCs w:val="24"/>
          <w:lang w:val="en-US"/>
        </w:rPr>
        <w:t xml:space="preserve"> of resources.</w:t>
      </w:r>
    </w:p>
    <w:p w14:paraId="71E6C17E" w14:textId="77777777" w:rsidR="00DC494D" w:rsidRPr="00820633" w:rsidRDefault="00DC494D" w:rsidP="00DC494D">
      <w:pPr>
        <w:widowControl w:val="0"/>
        <w:autoSpaceDE w:val="0"/>
        <w:autoSpaceDN w:val="0"/>
        <w:spacing w:after="0" w:line="240" w:lineRule="auto"/>
        <w:rPr>
          <w:rFonts w:ascii="Proxima Nova" w:eastAsia="Times New Roman" w:hAnsi="Proxima Nova" w:cs="Times New Roman"/>
          <w:sz w:val="24"/>
          <w:szCs w:val="24"/>
          <w:lang w:val="en-US"/>
        </w:rPr>
      </w:pPr>
    </w:p>
    <w:p w14:paraId="3C99F8C2" w14:textId="77777777" w:rsidR="00DC494D" w:rsidRPr="00820633" w:rsidRDefault="00DC494D" w:rsidP="00DC494D">
      <w:pPr>
        <w:widowControl w:val="0"/>
        <w:autoSpaceDE w:val="0"/>
        <w:autoSpaceDN w:val="0"/>
        <w:spacing w:after="0" w:line="240" w:lineRule="auto"/>
        <w:ind w:left="698"/>
        <w:rPr>
          <w:rFonts w:ascii="Proxima Nova" w:eastAsia="Times New Roman" w:hAnsi="Proxima Nova" w:cs="Times New Roman"/>
          <w:sz w:val="24"/>
          <w:szCs w:val="24"/>
          <w:lang w:val="en-US"/>
        </w:rPr>
      </w:pPr>
      <w:r w:rsidRPr="00820633">
        <w:rPr>
          <w:rFonts w:ascii="Proxima Nova" w:eastAsia="Times New Roman" w:hAnsi="Proxima Nova" w:cs="Times New Roman"/>
          <w:sz w:val="24"/>
          <w:szCs w:val="24"/>
          <w:lang w:val="en-US"/>
        </w:rPr>
        <w:t>In an ideal world of completely rational expectations, there is no scope for financial excesses.</w:t>
      </w:r>
    </w:p>
    <w:p w14:paraId="79E8F939" w14:textId="77777777" w:rsidR="00DC494D" w:rsidRPr="00820633" w:rsidRDefault="00DC494D" w:rsidP="00DC494D">
      <w:pPr>
        <w:widowControl w:val="0"/>
        <w:autoSpaceDE w:val="0"/>
        <w:autoSpaceDN w:val="0"/>
        <w:spacing w:after="0" w:line="240" w:lineRule="auto"/>
        <w:ind w:left="338"/>
        <w:rPr>
          <w:rFonts w:ascii="Proxima Nova" w:eastAsia="Times New Roman" w:hAnsi="Proxima Nova" w:cs="Times New Roman"/>
          <w:sz w:val="24"/>
          <w:szCs w:val="24"/>
          <w:lang w:val="en-US"/>
        </w:rPr>
      </w:pPr>
      <w:r w:rsidRPr="00820633">
        <w:rPr>
          <w:rFonts w:ascii="Proxima Nova" w:eastAsia="Times New Roman" w:hAnsi="Proxima Nova" w:cs="Times New Roman"/>
          <w:sz w:val="24"/>
          <w:szCs w:val="24"/>
          <w:lang w:val="en-US"/>
        </w:rPr>
        <w:t xml:space="preserve">However, the real world is </w:t>
      </w:r>
      <w:proofErr w:type="spellStart"/>
      <w:r w:rsidRPr="00820633">
        <w:rPr>
          <w:rFonts w:ascii="Proxima Nova" w:eastAsia="Times New Roman" w:hAnsi="Proxima Nova" w:cs="Times New Roman"/>
          <w:sz w:val="24"/>
          <w:szCs w:val="24"/>
          <w:lang w:val="en-US"/>
        </w:rPr>
        <w:t>characterised</w:t>
      </w:r>
      <w:proofErr w:type="spellEnd"/>
      <w:r w:rsidRPr="00820633">
        <w:rPr>
          <w:rFonts w:ascii="Proxima Nova" w:eastAsia="Times New Roman" w:hAnsi="Proxima Nova" w:cs="Times New Roman"/>
          <w:sz w:val="24"/>
          <w:szCs w:val="24"/>
          <w:lang w:val="en-US"/>
        </w:rPr>
        <w:t xml:space="preserve"> by irrationality which permits such excesses to occur.</w:t>
      </w:r>
    </w:p>
    <w:p w14:paraId="79ADFC3C" w14:textId="77777777" w:rsidR="00DC494D" w:rsidRPr="00820633" w:rsidRDefault="00DC494D" w:rsidP="00DC494D">
      <w:pPr>
        <w:widowControl w:val="0"/>
        <w:autoSpaceDE w:val="0"/>
        <w:autoSpaceDN w:val="0"/>
        <w:spacing w:after="0" w:line="240" w:lineRule="auto"/>
        <w:rPr>
          <w:rFonts w:ascii="Proxima Nova" w:eastAsia="Times New Roman" w:hAnsi="Proxima Nova" w:cs="Times New Roman"/>
          <w:sz w:val="24"/>
          <w:szCs w:val="24"/>
          <w:lang w:val="en-US"/>
        </w:rPr>
      </w:pPr>
    </w:p>
    <w:p w14:paraId="22B285CE" w14:textId="77777777" w:rsidR="00DC494D" w:rsidRPr="00820633" w:rsidRDefault="00DC494D" w:rsidP="00DC494D">
      <w:pPr>
        <w:widowControl w:val="0"/>
        <w:autoSpaceDE w:val="0"/>
        <w:autoSpaceDN w:val="0"/>
        <w:spacing w:after="0" w:line="240" w:lineRule="auto"/>
        <w:ind w:left="338" w:right="317" w:firstLine="360"/>
        <w:jc w:val="both"/>
        <w:rPr>
          <w:rFonts w:ascii="Proxima Nova" w:eastAsia="Times New Roman" w:hAnsi="Proxima Nova" w:cs="Times New Roman"/>
          <w:sz w:val="24"/>
          <w:szCs w:val="24"/>
          <w:lang w:val="en-US"/>
        </w:rPr>
      </w:pPr>
      <w:r w:rsidRPr="00820633">
        <w:rPr>
          <w:rFonts w:ascii="Proxima Nova" w:eastAsia="Times New Roman" w:hAnsi="Proxima Nova" w:cs="Times New Roman"/>
          <w:sz w:val="24"/>
          <w:szCs w:val="24"/>
          <w:lang w:val="en-US"/>
        </w:rPr>
        <w:t xml:space="preserve">How can such excesses be checked? It is naïve to think that the promoters of new financial products will exercise self-restraint. After all, they are driven primarily by the profit motive. Policing by a regulatory body, too, is not a solution, as it is likely to stifle worthwhile innovation and breed corruption. The ultimate discipline </w:t>
      </w:r>
      <w:proofErr w:type="gramStart"/>
      <w:r w:rsidRPr="00820633">
        <w:rPr>
          <w:rFonts w:ascii="Proxima Nova" w:eastAsia="Times New Roman" w:hAnsi="Proxima Nova" w:cs="Times New Roman"/>
          <w:sz w:val="24"/>
          <w:szCs w:val="24"/>
          <w:lang w:val="en-US"/>
        </w:rPr>
        <w:t>has to</w:t>
      </w:r>
      <w:proofErr w:type="gramEnd"/>
      <w:r w:rsidRPr="00820633">
        <w:rPr>
          <w:rFonts w:ascii="Proxima Nova" w:eastAsia="Times New Roman" w:hAnsi="Proxima Nova" w:cs="Times New Roman"/>
          <w:sz w:val="24"/>
          <w:szCs w:val="24"/>
          <w:lang w:val="en-US"/>
        </w:rPr>
        <w:t xml:space="preserve"> come from the market-an informed market which responds sensibly to the torrent of financial innovation.</w:t>
      </w:r>
    </w:p>
    <w:p w14:paraId="35C3FAFD" w14:textId="77777777" w:rsidR="00DC494D" w:rsidRPr="00820633"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3A809CDE" w14:textId="77777777" w:rsidR="00DC494D" w:rsidRPr="00820633"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730ECC22" w14:textId="77777777" w:rsidR="00DC494D" w:rsidRPr="00820633"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19BA2C3D" w14:textId="77777777" w:rsidR="00DC494D" w:rsidRPr="00820633"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163FEB9E" w14:textId="77777777" w:rsidR="00DC494D" w:rsidRPr="00820633"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2D3EBC81" w14:textId="77777777" w:rsidR="00DC494D" w:rsidRPr="00820633"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5AD26BDD" w14:textId="77777777" w:rsidR="00DC494D" w:rsidRPr="00820633"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5580F6AB" w14:textId="77777777" w:rsidR="00DC494D" w:rsidRPr="00820633"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4F83E1DA" w14:textId="77777777" w:rsidR="00DC494D" w:rsidRPr="00820633"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117C38F9" w14:textId="77777777" w:rsidR="00DC494D" w:rsidRPr="00820633"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65A25496" w14:textId="77777777" w:rsidR="00DC494D" w:rsidRPr="00820633"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1F93FE2C" w14:textId="77777777" w:rsidR="00DC494D" w:rsidRPr="00820633"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0B8AA53F" w14:textId="77777777" w:rsidR="00DC494D" w:rsidRPr="00820633"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60F20B65" w14:textId="77777777" w:rsidR="00DC494D" w:rsidRPr="00820633"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40AC13A8" w14:textId="77777777" w:rsidR="00DC494D" w:rsidRPr="00820633"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247AF870" w14:textId="77777777" w:rsidR="00DC494D" w:rsidRPr="00820633"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1C99A373" w14:textId="77777777" w:rsidR="00DC494D" w:rsidRPr="00820633"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4D20468C" w14:textId="77777777" w:rsidR="00DC494D" w:rsidRPr="00820633"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6A3F458B" w14:textId="77777777" w:rsidR="00DC494D" w:rsidRPr="00820633"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185BD9CA" w14:textId="77777777" w:rsidR="00DC494D" w:rsidRPr="00820633"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16BECA44" w14:textId="77777777" w:rsidR="00DC494D" w:rsidRPr="00820633"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306248CD" w14:textId="77777777" w:rsidR="00DC494D" w:rsidRPr="00820633"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458FBFDB" w14:textId="77777777" w:rsidR="00DC494D" w:rsidRPr="00820633"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36C0172A" w14:textId="77777777" w:rsidR="00DC494D" w:rsidRPr="00820633"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02458199" w14:textId="77777777" w:rsidR="00DC494D" w:rsidRPr="00820633"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3F898E2B" w14:textId="77777777" w:rsidR="00DC494D" w:rsidRPr="00820633" w:rsidRDefault="00DC494D" w:rsidP="00DC494D">
      <w:pPr>
        <w:widowControl w:val="0"/>
        <w:autoSpaceDE w:val="0"/>
        <w:autoSpaceDN w:val="0"/>
        <w:spacing w:before="3" w:after="0" w:line="240" w:lineRule="auto"/>
        <w:rPr>
          <w:rFonts w:ascii="Proxima Nova" w:eastAsia="Times New Roman" w:hAnsi="Proxima Nova" w:cs="Times New Roman"/>
          <w:sz w:val="26"/>
          <w:szCs w:val="24"/>
          <w:lang w:val="en-US"/>
        </w:rPr>
      </w:pPr>
      <w:r w:rsidRPr="00820633">
        <w:rPr>
          <w:rFonts w:ascii="Proxima Nova" w:eastAsia="Times New Roman" w:hAnsi="Proxima Nova" w:cs="Times New Roman"/>
          <w:noProof/>
          <w:sz w:val="24"/>
          <w:szCs w:val="24"/>
          <w:lang w:val="en-US"/>
        </w:rPr>
        <mc:AlternateContent>
          <mc:Choice Requires="wps">
            <w:drawing>
              <wp:anchor distT="0" distB="0" distL="0" distR="0" simplePos="0" relativeHeight="251712512" behindDoc="1" locked="0" layoutInCell="1" allowOverlap="1" wp14:anchorId="3D575EA4" wp14:editId="5BD681A8">
                <wp:simplePos x="0" y="0"/>
                <wp:positionH relativeFrom="page">
                  <wp:posOffset>1134110</wp:posOffset>
                </wp:positionH>
                <wp:positionV relativeFrom="paragraph">
                  <wp:posOffset>221615</wp:posOffset>
                </wp:positionV>
                <wp:extent cx="1609090" cy="1270"/>
                <wp:effectExtent l="10160" t="9525" r="9525" b="8255"/>
                <wp:wrapTopAndBottom/>
                <wp:docPr id="221" name="Freeform: Shape 2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09090" cy="1270"/>
                        </a:xfrm>
                        <a:custGeom>
                          <a:avLst/>
                          <a:gdLst>
                            <a:gd name="T0" fmla="+- 0 1786 1786"/>
                            <a:gd name="T1" fmla="*/ T0 w 2534"/>
                            <a:gd name="T2" fmla="+- 0 4320 1786"/>
                            <a:gd name="T3" fmla="*/ T2 w 2534"/>
                          </a:gdLst>
                          <a:ahLst/>
                          <a:cxnLst>
                            <a:cxn ang="0">
                              <a:pos x="T1" y="0"/>
                            </a:cxn>
                            <a:cxn ang="0">
                              <a:pos x="T3" y="0"/>
                            </a:cxn>
                          </a:cxnLst>
                          <a:rect l="0" t="0" r="r" b="b"/>
                          <a:pathLst>
                            <a:path w="2534">
                              <a:moveTo>
                                <a:pt x="0" y="0"/>
                              </a:moveTo>
                              <a:lnTo>
                                <a:pt x="2534" y="0"/>
                              </a:lnTo>
                            </a:path>
                          </a:pathLst>
                        </a:custGeom>
                        <a:noFill/>
                        <a:ln w="914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533B92" id="Freeform: Shape 221" o:spid="_x0000_s1026" style="position:absolute;margin-left:89.3pt;margin-top:17.45pt;width:126.7pt;height:.1pt;z-index:-2516039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534,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" path="m,l2534,e" filled="f" strokeweight=".72pt">
                <v:path arrowok="t" o:connecttype="custom" o:connectlocs="0,0;1609090,0" o:connectangles="0,0"/>
                <w10:wrap type="topAndBottom" anchorx="page"/>
              </v:shape>
            </w:pict>
          </mc:Fallback>
        </mc:AlternateContent>
      </w:r>
    </w:p>
    <w:p w14:paraId="1B1FDB52" w14:textId="77777777" w:rsidR="00DC494D" w:rsidRPr="00820633" w:rsidRDefault="00DC494D" w:rsidP="00DC494D">
      <w:pPr>
        <w:widowControl w:val="0"/>
        <w:autoSpaceDE w:val="0"/>
        <w:autoSpaceDN w:val="0"/>
        <w:spacing w:before="1" w:after="0" w:line="228" w:lineRule="exact"/>
        <w:ind w:left="15" w:right="1260"/>
        <w:jc w:val="right"/>
        <w:rPr>
          <w:rFonts w:ascii="Proxima Nova" w:eastAsia="Times New Roman" w:hAnsi="Proxima Nova" w:cs="Times New Roman"/>
          <w:sz w:val="20"/>
          <w:lang w:val="en-US"/>
        </w:rPr>
      </w:pPr>
      <w:proofErr w:type="gramStart"/>
      <w:r w:rsidRPr="00820633">
        <w:rPr>
          <w:rFonts w:ascii="Proxima Nova" w:eastAsia="Times New Roman" w:hAnsi="Proxima Nova" w:cs="Times New Roman"/>
          <w:sz w:val="20"/>
          <w:vertAlign w:val="superscript"/>
          <w:lang w:val="en-US"/>
        </w:rPr>
        <w:t>4</w:t>
      </w:r>
      <w:r w:rsidRPr="00820633">
        <w:rPr>
          <w:rFonts w:ascii="Proxima Nova" w:eastAsia="Times New Roman" w:hAnsi="Proxima Nova" w:cs="Times New Roman"/>
          <w:sz w:val="20"/>
          <w:lang w:val="en-US"/>
        </w:rPr>
        <w:t xml:space="preserve">  W.</w:t>
      </w:r>
      <w:proofErr w:type="gramEnd"/>
      <w:r w:rsidRPr="00820633">
        <w:rPr>
          <w:rFonts w:ascii="Proxima Nova" w:eastAsia="Times New Roman" w:hAnsi="Proxima Nova" w:cs="Times New Roman"/>
          <w:sz w:val="20"/>
          <w:lang w:val="en-US"/>
        </w:rPr>
        <w:t xml:space="preserve">  </w:t>
      </w:r>
      <w:proofErr w:type="gramStart"/>
      <w:r w:rsidRPr="00820633">
        <w:rPr>
          <w:rFonts w:ascii="Proxima Nova" w:eastAsia="Times New Roman" w:hAnsi="Proxima Nova" w:cs="Times New Roman"/>
          <w:sz w:val="20"/>
          <w:lang w:val="en-US"/>
        </w:rPr>
        <w:t>Michael  Keena</w:t>
      </w:r>
      <w:proofErr w:type="gramEnd"/>
      <w:r w:rsidRPr="00820633">
        <w:rPr>
          <w:rFonts w:ascii="Proxima Nova" w:eastAsia="Times New Roman" w:hAnsi="Proxima Nova" w:cs="Times New Roman"/>
          <w:sz w:val="20"/>
          <w:lang w:val="en-US"/>
        </w:rPr>
        <w:t>,</w:t>
      </w:r>
      <w:proofErr w:type="gramStart"/>
      <w:r w:rsidRPr="00820633">
        <w:rPr>
          <w:rFonts w:ascii="Proxima Nova" w:eastAsia="Times New Roman" w:hAnsi="Proxima Nova" w:cs="Times New Roman"/>
          <w:sz w:val="20"/>
          <w:lang w:val="en-US"/>
        </w:rPr>
        <w:t xml:space="preserve">   “The  Securities</w:t>
      </w:r>
      <w:proofErr w:type="gramEnd"/>
      <w:r w:rsidRPr="00820633">
        <w:rPr>
          <w:rFonts w:ascii="Proxima Nova" w:eastAsia="Times New Roman" w:hAnsi="Proxima Nova" w:cs="Times New Roman"/>
          <w:sz w:val="20"/>
          <w:lang w:val="en-US"/>
        </w:rPr>
        <w:t xml:space="preserve">  Industry:   </w:t>
      </w:r>
      <w:proofErr w:type="gramStart"/>
      <w:r w:rsidRPr="00820633">
        <w:rPr>
          <w:rFonts w:ascii="Proxima Nova" w:eastAsia="Times New Roman" w:hAnsi="Proxima Nova" w:cs="Times New Roman"/>
          <w:sz w:val="20"/>
          <w:lang w:val="en-US"/>
        </w:rPr>
        <w:t>Securities  Trading</w:t>
      </w:r>
      <w:proofErr w:type="gramEnd"/>
      <w:r w:rsidRPr="00820633">
        <w:rPr>
          <w:rFonts w:ascii="Proxima Nova" w:eastAsia="Times New Roman" w:hAnsi="Proxima Nova" w:cs="Times New Roman"/>
          <w:sz w:val="20"/>
          <w:lang w:val="en-US"/>
        </w:rPr>
        <w:t xml:space="preserve">  </w:t>
      </w:r>
      <w:proofErr w:type="gramStart"/>
      <w:r w:rsidRPr="00820633">
        <w:rPr>
          <w:rFonts w:ascii="Proxima Nova" w:eastAsia="Times New Roman" w:hAnsi="Proxima Nova" w:cs="Times New Roman"/>
          <w:sz w:val="20"/>
          <w:lang w:val="en-US"/>
        </w:rPr>
        <w:t>and  Investment</w:t>
      </w:r>
      <w:proofErr w:type="gramEnd"/>
      <w:r w:rsidRPr="00820633">
        <w:rPr>
          <w:rFonts w:ascii="Proxima Nova" w:eastAsia="Times New Roman" w:hAnsi="Proxima Nova" w:cs="Times New Roman"/>
          <w:sz w:val="20"/>
          <w:lang w:val="en-US"/>
        </w:rPr>
        <w:t xml:space="preserve"> </w:t>
      </w:r>
      <w:r w:rsidRPr="00820633">
        <w:rPr>
          <w:rFonts w:ascii="Proxima Nova" w:eastAsia="Times New Roman" w:hAnsi="Proxima Nova" w:cs="Times New Roman"/>
          <w:spacing w:val="14"/>
          <w:sz w:val="20"/>
          <w:lang w:val="en-US"/>
        </w:rPr>
        <w:t xml:space="preserve"> </w:t>
      </w:r>
      <w:r w:rsidRPr="00820633">
        <w:rPr>
          <w:rFonts w:ascii="Proxima Nova" w:eastAsia="Times New Roman" w:hAnsi="Proxima Nova" w:cs="Times New Roman"/>
          <w:sz w:val="20"/>
          <w:lang w:val="en-US"/>
        </w:rPr>
        <w:t>Banking,”</w:t>
      </w:r>
    </w:p>
    <w:p w14:paraId="302D9F26" w14:textId="77777777" w:rsidR="00DC494D" w:rsidRPr="00820633" w:rsidRDefault="00DC494D" w:rsidP="00DC494D">
      <w:pPr>
        <w:widowControl w:val="0"/>
        <w:autoSpaceDE w:val="0"/>
        <w:autoSpaceDN w:val="0"/>
        <w:spacing w:after="0" w:line="228" w:lineRule="exact"/>
        <w:ind w:left="15" w:right="1238"/>
        <w:jc w:val="right"/>
        <w:rPr>
          <w:rFonts w:ascii="Proxima Nova" w:eastAsia="Times New Roman" w:hAnsi="Proxima Nova" w:cs="Times New Roman"/>
          <w:sz w:val="20"/>
          <w:lang w:val="en-US"/>
        </w:rPr>
      </w:pPr>
      <w:r w:rsidRPr="00820633">
        <w:rPr>
          <w:rFonts w:ascii="Proxima Nova" w:eastAsia="Times New Roman" w:hAnsi="Proxima Nova" w:cs="Times New Roman"/>
          <w:i/>
          <w:sz w:val="20"/>
          <w:lang w:val="en-US"/>
        </w:rPr>
        <w:t>Handbook</w:t>
      </w:r>
      <w:r w:rsidRPr="00820633">
        <w:rPr>
          <w:rFonts w:ascii="Proxima Nova" w:eastAsia="Times New Roman" w:hAnsi="Proxima Nova" w:cs="Times New Roman"/>
          <w:i/>
          <w:spacing w:val="-7"/>
          <w:sz w:val="20"/>
          <w:lang w:val="en-US"/>
        </w:rPr>
        <w:t xml:space="preserve"> </w:t>
      </w:r>
      <w:r w:rsidRPr="00820633">
        <w:rPr>
          <w:rFonts w:ascii="Proxima Nova" w:eastAsia="Times New Roman" w:hAnsi="Proxima Nova" w:cs="Times New Roman"/>
          <w:i/>
          <w:sz w:val="20"/>
          <w:lang w:val="en-US"/>
        </w:rPr>
        <w:t>of</w:t>
      </w:r>
      <w:r w:rsidRPr="00820633">
        <w:rPr>
          <w:rFonts w:ascii="Proxima Nova" w:eastAsia="Times New Roman" w:hAnsi="Proxima Nova" w:cs="Times New Roman"/>
          <w:i/>
          <w:spacing w:val="-5"/>
          <w:sz w:val="20"/>
          <w:lang w:val="en-US"/>
        </w:rPr>
        <w:t xml:space="preserve"> </w:t>
      </w:r>
      <w:r w:rsidRPr="00820633">
        <w:rPr>
          <w:rFonts w:ascii="Proxima Nova" w:eastAsia="Times New Roman" w:hAnsi="Proxima Nova" w:cs="Times New Roman"/>
          <w:i/>
          <w:sz w:val="20"/>
          <w:lang w:val="en-US"/>
        </w:rPr>
        <w:t>Financial</w:t>
      </w:r>
      <w:r w:rsidRPr="00820633">
        <w:rPr>
          <w:rFonts w:ascii="Proxima Nova" w:eastAsia="Times New Roman" w:hAnsi="Proxima Nova" w:cs="Times New Roman"/>
          <w:i/>
          <w:spacing w:val="-3"/>
          <w:sz w:val="20"/>
          <w:lang w:val="en-US"/>
        </w:rPr>
        <w:t xml:space="preserve"> </w:t>
      </w:r>
      <w:r w:rsidRPr="00820633">
        <w:rPr>
          <w:rFonts w:ascii="Proxima Nova" w:eastAsia="Times New Roman" w:hAnsi="Proxima Nova" w:cs="Times New Roman"/>
          <w:i/>
          <w:sz w:val="20"/>
          <w:lang w:val="en-US"/>
        </w:rPr>
        <w:t>Market</w:t>
      </w:r>
      <w:r w:rsidRPr="00820633">
        <w:rPr>
          <w:rFonts w:ascii="Proxima Nova" w:eastAsia="Times New Roman" w:hAnsi="Proxima Nova" w:cs="Times New Roman"/>
          <w:i/>
          <w:spacing w:val="-5"/>
          <w:sz w:val="20"/>
          <w:lang w:val="en-US"/>
        </w:rPr>
        <w:t xml:space="preserve"> </w:t>
      </w:r>
      <w:r w:rsidRPr="00820633">
        <w:rPr>
          <w:rFonts w:ascii="Proxima Nova" w:eastAsia="Times New Roman" w:hAnsi="Proxima Nova" w:cs="Times New Roman"/>
          <w:i/>
          <w:sz w:val="20"/>
          <w:lang w:val="en-US"/>
        </w:rPr>
        <w:t>and</w:t>
      </w:r>
      <w:r w:rsidRPr="00820633">
        <w:rPr>
          <w:rFonts w:ascii="Proxima Nova" w:eastAsia="Times New Roman" w:hAnsi="Proxima Nova" w:cs="Times New Roman"/>
          <w:i/>
          <w:spacing w:val="-3"/>
          <w:sz w:val="20"/>
          <w:lang w:val="en-US"/>
        </w:rPr>
        <w:t xml:space="preserve"> </w:t>
      </w:r>
      <w:r w:rsidRPr="00820633">
        <w:rPr>
          <w:rFonts w:ascii="Proxima Nova" w:eastAsia="Times New Roman" w:hAnsi="Proxima Nova" w:cs="Times New Roman"/>
          <w:i/>
          <w:sz w:val="20"/>
          <w:lang w:val="en-US"/>
        </w:rPr>
        <w:t>Institutions</w:t>
      </w:r>
      <w:r w:rsidRPr="00820633">
        <w:rPr>
          <w:rFonts w:ascii="Proxima Nova" w:eastAsia="Times New Roman" w:hAnsi="Proxima Nova" w:cs="Times New Roman"/>
          <w:sz w:val="20"/>
          <w:lang w:val="en-US"/>
        </w:rPr>
        <w:t>,</w:t>
      </w:r>
      <w:r w:rsidRPr="00820633">
        <w:rPr>
          <w:rFonts w:ascii="Proxima Nova" w:eastAsia="Times New Roman" w:hAnsi="Proxima Nova" w:cs="Times New Roman"/>
          <w:spacing w:val="-5"/>
          <w:sz w:val="20"/>
          <w:lang w:val="en-US"/>
        </w:rPr>
        <w:t xml:space="preserve"> </w:t>
      </w:r>
      <w:r w:rsidRPr="00820633">
        <w:rPr>
          <w:rFonts w:ascii="Proxima Nova" w:eastAsia="Times New Roman" w:hAnsi="Proxima Nova" w:cs="Times New Roman"/>
          <w:sz w:val="20"/>
          <w:lang w:val="en-US"/>
        </w:rPr>
        <w:t>(ed.),</w:t>
      </w:r>
      <w:r w:rsidRPr="00820633">
        <w:rPr>
          <w:rFonts w:ascii="Proxima Nova" w:eastAsia="Times New Roman" w:hAnsi="Proxima Nova" w:cs="Times New Roman"/>
          <w:spacing w:val="-3"/>
          <w:sz w:val="20"/>
          <w:lang w:val="en-US"/>
        </w:rPr>
        <w:t xml:space="preserve"> </w:t>
      </w:r>
      <w:r w:rsidRPr="00820633">
        <w:rPr>
          <w:rFonts w:ascii="Proxima Nova" w:eastAsia="Times New Roman" w:hAnsi="Proxima Nova" w:cs="Times New Roman"/>
          <w:sz w:val="20"/>
          <w:lang w:val="en-US"/>
        </w:rPr>
        <w:t>E.I.</w:t>
      </w:r>
      <w:r w:rsidRPr="00820633">
        <w:rPr>
          <w:rFonts w:ascii="Proxima Nova" w:eastAsia="Times New Roman" w:hAnsi="Proxima Nova" w:cs="Times New Roman"/>
          <w:spacing w:val="-6"/>
          <w:sz w:val="20"/>
          <w:lang w:val="en-US"/>
        </w:rPr>
        <w:t xml:space="preserve"> </w:t>
      </w:r>
      <w:r w:rsidRPr="00820633">
        <w:rPr>
          <w:rFonts w:ascii="Proxima Nova" w:eastAsia="Times New Roman" w:hAnsi="Proxima Nova" w:cs="Times New Roman"/>
          <w:sz w:val="20"/>
          <w:lang w:val="en-US"/>
        </w:rPr>
        <w:t>Altman,</w:t>
      </w:r>
      <w:r w:rsidRPr="00820633">
        <w:rPr>
          <w:rFonts w:ascii="Proxima Nova" w:eastAsia="Times New Roman" w:hAnsi="Proxima Nova" w:cs="Times New Roman"/>
          <w:spacing w:val="-4"/>
          <w:sz w:val="20"/>
          <w:lang w:val="en-US"/>
        </w:rPr>
        <w:t xml:space="preserve"> </w:t>
      </w:r>
      <w:r w:rsidRPr="00820633">
        <w:rPr>
          <w:rFonts w:ascii="Proxima Nova" w:eastAsia="Times New Roman" w:hAnsi="Proxima Nova" w:cs="Times New Roman"/>
          <w:sz w:val="20"/>
          <w:lang w:val="en-US"/>
        </w:rPr>
        <w:t>John</w:t>
      </w:r>
      <w:r w:rsidRPr="00820633">
        <w:rPr>
          <w:rFonts w:ascii="Proxima Nova" w:eastAsia="Times New Roman" w:hAnsi="Proxima Nova" w:cs="Times New Roman"/>
          <w:spacing w:val="-8"/>
          <w:sz w:val="20"/>
          <w:lang w:val="en-US"/>
        </w:rPr>
        <w:t xml:space="preserve"> </w:t>
      </w:r>
      <w:r w:rsidRPr="00820633">
        <w:rPr>
          <w:rFonts w:ascii="Proxima Nova" w:eastAsia="Times New Roman" w:hAnsi="Proxima Nova" w:cs="Times New Roman"/>
          <w:sz w:val="20"/>
          <w:lang w:val="en-US"/>
        </w:rPr>
        <w:t>Wiley</w:t>
      </w:r>
      <w:r w:rsidRPr="00820633">
        <w:rPr>
          <w:rFonts w:ascii="Proxima Nova" w:eastAsia="Times New Roman" w:hAnsi="Proxima Nova" w:cs="Times New Roman"/>
          <w:spacing w:val="-7"/>
          <w:sz w:val="20"/>
          <w:lang w:val="en-US"/>
        </w:rPr>
        <w:t xml:space="preserve"> </w:t>
      </w:r>
      <w:r w:rsidRPr="00820633">
        <w:rPr>
          <w:rFonts w:ascii="Proxima Nova" w:eastAsia="Times New Roman" w:hAnsi="Proxima Nova" w:cs="Times New Roman"/>
          <w:sz w:val="20"/>
          <w:lang w:val="en-US"/>
        </w:rPr>
        <w:t>&amp;</w:t>
      </w:r>
      <w:r w:rsidRPr="00820633">
        <w:rPr>
          <w:rFonts w:ascii="Proxima Nova" w:eastAsia="Times New Roman" w:hAnsi="Proxima Nova" w:cs="Times New Roman"/>
          <w:spacing w:val="-6"/>
          <w:sz w:val="20"/>
          <w:lang w:val="en-US"/>
        </w:rPr>
        <w:t xml:space="preserve"> </w:t>
      </w:r>
      <w:r w:rsidRPr="00820633">
        <w:rPr>
          <w:rFonts w:ascii="Proxima Nova" w:eastAsia="Times New Roman" w:hAnsi="Proxima Nova" w:cs="Times New Roman"/>
          <w:sz w:val="20"/>
          <w:lang w:val="en-US"/>
        </w:rPr>
        <w:t>Sons,</w:t>
      </w:r>
      <w:r w:rsidRPr="00820633">
        <w:rPr>
          <w:rFonts w:ascii="Proxima Nova" w:eastAsia="Times New Roman" w:hAnsi="Proxima Nova" w:cs="Times New Roman"/>
          <w:spacing w:val="-5"/>
          <w:sz w:val="20"/>
          <w:lang w:val="en-US"/>
        </w:rPr>
        <w:t xml:space="preserve"> </w:t>
      </w:r>
      <w:r w:rsidRPr="00820633">
        <w:rPr>
          <w:rFonts w:ascii="Proxima Nova" w:eastAsia="Times New Roman" w:hAnsi="Proxima Nova" w:cs="Times New Roman"/>
          <w:sz w:val="20"/>
          <w:lang w:val="en-US"/>
        </w:rPr>
        <w:t>New</w:t>
      </w:r>
      <w:r w:rsidRPr="00820633">
        <w:rPr>
          <w:rFonts w:ascii="Proxima Nova" w:eastAsia="Times New Roman" w:hAnsi="Proxima Nova" w:cs="Times New Roman"/>
          <w:spacing w:val="-9"/>
          <w:sz w:val="20"/>
          <w:lang w:val="en-US"/>
        </w:rPr>
        <w:t xml:space="preserve"> </w:t>
      </w:r>
      <w:r w:rsidRPr="00820633">
        <w:rPr>
          <w:rFonts w:ascii="Proxima Nova" w:eastAsia="Times New Roman" w:hAnsi="Proxima Nova" w:cs="Times New Roman"/>
          <w:sz w:val="20"/>
          <w:lang w:val="en-US"/>
        </w:rPr>
        <w:t>York.</w:t>
      </w:r>
    </w:p>
    <w:p w14:paraId="613F3DC8" w14:textId="77777777" w:rsidR="00DC494D" w:rsidRPr="00820633" w:rsidRDefault="00DC494D" w:rsidP="00DC494D">
      <w:pPr>
        <w:widowControl w:val="0"/>
        <w:autoSpaceDE w:val="0"/>
        <w:autoSpaceDN w:val="0"/>
        <w:spacing w:before="13" w:after="0" w:line="240" w:lineRule="auto"/>
        <w:ind w:left="662"/>
        <w:rPr>
          <w:rFonts w:ascii="Proxima Nova" w:eastAsia="Times New Roman" w:hAnsi="Proxima Nova" w:cs="Times New Roman"/>
          <w:sz w:val="20"/>
          <w:lang w:val="en-US"/>
        </w:rPr>
      </w:pPr>
      <w:r w:rsidRPr="00820633">
        <w:rPr>
          <w:rFonts w:ascii="Proxima Nova" w:eastAsia="Times New Roman" w:hAnsi="Proxima Nova" w:cs="Times New Roman"/>
          <w:sz w:val="20"/>
          <w:vertAlign w:val="superscript"/>
          <w:lang w:val="en-US"/>
        </w:rPr>
        <w:t>5</w:t>
      </w:r>
      <w:r w:rsidRPr="00820633">
        <w:rPr>
          <w:rFonts w:ascii="Proxima Nova" w:eastAsia="Times New Roman" w:hAnsi="Proxima Nova" w:cs="Times New Roman"/>
          <w:sz w:val="20"/>
          <w:lang w:val="en-US"/>
        </w:rPr>
        <w:t xml:space="preserve"> Van </w:t>
      </w:r>
      <w:proofErr w:type="spellStart"/>
      <w:r w:rsidRPr="00820633">
        <w:rPr>
          <w:rFonts w:ascii="Proxima Nova" w:eastAsia="Times New Roman" w:hAnsi="Proxima Nova" w:cs="Times New Roman"/>
          <w:sz w:val="20"/>
          <w:lang w:val="en-US"/>
        </w:rPr>
        <w:t>Horpe</w:t>
      </w:r>
      <w:proofErr w:type="spellEnd"/>
      <w:r w:rsidRPr="00820633">
        <w:rPr>
          <w:rFonts w:ascii="Proxima Nova" w:eastAsia="Times New Roman" w:hAnsi="Proxima Nova" w:cs="Times New Roman"/>
          <w:sz w:val="20"/>
          <w:lang w:val="en-US"/>
        </w:rPr>
        <w:t xml:space="preserve">, </w:t>
      </w:r>
      <w:proofErr w:type="spellStart"/>
      <w:r w:rsidRPr="00820633">
        <w:rPr>
          <w:rFonts w:ascii="Proxima Nova" w:eastAsia="Times New Roman" w:hAnsi="Proxima Nova" w:cs="Times New Roman"/>
          <w:sz w:val="20"/>
          <w:lang w:val="en-US"/>
        </w:rPr>
        <w:t>op.cit</w:t>
      </w:r>
      <w:proofErr w:type="spellEnd"/>
      <w:r w:rsidRPr="00820633">
        <w:rPr>
          <w:rFonts w:ascii="Proxima Nova" w:eastAsia="Times New Roman" w:hAnsi="Proxima Nova" w:cs="Times New Roman"/>
          <w:sz w:val="20"/>
          <w:lang w:val="en-US"/>
        </w:rPr>
        <w:t>.</w:t>
      </w:r>
    </w:p>
    <w:p w14:paraId="52321EB6" w14:textId="77777777" w:rsidR="00DC494D" w:rsidRPr="00820633" w:rsidRDefault="00DC494D" w:rsidP="00DC494D">
      <w:pPr>
        <w:widowControl w:val="0"/>
        <w:autoSpaceDE w:val="0"/>
        <w:autoSpaceDN w:val="0"/>
        <w:spacing w:after="0" w:line="240" w:lineRule="auto"/>
        <w:rPr>
          <w:rFonts w:ascii="Proxima Nova" w:eastAsia="Times New Roman" w:hAnsi="Proxima Nova" w:cs="Times New Roman"/>
          <w:sz w:val="20"/>
          <w:lang w:val="en-US"/>
        </w:rPr>
        <w:sectPr w:rsidR="00DC494D" w:rsidRPr="00820633">
          <w:headerReference w:type="default" r:id="rId54"/>
          <w:footerReference w:type="default" r:id="rId55"/>
          <w:pgSz w:w="12240" w:h="15840"/>
          <w:pgMar w:top="1360" w:right="1120" w:bottom="1140" w:left="1100" w:header="0" w:footer="895" w:gutter="0"/>
          <w:cols w:space="720"/>
        </w:sectPr>
      </w:pPr>
    </w:p>
    <w:p w14:paraId="67D10C06" w14:textId="77777777" w:rsidR="00DC494D" w:rsidRPr="00447E1F" w:rsidRDefault="00DC494D" w:rsidP="00DC494D">
      <w:pPr>
        <w:widowControl w:val="0"/>
        <w:autoSpaceDE w:val="0"/>
        <w:autoSpaceDN w:val="0"/>
        <w:spacing w:before="15" w:after="0" w:line="240" w:lineRule="auto"/>
        <w:ind w:left="3025" w:right="2952"/>
        <w:jc w:val="center"/>
        <w:outlineLvl w:val="1"/>
        <w:rPr>
          <w:rFonts w:ascii="Proxima Nova" w:eastAsia="Times New Roman" w:hAnsi="Proxima Nova" w:cs="Times New Roman"/>
          <w:b/>
          <w:bCs/>
          <w:sz w:val="24"/>
          <w:szCs w:val="24"/>
          <w:lang w:val="en-US"/>
        </w:rPr>
      </w:pPr>
      <w:r w:rsidRPr="00447E1F">
        <w:rPr>
          <w:rFonts w:ascii="Proxima Nova" w:eastAsia="Times New Roman" w:hAnsi="Proxima Nova" w:cs="Times New Roman"/>
          <w:b/>
          <w:bCs/>
          <w:sz w:val="24"/>
          <w:szCs w:val="24"/>
          <w:lang w:val="en-US"/>
        </w:rPr>
        <w:lastRenderedPageBreak/>
        <w:t xml:space="preserve">CHAPTER </w:t>
      </w:r>
      <w:proofErr w:type="gramStart"/>
      <w:r w:rsidRPr="00447E1F">
        <w:rPr>
          <w:rFonts w:ascii="Proxima Nova" w:eastAsia="Times New Roman" w:hAnsi="Proxima Nova" w:cs="Times New Roman"/>
          <w:b/>
          <w:bCs/>
          <w:sz w:val="24"/>
          <w:szCs w:val="24"/>
          <w:lang w:val="en-US"/>
        </w:rPr>
        <w:t>32  :</w:t>
      </w:r>
      <w:proofErr w:type="gramEnd"/>
      <w:r w:rsidRPr="00447E1F">
        <w:rPr>
          <w:rFonts w:ascii="Proxima Nova" w:eastAsia="Times New Roman" w:hAnsi="Proxima Nova" w:cs="Times New Roman"/>
          <w:b/>
          <w:bCs/>
          <w:sz w:val="24"/>
          <w:szCs w:val="24"/>
          <w:lang w:val="en-US"/>
        </w:rPr>
        <w:t xml:space="preserve"> BHARAT HOTELS</w:t>
      </w:r>
      <w:r>
        <w:rPr>
          <w:rFonts w:ascii="Proxima Nova" w:eastAsia="Times New Roman" w:hAnsi="Proxima Nova" w:cs="Times New Roman"/>
          <w:b/>
          <w:bCs/>
          <w:sz w:val="24"/>
          <w:szCs w:val="24"/>
          <w:lang w:val="en-US"/>
        </w:rPr>
        <w:t xml:space="preserve"> </w:t>
      </w:r>
      <w:r w:rsidRPr="00447E1F">
        <w:rPr>
          <w:rFonts w:ascii="Proxima Nova" w:eastAsia="Times New Roman" w:hAnsi="Proxima Nova" w:cs="Times New Roman"/>
          <w:b/>
          <w:bCs/>
          <w:sz w:val="24"/>
          <w:szCs w:val="24"/>
          <w:lang w:val="en-US"/>
        </w:rPr>
        <w:t>COMPANY</w:t>
      </w:r>
      <w:r>
        <w:rPr>
          <w:rFonts w:ascii="Proxima Nova" w:eastAsia="Times New Roman" w:hAnsi="Proxima Nova" w:cs="Times New Roman"/>
          <w:b/>
          <w:bCs/>
          <w:sz w:val="24"/>
          <w:szCs w:val="24"/>
          <w:lang w:val="en-US"/>
        </w:rPr>
        <w:t>: A CASE STUDY IN VALUATION</w:t>
      </w:r>
    </w:p>
    <w:p w14:paraId="59C72F33" w14:textId="77777777" w:rsidR="00DC494D" w:rsidRPr="00820633" w:rsidRDefault="00DC494D" w:rsidP="00DC494D">
      <w:pPr>
        <w:widowControl w:val="0"/>
        <w:autoSpaceDE w:val="0"/>
        <w:autoSpaceDN w:val="0"/>
        <w:spacing w:before="65" w:after="0" w:line="240" w:lineRule="auto"/>
        <w:ind w:left="422" w:right="407"/>
        <w:jc w:val="center"/>
        <w:rPr>
          <w:rFonts w:ascii="Proxima Nova" w:eastAsia="Times New Roman" w:hAnsi="Proxima Nova" w:cs="Times New Roman"/>
          <w:sz w:val="24"/>
          <w:szCs w:val="24"/>
          <w:lang w:val="en-US"/>
        </w:rPr>
      </w:pPr>
    </w:p>
    <w:p w14:paraId="496A9C61" w14:textId="77777777" w:rsidR="00DC494D" w:rsidRPr="003037C1" w:rsidRDefault="00DC494D" w:rsidP="00DC494D">
      <w:pPr>
        <w:widowControl w:val="0"/>
        <w:autoSpaceDE w:val="0"/>
        <w:autoSpaceDN w:val="0"/>
        <w:spacing w:before="2" w:after="0" w:line="240" w:lineRule="auto"/>
        <w:rPr>
          <w:rFonts w:ascii="Proxima Nova" w:eastAsia="Times New Roman" w:hAnsi="Proxima Nova" w:cs="Times New Roman"/>
          <w:b/>
          <w:sz w:val="23"/>
          <w:szCs w:val="24"/>
          <w:lang w:val="en-US"/>
        </w:rPr>
      </w:pPr>
    </w:p>
    <w:p w14:paraId="19FE21D0" w14:textId="77777777" w:rsidR="00DC494D" w:rsidRPr="003037C1" w:rsidRDefault="00DC494D" w:rsidP="00DC494D">
      <w:pPr>
        <w:widowControl w:val="0"/>
        <w:autoSpaceDE w:val="0"/>
        <w:autoSpaceDN w:val="0"/>
        <w:spacing w:after="0" w:line="237" w:lineRule="auto"/>
        <w:ind w:left="318" w:right="225"/>
        <w:rPr>
          <w:rFonts w:ascii="Proxima Nova" w:eastAsia="Times New Roman" w:hAnsi="Proxima Nova" w:cs="Times New Roman"/>
          <w:sz w:val="24"/>
          <w:szCs w:val="24"/>
          <w:lang w:val="en-US"/>
        </w:rPr>
      </w:pPr>
      <w:r w:rsidRPr="003037C1">
        <w:rPr>
          <w:rFonts w:ascii="Proxima Nova" w:eastAsia="Times New Roman" w:hAnsi="Proxima Nova" w:cs="Times New Roman"/>
          <w:sz w:val="24"/>
          <w:szCs w:val="24"/>
          <w:lang w:val="en-US"/>
        </w:rPr>
        <w:t>Bharat Hotels Company (BHC) is a major hotel chain of India. The company operates 35 hotels of which 14 are owned by it and the rest are owned by others but managed by BHC.</w:t>
      </w:r>
    </w:p>
    <w:p w14:paraId="4563E39B" w14:textId="77777777" w:rsidR="00DC494D" w:rsidRPr="003037C1" w:rsidRDefault="00DC494D" w:rsidP="00DC494D">
      <w:pPr>
        <w:widowControl w:val="0"/>
        <w:autoSpaceDE w:val="0"/>
        <w:autoSpaceDN w:val="0"/>
        <w:spacing w:before="3" w:after="0" w:line="240" w:lineRule="auto"/>
        <w:rPr>
          <w:rFonts w:ascii="Proxima Nova" w:eastAsia="Times New Roman" w:hAnsi="Proxima Nova" w:cs="Times New Roman"/>
          <w:sz w:val="24"/>
          <w:szCs w:val="24"/>
          <w:lang w:val="en-US"/>
        </w:rPr>
      </w:pPr>
    </w:p>
    <w:p w14:paraId="241F903F" w14:textId="77777777" w:rsidR="00DC494D" w:rsidRPr="003037C1" w:rsidRDefault="00DC494D" w:rsidP="00DC494D">
      <w:pPr>
        <w:widowControl w:val="0"/>
        <w:autoSpaceDE w:val="0"/>
        <w:autoSpaceDN w:val="0"/>
        <w:spacing w:after="0" w:line="240" w:lineRule="auto"/>
        <w:ind w:left="318" w:right="237" w:firstLine="300"/>
        <w:jc w:val="both"/>
        <w:rPr>
          <w:rFonts w:ascii="Proxima Nova" w:eastAsia="Times New Roman" w:hAnsi="Proxima Nova" w:cs="Times New Roman"/>
          <w:sz w:val="24"/>
          <w:szCs w:val="24"/>
          <w:lang w:val="en-US"/>
        </w:rPr>
      </w:pPr>
      <w:r w:rsidRPr="003037C1">
        <w:rPr>
          <w:rFonts w:ascii="Proxima Nova" w:eastAsia="Times New Roman" w:hAnsi="Proxima Nova" w:cs="Times New Roman"/>
          <w:sz w:val="24"/>
          <w:szCs w:val="24"/>
          <w:lang w:val="en-US"/>
        </w:rPr>
        <w:t xml:space="preserve">BHC's principal strategy has been to serve the high end of the international and leisure travel markets in major metropolises, secondary cities, and tourist destinations. It plans to continue to develop new businesses and leisure hotels to take advantage of the increasing demand which is emanating from the larger flow of commercial and tourist traffic of foreign as well as domestic </w:t>
      </w:r>
      <w:proofErr w:type="spellStart"/>
      <w:r w:rsidRPr="003037C1">
        <w:rPr>
          <w:rFonts w:ascii="Proxima Nova" w:eastAsia="Times New Roman" w:hAnsi="Proxima Nova" w:cs="Times New Roman"/>
          <w:sz w:val="24"/>
          <w:szCs w:val="24"/>
          <w:lang w:val="en-US"/>
        </w:rPr>
        <w:t>travellers</w:t>
      </w:r>
      <w:proofErr w:type="spellEnd"/>
      <w:r w:rsidRPr="003037C1">
        <w:rPr>
          <w:rFonts w:ascii="Proxima Nova" w:eastAsia="Times New Roman" w:hAnsi="Proxima Nova" w:cs="Times New Roman"/>
          <w:sz w:val="24"/>
          <w:szCs w:val="24"/>
          <w:lang w:val="en-US"/>
        </w:rPr>
        <w:t>.</w:t>
      </w:r>
    </w:p>
    <w:p w14:paraId="69ED79AE" w14:textId="77777777" w:rsidR="00DC494D" w:rsidRPr="003037C1" w:rsidRDefault="00DC494D" w:rsidP="00DC494D">
      <w:pPr>
        <w:widowControl w:val="0"/>
        <w:autoSpaceDE w:val="0"/>
        <w:autoSpaceDN w:val="0"/>
        <w:spacing w:before="8" w:after="0" w:line="240" w:lineRule="auto"/>
        <w:rPr>
          <w:rFonts w:ascii="Proxima Nova" w:eastAsia="Times New Roman" w:hAnsi="Proxima Nova" w:cs="Times New Roman"/>
          <w:sz w:val="23"/>
          <w:szCs w:val="24"/>
          <w:lang w:val="en-US"/>
        </w:rPr>
      </w:pPr>
    </w:p>
    <w:p w14:paraId="5661FC46" w14:textId="77777777" w:rsidR="00DC494D" w:rsidRPr="003037C1" w:rsidRDefault="00DC494D" w:rsidP="00DC494D">
      <w:pPr>
        <w:widowControl w:val="0"/>
        <w:autoSpaceDE w:val="0"/>
        <w:autoSpaceDN w:val="0"/>
        <w:spacing w:after="0" w:line="240" w:lineRule="auto"/>
        <w:ind w:left="318" w:right="240" w:firstLine="300"/>
        <w:jc w:val="both"/>
        <w:rPr>
          <w:rFonts w:ascii="Proxima Nova" w:eastAsia="Times New Roman" w:hAnsi="Proxima Nova" w:cs="Times New Roman"/>
          <w:sz w:val="24"/>
          <w:szCs w:val="24"/>
          <w:lang w:val="en-US"/>
        </w:rPr>
      </w:pPr>
      <w:r w:rsidRPr="003037C1">
        <w:rPr>
          <w:rFonts w:ascii="Proxima Nova" w:eastAsia="Times New Roman" w:hAnsi="Proxima Nova" w:cs="Times New Roman"/>
          <w:sz w:val="24"/>
          <w:szCs w:val="24"/>
          <w:lang w:val="en-US"/>
        </w:rPr>
        <w:t xml:space="preserve">BHC believes that the unique nature of its properties and the emphasis on personal service distinguishes it from other hotels in the country. Its ability to forge management contracts for choice properties owned by others has given it the flexibility to swiftly move into new markets while avoiding the capital intensive and </w:t>
      </w:r>
      <w:proofErr w:type="gramStart"/>
      <w:r w:rsidRPr="003037C1">
        <w:rPr>
          <w:rFonts w:ascii="Proxima Nova" w:eastAsia="Times New Roman" w:hAnsi="Proxima Nova" w:cs="Times New Roman"/>
          <w:sz w:val="24"/>
          <w:szCs w:val="24"/>
          <w:lang w:val="en-US"/>
        </w:rPr>
        <w:t>time consuming</w:t>
      </w:r>
      <w:proofErr w:type="gramEnd"/>
      <w:r w:rsidRPr="003037C1">
        <w:rPr>
          <w:rFonts w:ascii="Proxima Nova" w:eastAsia="Times New Roman" w:hAnsi="Proxima Nova" w:cs="Times New Roman"/>
          <w:sz w:val="24"/>
          <w:szCs w:val="24"/>
          <w:lang w:val="en-US"/>
        </w:rPr>
        <w:t xml:space="preserve"> activity of constructing its hotels.</w:t>
      </w:r>
    </w:p>
    <w:p w14:paraId="0817F122" w14:textId="77777777" w:rsidR="00DC494D" w:rsidRPr="003037C1" w:rsidRDefault="00DC494D" w:rsidP="00DC494D">
      <w:pPr>
        <w:widowControl w:val="0"/>
        <w:autoSpaceDE w:val="0"/>
        <w:autoSpaceDN w:val="0"/>
        <w:spacing w:after="0" w:line="240" w:lineRule="auto"/>
        <w:rPr>
          <w:rFonts w:ascii="Proxima Nova" w:eastAsia="Times New Roman" w:hAnsi="Proxima Nova" w:cs="Times New Roman"/>
          <w:sz w:val="24"/>
          <w:szCs w:val="24"/>
          <w:lang w:val="en-US"/>
        </w:rPr>
      </w:pPr>
    </w:p>
    <w:p w14:paraId="198A67D1" w14:textId="77777777" w:rsidR="00DC494D" w:rsidRPr="003037C1" w:rsidRDefault="00DC494D" w:rsidP="00DC494D">
      <w:pPr>
        <w:widowControl w:val="0"/>
        <w:autoSpaceDE w:val="0"/>
        <w:autoSpaceDN w:val="0"/>
        <w:spacing w:after="0" w:line="240" w:lineRule="auto"/>
        <w:ind w:left="318" w:right="235" w:firstLine="240"/>
        <w:jc w:val="both"/>
        <w:rPr>
          <w:rFonts w:ascii="Proxima Nova" w:eastAsia="Times New Roman" w:hAnsi="Proxima Nova" w:cs="Times New Roman"/>
          <w:sz w:val="24"/>
          <w:szCs w:val="24"/>
          <w:lang w:val="en-US"/>
        </w:rPr>
      </w:pPr>
      <w:r w:rsidRPr="003037C1">
        <w:rPr>
          <w:rFonts w:ascii="Proxima Nova" w:eastAsia="Times New Roman" w:hAnsi="Proxima Nova" w:cs="Times New Roman"/>
          <w:sz w:val="24"/>
          <w:szCs w:val="24"/>
          <w:lang w:val="en-US"/>
        </w:rPr>
        <w:t xml:space="preserve">BHC's major competitors in India are two other major Indian hotel chains and a host of other </w:t>
      </w:r>
      <w:proofErr w:type="gramStart"/>
      <w:r w:rsidRPr="003037C1">
        <w:rPr>
          <w:rFonts w:ascii="Proxima Nova" w:eastAsia="Times New Roman" w:hAnsi="Proxima Nova" w:cs="Times New Roman"/>
          <w:sz w:val="24"/>
          <w:szCs w:val="24"/>
          <w:lang w:val="en-US"/>
        </w:rPr>
        <w:t>five star</w:t>
      </w:r>
      <w:proofErr w:type="gramEnd"/>
      <w:r w:rsidRPr="003037C1">
        <w:rPr>
          <w:rFonts w:ascii="Proxima Nova" w:eastAsia="Times New Roman" w:hAnsi="Proxima Nova" w:cs="Times New Roman"/>
          <w:sz w:val="24"/>
          <w:szCs w:val="24"/>
          <w:lang w:val="en-US"/>
        </w:rPr>
        <w:t xml:space="preserve"> hotels which operate in the metropolises as an extension of multinational hotel chains. The foreign hotel majors are considerably stronger than the Indian hotels in terms of financial resources, but their presence in the country has historically been small. With the government committed</w:t>
      </w:r>
      <w:r w:rsidRPr="003037C1">
        <w:rPr>
          <w:rFonts w:ascii="Proxima Nova" w:eastAsia="Times New Roman" w:hAnsi="Proxima Nova" w:cs="Times New Roman"/>
          <w:spacing w:val="-10"/>
          <w:sz w:val="24"/>
          <w:szCs w:val="24"/>
          <w:lang w:val="en-US"/>
        </w:rPr>
        <w:t xml:space="preserve"> </w:t>
      </w:r>
      <w:r w:rsidRPr="003037C1">
        <w:rPr>
          <w:rFonts w:ascii="Proxima Nova" w:eastAsia="Times New Roman" w:hAnsi="Proxima Nova" w:cs="Times New Roman"/>
          <w:sz w:val="24"/>
          <w:szCs w:val="24"/>
          <w:lang w:val="en-US"/>
        </w:rPr>
        <w:t>to</w:t>
      </w:r>
      <w:r w:rsidRPr="003037C1">
        <w:rPr>
          <w:rFonts w:ascii="Proxima Nova" w:eastAsia="Times New Roman" w:hAnsi="Proxima Nova" w:cs="Times New Roman"/>
          <w:spacing w:val="-8"/>
          <w:sz w:val="24"/>
          <w:szCs w:val="24"/>
          <w:lang w:val="en-US"/>
        </w:rPr>
        <w:t xml:space="preserve"> </w:t>
      </w:r>
      <w:r w:rsidRPr="003037C1">
        <w:rPr>
          <w:rFonts w:ascii="Proxima Nova" w:eastAsia="Times New Roman" w:hAnsi="Proxima Nova" w:cs="Times New Roman"/>
          <w:sz w:val="24"/>
          <w:szCs w:val="24"/>
          <w:lang w:val="en-US"/>
        </w:rPr>
        <w:t>developing</w:t>
      </w:r>
      <w:r w:rsidRPr="003037C1">
        <w:rPr>
          <w:rFonts w:ascii="Proxima Nova" w:eastAsia="Times New Roman" w:hAnsi="Proxima Nova" w:cs="Times New Roman"/>
          <w:spacing w:val="-9"/>
          <w:sz w:val="24"/>
          <w:szCs w:val="24"/>
          <w:lang w:val="en-US"/>
        </w:rPr>
        <w:t xml:space="preserve"> </w:t>
      </w:r>
      <w:r w:rsidRPr="003037C1">
        <w:rPr>
          <w:rFonts w:ascii="Proxima Nova" w:eastAsia="Times New Roman" w:hAnsi="Proxima Nova" w:cs="Times New Roman"/>
          <w:sz w:val="24"/>
          <w:szCs w:val="24"/>
          <w:lang w:val="en-US"/>
        </w:rPr>
        <w:t>India</w:t>
      </w:r>
      <w:r w:rsidRPr="003037C1">
        <w:rPr>
          <w:rFonts w:ascii="Proxima Nova" w:eastAsia="Times New Roman" w:hAnsi="Proxima Nova" w:cs="Times New Roman"/>
          <w:spacing w:val="-8"/>
          <w:sz w:val="24"/>
          <w:szCs w:val="24"/>
          <w:lang w:val="en-US"/>
        </w:rPr>
        <w:t xml:space="preserve"> </w:t>
      </w:r>
      <w:r w:rsidRPr="003037C1">
        <w:rPr>
          <w:rFonts w:ascii="Proxima Nova" w:eastAsia="Times New Roman" w:hAnsi="Proxima Nova" w:cs="Times New Roman"/>
          <w:sz w:val="24"/>
          <w:szCs w:val="24"/>
          <w:lang w:val="en-US"/>
        </w:rPr>
        <w:t>as</w:t>
      </w:r>
      <w:r w:rsidRPr="003037C1">
        <w:rPr>
          <w:rFonts w:ascii="Proxima Nova" w:eastAsia="Times New Roman" w:hAnsi="Proxima Nova" w:cs="Times New Roman"/>
          <w:spacing w:val="-8"/>
          <w:sz w:val="24"/>
          <w:szCs w:val="24"/>
          <w:lang w:val="en-US"/>
        </w:rPr>
        <w:t xml:space="preserve"> </w:t>
      </w:r>
      <w:r w:rsidRPr="003037C1">
        <w:rPr>
          <w:rFonts w:ascii="Proxima Nova" w:eastAsia="Times New Roman" w:hAnsi="Proxima Nova" w:cs="Times New Roman"/>
          <w:sz w:val="24"/>
          <w:szCs w:val="24"/>
          <w:lang w:val="en-US"/>
        </w:rPr>
        <w:t>a</w:t>
      </w:r>
      <w:r w:rsidRPr="003037C1">
        <w:rPr>
          <w:rFonts w:ascii="Proxima Nova" w:eastAsia="Times New Roman" w:hAnsi="Proxima Nova" w:cs="Times New Roman"/>
          <w:spacing w:val="-10"/>
          <w:sz w:val="24"/>
          <w:szCs w:val="24"/>
          <w:lang w:val="en-US"/>
        </w:rPr>
        <w:t xml:space="preserve"> </w:t>
      </w:r>
      <w:r w:rsidRPr="003037C1">
        <w:rPr>
          <w:rFonts w:ascii="Proxima Nova" w:eastAsia="Times New Roman" w:hAnsi="Proxima Nova" w:cs="Times New Roman"/>
          <w:sz w:val="24"/>
          <w:szCs w:val="24"/>
          <w:lang w:val="en-US"/>
        </w:rPr>
        <w:t>destination</w:t>
      </w:r>
      <w:r w:rsidRPr="003037C1">
        <w:rPr>
          <w:rFonts w:ascii="Proxima Nova" w:eastAsia="Times New Roman" w:hAnsi="Proxima Nova" w:cs="Times New Roman"/>
          <w:spacing w:val="-9"/>
          <w:sz w:val="24"/>
          <w:szCs w:val="24"/>
          <w:lang w:val="en-US"/>
        </w:rPr>
        <w:t xml:space="preserve"> </w:t>
      </w:r>
      <w:r w:rsidRPr="003037C1">
        <w:rPr>
          <w:rFonts w:ascii="Proxima Nova" w:eastAsia="Times New Roman" w:hAnsi="Proxima Nova" w:cs="Times New Roman"/>
          <w:sz w:val="24"/>
          <w:szCs w:val="24"/>
          <w:lang w:val="en-US"/>
        </w:rPr>
        <w:t>for</w:t>
      </w:r>
      <w:r w:rsidRPr="003037C1">
        <w:rPr>
          <w:rFonts w:ascii="Proxima Nova" w:eastAsia="Times New Roman" w:hAnsi="Proxima Nova" w:cs="Times New Roman"/>
          <w:spacing w:val="-9"/>
          <w:sz w:val="24"/>
          <w:szCs w:val="24"/>
          <w:lang w:val="en-US"/>
        </w:rPr>
        <w:t xml:space="preserve"> </w:t>
      </w:r>
      <w:r w:rsidRPr="003037C1">
        <w:rPr>
          <w:rFonts w:ascii="Proxima Nova" w:eastAsia="Times New Roman" w:hAnsi="Proxima Nova" w:cs="Times New Roman"/>
          <w:sz w:val="24"/>
          <w:szCs w:val="24"/>
          <w:lang w:val="en-US"/>
        </w:rPr>
        <w:t>business</w:t>
      </w:r>
      <w:r w:rsidRPr="003037C1">
        <w:rPr>
          <w:rFonts w:ascii="Proxima Nova" w:eastAsia="Times New Roman" w:hAnsi="Proxima Nova" w:cs="Times New Roman"/>
          <w:spacing w:val="-8"/>
          <w:sz w:val="24"/>
          <w:szCs w:val="24"/>
          <w:lang w:val="en-US"/>
        </w:rPr>
        <w:t xml:space="preserve"> </w:t>
      </w:r>
      <w:r w:rsidRPr="003037C1">
        <w:rPr>
          <w:rFonts w:ascii="Proxima Nova" w:eastAsia="Times New Roman" w:hAnsi="Proxima Nova" w:cs="Times New Roman"/>
          <w:sz w:val="24"/>
          <w:szCs w:val="24"/>
          <w:lang w:val="en-US"/>
        </w:rPr>
        <w:t>and</w:t>
      </w:r>
      <w:r w:rsidRPr="003037C1">
        <w:rPr>
          <w:rFonts w:ascii="Proxima Nova" w:eastAsia="Times New Roman" w:hAnsi="Proxima Nova" w:cs="Times New Roman"/>
          <w:spacing w:val="-9"/>
          <w:sz w:val="24"/>
          <w:szCs w:val="24"/>
          <w:lang w:val="en-US"/>
        </w:rPr>
        <w:t xml:space="preserve"> </w:t>
      </w:r>
      <w:r w:rsidRPr="003037C1">
        <w:rPr>
          <w:rFonts w:ascii="Proxima Nova" w:eastAsia="Times New Roman" w:hAnsi="Proxima Nova" w:cs="Times New Roman"/>
          <w:sz w:val="24"/>
          <w:szCs w:val="24"/>
          <w:lang w:val="en-US"/>
        </w:rPr>
        <w:t>tourism,</w:t>
      </w:r>
      <w:r w:rsidRPr="003037C1">
        <w:rPr>
          <w:rFonts w:ascii="Proxima Nova" w:eastAsia="Times New Roman" w:hAnsi="Proxima Nova" w:cs="Times New Roman"/>
          <w:spacing w:val="-9"/>
          <w:sz w:val="24"/>
          <w:szCs w:val="24"/>
          <w:lang w:val="en-US"/>
        </w:rPr>
        <w:t xml:space="preserve"> </w:t>
      </w:r>
      <w:r w:rsidRPr="003037C1">
        <w:rPr>
          <w:rFonts w:ascii="Proxima Nova" w:eastAsia="Times New Roman" w:hAnsi="Proxima Nova" w:cs="Times New Roman"/>
          <w:sz w:val="24"/>
          <w:szCs w:val="24"/>
          <w:lang w:val="en-US"/>
        </w:rPr>
        <w:t>several</w:t>
      </w:r>
      <w:r w:rsidRPr="003037C1">
        <w:rPr>
          <w:rFonts w:ascii="Proxima Nova" w:eastAsia="Times New Roman" w:hAnsi="Proxima Nova" w:cs="Times New Roman"/>
          <w:spacing w:val="-9"/>
          <w:sz w:val="24"/>
          <w:szCs w:val="24"/>
          <w:lang w:val="en-US"/>
        </w:rPr>
        <w:t xml:space="preserve"> </w:t>
      </w:r>
      <w:r w:rsidRPr="003037C1">
        <w:rPr>
          <w:rFonts w:ascii="Proxima Nova" w:eastAsia="Times New Roman" w:hAnsi="Proxima Nova" w:cs="Times New Roman"/>
          <w:sz w:val="24"/>
          <w:szCs w:val="24"/>
          <w:lang w:val="en-US"/>
        </w:rPr>
        <w:t>hotel</w:t>
      </w:r>
      <w:r w:rsidRPr="003037C1">
        <w:rPr>
          <w:rFonts w:ascii="Proxima Nova" w:eastAsia="Times New Roman" w:hAnsi="Proxima Nova" w:cs="Times New Roman"/>
          <w:spacing w:val="-9"/>
          <w:sz w:val="24"/>
          <w:szCs w:val="24"/>
          <w:lang w:val="en-US"/>
        </w:rPr>
        <w:t xml:space="preserve"> </w:t>
      </w:r>
      <w:r w:rsidRPr="003037C1">
        <w:rPr>
          <w:rFonts w:ascii="Proxima Nova" w:eastAsia="Times New Roman" w:hAnsi="Proxima Nova" w:cs="Times New Roman"/>
          <w:sz w:val="24"/>
          <w:szCs w:val="24"/>
          <w:lang w:val="en-US"/>
        </w:rPr>
        <w:t>majors</w:t>
      </w:r>
      <w:r w:rsidRPr="003037C1">
        <w:rPr>
          <w:rFonts w:ascii="Proxima Nova" w:eastAsia="Times New Roman" w:hAnsi="Proxima Nova" w:cs="Times New Roman"/>
          <w:spacing w:val="-8"/>
          <w:sz w:val="24"/>
          <w:szCs w:val="24"/>
          <w:lang w:val="en-US"/>
        </w:rPr>
        <w:t xml:space="preserve"> </w:t>
      </w:r>
      <w:r w:rsidRPr="003037C1">
        <w:rPr>
          <w:rFonts w:ascii="Proxima Nova" w:eastAsia="Times New Roman" w:hAnsi="Proxima Nova" w:cs="Times New Roman"/>
          <w:sz w:val="24"/>
          <w:szCs w:val="24"/>
          <w:lang w:val="en-US"/>
        </w:rPr>
        <w:t>have announced their intention to establish or expand their presence in the</w:t>
      </w:r>
      <w:r w:rsidRPr="003037C1">
        <w:rPr>
          <w:rFonts w:ascii="Proxima Nova" w:eastAsia="Times New Roman" w:hAnsi="Proxima Nova" w:cs="Times New Roman"/>
          <w:spacing w:val="-2"/>
          <w:sz w:val="24"/>
          <w:szCs w:val="24"/>
          <w:lang w:val="en-US"/>
        </w:rPr>
        <w:t xml:space="preserve"> </w:t>
      </w:r>
      <w:r w:rsidRPr="003037C1">
        <w:rPr>
          <w:rFonts w:ascii="Proxima Nova" w:eastAsia="Times New Roman" w:hAnsi="Proxima Nova" w:cs="Times New Roman"/>
          <w:sz w:val="24"/>
          <w:szCs w:val="24"/>
          <w:lang w:val="en-US"/>
        </w:rPr>
        <w:t>country.</w:t>
      </w:r>
    </w:p>
    <w:p w14:paraId="6DBD74D2" w14:textId="77777777" w:rsidR="00DC494D" w:rsidRPr="003037C1" w:rsidRDefault="00DC494D" w:rsidP="00DC494D">
      <w:pPr>
        <w:widowControl w:val="0"/>
        <w:autoSpaceDE w:val="0"/>
        <w:autoSpaceDN w:val="0"/>
        <w:spacing w:after="0" w:line="240" w:lineRule="auto"/>
        <w:rPr>
          <w:rFonts w:ascii="Proxima Nova" w:eastAsia="Times New Roman" w:hAnsi="Proxima Nova" w:cs="Times New Roman"/>
          <w:sz w:val="24"/>
          <w:szCs w:val="24"/>
          <w:lang w:val="en-US"/>
        </w:rPr>
      </w:pPr>
    </w:p>
    <w:p w14:paraId="18378976" w14:textId="77777777" w:rsidR="00DC494D" w:rsidRPr="003037C1" w:rsidRDefault="00DC494D" w:rsidP="00DC494D">
      <w:pPr>
        <w:widowControl w:val="0"/>
        <w:autoSpaceDE w:val="0"/>
        <w:autoSpaceDN w:val="0"/>
        <w:spacing w:after="0" w:line="240" w:lineRule="auto"/>
        <w:ind w:left="678"/>
        <w:rPr>
          <w:rFonts w:ascii="Proxima Nova" w:eastAsia="Times New Roman" w:hAnsi="Proxima Nova" w:cs="Times New Roman"/>
          <w:sz w:val="24"/>
          <w:szCs w:val="24"/>
          <w:lang w:val="en-US"/>
        </w:rPr>
      </w:pPr>
      <w:r w:rsidRPr="003037C1">
        <w:rPr>
          <w:rFonts w:ascii="Proxima Nova" w:eastAsia="Times New Roman" w:hAnsi="Proxima Nova" w:cs="Times New Roman"/>
          <w:sz w:val="24"/>
          <w:szCs w:val="24"/>
          <w:lang w:val="en-US"/>
        </w:rPr>
        <w:t>BHC's operating revenues and expenses for the year just concluded (year 0) were as follows:</w:t>
      </w:r>
    </w:p>
    <w:p w14:paraId="25A1405F" w14:textId="77777777" w:rsidR="00DC494D" w:rsidRPr="003037C1" w:rsidRDefault="00DC494D" w:rsidP="00DC494D">
      <w:pPr>
        <w:widowControl w:val="0"/>
        <w:autoSpaceDE w:val="0"/>
        <w:autoSpaceDN w:val="0"/>
        <w:spacing w:after="0" w:line="240" w:lineRule="auto"/>
        <w:rPr>
          <w:rFonts w:ascii="Proxima Nova" w:eastAsia="Times New Roman" w:hAnsi="Proxima Nova" w:cs="Times New Roman"/>
          <w:sz w:val="24"/>
          <w:szCs w:val="24"/>
          <w:lang w:val="en-US"/>
        </w:rPr>
      </w:pPr>
    </w:p>
    <w:p w14:paraId="362F4172" w14:textId="77777777" w:rsidR="00DC494D" w:rsidRPr="003037C1" w:rsidRDefault="00DC494D" w:rsidP="00DC494D">
      <w:pPr>
        <w:widowControl w:val="0"/>
        <w:tabs>
          <w:tab w:val="left" w:pos="4641"/>
        </w:tabs>
        <w:autoSpaceDE w:val="0"/>
        <w:autoSpaceDN w:val="0"/>
        <w:spacing w:before="1" w:after="0" w:line="240" w:lineRule="auto"/>
        <w:ind w:left="1038"/>
        <w:rPr>
          <w:rFonts w:ascii="Proxima Nova" w:eastAsia="Times New Roman" w:hAnsi="Proxima Nova" w:cs="Times New Roman"/>
          <w:i/>
          <w:sz w:val="24"/>
          <w:lang w:val="en-US"/>
        </w:rPr>
      </w:pPr>
      <w:r w:rsidRPr="003037C1">
        <w:rPr>
          <w:rFonts w:ascii="Proxima Nova" w:eastAsia="Times New Roman" w:hAnsi="Proxima Nova" w:cs="Times New Roman"/>
          <w:i/>
          <w:sz w:val="24"/>
          <w:lang w:val="en-US"/>
        </w:rPr>
        <w:t>Operating</w:t>
      </w:r>
      <w:r w:rsidRPr="003037C1">
        <w:rPr>
          <w:rFonts w:ascii="Proxima Nova" w:eastAsia="Times New Roman" w:hAnsi="Proxima Nova" w:cs="Times New Roman"/>
          <w:i/>
          <w:spacing w:val="-7"/>
          <w:sz w:val="24"/>
          <w:lang w:val="en-US"/>
        </w:rPr>
        <w:t xml:space="preserve"> </w:t>
      </w:r>
      <w:r w:rsidRPr="003037C1">
        <w:rPr>
          <w:rFonts w:ascii="Proxima Nova" w:eastAsia="Times New Roman" w:hAnsi="Proxima Nova" w:cs="Times New Roman"/>
          <w:i/>
          <w:sz w:val="24"/>
          <w:lang w:val="en-US"/>
        </w:rPr>
        <w:t>Revenues</w:t>
      </w:r>
      <w:r w:rsidRPr="003037C1">
        <w:rPr>
          <w:rFonts w:ascii="Proxima Nova" w:eastAsia="Times New Roman" w:hAnsi="Proxima Nova" w:cs="Times New Roman"/>
          <w:i/>
          <w:sz w:val="24"/>
          <w:lang w:val="en-US"/>
        </w:rPr>
        <w:tab/>
        <w:t>Rupees (in</w:t>
      </w:r>
      <w:r w:rsidRPr="003037C1">
        <w:rPr>
          <w:rFonts w:ascii="Proxima Nova" w:eastAsia="Times New Roman" w:hAnsi="Proxima Nova" w:cs="Times New Roman"/>
          <w:i/>
          <w:spacing w:val="5"/>
          <w:sz w:val="24"/>
          <w:lang w:val="en-US"/>
        </w:rPr>
        <w:t xml:space="preserve"> </w:t>
      </w:r>
      <w:r w:rsidRPr="003037C1">
        <w:rPr>
          <w:rFonts w:ascii="Proxima Nova" w:eastAsia="Times New Roman" w:hAnsi="Proxima Nova" w:cs="Times New Roman"/>
          <w:i/>
          <w:sz w:val="24"/>
          <w:lang w:val="en-US"/>
        </w:rPr>
        <w:t>million)</w:t>
      </w:r>
    </w:p>
    <w:p w14:paraId="4DEE9073" w14:textId="77777777" w:rsidR="00DC494D" w:rsidRPr="003037C1" w:rsidRDefault="00DC494D" w:rsidP="00DC494D">
      <w:pPr>
        <w:widowControl w:val="0"/>
        <w:numPr>
          <w:ilvl w:val="0"/>
          <w:numId w:val="72"/>
        </w:numPr>
        <w:tabs>
          <w:tab w:val="left" w:pos="1614"/>
          <w:tab w:val="right" w:pos="5838"/>
        </w:tabs>
        <w:autoSpaceDE w:val="0"/>
        <w:autoSpaceDN w:val="0"/>
        <w:spacing w:before="2" w:after="0" w:line="240" w:lineRule="auto"/>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Room</w:t>
      </w:r>
      <w:r w:rsidRPr="003037C1">
        <w:rPr>
          <w:rFonts w:ascii="Proxima Nova" w:eastAsia="Times New Roman" w:hAnsi="Proxima Nova" w:cs="Times New Roman"/>
          <w:spacing w:val="-1"/>
          <w:sz w:val="24"/>
          <w:lang w:val="en-US"/>
        </w:rPr>
        <w:t xml:space="preserve"> </w:t>
      </w:r>
      <w:r w:rsidRPr="003037C1">
        <w:rPr>
          <w:rFonts w:ascii="Proxima Nova" w:eastAsia="Times New Roman" w:hAnsi="Proxima Nova" w:cs="Times New Roman"/>
          <w:sz w:val="24"/>
          <w:lang w:val="en-US"/>
        </w:rPr>
        <w:t>rent</w:t>
      </w:r>
      <w:r w:rsidRPr="003037C1">
        <w:rPr>
          <w:rFonts w:ascii="Proxima Nova" w:eastAsia="Times New Roman" w:hAnsi="Proxima Nova" w:cs="Times New Roman"/>
          <w:sz w:val="24"/>
          <w:lang w:val="en-US"/>
        </w:rPr>
        <w:tab/>
        <w:t>1043</w:t>
      </w:r>
    </w:p>
    <w:p w14:paraId="5428640B" w14:textId="77777777" w:rsidR="00DC494D" w:rsidRPr="003037C1" w:rsidRDefault="00DC494D" w:rsidP="00DC494D">
      <w:pPr>
        <w:widowControl w:val="0"/>
        <w:numPr>
          <w:ilvl w:val="0"/>
          <w:numId w:val="72"/>
        </w:numPr>
        <w:tabs>
          <w:tab w:val="left" w:pos="1614"/>
          <w:tab w:val="right" w:pos="5841"/>
        </w:tabs>
        <w:autoSpaceDE w:val="0"/>
        <w:autoSpaceDN w:val="0"/>
        <w:spacing w:before="1" w:after="0" w:line="293" w:lineRule="exac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Food</w:t>
      </w:r>
      <w:r w:rsidRPr="003037C1">
        <w:rPr>
          <w:rFonts w:ascii="Proxima Nova" w:eastAsia="Times New Roman" w:hAnsi="Proxima Nova" w:cs="Times New Roman"/>
          <w:spacing w:val="-4"/>
          <w:sz w:val="24"/>
          <w:lang w:val="en-US"/>
        </w:rPr>
        <w:t xml:space="preserve"> </w:t>
      </w:r>
      <w:r w:rsidRPr="003037C1">
        <w:rPr>
          <w:rFonts w:ascii="Proxima Nova" w:eastAsia="Times New Roman" w:hAnsi="Proxima Nova" w:cs="Times New Roman"/>
          <w:sz w:val="24"/>
          <w:lang w:val="en-US"/>
        </w:rPr>
        <w:t>and beverages</w:t>
      </w:r>
      <w:r w:rsidRPr="003037C1">
        <w:rPr>
          <w:rFonts w:ascii="Proxima Nova" w:eastAsia="Times New Roman" w:hAnsi="Proxima Nova" w:cs="Times New Roman"/>
          <w:sz w:val="24"/>
          <w:lang w:val="en-US"/>
        </w:rPr>
        <w:tab/>
        <w:t>678</w:t>
      </w:r>
    </w:p>
    <w:p w14:paraId="2C92D2CA" w14:textId="77777777" w:rsidR="00DC494D" w:rsidRPr="003037C1" w:rsidRDefault="00DC494D" w:rsidP="00DC494D">
      <w:pPr>
        <w:widowControl w:val="0"/>
        <w:numPr>
          <w:ilvl w:val="0"/>
          <w:numId w:val="72"/>
        </w:numPr>
        <w:tabs>
          <w:tab w:val="left" w:pos="1614"/>
        </w:tabs>
        <w:autoSpaceDE w:val="0"/>
        <w:autoSpaceDN w:val="0"/>
        <w:spacing w:after="0" w:line="293" w:lineRule="exac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Management fees</w:t>
      </w:r>
      <w:r w:rsidRPr="003037C1">
        <w:rPr>
          <w:rFonts w:ascii="Proxima Nova" w:eastAsia="Times New Roman" w:hAnsi="Proxima Nova" w:cs="Times New Roman"/>
          <w:spacing w:val="-2"/>
          <w:sz w:val="24"/>
          <w:lang w:val="en-US"/>
        </w:rPr>
        <w:t xml:space="preserve"> </w:t>
      </w:r>
      <w:r w:rsidRPr="003037C1">
        <w:rPr>
          <w:rFonts w:ascii="Proxima Nova" w:eastAsia="Times New Roman" w:hAnsi="Proxima Nova" w:cs="Times New Roman"/>
          <w:sz w:val="24"/>
          <w:lang w:val="en-US"/>
        </w:rPr>
        <w:t>for</w:t>
      </w:r>
    </w:p>
    <w:p w14:paraId="17AD4C3A" w14:textId="77777777" w:rsidR="00DC494D" w:rsidRPr="003037C1" w:rsidRDefault="00DC494D" w:rsidP="00DC494D">
      <w:pPr>
        <w:widowControl w:val="0"/>
        <w:tabs>
          <w:tab w:val="right" w:pos="5841"/>
        </w:tabs>
        <w:autoSpaceDE w:val="0"/>
        <w:autoSpaceDN w:val="0"/>
        <w:spacing w:before="1" w:after="0" w:line="272" w:lineRule="exact"/>
        <w:ind w:left="1686"/>
        <w:rPr>
          <w:rFonts w:ascii="Proxima Nova" w:eastAsia="Times New Roman" w:hAnsi="Proxima Nova" w:cs="Times New Roman"/>
          <w:sz w:val="24"/>
          <w:szCs w:val="24"/>
          <w:lang w:val="en-US"/>
        </w:rPr>
      </w:pPr>
      <w:r w:rsidRPr="003037C1">
        <w:rPr>
          <w:rFonts w:ascii="Proxima Nova" w:eastAsia="Times New Roman" w:hAnsi="Proxima Nova" w:cs="Times New Roman"/>
          <w:sz w:val="24"/>
          <w:szCs w:val="24"/>
          <w:lang w:val="en-US"/>
        </w:rPr>
        <w:t>managed</w:t>
      </w:r>
      <w:r w:rsidRPr="003037C1">
        <w:rPr>
          <w:rFonts w:ascii="Proxima Nova" w:eastAsia="Times New Roman" w:hAnsi="Proxima Nova" w:cs="Times New Roman"/>
          <w:spacing w:val="-3"/>
          <w:sz w:val="24"/>
          <w:szCs w:val="24"/>
          <w:lang w:val="en-US"/>
        </w:rPr>
        <w:t xml:space="preserve"> </w:t>
      </w:r>
      <w:r w:rsidRPr="003037C1">
        <w:rPr>
          <w:rFonts w:ascii="Proxima Nova" w:eastAsia="Times New Roman" w:hAnsi="Proxima Nova" w:cs="Times New Roman"/>
          <w:sz w:val="24"/>
          <w:szCs w:val="24"/>
          <w:lang w:val="en-US"/>
        </w:rPr>
        <w:t>properties</w:t>
      </w:r>
      <w:r w:rsidRPr="003037C1">
        <w:rPr>
          <w:rFonts w:ascii="Proxima Nova" w:eastAsia="Times New Roman" w:hAnsi="Proxima Nova" w:cs="Times New Roman"/>
          <w:sz w:val="24"/>
          <w:szCs w:val="24"/>
          <w:lang w:val="en-US"/>
        </w:rPr>
        <w:tab/>
        <w:t>73</w:t>
      </w:r>
    </w:p>
    <w:p w14:paraId="6E52136D" w14:textId="77777777" w:rsidR="00DC494D" w:rsidRPr="003037C1" w:rsidRDefault="00DC494D" w:rsidP="00DC494D">
      <w:pPr>
        <w:widowControl w:val="0"/>
        <w:autoSpaceDE w:val="0"/>
        <w:autoSpaceDN w:val="0"/>
        <w:spacing w:after="0" w:line="272" w:lineRule="exact"/>
        <w:ind w:left="1038"/>
        <w:rPr>
          <w:rFonts w:ascii="Proxima Nova" w:eastAsia="Times New Roman" w:hAnsi="Proxima Nova" w:cs="Times New Roman"/>
          <w:i/>
          <w:sz w:val="24"/>
          <w:lang w:val="en-US"/>
        </w:rPr>
      </w:pPr>
      <w:r w:rsidRPr="003037C1">
        <w:rPr>
          <w:rFonts w:ascii="Proxima Nova" w:eastAsia="Times New Roman" w:hAnsi="Proxima Nova" w:cs="Times New Roman"/>
          <w:i/>
          <w:sz w:val="24"/>
          <w:lang w:val="en-US"/>
        </w:rPr>
        <w:t>Operating Expenses</w:t>
      </w:r>
    </w:p>
    <w:p w14:paraId="5DC02BF1" w14:textId="77777777" w:rsidR="00DC494D" w:rsidRPr="003037C1" w:rsidRDefault="00DC494D" w:rsidP="00DC494D">
      <w:pPr>
        <w:widowControl w:val="0"/>
        <w:numPr>
          <w:ilvl w:val="0"/>
          <w:numId w:val="72"/>
        </w:numPr>
        <w:tabs>
          <w:tab w:val="left" w:pos="1614"/>
          <w:tab w:val="right" w:pos="5841"/>
        </w:tabs>
        <w:autoSpaceDE w:val="0"/>
        <w:autoSpaceDN w:val="0"/>
        <w:spacing w:before="2" w:after="0" w:line="240" w:lineRule="auto"/>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Materials</w:t>
      </w:r>
      <w:r w:rsidRPr="003037C1">
        <w:rPr>
          <w:rFonts w:ascii="Proxima Nova" w:eastAsia="Times New Roman" w:hAnsi="Proxima Nova" w:cs="Times New Roman"/>
          <w:sz w:val="24"/>
          <w:lang w:val="en-US"/>
        </w:rPr>
        <w:tab/>
        <w:t>258</w:t>
      </w:r>
    </w:p>
    <w:p w14:paraId="30629365" w14:textId="77777777" w:rsidR="00DC494D" w:rsidRPr="003037C1" w:rsidRDefault="00DC494D" w:rsidP="00DC494D">
      <w:pPr>
        <w:widowControl w:val="0"/>
        <w:numPr>
          <w:ilvl w:val="0"/>
          <w:numId w:val="72"/>
        </w:numPr>
        <w:tabs>
          <w:tab w:val="left" w:pos="1614"/>
          <w:tab w:val="right" w:pos="5841"/>
        </w:tabs>
        <w:autoSpaceDE w:val="0"/>
        <w:autoSpaceDN w:val="0"/>
        <w:spacing w:before="2" w:after="0" w:line="293" w:lineRule="exac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Personnel</w:t>
      </w:r>
      <w:r w:rsidRPr="003037C1">
        <w:rPr>
          <w:rFonts w:ascii="Proxima Nova" w:eastAsia="Times New Roman" w:hAnsi="Proxima Nova" w:cs="Times New Roman"/>
          <w:sz w:val="24"/>
          <w:lang w:val="en-US"/>
        </w:rPr>
        <w:tab/>
        <w:t>258</w:t>
      </w:r>
    </w:p>
    <w:p w14:paraId="50BD512C" w14:textId="77777777" w:rsidR="00DC494D" w:rsidRPr="003037C1" w:rsidRDefault="00DC494D" w:rsidP="00DC494D">
      <w:pPr>
        <w:widowControl w:val="0"/>
        <w:numPr>
          <w:ilvl w:val="0"/>
          <w:numId w:val="72"/>
        </w:numPr>
        <w:tabs>
          <w:tab w:val="left" w:pos="1614"/>
          <w:tab w:val="right" w:pos="5841"/>
        </w:tabs>
        <w:autoSpaceDE w:val="0"/>
        <w:autoSpaceDN w:val="0"/>
        <w:spacing w:after="0" w:line="293" w:lineRule="exac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Upkeep</w:t>
      </w:r>
      <w:r w:rsidRPr="003037C1">
        <w:rPr>
          <w:rFonts w:ascii="Proxima Nova" w:eastAsia="Times New Roman" w:hAnsi="Proxima Nova" w:cs="Times New Roman"/>
          <w:spacing w:val="-1"/>
          <w:sz w:val="24"/>
          <w:lang w:val="en-US"/>
        </w:rPr>
        <w:t xml:space="preserve"> </w:t>
      </w:r>
      <w:r w:rsidRPr="003037C1">
        <w:rPr>
          <w:rFonts w:ascii="Proxima Nova" w:eastAsia="Times New Roman" w:hAnsi="Proxima Nova" w:cs="Times New Roman"/>
          <w:sz w:val="24"/>
          <w:lang w:val="en-US"/>
        </w:rPr>
        <w:t>and services</w:t>
      </w:r>
      <w:r w:rsidRPr="003037C1">
        <w:rPr>
          <w:rFonts w:ascii="Proxima Nova" w:eastAsia="Times New Roman" w:hAnsi="Proxima Nova" w:cs="Times New Roman"/>
          <w:sz w:val="24"/>
          <w:lang w:val="en-US"/>
        </w:rPr>
        <w:tab/>
        <w:t>350</w:t>
      </w:r>
    </w:p>
    <w:p w14:paraId="09DFE9C4" w14:textId="77777777" w:rsidR="00DC494D" w:rsidRPr="003037C1" w:rsidRDefault="00DC494D" w:rsidP="00DC494D">
      <w:pPr>
        <w:widowControl w:val="0"/>
        <w:numPr>
          <w:ilvl w:val="0"/>
          <w:numId w:val="72"/>
        </w:numPr>
        <w:tabs>
          <w:tab w:val="left" w:pos="1614"/>
          <w:tab w:val="right" w:pos="5838"/>
        </w:tabs>
        <w:autoSpaceDE w:val="0"/>
        <w:autoSpaceDN w:val="0"/>
        <w:spacing w:after="0" w:line="293" w:lineRule="exac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Sales and</w:t>
      </w:r>
      <w:r w:rsidRPr="003037C1">
        <w:rPr>
          <w:rFonts w:ascii="Proxima Nova" w:eastAsia="Times New Roman" w:hAnsi="Proxima Nova" w:cs="Times New Roman"/>
          <w:spacing w:val="-2"/>
          <w:sz w:val="24"/>
          <w:lang w:val="en-US"/>
        </w:rPr>
        <w:t xml:space="preserve"> </w:t>
      </w:r>
      <w:r w:rsidRPr="003037C1">
        <w:rPr>
          <w:rFonts w:ascii="Proxima Nova" w:eastAsia="Times New Roman" w:hAnsi="Proxima Nova" w:cs="Times New Roman"/>
          <w:sz w:val="24"/>
          <w:lang w:val="en-US"/>
        </w:rPr>
        <w:t>general</w:t>
      </w:r>
      <w:r w:rsidRPr="003037C1">
        <w:rPr>
          <w:rFonts w:ascii="Proxima Nova" w:eastAsia="Times New Roman" w:hAnsi="Proxima Nova" w:cs="Times New Roman"/>
          <w:spacing w:val="-2"/>
          <w:sz w:val="24"/>
          <w:lang w:val="en-US"/>
        </w:rPr>
        <w:t xml:space="preserve"> </w:t>
      </w:r>
      <w:r w:rsidRPr="003037C1">
        <w:rPr>
          <w:rFonts w:ascii="Proxima Nova" w:eastAsia="Times New Roman" w:hAnsi="Proxima Nova" w:cs="Times New Roman"/>
          <w:sz w:val="24"/>
          <w:lang w:val="en-US"/>
        </w:rPr>
        <w:t>administration</w:t>
      </w:r>
      <w:r w:rsidRPr="003037C1">
        <w:rPr>
          <w:rFonts w:ascii="Proxima Nova" w:eastAsia="Times New Roman" w:hAnsi="Proxima Nova" w:cs="Times New Roman"/>
          <w:sz w:val="24"/>
          <w:lang w:val="en-US"/>
        </w:rPr>
        <w:tab/>
        <w:t>350</w:t>
      </w:r>
    </w:p>
    <w:p w14:paraId="6E17C371" w14:textId="77777777" w:rsidR="00DC494D" w:rsidRPr="003037C1" w:rsidRDefault="00DC494D" w:rsidP="00DC494D">
      <w:pPr>
        <w:widowControl w:val="0"/>
        <w:autoSpaceDE w:val="0"/>
        <w:autoSpaceDN w:val="0"/>
        <w:spacing w:before="271" w:after="0" w:line="240" w:lineRule="auto"/>
        <w:ind w:left="858"/>
        <w:rPr>
          <w:rFonts w:ascii="Proxima Nova" w:eastAsia="Times New Roman" w:hAnsi="Proxima Nova" w:cs="Times New Roman"/>
          <w:sz w:val="24"/>
          <w:szCs w:val="24"/>
          <w:lang w:val="en-US"/>
        </w:rPr>
      </w:pPr>
      <w:r w:rsidRPr="003037C1">
        <w:rPr>
          <w:rFonts w:ascii="Proxima Nova" w:eastAsia="Times New Roman" w:hAnsi="Proxima Nova" w:cs="Times New Roman"/>
          <w:sz w:val="24"/>
          <w:szCs w:val="24"/>
          <w:lang w:val="en-US"/>
        </w:rPr>
        <w:t>BHC's assets and liabilities (in million rupees) at the end of year 0 were as follows:</w:t>
      </w:r>
    </w:p>
    <w:p w14:paraId="20B1AB95" w14:textId="77777777" w:rsidR="00DC494D" w:rsidRPr="003037C1" w:rsidRDefault="00DC494D" w:rsidP="00DC494D">
      <w:pPr>
        <w:widowControl w:val="0"/>
        <w:autoSpaceDE w:val="0"/>
        <w:autoSpaceDN w:val="0"/>
        <w:spacing w:after="0" w:line="240" w:lineRule="auto"/>
        <w:rPr>
          <w:rFonts w:ascii="Proxima Nova" w:eastAsia="Times New Roman" w:hAnsi="Proxima Nova" w:cs="Times New Roman"/>
          <w:lang w:val="en-US"/>
        </w:rPr>
        <w:sectPr w:rsidR="00DC494D" w:rsidRPr="003037C1">
          <w:headerReference w:type="default" r:id="rId54"/>
          <w:footerReference w:type="default" r:id="rId55"/>
          <w:pgSz w:w="12240" w:h="15840"/>
          <w:pgMar w:top="1360" w:right="1200" w:bottom="1140" w:left="1120" w:header="0" w:footer="871" w:gutter="0"/>
          <w:cols w:space="720"/>
        </w:sectPr>
      </w:pPr>
    </w:p>
    <w:p w14:paraId="5B102B66" w14:textId="77777777" w:rsidR="00DC494D" w:rsidRPr="003037C1" w:rsidRDefault="00DC494D" w:rsidP="00DC494D">
      <w:pPr>
        <w:widowControl w:val="0"/>
        <w:autoSpaceDE w:val="0"/>
        <w:autoSpaceDN w:val="0"/>
        <w:spacing w:before="70" w:after="0" w:line="240" w:lineRule="auto"/>
        <w:ind w:left="318"/>
        <w:rPr>
          <w:rFonts w:ascii="Proxima Nova" w:eastAsia="Times New Roman" w:hAnsi="Proxima Nova" w:cs="Times New Roman"/>
          <w:sz w:val="24"/>
          <w:szCs w:val="24"/>
          <w:lang w:val="en-US"/>
        </w:rPr>
      </w:pPr>
      <w:r w:rsidRPr="003037C1">
        <w:rPr>
          <w:rFonts w:ascii="Proxima Nova" w:eastAsia="Times New Roman" w:hAnsi="Proxima Nova" w:cs="Times New Roman"/>
          <w:sz w:val="24"/>
          <w:szCs w:val="24"/>
          <w:lang w:val="en-US"/>
        </w:rPr>
        <w:lastRenderedPageBreak/>
        <w:t>0</w:t>
      </w:r>
    </w:p>
    <w:p w14:paraId="165DD1B5" w14:textId="77777777" w:rsidR="00DC494D" w:rsidRPr="003037C1" w:rsidRDefault="00DC494D" w:rsidP="00DC494D">
      <w:pPr>
        <w:widowControl w:val="0"/>
        <w:tabs>
          <w:tab w:val="left" w:pos="6078"/>
        </w:tabs>
        <w:autoSpaceDE w:val="0"/>
        <w:autoSpaceDN w:val="0"/>
        <w:spacing w:before="513" w:after="0" w:line="240" w:lineRule="auto"/>
        <w:ind w:left="1038"/>
        <w:rPr>
          <w:rFonts w:ascii="Proxima Nova" w:eastAsia="Times New Roman" w:hAnsi="Proxima Nova" w:cs="Times New Roman"/>
          <w:i/>
          <w:sz w:val="24"/>
          <w:lang w:val="en-US"/>
        </w:rPr>
      </w:pPr>
      <w:r w:rsidRPr="003037C1">
        <w:rPr>
          <w:rFonts w:ascii="Proxima Nova" w:eastAsia="Times New Roman" w:hAnsi="Proxima Nova" w:cs="Times New Roman"/>
          <w:i/>
          <w:sz w:val="24"/>
          <w:lang w:val="en-US"/>
        </w:rPr>
        <w:t>Owner's Equity &amp;</w:t>
      </w:r>
      <w:r w:rsidRPr="003037C1">
        <w:rPr>
          <w:rFonts w:ascii="Proxima Nova" w:eastAsia="Times New Roman" w:hAnsi="Proxima Nova" w:cs="Times New Roman"/>
          <w:i/>
          <w:spacing w:val="-13"/>
          <w:sz w:val="24"/>
          <w:lang w:val="en-US"/>
        </w:rPr>
        <w:t xml:space="preserve"> </w:t>
      </w:r>
      <w:r w:rsidRPr="003037C1">
        <w:rPr>
          <w:rFonts w:ascii="Proxima Nova" w:eastAsia="Times New Roman" w:hAnsi="Proxima Nova" w:cs="Times New Roman"/>
          <w:i/>
          <w:sz w:val="24"/>
          <w:lang w:val="en-US"/>
        </w:rPr>
        <w:t>Liabilities</w:t>
      </w:r>
      <w:r w:rsidRPr="003037C1">
        <w:rPr>
          <w:rFonts w:ascii="Proxima Nova" w:eastAsia="Times New Roman" w:hAnsi="Proxima Nova" w:cs="Times New Roman"/>
          <w:i/>
          <w:sz w:val="24"/>
          <w:lang w:val="en-US"/>
        </w:rPr>
        <w:tab/>
        <w:t>Assets</w:t>
      </w:r>
    </w:p>
    <w:p w14:paraId="2842C494" w14:textId="77777777" w:rsidR="00DC494D" w:rsidRPr="003037C1" w:rsidRDefault="00DC494D" w:rsidP="00DC494D">
      <w:pPr>
        <w:widowControl w:val="0"/>
        <w:tabs>
          <w:tab w:val="left" w:pos="3200"/>
          <w:tab w:val="left" w:pos="4641"/>
          <w:tab w:val="left" w:pos="8241"/>
        </w:tabs>
        <w:autoSpaceDE w:val="0"/>
        <w:autoSpaceDN w:val="0"/>
        <w:spacing w:after="0" w:line="240" w:lineRule="auto"/>
        <w:ind w:left="1038"/>
        <w:rPr>
          <w:rFonts w:ascii="Proxima Nova" w:eastAsia="Times New Roman" w:hAnsi="Proxima Nova" w:cs="Times New Roman"/>
          <w:sz w:val="24"/>
          <w:szCs w:val="24"/>
          <w:lang w:val="en-US"/>
        </w:rPr>
      </w:pPr>
      <w:r w:rsidRPr="003037C1">
        <w:rPr>
          <w:rFonts w:ascii="Proxima Nova" w:eastAsia="Times New Roman" w:hAnsi="Proxima Nova" w:cs="Times New Roman"/>
          <w:sz w:val="24"/>
          <w:szCs w:val="24"/>
          <w:lang w:val="en-US"/>
        </w:rPr>
        <w:t>Net</w:t>
      </w:r>
      <w:r w:rsidRPr="003037C1">
        <w:rPr>
          <w:rFonts w:ascii="Proxima Nova" w:eastAsia="Times New Roman" w:hAnsi="Proxima Nova" w:cs="Times New Roman"/>
          <w:spacing w:val="-4"/>
          <w:sz w:val="24"/>
          <w:szCs w:val="24"/>
          <w:lang w:val="en-US"/>
        </w:rPr>
        <w:t xml:space="preserve"> </w:t>
      </w:r>
      <w:r w:rsidRPr="003037C1">
        <w:rPr>
          <w:rFonts w:ascii="Proxima Nova" w:eastAsia="Times New Roman" w:hAnsi="Proxima Nova" w:cs="Times New Roman"/>
          <w:sz w:val="24"/>
          <w:szCs w:val="24"/>
          <w:lang w:val="en-US"/>
        </w:rPr>
        <w:t>worth</w:t>
      </w:r>
      <w:r w:rsidRPr="003037C1">
        <w:rPr>
          <w:rFonts w:ascii="Proxima Nova" w:eastAsia="Times New Roman" w:hAnsi="Proxima Nova" w:cs="Times New Roman"/>
          <w:sz w:val="24"/>
          <w:szCs w:val="24"/>
          <w:lang w:val="en-US"/>
        </w:rPr>
        <w:tab/>
        <w:t>1126</w:t>
      </w:r>
      <w:r w:rsidRPr="003037C1">
        <w:rPr>
          <w:rFonts w:ascii="Proxima Nova" w:eastAsia="Times New Roman" w:hAnsi="Proxima Nova" w:cs="Times New Roman"/>
          <w:sz w:val="24"/>
          <w:szCs w:val="24"/>
          <w:lang w:val="en-US"/>
        </w:rPr>
        <w:tab/>
        <w:t>Net</w:t>
      </w:r>
      <w:r w:rsidRPr="003037C1">
        <w:rPr>
          <w:rFonts w:ascii="Proxima Nova" w:eastAsia="Times New Roman" w:hAnsi="Proxima Nova" w:cs="Times New Roman"/>
          <w:spacing w:val="-3"/>
          <w:sz w:val="24"/>
          <w:szCs w:val="24"/>
          <w:lang w:val="en-US"/>
        </w:rPr>
        <w:t xml:space="preserve"> </w:t>
      </w:r>
      <w:r w:rsidRPr="003037C1">
        <w:rPr>
          <w:rFonts w:ascii="Proxima Nova" w:eastAsia="Times New Roman" w:hAnsi="Proxima Nova" w:cs="Times New Roman"/>
          <w:sz w:val="24"/>
          <w:szCs w:val="24"/>
          <w:lang w:val="en-US"/>
        </w:rPr>
        <w:t>Fixed</w:t>
      </w:r>
      <w:r w:rsidRPr="003037C1">
        <w:rPr>
          <w:rFonts w:ascii="Proxima Nova" w:eastAsia="Times New Roman" w:hAnsi="Proxima Nova" w:cs="Times New Roman"/>
          <w:spacing w:val="-4"/>
          <w:sz w:val="24"/>
          <w:szCs w:val="24"/>
          <w:lang w:val="en-US"/>
        </w:rPr>
        <w:t xml:space="preserve"> </w:t>
      </w:r>
      <w:r w:rsidRPr="003037C1">
        <w:rPr>
          <w:rFonts w:ascii="Proxima Nova" w:eastAsia="Times New Roman" w:hAnsi="Proxima Nova" w:cs="Times New Roman"/>
          <w:sz w:val="24"/>
          <w:szCs w:val="24"/>
          <w:lang w:val="en-US"/>
        </w:rPr>
        <w:t>Assets</w:t>
      </w:r>
      <w:r w:rsidRPr="003037C1">
        <w:rPr>
          <w:rFonts w:ascii="Proxima Nova" w:eastAsia="Times New Roman" w:hAnsi="Proxima Nova" w:cs="Times New Roman"/>
          <w:sz w:val="24"/>
          <w:szCs w:val="24"/>
          <w:lang w:val="en-US"/>
        </w:rPr>
        <w:tab/>
        <w:t>1510</w:t>
      </w:r>
    </w:p>
    <w:p w14:paraId="247C219B" w14:textId="77777777" w:rsidR="00DC494D" w:rsidRPr="003037C1" w:rsidRDefault="00DC494D" w:rsidP="00DC494D">
      <w:pPr>
        <w:widowControl w:val="0"/>
        <w:tabs>
          <w:tab w:val="left" w:pos="3320"/>
          <w:tab w:val="left" w:pos="4641"/>
          <w:tab w:val="left" w:pos="7581"/>
        </w:tabs>
        <w:autoSpaceDE w:val="0"/>
        <w:autoSpaceDN w:val="0"/>
        <w:spacing w:after="0" w:line="240" w:lineRule="auto"/>
        <w:ind w:left="1158"/>
        <w:rPr>
          <w:rFonts w:ascii="Proxima Nova" w:eastAsia="Times New Roman" w:hAnsi="Proxima Nova" w:cs="Times New Roman"/>
          <w:sz w:val="24"/>
          <w:szCs w:val="24"/>
          <w:lang w:val="en-US"/>
        </w:rPr>
      </w:pPr>
      <w:r w:rsidRPr="003037C1">
        <w:rPr>
          <w:rFonts w:ascii="Proxima Nova" w:eastAsia="Times New Roman" w:hAnsi="Proxima Nova" w:cs="Times New Roman"/>
          <w:sz w:val="24"/>
          <w:szCs w:val="24"/>
          <w:lang w:val="en-US"/>
        </w:rPr>
        <w:t>Debt</w:t>
      </w:r>
      <w:r w:rsidRPr="003037C1">
        <w:rPr>
          <w:rFonts w:ascii="Proxima Nova" w:eastAsia="Times New Roman" w:hAnsi="Proxima Nova" w:cs="Times New Roman"/>
          <w:sz w:val="24"/>
          <w:szCs w:val="24"/>
          <w:lang w:val="en-US"/>
        </w:rPr>
        <w:tab/>
        <w:t>900</w:t>
      </w:r>
      <w:r w:rsidRPr="003037C1">
        <w:rPr>
          <w:rFonts w:ascii="Proxima Nova" w:eastAsia="Times New Roman" w:hAnsi="Proxima Nova" w:cs="Times New Roman"/>
          <w:sz w:val="24"/>
          <w:szCs w:val="24"/>
          <w:lang w:val="en-US"/>
        </w:rPr>
        <w:tab/>
        <w:t>Gross</w:t>
      </w:r>
      <w:r w:rsidRPr="003037C1">
        <w:rPr>
          <w:rFonts w:ascii="Proxima Nova" w:eastAsia="Times New Roman" w:hAnsi="Proxima Nova" w:cs="Times New Roman"/>
          <w:spacing w:val="-3"/>
          <w:sz w:val="24"/>
          <w:szCs w:val="24"/>
          <w:lang w:val="en-US"/>
        </w:rPr>
        <w:t xml:space="preserve"> </w:t>
      </w:r>
      <w:proofErr w:type="gramStart"/>
      <w:r w:rsidRPr="003037C1">
        <w:rPr>
          <w:rFonts w:ascii="Proxima Nova" w:eastAsia="Times New Roman" w:hAnsi="Proxima Nova" w:cs="Times New Roman"/>
          <w:sz w:val="24"/>
          <w:szCs w:val="24"/>
          <w:lang w:val="en-US"/>
        </w:rPr>
        <w:t>Block</w:t>
      </w:r>
      <w:r w:rsidRPr="003037C1">
        <w:rPr>
          <w:rFonts w:ascii="Proxima Nova" w:eastAsia="Times New Roman" w:hAnsi="Proxima Nova" w:cs="Times New Roman"/>
          <w:spacing w:val="-4"/>
          <w:sz w:val="24"/>
          <w:szCs w:val="24"/>
          <w:lang w:val="en-US"/>
        </w:rPr>
        <w:t xml:space="preserve"> </w:t>
      </w:r>
      <w:r w:rsidRPr="003037C1">
        <w:rPr>
          <w:rFonts w:ascii="Proxima Nova" w:eastAsia="Times New Roman" w:hAnsi="Proxima Nova" w:cs="Times New Roman"/>
          <w:sz w:val="24"/>
          <w:szCs w:val="24"/>
          <w:lang w:val="en-US"/>
        </w:rPr>
        <w:t>:</w:t>
      </w:r>
      <w:proofErr w:type="gramEnd"/>
      <w:r w:rsidRPr="003037C1">
        <w:rPr>
          <w:rFonts w:ascii="Proxima Nova" w:eastAsia="Times New Roman" w:hAnsi="Proxima Nova" w:cs="Times New Roman"/>
          <w:sz w:val="24"/>
          <w:szCs w:val="24"/>
          <w:lang w:val="en-US"/>
        </w:rPr>
        <w:tab/>
        <w:t>2110</w:t>
      </w:r>
    </w:p>
    <w:p w14:paraId="492207DB" w14:textId="77777777" w:rsidR="00DC494D" w:rsidRPr="003037C1" w:rsidRDefault="00DC494D" w:rsidP="00DC494D">
      <w:pPr>
        <w:widowControl w:val="0"/>
        <w:tabs>
          <w:tab w:val="left" w:pos="7713"/>
        </w:tabs>
        <w:autoSpaceDE w:val="0"/>
        <w:autoSpaceDN w:val="0"/>
        <w:spacing w:after="0" w:line="240" w:lineRule="auto"/>
        <w:ind w:left="4699"/>
        <w:rPr>
          <w:rFonts w:ascii="Proxima Nova" w:eastAsia="Times New Roman" w:hAnsi="Proxima Nova" w:cs="Times New Roman"/>
          <w:sz w:val="24"/>
          <w:szCs w:val="24"/>
          <w:lang w:val="en-US"/>
        </w:rPr>
      </w:pPr>
      <w:r w:rsidRPr="003037C1">
        <w:rPr>
          <w:rFonts w:ascii="Proxima Nova" w:eastAsia="Times New Roman" w:hAnsi="Proxima Nova" w:cs="Times New Roman"/>
          <w:sz w:val="24"/>
          <w:szCs w:val="24"/>
          <w:lang w:val="en-US"/>
        </w:rPr>
        <w:t>Accumulated</w:t>
      </w:r>
      <w:r w:rsidRPr="003037C1">
        <w:rPr>
          <w:rFonts w:ascii="Proxima Nova" w:eastAsia="Times New Roman" w:hAnsi="Proxima Nova" w:cs="Times New Roman"/>
          <w:spacing w:val="-10"/>
          <w:sz w:val="24"/>
          <w:szCs w:val="24"/>
          <w:lang w:val="en-US"/>
        </w:rPr>
        <w:t xml:space="preserve"> </w:t>
      </w:r>
      <w:r w:rsidRPr="003037C1">
        <w:rPr>
          <w:rFonts w:ascii="Proxima Nova" w:eastAsia="Times New Roman" w:hAnsi="Proxima Nova" w:cs="Times New Roman"/>
          <w:sz w:val="24"/>
          <w:szCs w:val="24"/>
          <w:lang w:val="en-US"/>
        </w:rPr>
        <w:t>depreciation:</w:t>
      </w:r>
      <w:r w:rsidRPr="003037C1">
        <w:rPr>
          <w:rFonts w:ascii="Proxima Nova" w:eastAsia="Times New Roman" w:hAnsi="Proxima Nova" w:cs="Times New Roman"/>
          <w:sz w:val="24"/>
          <w:szCs w:val="24"/>
          <w:lang w:val="en-US"/>
        </w:rPr>
        <w:tab/>
        <w:t>600</w:t>
      </w:r>
    </w:p>
    <w:p w14:paraId="39944083" w14:textId="77777777" w:rsidR="00DC494D" w:rsidRPr="003037C1" w:rsidRDefault="00DC494D" w:rsidP="00DC494D">
      <w:pPr>
        <w:widowControl w:val="0"/>
        <w:tabs>
          <w:tab w:val="left" w:pos="8361"/>
        </w:tabs>
        <w:autoSpaceDE w:val="0"/>
        <w:autoSpaceDN w:val="0"/>
        <w:spacing w:after="0" w:line="240" w:lineRule="auto"/>
        <w:ind w:left="4699"/>
        <w:rPr>
          <w:rFonts w:ascii="Proxima Nova" w:eastAsia="Times New Roman" w:hAnsi="Proxima Nova" w:cs="Times New Roman"/>
          <w:sz w:val="24"/>
          <w:szCs w:val="24"/>
          <w:lang w:val="en-US"/>
        </w:rPr>
      </w:pPr>
      <w:r w:rsidRPr="003037C1">
        <w:rPr>
          <w:rFonts w:ascii="Proxima Nova" w:eastAsia="Times New Roman" w:hAnsi="Proxima Nova" w:cs="Times New Roman"/>
          <w:sz w:val="24"/>
          <w:szCs w:val="24"/>
          <w:lang w:val="en-US"/>
        </w:rPr>
        <w:t>Net</w:t>
      </w:r>
      <w:r w:rsidRPr="003037C1">
        <w:rPr>
          <w:rFonts w:ascii="Proxima Nova" w:eastAsia="Times New Roman" w:hAnsi="Proxima Nova" w:cs="Times New Roman"/>
          <w:spacing w:val="-6"/>
          <w:sz w:val="24"/>
          <w:szCs w:val="24"/>
          <w:lang w:val="en-US"/>
        </w:rPr>
        <w:t xml:space="preserve"> </w:t>
      </w:r>
      <w:r w:rsidRPr="003037C1">
        <w:rPr>
          <w:rFonts w:ascii="Proxima Nova" w:eastAsia="Times New Roman" w:hAnsi="Proxima Nova" w:cs="Times New Roman"/>
          <w:sz w:val="24"/>
          <w:szCs w:val="24"/>
          <w:lang w:val="en-US"/>
        </w:rPr>
        <w:t>Current</w:t>
      </w:r>
      <w:r w:rsidRPr="003037C1">
        <w:rPr>
          <w:rFonts w:ascii="Proxima Nova" w:eastAsia="Times New Roman" w:hAnsi="Proxima Nova" w:cs="Times New Roman"/>
          <w:spacing w:val="-6"/>
          <w:sz w:val="24"/>
          <w:szCs w:val="24"/>
          <w:lang w:val="en-US"/>
        </w:rPr>
        <w:t xml:space="preserve"> </w:t>
      </w:r>
      <w:r w:rsidRPr="003037C1">
        <w:rPr>
          <w:rFonts w:ascii="Proxima Nova" w:eastAsia="Times New Roman" w:hAnsi="Proxima Nova" w:cs="Times New Roman"/>
          <w:sz w:val="24"/>
          <w:szCs w:val="24"/>
          <w:lang w:val="en-US"/>
        </w:rPr>
        <w:t>Assets</w:t>
      </w:r>
      <w:r w:rsidRPr="003037C1">
        <w:rPr>
          <w:rFonts w:ascii="Proxima Nova" w:eastAsia="Times New Roman" w:hAnsi="Proxima Nova" w:cs="Times New Roman"/>
          <w:sz w:val="24"/>
          <w:szCs w:val="24"/>
          <w:lang w:val="en-US"/>
        </w:rPr>
        <w:tab/>
        <w:t>516</w:t>
      </w:r>
    </w:p>
    <w:p w14:paraId="077BC745" w14:textId="77777777" w:rsidR="00DC494D" w:rsidRPr="003037C1" w:rsidRDefault="00DC494D" w:rsidP="00DC494D">
      <w:pPr>
        <w:widowControl w:val="0"/>
        <w:autoSpaceDE w:val="0"/>
        <w:autoSpaceDN w:val="0"/>
        <w:spacing w:before="8" w:after="0" w:line="240" w:lineRule="auto"/>
        <w:rPr>
          <w:rFonts w:ascii="Proxima Nova" w:eastAsia="Times New Roman" w:hAnsi="Proxima Nova" w:cs="Times New Roman"/>
          <w:sz w:val="12"/>
          <w:szCs w:val="24"/>
          <w:lang w:val="en-US"/>
        </w:rPr>
      </w:pPr>
      <w:r w:rsidRPr="003037C1">
        <w:rPr>
          <w:rFonts w:ascii="Proxima Nova" w:eastAsia="Times New Roman" w:hAnsi="Proxima Nova" w:cs="Times New Roman"/>
          <w:noProof/>
          <w:sz w:val="24"/>
          <w:szCs w:val="24"/>
          <w:lang w:val="en-US"/>
        </w:rPr>
        <mc:AlternateContent>
          <mc:Choice Requires="wps">
            <w:drawing>
              <wp:anchor distT="0" distB="0" distL="0" distR="0" simplePos="0" relativeHeight="251721728" behindDoc="1" locked="0" layoutInCell="1" allowOverlap="1" wp14:anchorId="4F390031" wp14:editId="58C942CC">
                <wp:simplePos x="0" y="0"/>
                <wp:positionH relativeFrom="page">
                  <wp:posOffset>2697480</wp:posOffset>
                </wp:positionH>
                <wp:positionV relativeFrom="paragraph">
                  <wp:posOffset>122555</wp:posOffset>
                </wp:positionV>
                <wp:extent cx="365760" cy="1270"/>
                <wp:effectExtent l="11430" t="7620" r="13335" b="10160"/>
                <wp:wrapTopAndBottom/>
                <wp:docPr id="243" name="Freeform: Shape 2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5760" cy="1270"/>
                        </a:xfrm>
                        <a:custGeom>
                          <a:avLst/>
                          <a:gdLst>
                            <a:gd name="T0" fmla="+- 0 4248 4248"/>
                            <a:gd name="T1" fmla="*/ T0 w 576"/>
                            <a:gd name="T2" fmla="+- 0 4824 4248"/>
                            <a:gd name="T3" fmla="*/ T2 w 576"/>
                          </a:gdLst>
                          <a:ahLst/>
                          <a:cxnLst>
                            <a:cxn ang="0">
                              <a:pos x="T1" y="0"/>
                            </a:cxn>
                            <a:cxn ang="0">
                              <a:pos x="T3" y="0"/>
                            </a:cxn>
                          </a:cxnLst>
                          <a:rect l="0" t="0" r="r" b="b"/>
                          <a:pathLst>
                            <a:path w="576">
                              <a:moveTo>
                                <a:pt x="0" y="0"/>
                              </a:moveTo>
                              <a:lnTo>
                                <a:pt x="576" y="0"/>
                              </a:lnTo>
                            </a:path>
                          </a:pathLst>
                        </a:custGeom>
                        <a:noFill/>
                        <a:ln w="914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9415B5" id="Freeform: Shape 243" o:spid="_x0000_s1026" style="position:absolute;margin-left:212.4pt;margin-top:9.65pt;width:28.8pt;height:.1pt;z-index:-2515947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576,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" path="m,l576,e" filled="f" strokeweight=".72pt">
                <v:path arrowok="t" o:connecttype="custom" o:connectlocs="0,0;365760,0" o:connectangles="0,0"/>
                <w10:wrap type="topAndBottom" anchorx="page"/>
              </v:shape>
            </w:pict>
          </mc:Fallback>
        </mc:AlternateContent>
      </w:r>
      <w:r w:rsidRPr="003037C1">
        <w:rPr>
          <w:rFonts w:ascii="Proxima Nova" w:eastAsia="Times New Roman" w:hAnsi="Proxima Nova" w:cs="Times New Roman"/>
          <w:noProof/>
          <w:sz w:val="24"/>
          <w:szCs w:val="24"/>
          <w:lang w:val="en-US"/>
        </w:rPr>
        <mc:AlternateContent>
          <mc:Choice Requires="wps">
            <w:drawing>
              <wp:anchor distT="0" distB="0" distL="0" distR="0" simplePos="0" relativeHeight="251722752" behindDoc="1" locked="0" layoutInCell="1" allowOverlap="1" wp14:anchorId="3C1474A3" wp14:editId="77CB5399">
                <wp:simplePos x="0" y="0"/>
                <wp:positionH relativeFrom="page">
                  <wp:posOffset>5897880</wp:posOffset>
                </wp:positionH>
                <wp:positionV relativeFrom="paragraph">
                  <wp:posOffset>122555</wp:posOffset>
                </wp:positionV>
                <wp:extent cx="365760" cy="1270"/>
                <wp:effectExtent l="11430" t="7620" r="13335" b="10160"/>
                <wp:wrapTopAndBottom/>
                <wp:docPr id="242" name="Freeform: Shape 2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5760" cy="1270"/>
                        </a:xfrm>
                        <a:custGeom>
                          <a:avLst/>
                          <a:gdLst>
                            <a:gd name="T0" fmla="+- 0 9288 9288"/>
                            <a:gd name="T1" fmla="*/ T0 w 576"/>
                            <a:gd name="T2" fmla="+- 0 9864 9288"/>
                            <a:gd name="T3" fmla="*/ T2 w 576"/>
                          </a:gdLst>
                          <a:ahLst/>
                          <a:cxnLst>
                            <a:cxn ang="0">
                              <a:pos x="T1" y="0"/>
                            </a:cxn>
                            <a:cxn ang="0">
                              <a:pos x="T3" y="0"/>
                            </a:cxn>
                          </a:cxnLst>
                          <a:rect l="0" t="0" r="r" b="b"/>
                          <a:pathLst>
                            <a:path w="576">
                              <a:moveTo>
                                <a:pt x="0" y="0"/>
                              </a:moveTo>
                              <a:lnTo>
                                <a:pt x="576" y="0"/>
                              </a:lnTo>
                            </a:path>
                          </a:pathLst>
                        </a:custGeom>
                        <a:noFill/>
                        <a:ln w="914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E9BBB0" id="Freeform: Shape 242" o:spid="_x0000_s1026" style="position:absolute;margin-left:464.4pt;margin-top:9.65pt;width:28.8pt;height:.1pt;z-index:-2515937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576,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" path="m,l576,e" filled="f" strokeweight=".72pt">
                <v:path arrowok="t" o:connecttype="custom" o:connectlocs="0,0;365760,0" o:connectangles="0,0"/>
                <w10:wrap type="topAndBottom" anchorx="page"/>
              </v:shape>
            </w:pict>
          </mc:Fallback>
        </mc:AlternateContent>
      </w:r>
    </w:p>
    <w:p w14:paraId="32986833" w14:textId="77777777" w:rsidR="00DC494D" w:rsidRPr="003037C1" w:rsidRDefault="00DC494D" w:rsidP="00DC494D">
      <w:pPr>
        <w:widowControl w:val="0"/>
        <w:tabs>
          <w:tab w:val="left" w:pos="8239"/>
        </w:tabs>
        <w:autoSpaceDE w:val="0"/>
        <w:autoSpaceDN w:val="0"/>
        <w:spacing w:before="27" w:after="60" w:line="240" w:lineRule="auto"/>
        <w:ind w:left="3198"/>
        <w:rPr>
          <w:rFonts w:ascii="Proxima Nova" w:eastAsia="Times New Roman" w:hAnsi="Proxima Nova" w:cs="Times New Roman"/>
          <w:sz w:val="24"/>
          <w:szCs w:val="24"/>
          <w:lang w:val="en-US"/>
        </w:rPr>
      </w:pPr>
      <w:r w:rsidRPr="003037C1">
        <w:rPr>
          <w:rFonts w:ascii="Proxima Nova" w:eastAsia="Times New Roman" w:hAnsi="Proxima Nova" w:cs="Times New Roman"/>
          <w:sz w:val="24"/>
          <w:szCs w:val="24"/>
          <w:lang w:val="en-US"/>
        </w:rPr>
        <w:t>2026</w:t>
      </w:r>
      <w:r w:rsidRPr="003037C1">
        <w:rPr>
          <w:rFonts w:ascii="Proxima Nova" w:eastAsia="Times New Roman" w:hAnsi="Proxima Nova" w:cs="Times New Roman"/>
          <w:sz w:val="24"/>
          <w:szCs w:val="24"/>
          <w:lang w:val="en-US"/>
        </w:rPr>
        <w:tab/>
        <w:t>2026</w:t>
      </w:r>
    </w:p>
    <w:p w14:paraId="1BE246F8" w14:textId="77777777" w:rsidR="00DC494D" w:rsidRPr="003037C1" w:rsidRDefault="00DC494D" w:rsidP="00DC494D">
      <w:pPr>
        <w:widowControl w:val="0"/>
        <w:tabs>
          <w:tab w:val="left" w:pos="8184"/>
        </w:tabs>
        <w:autoSpaceDE w:val="0"/>
        <w:autoSpaceDN w:val="0"/>
        <w:spacing w:after="0" w:line="20" w:lineRule="exact"/>
        <w:ind w:left="3129"/>
        <w:rPr>
          <w:rFonts w:ascii="Proxima Nova" w:eastAsia="Times New Roman" w:hAnsi="Proxima Nova" w:cs="Times New Roman"/>
          <w:sz w:val="2"/>
          <w:lang w:val="en-US"/>
        </w:rPr>
      </w:pPr>
      <w:r w:rsidRPr="003037C1">
        <w:rPr>
          <w:rFonts w:ascii="Proxima Nova" w:eastAsia="Times New Roman" w:hAnsi="Proxima Nova" w:cs="Times New Roman"/>
          <w:noProof/>
          <w:sz w:val="2"/>
          <w:lang w:val="en-US"/>
        </w:rPr>
        <mc:AlternateContent>
          <mc:Choice Requires="wpg">
            <w:drawing>
              <wp:inline distT="0" distB="0" distL="0" distR="0" wp14:anchorId="4E53123C" wp14:editId="63EF7929">
                <wp:extent cx="365760" cy="9525"/>
                <wp:effectExtent l="12065" t="1905" r="12700" b="7620"/>
                <wp:docPr id="240" name="Group 2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5760" cy="9525"/>
                          <a:chOff x="0" y="0"/>
                          <a:chExt cx="576" cy="15"/>
                        </a:xfrm>
                      </wpg:grpSpPr>
                      <wps:wsp>
                        <wps:cNvPr id="241" name="Line 127"/>
                        <wps:cNvCnPr>
                          <a:cxnSpLocks noChangeShapeType="1"/>
                        </wps:cNvCnPr>
                        <wps:spPr bwMode="auto">
                          <a:xfrm>
                            <a:off x="0" y="7"/>
                            <a:ext cx="576"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0354477A" id="Group 240" o:spid="_x0000_s1026" style="width:28.8pt;height:.75pt;mso-position-horizontal-relative:char;mso-position-vertical-relative:line" coordsize="576,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">
                <v:line id="Line 127" o:spid="_x0000_s1027" style="position:absolute;visibility:visible;mso-wrap-style:square" from="0,7" to="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" strokeweight=".72pt"/>
                <w10:anchorlock/>
              </v:group>
            </w:pict>
          </mc:Fallback>
        </mc:AlternateContent>
      </w:r>
      <w:r w:rsidRPr="003037C1">
        <w:rPr>
          <w:rFonts w:ascii="Proxima Nova" w:eastAsia="Times New Roman" w:hAnsi="Proxima Nova" w:cs="Times New Roman"/>
          <w:sz w:val="2"/>
          <w:lang w:val="en-US"/>
        </w:rPr>
        <w:tab/>
      </w:r>
      <w:r w:rsidRPr="003037C1">
        <w:rPr>
          <w:rFonts w:ascii="Proxima Nova" w:eastAsia="Times New Roman" w:hAnsi="Proxima Nova" w:cs="Times New Roman"/>
          <w:noProof/>
          <w:sz w:val="2"/>
          <w:lang w:val="en-US"/>
        </w:rPr>
        <mc:AlternateContent>
          <mc:Choice Requires="wpg">
            <w:drawing>
              <wp:inline distT="0" distB="0" distL="0" distR="0" wp14:anchorId="75081347" wp14:editId="51D86E86">
                <wp:extent cx="365760" cy="9525"/>
                <wp:effectExtent l="12065" t="1905" r="12700" b="7620"/>
                <wp:docPr id="238" name="Group 2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5760" cy="9525"/>
                          <a:chOff x="0" y="0"/>
                          <a:chExt cx="576" cy="15"/>
                        </a:xfrm>
                      </wpg:grpSpPr>
                      <wps:wsp>
                        <wps:cNvPr id="239" name="Line 125"/>
                        <wps:cNvCnPr>
                          <a:cxnSpLocks noChangeShapeType="1"/>
                        </wps:cNvCnPr>
                        <wps:spPr bwMode="auto">
                          <a:xfrm>
                            <a:off x="0" y="7"/>
                            <a:ext cx="576"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29A7D643" id="Group 238" o:spid="_x0000_s1026" style="width:28.8pt;height:.75pt;mso-position-horizontal-relative:char;mso-position-vertical-relative:line" coordsize="576,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">
                <v:line id="Line 125" o:spid="_x0000_s1027" style="position:absolute;visibility:visible;mso-wrap-style:square" from="0,7" to="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" strokeweight=".72pt"/>
                <w10:anchorlock/>
              </v:group>
            </w:pict>
          </mc:Fallback>
        </mc:AlternateContent>
      </w:r>
    </w:p>
    <w:p w14:paraId="52C954C9" w14:textId="77777777" w:rsidR="00DC494D" w:rsidRPr="003037C1" w:rsidRDefault="00DC494D" w:rsidP="00DC494D">
      <w:pPr>
        <w:widowControl w:val="0"/>
        <w:autoSpaceDE w:val="0"/>
        <w:autoSpaceDN w:val="0"/>
        <w:spacing w:before="194" w:after="0" w:line="240" w:lineRule="auto"/>
        <w:ind w:left="318"/>
        <w:rPr>
          <w:rFonts w:ascii="Proxima Nova" w:eastAsia="Times New Roman" w:hAnsi="Proxima Nova" w:cs="Times New Roman"/>
          <w:sz w:val="24"/>
          <w:szCs w:val="24"/>
          <w:lang w:val="en-US"/>
        </w:rPr>
      </w:pPr>
      <w:r w:rsidRPr="003037C1">
        <w:rPr>
          <w:rFonts w:ascii="Proxima Nova" w:eastAsia="Times New Roman" w:hAnsi="Proxima Nova" w:cs="Times New Roman"/>
          <w:sz w:val="24"/>
          <w:szCs w:val="24"/>
          <w:lang w:val="en-US"/>
        </w:rPr>
        <w:t>BHC had no non-operating assets</w:t>
      </w:r>
    </w:p>
    <w:p w14:paraId="10C681CF" w14:textId="77777777" w:rsidR="00DC494D" w:rsidRPr="003037C1" w:rsidRDefault="00DC494D" w:rsidP="00DC494D">
      <w:pPr>
        <w:widowControl w:val="0"/>
        <w:autoSpaceDE w:val="0"/>
        <w:autoSpaceDN w:val="0"/>
        <w:spacing w:before="9" w:after="0" w:line="240" w:lineRule="auto"/>
        <w:rPr>
          <w:rFonts w:ascii="Proxima Nova" w:eastAsia="Times New Roman" w:hAnsi="Proxima Nova" w:cs="Times New Roman"/>
          <w:sz w:val="23"/>
          <w:szCs w:val="24"/>
          <w:lang w:val="en-US"/>
        </w:rPr>
      </w:pPr>
    </w:p>
    <w:p w14:paraId="2A6E8D0F" w14:textId="77777777" w:rsidR="00DC494D" w:rsidRPr="003037C1" w:rsidRDefault="00DC494D" w:rsidP="00DC494D">
      <w:pPr>
        <w:widowControl w:val="0"/>
        <w:autoSpaceDE w:val="0"/>
        <w:autoSpaceDN w:val="0"/>
        <w:spacing w:after="0" w:line="240" w:lineRule="auto"/>
        <w:ind w:left="318" w:right="246" w:firstLine="360"/>
        <w:jc w:val="both"/>
        <w:rPr>
          <w:rFonts w:ascii="Proxima Nova" w:eastAsia="Times New Roman" w:hAnsi="Proxima Nova" w:cs="Times New Roman"/>
          <w:sz w:val="24"/>
          <w:szCs w:val="24"/>
          <w:lang w:val="en-US"/>
        </w:rPr>
      </w:pPr>
      <w:r w:rsidRPr="003037C1">
        <w:rPr>
          <w:rFonts w:ascii="Proxima Nova" w:eastAsia="Times New Roman" w:hAnsi="Proxima Nova" w:cs="Times New Roman"/>
          <w:sz w:val="24"/>
          <w:szCs w:val="24"/>
          <w:lang w:val="en-US"/>
        </w:rPr>
        <w:t>At the beginning of year 0, BHC 0owned 2190 rooms. It has planned the following additions for the next seven years. Most of the land needed by the company for these additions has been already acquired.</w:t>
      </w:r>
    </w:p>
    <w:p w14:paraId="6E264E64" w14:textId="77777777" w:rsidR="00DC494D" w:rsidRPr="003037C1" w:rsidRDefault="00DC494D" w:rsidP="00DC494D">
      <w:pPr>
        <w:widowControl w:val="0"/>
        <w:autoSpaceDE w:val="0"/>
        <w:autoSpaceDN w:val="0"/>
        <w:spacing w:before="3" w:after="0" w:line="240" w:lineRule="auto"/>
        <w:rPr>
          <w:rFonts w:ascii="Proxima Nova" w:eastAsia="Times New Roman" w:hAnsi="Proxima Nova" w:cs="Times New Roman"/>
          <w:sz w:val="24"/>
          <w:szCs w:val="24"/>
          <w:lang w:val="en-US"/>
        </w:rPr>
      </w:pPr>
    </w:p>
    <w:p w14:paraId="4E9A3947" w14:textId="77777777" w:rsidR="00DC494D" w:rsidRPr="003037C1" w:rsidRDefault="00DC494D" w:rsidP="00DC494D">
      <w:pPr>
        <w:widowControl w:val="0"/>
        <w:tabs>
          <w:tab w:val="left" w:pos="4458"/>
          <w:tab w:val="left" w:pos="5361"/>
        </w:tabs>
        <w:autoSpaceDE w:val="0"/>
        <w:autoSpaceDN w:val="0"/>
        <w:spacing w:after="0" w:line="240" w:lineRule="auto"/>
        <w:ind w:left="2298"/>
        <w:rPr>
          <w:rFonts w:ascii="Proxima Nova" w:eastAsia="Times New Roman" w:hAnsi="Proxima Nova" w:cs="Times New Roman"/>
          <w:i/>
          <w:sz w:val="24"/>
          <w:lang w:val="en-US"/>
        </w:rPr>
      </w:pPr>
      <w:r w:rsidRPr="003037C1">
        <w:rPr>
          <w:rFonts w:ascii="Proxima Nova" w:eastAsia="Times New Roman" w:hAnsi="Proxima Nova" w:cs="Times New Roman"/>
          <w:i/>
          <w:sz w:val="24"/>
          <w:lang w:val="en-US"/>
        </w:rPr>
        <w:t>Year</w:t>
      </w:r>
      <w:r w:rsidRPr="003037C1">
        <w:rPr>
          <w:rFonts w:ascii="Proxima Nova" w:eastAsia="Times New Roman" w:hAnsi="Proxima Nova" w:cs="Times New Roman"/>
          <w:i/>
          <w:sz w:val="24"/>
          <w:lang w:val="en-US"/>
        </w:rPr>
        <w:tab/>
        <w:t>Rooms</w:t>
      </w:r>
      <w:r w:rsidRPr="003037C1">
        <w:rPr>
          <w:rFonts w:ascii="Proxima Nova" w:eastAsia="Times New Roman" w:hAnsi="Proxima Nova" w:cs="Times New Roman"/>
          <w:i/>
          <w:sz w:val="24"/>
          <w:lang w:val="en-US"/>
        </w:rPr>
        <w:tab/>
        <w:t>Investment (in million</w:t>
      </w:r>
      <w:r w:rsidRPr="003037C1">
        <w:rPr>
          <w:rFonts w:ascii="Proxima Nova" w:eastAsia="Times New Roman" w:hAnsi="Proxima Nova" w:cs="Times New Roman"/>
          <w:i/>
          <w:spacing w:val="7"/>
          <w:sz w:val="24"/>
          <w:lang w:val="en-US"/>
        </w:rPr>
        <w:t xml:space="preserve"> </w:t>
      </w:r>
      <w:r w:rsidRPr="003037C1">
        <w:rPr>
          <w:rFonts w:ascii="Proxima Nova" w:eastAsia="Times New Roman" w:hAnsi="Proxima Nova" w:cs="Times New Roman"/>
          <w:i/>
          <w:sz w:val="24"/>
          <w:lang w:val="en-US"/>
        </w:rPr>
        <w:t>rupees)</w:t>
      </w:r>
    </w:p>
    <w:p w14:paraId="0D9448D0" w14:textId="77777777" w:rsidR="00DC494D" w:rsidRPr="003037C1" w:rsidRDefault="00DC494D" w:rsidP="00DC494D">
      <w:pPr>
        <w:widowControl w:val="0"/>
        <w:autoSpaceDE w:val="0"/>
        <w:autoSpaceDN w:val="0"/>
        <w:spacing w:after="1" w:line="240" w:lineRule="auto"/>
        <w:rPr>
          <w:rFonts w:ascii="Proxima Nova" w:eastAsia="Times New Roman" w:hAnsi="Proxima Nova" w:cs="Times New Roman"/>
          <w:i/>
          <w:sz w:val="24"/>
          <w:szCs w:val="24"/>
          <w:lang w:val="en-US"/>
        </w:rPr>
      </w:pPr>
    </w:p>
    <w:tbl>
      <w:tblPr>
        <w:tblW w:w="0" w:type="auto"/>
        <w:tblInd w:w="2288" w:type="dxa"/>
        <w:tblLayout w:type="fixed"/>
        <w:tblCellMar>
          <w:left w:w="0" w:type="dxa"/>
          <w:right w:w="0" w:type="dxa"/>
        </w:tblCellMar>
        <w:tblLook w:val="01E0" w:firstRow="1" w:lastRow="1" w:firstColumn="1" w:lastColumn="1" w:noHBand="0" w:noVBand="0"/>
      </w:tblPr>
      <w:tblGrid>
        <w:gridCol w:w="1340"/>
        <w:gridCol w:w="2250"/>
        <w:gridCol w:w="1550"/>
      </w:tblGrid>
      <w:tr w:rsidR="00DC494D" w:rsidRPr="003037C1" w14:paraId="55E9D82D" w14:textId="77777777" w:rsidTr="00440DC7">
        <w:trPr>
          <w:trHeight w:val="269"/>
        </w:trPr>
        <w:tc>
          <w:tcPr>
            <w:tcW w:w="1340" w:type="dxa"/>
          </w:tcPr>
          <w:p w14:paraId="0CBA1C3F" w14:textId="77777777" w:rsidR="00DC494D" w:rsidRPr="003037C1" w:rsidRDefault="00DC494D" w:rsidP="00440DC7">
            <w:pPr>
              <w:widowControl w:val="0"/>
              <w:autoSpaceDE w:val="0"/>
              <w:autoSpaceDN w:val="0"/>
              <w:spacing w:after="0" w:line="250" w:lineRule="exact"/>
              <w:ind w:left="200"/>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w:t>
            </w:r>
          </w:p>
        </w:tc>
        <w:tc>
          <w:tcPr>
            <w:tcW w:w="2250" w:type="dxa"/>
          </w:tcPr>
          <w:p w14:paraId="5ADA57B4" w14:textId="77777777" w:rsidR="00DC494D" w:rsidRPr="003037C1" w:rsidRDefault="00DC494D" w:rsidP="00440DC7">
            <w:pPr>
              <w:widowControl w:val="0"/>
              <w:autoSpaceDE w:val="0"/>
              <w:autoSpaceDN w:val="0"/>
              <w:spacing w:after="0" w:line="250" w:lineRule="exact"/>
              <w:ind w:right="867"/>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90</w:t>
            </w:r>
          </w:p>
        </w:tc>
        <w:tc>
          <w:tcPr>
            <w:tcW w:w="1550" w:type="dxa"/>
          </w:tcPr>
          <w:p w14:paraId="056384C9" w14:textId="77777777" w:rsidR="00DC494D" w:rsidRPr="003037C1" w:rsidRDefault="00DC494D" w:rsidP="00440DC7">
            <w:pPr>
              <w:widowControl w:val="0"/>
              <w:autoSpaceDE w:val="0"/>
              <w:autoSpaceDN w:val="0"/>
              <w:spacing w:after="0" w:line="250" w:lineRule="exact"/>
              <w:ind w:right="257"/>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200</w:t>
            </w:r>
          </w:p>
        </w:tc>
      </w:tr>
      <w:tr w:rsidR="00DC494D" w:rsidRPr="003037C1" w14:paraId="66B30076" w14:textId="77777777" w:rsidTr="00440DC7">
        <w:trPr>
          <w:trHeight w:val="274"/>
        </w:trPr>
        <w:tc>
          <w:tcPr>
            <w:tcW w:w="1340" w:type="dxa"/>
          </w:tcPr>
          <w:p w14:paraId="0717294B" w14:textId="77777777" w:rsidR="00DC494D" w:rsidRPr="003037C1" w:rsidRDefault="00DC494D" w:rsidP="00440DC7">
            <w:pPr>
              <w:widowControl w:val="0"/>
              <w:autoSpaceDE w:val="0"/>
              <w:autoSpaceDN w:val="0"/>
              <w:spacing w:after="0" w:line="255" w:lineRule="exact"/>
              <w:ind w:left="200"/>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2</w:t>
            </w:r>
          </w:p>
        </w:tc>
        <w:tc>
          <w:tcPr>
            <w:tcW w:w="2250" w:type="dxa"/>
          </w:tcPr>
          <w:p w14:paraId="1E97C7CA" w14:textId="77777777" w:rsidR="00DC494D" w:rsidRPr="003037C1" w:rsidRDefault="00DC494D" w:rsidP="00440DC7">
            <w:pPr>
              <w:widowControl w:val="0"/>
              <w:autoSpaceDE w:val="0"/>
              <w:autoSpaceDN w:val="0"/>
              <w:spacing w:after="0" w:line="255" w:lineRule="exact"/>
              <w:ind w:right="867"/>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130</w:t>
            </w:r>
          </w:p>
        </w:tc>
        <w:tc>
          <w:tcPr>
            <w:tcW w:w="1550" w:type="dxa"/>
          </w:tcPr>
          <w:p w14:paraId="3FD843EF" w14:textId="77777777" w:rsidR="00DC494D" w:rsidRPr="003037C1" w:rsidRDefault="00DC494D" w:rsidP="00440DC7">
            <w:pPr>
              <w:widowControl w:val="0"/>
              <w:autoSpaceDE w:val="0"/>
              <w:autoSpaceDN w:val="0"/>
              <w:spacing w:after="0" w:line="255" w:lineRule="exact"/>
              <w:ind w:right="257"/>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300</w:t>
            </w:r>
          </w:p>
        </w:tc>
      </w:tr>
      <w:tr w:rsidR="00DC494D" w:rsidRPr="003037C1" w14:paraId="0E597A75" w14:textId="77777777" w:rsidTr="00440DC7">
        <w:trPr>
          <w:trHeight w:val="276"/>
        </w:trPr>
        <w:tc>
          <w:tcPr>
            <w:tcW w:w="1340" w:type="dxa"/>
          </w:tcPr>
          <w:p w14:paraId="7C25AA7F" w14:textId="77777777" w:rsidR="00DC494D" w:rsidRPr="003037C1" w:rsidRDefault="00DC494D" w:rsidP="00440DC7">
            <w:pPr>
              <w:widowControl w:val="0"/>
              <w:autoSpaceDE w:val="0"/>
              <w:autoSpaceDN w:val="0"/>
              <w:spacing w:after="0" w:line="256" w:lineRule="exact"/>
              <w:ind w:left="200"/>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3</w:t>
            </w:r>
          </w:p>
        </w:tc>
        <w:tc>
          <w:tcPr>
            <w:tcW w:w="2250" w:type="dxa"/>
          </w:tcPr>
          <w:p w14:paraId="4C0ABF19" w14:textId="77777777" w:rsidR="00DC494D" w:rsidRPr="003037C1" w:rsidRDefault="00DC494D" w:rsidP="00440DC7">
            <w:pPr>
              <w:widowControl w:val="0"/>
              <w:autoSpaceDE w:val="0"/>
              <w:autoSpaceDN w:val="0"/>
              <w:spacing w:after="0" w:line="256" w:lineRule="exact"/>
              <w:ind w:right="867"/>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80</w:t>
            </w:r>
          </w:p>
        </w:tc>
        <w:tc>
          <w:tcPr>
            <w:tcW w:w="1550" w:type="dxa"/>
          </w:tcPr>
          <w:p w14:paraId="535210C0" w14:textId="77777777" w:rsidR="00DC494D" w:rsidRPr="003037C1" w:rsidRDefault="00DC494D" w:rsidP="00440DC7">
            <w:pPr>
              <w:widowControl w:val="0"/>
              <w:autoSpaceDE w:val="0"/>
              <w:autoSpaceDN w:val="0"/>
              <w:spacing w:after="0" w:line="256" w:lineRule="exact"/>
              <w:ind w:right="257"/>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240</w:t>
            </w:r>
          </w:p>
        </w:tc>
      </w:tr>
      <w:tr w:rsidR="00DC494D" w:rsidRPr="003037C1" w14:paraId="7AB8267A" w14:textId="77777777" w:rsidTr="00440DC7">
        <w:trPr>
          <w:trHeight w:val="275"/>
        </w:trPr>
        <w:tc>
          <w:tcPr>
            <w:tcW w:w="1340" w:type="dxa"/>
          </w:tcPr>
          <w:p w14:paraId="19BB92C7" w14:textId="77777777" w:rsidR="00DC494D" w:rsidRPr="003037C1" w:rsidRDefault="00DC494D" w:rsidP="00440DC7">
            <w:pPr>
              <w:widowControl w:val="0"/>
              <w:autoSpaceDE w:val="0"/>
              <w:autoSpaceDN w:val="0"/>
              <w:spacing w:after="0" w:line="256" w:lineRule="exact"/>
              <w:ind w:left="200"/>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4</w:t>
            </w:r>
          </w:p>
        </w:tc>
        <w:tc>
          <w:tcPr>
            <w:tcW w:w="2250" w:type="dxa"/>
          </w:tcPr>
          <w:p w14:paraId="4BFA9F94" w14:textId="77777777" w:rsidR="00DC494D" w:rsidRPr="003037C1" w:rsidRDefault="00DC494D" w:rsidP="00440DC7">
            <w:pPr>
              <w:widowControl w:val="0"/>
              <w:autoSpaceDE w:val="0"/>
              <w:autoSpaceDN w:val="0"/>
              <w:spacing w:after="0" w:line="256" w:lineRule="exact"/>
              <w:ind w:right="867"/>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130</w:t>
            </w:r>
          </w:p>
        </w:tc>
        <w:tc>
          <w:tcPr>
            <w:tcW w:w="1550" w:type="dxa"/>
          </w:tcPr>
          <w:p w14:paraId="68C8CEF3" w14:textId="77777777" w:rsidR="00DC494D" w:rsidRPr="003037C1" w:rsidRDefault="00DC494D" w:rsidP="00440DC7">
            <w:pPr>
              <w:widowControl w:val="0"/>
              <w:autoSpaceDE w:val="0"/>
              <w:autoSpaceDN w:val="0"/>
              <w:spacing w:after="0" w:line="256" w:lineRule="exact"/>
              <w:ind w:right="257"/>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500</w:t>
            </w:r>
          </w:p>
        </w:tc>
      </w:tr>
      <w:tr w:rsidR="00DC494D" w:rsidRPr="003037C1" w14:paraId="39D4ECF7" w14:textId="77777777" w:rsidTr="00440DC7">
        <w:trPr>
          <w:trHeight w:val="275"/>
        </w:trPr>
        <w:tc>
          <w:tcPr>
            <w:tcW w:w="1340" w:type="dxa"/>
          </w:tcPr>
          <w:p w14:paraId="05A90D3C" w14:textId="77777777" w:rsidR="00DC494D" w:rsidRPr="003037C1" w:rsidRDefault="00DC494D" w:rsidP="00440DC7">
            <w:pPr>
              <w:widowControl w:val="0"/>
              <w:autoSpaceDE w:val="0"/>
              <w:autoSpaceDN w:val="0"/>
              <w:spacing w:after="0" w:line="256" w:lineRule="exact"/>
              <w:ind w:left="200"/>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5</w:t>
            </w:r>
          </w:p>
        </w:tc>
        <w:tc>
          <w:tcPr>
            <w:tcW w:w="2250" w:type="dxa"/>
          </w:tcPr>
          <w:p w14:paraId="416D7477" w14:textId="77777777" w:rsidR="00DC494D" w:rsidRPr="003037C1" w:rsidRDefault="00DC494D" w:rsidP="00440DC7">
            <w:pPr>
              <w:widowControl w:val="0"/>
              <w:autoSpaceDE w:val="0"/>
              <w:autoSpaceDN w:val="0"/>
              <w:spacing w:after="0" w:line="256" w:lineRule="exact"/>
              <w:ind w:right="867"/>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186</w:t>
            </w:r>
          </w:p>
        </w:tc>
        <w:tc>
          <w:tcPr>
            <w:tcW w:w="1550" w:type="dxa"/>
          </w:tcPr>
          <w:p w14:paraId="1F19BF84" w14:textId="77777777" w:rsidR="00DC494D" w:rsidRPr="003037C1" w:rsidRDefault="00DC494D" w:rsidP="00440DC7">
            <w:pPr>
              <w:widowControl w:val="0"/>
              <w:autoSpaceDE w:val="0"/>
              <w:autoSpaceDN w:val="0"/>
              <w:spacing w:after="0" w:line="256" w:lineRule="exact"/>
              <w:ind w:right="257"/>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800</w:t>
            </w:r>
          </w:p>
        </w:tc>
      </w:tr>
      <w:tr w:rsidR="00DC494D" w:rsidRPr="003037C1" w14:paraId="573F5E16" w14:textId="77777777" w:rsidTr="00440DC7">
        <w:trPr>
          <w:trHeight w:val="275"/>
        </w:trPr>
        <w:tc>
          <w:tcPr>
            <w:tcW w:w="1340" w:type="dxa"/>
          </w:tcPr>
          <w:p w14:paraId="38939A8B" w14:textId="77777777" w:rsidR="00DC494D" w:rsidRPr="003037C1" w:rsidRDefault="00DC494D" w:rsidP="00440DC7">
            <w:pPr>
              <w:widowControl w:val="0"/>
              <w:autoSpaceDE w:val="0"/>
              <w:autoSpaceDN w:val="0"/>
              <w:spacing w:after="0" w:line="255" w:lineRule="exact"/>
              <w:ind w:left="200"/>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6</w:t>
            </w:r>
          </w:p>
        </w:tc>
        <w:tc>
          <w:tcPr>
            <w:tcW w:w="2250" w:type="dxa"/>
          </w:tcPr>
          <w:p w14:paraId="119CA608" w14:textId="77777777" w:rsidR="00DC494D" w:rsidRPr="003037C1" w:rsidRDefault="00DC494D" w:rsidP="00440DC7">
            <w:pPr>
              <w:widowControl w:val="0"/>
              <w:autoSpaceDE w:val="0"/>
              <w:autoSpaceDN w:val="0"/>
              <w:spacing w:after="0" w:line="255" w:lineRule="exact"/>
              <w:ind w:right="867"/>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355</w:t>
            </w:r>
          </w:p>
        </w:tc>
        <w:tc>
          <w:tcPr>
            <w:tcW w:w="1550" w:type="dxa"/>
          </w:tcPr>
          <w:p w14:paraId="419A4B16" w14:textId="77777777" w:rsidR="00DC494D" w:rsidRPr="003037C1" w:rsidRDefault="00DC494D" w:rsidP="00440DC7">
            <w:pPr>
              <w:widowControl w:val="0"/>
              <w:autoSpaceDE w:val="0"/>
              <w:autoSpaceDN w:val="0"/>
              <w:spacing w:after="0" w:line="255" w:lineRule="exact"/>
              <w:ind w:right="197"/>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1400</w:t>
            </w:r>
          </w:p>
        </w:tc>
      </w:tr>
      <w:tr w:rsidR="00DC494D" w:rsidRPr="003037C1" w14:paraId="053B9C63" w14:textId="77777777" w:rsidTr="00440DC7">
        <w:trPr>
          <w:trHeight w:val="269"/>
        </w:trPr>
        <w:tc>
          <w:tcPr>
            <w:tcW w:w="1340" w:type="dxa"/>
          </w:tcPr>
          <w:p w14:paraId="35095CB1" w14:textId="77777777" w:rsidR="00DC494D" w:rsidRPr="003037C1" w:rsidRDefault="00DC494D" w:rsidP="00440DC7">
            <w:pPr>
              <w:widowControl w:val="0"/>
              <w:autoSpaceDE w:val="0"/>
              <w:autoSpaceDN w:val="0"/>
              <w:spacing w:after="0" w:line="250" w:lineRule="exact"/>
              <w:ind w:left="200"/>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7</w:t>
            </w:r>
          </w:p>
        </w:tc>
        <w:tc>
          <w:tcPr>
            <w:tcW w:w="2250" w:type="dxa"/>
          </w:tcPr>
          <w:p w14:paraId="4335BEF4" w14:textId="77777777" w:rsidR="00DC494D" w:rsidRPr="003037C1" w:rsidRDefault="00DC494D" w:rsidP="00440DC7">
            <w:pPr>
              <w:widowControl w:val="0"/>
              <w:autoSpaceDE w:val="0"/>
              <w:autoSpaceDN w:val="0"/>
              <w:spacing w:after="0" w:line="250" w:lineRule="exact"/>
              <w:ind w:right="867"/>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150</w:t>
            </w:r>
          </w:p>
        </w:tc>
        <w:tc>
          <w:tcPr>
            <w:tcW w:w="1550" w:type="dxa"/>
          </w:tcPr>
          <w:p w14:paraId="7FEB6982" w14:textId="77777777" w:rsidR="00DC494D" w:rsidRPr="003037C1" w:rsidRDefault="00DC494D" w:rsidP="00440DC7">
            <w:pPr>
              <w:widowControl w:val="0"/>
              <w:autoSpaceDE w:val="0"/>
              <w:autoSpaceDN w:val="0"/>
              <w:spacing w:after="0" w:line="250" w:lineRule="exact"/>
              <w:ind w:right="197"/>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1300</w:t>
            </w:r>
          </w:p>
        </w:tc>
      </w:tr>
    </w:tbl>
    <w:p w14:paraId="5AEB34B1" w14:textId="77777777" w:rsidR="00DC494D" w:rsidRPr="003037C1" w:rsidRDefault="00DC494D" w:rsidP="00DC494D">
      <w:pPr>
        <w:widowControl w:val="0"/>
        <w:autoSpaceDE w:val="0"/>
        <w:autoSpaceDN w:val="0"/>
        <w:spacing w:before="9" w:after="0" w:line="240" w:lineRule="auto"/>
        <w:rPr>
          <w:rFonts w:ascii="Proxima Nova" w:eastAsia="Times New Roman" w:hAnsi="Proxima Nova" w:cs="Times New Roman"/>
          <w:i/>
          <w:sz w:val="24"/>
          <w:szCs w:val="24"/>
          <w:lang w:val="en-US"/>
        </w:rPr>
      </w:pPr>
    </w:p>
    <w:p w14:paraId="0C514305" w14:textId="77777777" w:rsidR="00DC494D" w:rsidRPr="003037C1" w:rsidRDefault="00DC494D" w:rsidP="00DC494D">
      <w:pPr>
        <w:widowControl w:val="0"/>
        <w:autoSpaceDE w:val="0"/>
        <w:autoSpaceDN w:val="0"/>
        <w:spacing w:after="0" w:line="240" w:lineRule="auto"/>
        <w:ind w:left="1398"/>
        <w:jc w:val="both"/>
        <w:rPr>
          <w:rFonts w:ascii="Proxima Nova" w:eastAsia="Times New Roman" w:hAnsi="Proxima Nova" w:cs="Times New Roman"/>
          <w:sz w:val="24"/>
          <w:szCs w:val="24"/>
          <w:lang w:val="en-US"/>
        </w:rPr>
      </w:pPr>
      <w:r w:rsidRPr="003037C1">
        <w:rPr>
          <w:rFonts w:ascii="Proxima Nova" w:eastAsia="Times New Roman" w:hAnsi="Proxima Nova" w:cs="Times New Roman"/>
          <w:sz w:val="24"/>
          <w:szCs w:val="24"/>
          <w:lang w:val="en-US"/>
        </w:rPr>
        <w:t>A good portion of investment in year 7 would be toward purchase of land.</w:t>
      </w:r>
    </w:p>
    <w:p w14:paraId="2484CCB1" w14:textId="77777777" w:rsidR="00DC494D" w:rsidRPr="003037C1" w:rsidRDefault="00DC494D" w:rsidP="00DC494D">
      <w:pPr>
        <w:widowControl w:val="0"/>
        <w:autoSpaceDE w:val="0"/>
        <w:autoSpaceDN w:val="0"/>
        <w:spacing w:after="0" w:line="240" w:lineRule="auto"/>
        <w:ind w:left="858" w:right="231" w:firstLine="539"/>
        <w:jc w:val="both"/>
        <w:rPr>
          <w:rFonts w:ascii="Proxima Nova" w:eastAsia="Times New Roman" w:hAnsi="Proxima Nova" w:cs="Times New Roman"/>
          <w:sz w:val="24"/>
          <w:szCs w:val="24"/>
          <w:lang w:val="en-US"/>
        </w:rPr>
      </w:pPr>
      <w:r w:rsidRPr="003037C1">
        <w:rPr>
          <w:rFonts w:ascii="Proxima Nova" w:eastAsia="Times New Roman" w:hAnsi="Proxima Nova" w:cs="Times New Roman"/>
          <w:sz w:val="24"/>
          <w:szCs w:val="24"/>
          <w:lang w:val="en-US"/>
        </w:rPr>
        <w:t>For the sake of simplicity assume that the addition will take place at the beginning of the year. For developing the financial projections of BHC, the following assumptions may be made.</w:t>
      </w:r>
    </w:p>
    <w:p w14:paraId="15AD6CC8" w14:textId="77777777" w:rsidR="00DC494D" w:rsidRPr="003037C1" w:rsidRDefault="00DC494D" w:rsidP="00DC494D">
      <w:pPr>
        <w:widowControl w:val="0"/>
        <w:numPr>
          <w:ilvl w:val="1"/>
          <w:numId w:val="21"/>
        </w:numPr>
        <w:tabs>
          <w:tab w:val="left" w:pos="1037"/>
          <w:tab w:val="left" w:pos="1038"/>
        </w:tabs>
        <w:autoSpaceDE w:val="0"/>
        <w:autoSpaceDN w:val="0"/>
        <w:spacing w:before="5" w:after="0" w:line="237" w:lineRule="auto"/>
        <w:ind w:right="327"/>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 xml:space="preserve">The occupancy rate will be 60 percent for year 1. </w:t>
      </w:r>
      <w:proofErr w:type="gramStart"/>
      <w:r w:rsidRPr="003037C1">
        <w:rPr>
          <w:rFonts w:ascii="Proxima Nova" w:eastAsia="Times New Roman" w:hAnsi="Proxima Nova" w:cs="Times New Roman"/>
          <w:sz w:val="24"/>
          <w:lang w:val="en-US"/>
        </w:rPr>
        <w:t>Thereafter ,it</w:t>
      </w:r>
      <w:proofErr w:type="gramEnd"/>
      <w:r w:rsidRPr="003037C1">
        <w:rPr>
          <w:rFonts w:ascii="Proxima Nova" w:eastAsia="Times New Roman" w:hAnsi="Proxima Nova" w:cs="Times New Roman"/>
          <w:sz w:val="24"/>
          <w:lang w:val="en-US"/>
        </w:rPr>
        <w:t xml:space="preserve"> will increase by 1</w:t>
      </w:r>
      <w:r w:rsidRPr="003037C1">
        <w:rPr>
          <w:rFonts w:ascii="Proxima Nova" w:eastAsia="Times New Roman" w:hAnsi="Proxima Nova" w:cs="Times New Roman"/>
          <w:spacing w:val="-15"/>
          <w:sz w:val="24"/>
          <w:lang w:val="en-US"/>
        </w:rPr>
        <w:t xml:space="preserve"> </w:t>
      </w:r>
      <w:r w:rsidRPr="003037C1">
        <w:rPr>
          <w:rFonts w:ascii="Proxima Nova" w:eastAsia="Times New Roman" w:hAnsi="Proxima Nova" w:cs="Times New Roman"/>
          <w:sz w:val="24"/>
          <w:lang w:val="en-US"/>
        </w:rPr>
        <w:t>percent per year for the next six years</w:t>
      </w:r>
    </w:p>
    <w:p w14:paraId="3932FD43" w14:textId="77777777" w:rsidR="00DC494D" w:rsidRPr="003037C1" w:rsidRDefault="00DC494D" w:rsidP="00DC494D">
      <w:pPr>
        <w:widowControl w:val="0"/>
        <w:numPr>
          <w:ilvl w:val="1"/>
          <w:numId w:val="21"/>
        </w:numPr>
        <w:tabs>
          <w:tab w:val="left" w:pos="1037"/>
          <w:tab w:val="left" w:pos="1038"/>
        </w:tabs>
        <w:autoSpaceDE w:val="0"/>
        <w:autoSpaceDN w:val="0"/>
        <w:spacing w:before="4" w:after="0" w:line="237" w:lineRule="auto"/>
        <w:ind w:right="523"/>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 xml:space="preserve">The average room rent per day will be Rs. 2,500 for year 1. </w:t>
      </w:r>
      <w:r w:rsidRPr="003037C1">
        <w:rPr>
          <w:rFonts w:ascii="Proxima Nova" w:eastAsia="Times New Roman" w:hAnsi="Proxima Nova" w:cs="Times New Roman"/>
          <w:spacing w:val="-3"/>
          <w:sz w:val="24"/>
          <w:lang w:val="en-US"/>
        </w:rPr>
        <w:t xml:space="preserve">It </w:t>
      </w:r>
      <w:r w:rsidRPr="003037C1">
        <w:rPr>
          <w:rFonts w:ascii="Proxima Nova" w:eastAsia="Times New Roman" w:hAnsi="Proxima Nova" w:cs="Times New Roman"/>
          <w:sz w:val="24"/>
          <w:lang w:val="en-US"/>
        </w:rPr>
        <w:t>is expected to increase at the rate of 15 percent per year till year</w:t>
      </w:r>
      <w:r w:rsidRPr="003037C1">
        <w:rPr>
          <w:rFonts w:ascii="Proxima Nova" w:eastAsia="Times New Roman" w:hAnsi="Proxima Nova" w:cs="Times New Roman"/>
          <w:spacing w:val="1"/>
          <w:sz w:val="24"/>
          <w:lang w:val="en-US"/>
        </w:rPr>
        <w:t xml:space="preserve"> </w:t>
      </w:r>
      <w:r w:rsidRPr="003037C1">
        <w:rPr>
          <w:rFonts w:ascii="Proxima Nova" w:eastAsia="Times New Roman" w:hAnsi="Proxima Nova" w:cs="Times New Roman"/>
          <w:sz w:val="24"/>
          <w:lang w:val="en-US"/>
        </w:rPr>
        <w:t>7.</w:t>
      </w:r>
    </w:p>
    <w:p w14:paraId="742ACD8D" w14:textId="77777777" w:rsidR="00DC494D" w:rsidRPr="003037C1" w:rsidRDefault="00DC494D" w:rsidP="00DC494D">
      <w:pPr>
        <w:widowControl w:val="0"/>
        <w:numPr>
          <w:ilvl w:val="1"/>
          <w:numId w:val="21"/>
        </w:numPr>
        <w:tabs>
          <w:tab w:val="left" w:pos="1037"/>
          <w:tab w:val="left" w:pos="1038"/>
        </w:tabs>
        <w:autoSpaceDE w:val="0"/>
        <w:autoSpaceDN w:val="0"/>
        <w:spacing w:before="2" w:after="0" w:line="293" w:lineRule="exac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Food and beverage revenues are expected to be 65 percent of the room</w:t>
      </w:r>
      <w:r w:rsidRPr="003037C1">
        <w:rPr>
          <w:rFonts w:ascii="Proxima Nova" w:eastAsia="Times New Roman" w:hAnsi="Proxima Nova" w:cs="Times New Roman"/>
          <w:spacing w:val="-20"/>
          <w:sz w:val="24"/>
          <w:lang w:val="en-US"/>
        </w:rPr>
        <w:t xml:space="preserve"> </w:t>
      </w:r>
      <w:r w:rsidRPr="003037C1">
        <w:rPr>
          <w:rFonts w:ascii="Proxima Nova" w:eastAsia="Times New Roman" w:hAnsi="Proxima Nova" w:cs="Times New Roman"/>
          <w:sz w:val="24"/>
          <w:lang w:val="en-US"/>
        </w:rPr>
        <w:t>rent</w:t>
      </w:r>
    </w:p>
    <w:p w14:paraId="291C8EBD" w14:textId="77777777" w:rsidR="00DC494D" w:rsidRPr="003037C1" w:rsidRDefault="00DC494D" w:rsidP="00DC494D">
      <w:pPr>
        <w:widowControl w:val="0"/>
        <w:numPr>
          <w:ilvl w:val="1"/>
          <w:numId w:val="21"/>
        </w:numPr>
        <w:tabs>
          <w:tab w:val="left" w:pos="1038"/>
        </w:tabs>
        <w:autoSpaceDE w:val="0"/>
        <w:autoSpaceDN w:val="0"/>
        <w:spacing w:before="2" w:after="0" w:line="237" w:lineRule="auto"/>
        <w:ind w:right="239"/>
        <w:jc w:val="both"/>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Material expenses, personnel expenses, upkeep and services expenses, and sales and general administration expenses will be, respectively, 15, 15, 18, and 18 percent of the revenues (excluding the management</w:t>
      </w:r>
      <w:r w:rsidRPr="003037C1">
        <w:rPr>
          <w:rFonts w:ascii="Proxima Nova" w:eastAsia="Times New Roman" w:hAnsi="Proxima Nova" w:cs="Times New Roman"/>
          <w:spacing w:val="-3"/>
          <w:sz w:val="24"/>
          <w:lang w:val="en-US"/>
        </w:rPr>
        <w:t xml:space="preserve"> </w:t>
      </w:r>
      <w:r w:rsidRPr="003037C1">
        <w:rPr>
          <w:rFonts w:ascii="Proxima Nova" w:eastAsia="Times New Roman" w:hAnsi="Proxima Nova" w:cs="Times New Roman"/>
          <w:sz w:val="24"/>
          <w:lang w:val="en-US"/>
        </w:rPr>
        <w:t>fees).</w:t>
      </w:r>
    </w:p>
    <w:p w14:paraId="479CAD85" w14:textId="77777777" w:rsidR="00DC494D" w:rsidRPr="003037C1" w:rsidRDefault="00DC494D" w:rsidP="00DC494D">
      <w:pPr>
        <w:widowControl w:val="0"/>
        <w:numPr>
          <w:ilvl w:val="1"/>
          <w:numId w:val="21"/>
        </w:numPr>
        <w:tabs>
          <w:tab w:val="left" w:pos="1038"/>
        </w:tabs>
        <w:autoSpaceDE w:val="0"/>
        <w:autoSpaceDN w:val="0"/>
        <w:spacing w:before="3" w:after="0" w:line="293" w:lineRule="exact"/>
        <w:jc w:val="both"/>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Working capital (current assets) investment is expected to be 30 percent of the</w:t>
      </w:r>
      <w:r w:rsidRPr="003037C1">
        <w:rPr>
          <w:rFonts w:ascii="Proxima Nova" w:eastAsia="Times New Roman" w:hAnsi="Proxima Nova" w:cs="Times New Roman"/>
          <w:spacing w:val="-27"/>
          <w:sz w:val="24"/>
          <w:lang w:val="en-US"/>
        </w:rPr>
        <w:t xml:space="preserve"> </w:t>
      </w:r>
      <w:r w:rsidRPr="003037C1">
        <w:rPr>
          <w:rFonts w:ascii="Proxima Nova" w:eastAsia="Times New Roman" w:hAnsi="Proxima Nova" w:cs="Times New Roman"/>
          <w:sz w:val="24"/>
          <w:lang w:val="en-US"/>
        </w:rPr>
        <w:t>revenues.</w:t>
      </w:r>
    </w:p>
    <w:p w14:paraId="60B99E62" w14:textId="77777777" w:rsidR="00DC494D" w:rsidRPr="003037C1" w:rsidRDefault="00DC494D" w:rsidP="00DC494D">
      <w:pPr>
        <w:widowControl w:val="0"/>
        <w:numPr>
          <w:ilvl w:val="1"/>
          <w:numId w:val="21"/>
        </w:numPr>
        <w:tabs>
          <w:tab w:val="left" w:pos="1038"/>
        </w:tabs>
        <w:autoSpaceDE w:val="0"/>
        <w:autoSpaceDN w:val="0"/>
        <w:spacing w:before="2" w:after="0" w:line="237" w:lineRule="auto"/>
        <w:ind w:right="236"/>
        <w:jc w:val="both"/>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The</w:t>
      </w:r>
      <w:r w:rsidRPr="003037C1">
        <w:rPr>
          <w:rFonts w:ascii="Proxima Nova" w:eastAsia="Times New Roman" w:hAnsi="Proxima Nova" w:cs="Times New Roman"/>
          <w:spacing w:val="-8"/>
          <w:sz w:val="24"/>
          <w:lang w:val="en-US"/>
        </w:rPr>
        <w:t xml:space="preserve"> </w:t>
      </w:r>
      <w:r w:rsidRPr="003037C1">
        <w:rPr>
          <w:rFonts w:ascii="Proxima Nova" w:eastAsia="Times New Roman" w:hAnsi="Proxima Nova" w:cs="Times New Roman"/>
          <w:sz w:val="24"/>
          <w:lang w:val="en-US"/>
        </w:rPr>
        <w:t>management</w:t>
      </w:r>
      <w:r w:rsidRPr="003037C1">
        <w:rPr>
          <w:rFonts w:ascii="Proxima Nova" w:eastAsia="Times New Roman" w:hAnsi="Proxima Nova" w:cs="Times New Roman"/>
          <w:spacing w:val="-6"/>
          <w:sz w:val="24"/>
          <w:lang w:val="en-US"/>
        </w:rPr>
        <w:t xml:space="preserve"> </w:t>
      </w:r>
      <w:r w:rsidRPr="003037C1">
        <w:rPr>
          <w:rFonts w:ascii="Proxima Nova" w:eastAsia="Times New Roman" w:hAnsi="Proxima Nova" w:cs="Times New Roman"/>
          <w:sz w:val="24"/>
          <w:lang w:val="en-US"/>
        </w:rPr>
        <w:t>fees</w:t>
      </w:r>
      <w:r w:rsidRPr="003037C1">
        <w:rPr>
          <w:rFonts w:ascii="Proxima Nova" w:eastAsia="Times New Roman" w:hAnsi="Proxima Nova" w:cs="Times New Roman"/>
          <w:spacing w:val="-6"/>
          <w:sz w:val="24"/>
          <w:lang w:val="en-US"/>
        </w:rPr>
        <w:t xml:space="preserve"> </w:t>
      </w:r>
      <w:r w:rsidRPr="003037C1">
        <w:rPr>
          <w:rFonts w:ascii="Proxima Nova" w:eastAsia="Times New Roman" w:hAnsi="Proxima Nova" w:cs="Times New Roman"/>
          <w:sz w:val="24"/>
          <w:lang w:val="en-US"/>
        </w:rPr>
        <w:t>for</w:t>
      </w:r>
      <w:r w:rsidRPr="003037C1">
        <w:rPr>
          <w:rFonts w:ascii="Proxima Nova" w:eastAsia="Times New Roman" w:hAnsi="Proxima Nova" w:cs="Times New Roman"/>
          <w:spacing w:val="-6"/>
          <w:sz w:val="24"/>
          <w:lang w:val="en-US"/>
        </w:rPr>
        <w:t xml:space="preserve"> </w:t>
      </w:r>
      <w:r w:rsidRPr="003037C1">
        <w:rPr>
          <w:rFonts w:ascii="Proxima Nova" w:eastAsia="Times New Roman" w:hAnsi="Proxima Nova" w:cs="Times New Roman"/>
          <w:sz w:val="24"/>
          <w:lang w:val="en-US"/>
        </w:rPr>
        <w:t>the</w:t>
      </w:r>
      <w:r w:rsidRPr="003037C1">
        <w:rPr>
          <w:rFonts w:ascii="Proxima Nova" w:eastAsia="Times New Roman" w:hAnsi="Proxima Nova" w:cs="Times New Roman"/>
          <w:spacing w:val="-7"/>
          <w:sz w:val="24"/>
          <w:lang w:val="en-US"/>
        </w:rPr>
        <w:t xml:space="preserve"> </w:t>
      </w:r>
      <w:r w:rsidRPr="003037C1">
        <w:rPr>
          <w:rFonts w:ascii="Proxima Nova" w:eastAsia="Times New Roman" w:hAnsi="Proxima Nova" w:cs="Times New Roman"/>
          <w:sz w:val="24"/>
          <w:lang w:val="en-US"/>
        </w:rPr>
        <w:t>managed</w:t>
      </w:r>
      <w:r w:rsidRPr="003037C1">
        <w:rPr>
          <w:rFonts w:ascii="Proxima Nova" w:eastAsia="Times New Roman" w:hAnsi="Proxima Nova" w:cs="Times New Roman"/>
          <w:spacing w:val="-7"/>
          <w:sz w:val="24"/>
          <w:lang w:val="en-US"/>
        </w:rPr>
        <w:t xml:space="preserve"> </w:t>
      </w:r>
      <w:r w:rsidRPr="003037C1">
        <w:rPr>
          <w:rFonts w:ascii="Proxima Nova" w:eastAsia="Times New Roman" w:hAnsi="Proxima Nova" w:cs="Times New Roman"/>
          <w:sz w:val="24"/>
          <w:lang w:val="en-US"/>
        </w:rPr>
        <w:t>properties</w:t>
      </w:r>
      <w:r w:rsidRPr="003037C1">
        <w:rPr>
          <w:rFonts w:ascii="Proxima Nova" w:eastAsia="Times New Roman" w:hAnsi="Proxima Nova" w:cs="Times New Roman"/>
          <w:spacing w:val="-6"/>
          <w:sz w:val="24"/>
          <w:lang w:val="en-US"/>
        </w:rPr>
        <w:t xml:space="preserve"> </w:t>
      </w:r>
      <w:r w:rsidRPr="003037C1">
        <w:rPr>
          <w:rFonts w:ascii="Proxima Nova" w:eastAsia="Times New Roman" w:hAnsi="Proxima Nova" w:cs="Times New Roman"/>
          <w:sz w:val="24"/>
          <w:lang w:val="en-US"/>
        </w:rPr>
        <w:t>will</w:t>
      </w:r>
      <w:r w:rsidRPr="003037C1">
        <w:rPr>
          <w:rFonts w:ascii="Proxima Nova" w:eastAsia="Times New Roman" w:hAnsi="Proxima Nova" w:cs="Times New Roman"/>
          <w:spacing w:val="-6"/>
          <w:sz w:val="24"/>
          <w:lang w:val="en-US"/>
        </w:rPr>
        <w:t xml:space="preserve"> </w:t>
      </w:r>
      <w:r w:rsidRPr="003037C1">
        <w:rPr>
          <w:rFonts w:ascii="Proxima Nova" w:eastAsia="Times New Roman" w:hAnsi="Proxima Nova" w:cs="Times New Roman"/>
          <w:sz w:val="24"/>
          <w:lang w:val="en-US"/>
        </w:rPr>
        <w:t>be</w:t>
      </w:r>
      <w:r w:rsidRPr="003037C1">
        <w:rPr>
          <w:rFonts w:ascii="Proxima Nova" w:eastAsia="Times New Roman" w:hAnsi="Proxima Nova" w:cs="Times New Roman"/>
          <w:spacing w:val="-7"/>
          <w:sz w:val="24"/>
          <w:lang w:val="en-US"/>
        </w:rPr>
        <w:t xml:space="preserve"> </w:t>
      </w:r>
      <w:r w:rsidRPr="003037C1">
        <w:rPr>
          <w:rFonts w:ascii="Proxima Nova" w:eastAsia="Times New Roman" w:hAnsi="Proxima Nova" w:cs="Times New Roman"/>
          <w:sz w:val="24"/>
          <w:lang w:val="en-US"/>
        </w:rPr>
        <w:t>7</w:t>
      </w:r>
      <w:r w:rsidRPr="003037C1">
        <w:rPr>
          <w:rFonts w:ascii="Proxima Nova" w:eastAsia="Times New Roman" w:hAnsi="Proxima Nova" w:cs="Times New Roman"/>
          <w:spacing w:val="-6"/>
          <w:sz w:val="24"/>
          <w:lang w:val="en-US"/>
        </w:rPr>
        <w:t xml:space="preserve"> </w:t>
      </w:r>
      <w:r w:rsidRPr="003037C1">
        <w:rPr>
          <w:rFonts w:ascii="Proxima Nova" w:eastAsia="Times New Roman" w:hAnsi="Proxima Nova" w:cs="Times New Roman"/>
          <w:sz w:val="24"/>
          <w:lang w:val="en-US"/>
        </w:rPr>
        <w:t>percent</w:t>
      </w:r>
      <w:r w:rsidRPr="003037C1">
        <w:rPr>
          <w:rFonts w:ascii="Proxima Nova" w:eastAsia="Times New Roman" w:hAnsi="Proxima Nova" w:cs="Times New Roman"/>
          <w:spacing w:val="-7"/>
          <w:sz w:val="24"/>
          <w:lang w:val="en-US"/>
        </w:rPr>
        <w:t xml:space="preserve"> </w:t>
      </w:r>
      <w:r w:rsidRPr="003037C1">
        <w:rPr>
          <w:rFonts w:ascii="Proxima Nova" w:eastAsia="Times New Roman" w:hAnsi="Proxima Nova" w:cs="Times New Roman"/>
          <w:sz w:val="24"/>
          <w:lang w:val="en-US"/>
        </w:rPr>
        <w:t>of</w:t>
      </w:r>
      <w:r w:rsidRPr="003037C1">
        <w:rPr>
          <w:rFonts w:ascii="Proxima Nova" w:eastAsia="Times New Roman" w:hAnsi="Proxima Nova" w:cs="Times New Roman"/>
          <w:spacing w:val="-7"/>
          <w:sz w:val="24"/>
          <w:lang w:val="en-US"/>
        </w:rPr>
        <w:t xml:space="preserve"> </w:t>
      </w:r>
      <w:r w:rsidRPr="003037C1">
        <w:rPr>
          <w:rFonts w:ascii="Proxima Nova" w:eastAsia="Times New Roman" w:hAnsi="Proxima Nova" w:cs="Times New Roman"/>
          <w:sz w:val="24"/>
          <w:lang w:val="en-US"/>
        </w:rPr>
        <w:t>room</w:t>
      </w:r>
      <w:r w:rsidRPr="003037C1">
        <w:rPr>
          <w:rFonts w:ascii="Proxima Nova" w:eastAsia="Times New Roman" w:hAnsi="Proxima Nova" w:cs="Times New Roman"/>
          <w:spacing w:val="-7"/>
          <w:sz w:val="24"/>
          <w:lang w:val="en-US"/>
        </w:rPr>
        <w:t xml:space="preserve"> </w:t>
      </w:r>
      <w:r w:rsidRPr="003037C1">
        <w:rPr>
          <w:rFonts w:ascii="Proxima Nova" w:eastAsia="Times New Roman" w:hAnsi="Proxima Nova" w:cs="Times New Roman"/>
          <w:sz w:val="24"/>
          <w:lang w:val="en-US"/>
        </w:rPr>
        <w:t>rent.</w:t>
      </w:r>
      <w:r w:rsidRPr="003037C1">
        <w:rPr>
          <w:rFonts w:ascii="Proxima Nova" w:eastAsia="Times New Roman" w:hAnsi="Proxima Nova" w:cs="Times New Roman"/>
          <w:spacing w:val="-6"/>
          <w:sz w:val="24"/>
          <w:lang w:val="en-US"/>
        </w:rPr>
        <w:t xml:space="preserve"> </w:t>
      </w:r>
      <w:r w:rsidRPr="003037C1">
        <w:rPr>
          <w:rFonts w:ascii="Proxima Nova" w:eastAsia="Times New Roman" w:hAnsi="Proxima Nova" w:cs="Times New Roman"/>
          <w:sz w:val="24"/>
          <w:lang w:val="en-US"/>
        </w:rPr>
        <w:t>The</w:t>
      </w:r>
      <w:r w:rsidRPr="003037C1">
        <w:rPr>
          <w:rFonts w:ascii="Proxima Nova" w:eastAsia="Times New Roman" w:hAnsi="Proxima Nova" w:cs="Times New Roman"/>
          <w:spacing w:val="-7"/>
          <w:sz w:val="24"/>
          <w:lang w:val="en-US"/>
        </w:rPr>
        <w:t xml:space="preserve"> </w:t>
      </w:r>
      <w:r w:rsidRPr="003037C1">
        <w:rPr>
          <w:rFonts w:ascii="Proxima Nova" w:eastAsia="Times New Roman" w:hAnsi="Proxima Nova" w:cs="Times New Roman"/>
          <w:sz w:val="24"/>
          <w:lang w:val="en-US"/>
        </w:rPr>
        <w:t xml:space="preserve">room rent from managed properties will be </w:t>
      </w:r>
      <w:proofErr w:type="gramStart"/>
      <w:r w:rsidRPr="003037C1">
        <w:rPr>
          <w:rFonts w:ascii="Proxima Nova" w:eastAsia="Times New Roman" w:hAnsi="Proxima Nova" w:cs="Times New Roman"/>
          <w:sz w:val="24"/>
          <w:lang w:val="en-US"/>
        </w:rPr>
        <w:t>more or less equal</w:t>
      </w:r>
      <w:proofErr w:type="gramEnd"/>
      <w:r w:rsidRPr="003037C1">
        <w:rPr>
          <w:rFonts w:ascii="Proxima Nova" w:eastAsia="Times New Roman" w:hAnsi="Proxima Nova" w:cs="Times New Roman"/>
          <w:sz w:val="24"/>
          <w:lang w:val="en-US"/>
        </w:rPr>
        <w:t xml:space="preserve"> to the room rent from owned properties.</w:t>
      </w:r>
    </w:p>
    <w:p w14:paraId="4BFDF1FD" w14:textId="77777777" w:rsidR="00DC494D" w:rsidRPr="003037C1" w:rsidRDefault="00DC494D" w:rsidP="00DC494D">
      <w:pPr>
        <w:widowControl w:val="0"/>
        <w:numPr>
          <w:ilvl w:val="1"/>
          <w:numId w:val="21"/>
        </w:numPr>
        <w:tabs>
          <w:tab w:val="left" w:pos="1038"/>
        </w:tabs>
        <w:autoSpaceDE w:val="0"/>
        <w:autoSpaceDN w:val="0"/>
        <w:spacing w:before="3" w:after="0" w:line="293" w:lineRule="exact"/>
        <w:jc w:val="both"/>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The depreciation is expected to be 7 percent of the net fixed</w:t>
      </w:r>
      <w:r w:rsidRPr="003037C1">
        <w:rPr>
          <w:rFonts w:ascii="Proxima Nova" w:eastAsia="Times New Roman" w:hAnsi="Proxima Nova" w:cs="Times New Roman"/>
          <w:spacing w:val="-22"/>
          <w:sz w:val="24"/>
          <w:lang w:val="en-US"/>
        </w:rPr>
        <w:t xml:space="preserve"> </w:t>
      </w:r>
      <w:r w:rsidRPr="003037C1">
        <w:rPr>
          <w:rFonts w:ascii="Proxima Nova" w:eastAsia="Times New Roman" w:hAnsi="Proxima Nova" w:cs="Times New Roman"/>
          <w:sz w:val="24"/>
          <w:lang w:val="en-US"/>
        </w:rPr>
        <w:t>assets.</w:t>
      </w:r>
    </w:p>
    <w:p w14:paraId="68394F53" w14:textId="77777777" w:rsidR="00DC494D" w:rsidRPr="003037C1" w:rsidRDefault="00DC494D" w:rsidP="00DC494D">
      <w:pPr>
        <w:widowControl w:val="0"/>
        <w:numPr>
          <w:ilvl w:val="1"/>
          <w:numId w:val="21"/>
        </w:numPr>
        <w:tabs>
          <w:tab w:val="left" w:pos="1038"/>
        </w:tabs>
        <w:autoSpaceDE w:val="0"/>
        <w:autoSpaceDN w:val="0"/>
        <w:spacing w:after="0" w:line="293" w:lineRule="exact"/>
        <w:jc w:val="both"/>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Given the tax breaks it enjoys, the effective tax rate for BHC will be 20</w:t>
      </w:r>
      <w:r w:rsidRPr="003037C1">
        <w:rPr>
          <w:rFonts w:ascii="Proxima Nova" w:eastAsia="Times New Roman" w:hAnsi="Proxima Nova" w:cs="Times New Roman"/>
          <w:spacing w:val="-8"/>
          <w:sz w:val="24"/>
          <w:lang w:val="en-US"/>
        </w:rPr>
        <w:t xml:space="preserve"> </w:t>
      </w:r>
      <w:r w:rsidRPr="003037C1">
        <w:rPr>
          <w:rFonts w:ascii="Proxima Nova" w:eastAsia="Times New Roman" w:hAnsi="Proxima Nova" w:cs="Times New Roman"/>
          <w:sz w:val="24"/>
          <w:lang w:val="en-US"/>
        </w:rPr>
        <w:t>percent.</w:t>
      </w:r>
    </w:p>
    <w:p w14:paraId="79A509E0" w14:textId="77777777" w:rsidR="00DC494D" w:rsidRPr="003037C1" w:rsidRDefault="00DC494D" w:rsidP="00DC494D">
      <w:pPr>
        <w:widowControl w:val="0"/>
        <w:autoSpaceDE w:val="0"/>
        <w:autoSpaceDN w:val="0"/>
        <w:spacing w:after="0" w:line="293" w:lineRule="exact"/>
        <w:jc w:val="both"/>
        <w:rPr>
          <w:rFonts w:ascii="Proxima Nova" w:eastAsia="Times New Roman" w:hAnsi="Proxima Nova" w:cs="Times New Roman"/>
          <w:sz w:val="24"/>
          <w:lang w:val="en-US"/>
        </w:rPr>
        <w:sectPr w:rsidR="00DC494D" w:rsidRPr="003037C1">
          <w:headerReference w:type="default" r:id="rId54"/>
          <w:footerReference w:type="default" r:id="rId55"/>
          <w:pgSz w:w="12240" w:h="15840"/>
          <w:pgMar w:top="1360" w:right="1200" w:bottom="1140" w:left="1120" w:header="0" w:footer="871" w:gutter="0"/>
          <w:cols w:space="720"/>
        </w:sectPr>
      </w:pPr>
    </w:p>
    <w:p w14:paraId="4B78D7B3" w14:textId="77777777" w:rsidR="00DC494D" w:rsidRPr="003037C1" w:rsidRDefault="00DC494D" w:rsidP="00DC494D">
      <w:pPr>
        <w:widowControl w:val="0"/>
        <w:autoSpaceDE w:val="0"/>
        <w:autoSpaceDN w:val="0"/>
        <w:spacing w:before="65" w:after="0" w:line="240" w:lineRule="auto"/>
        <w:ind w:left="1398"/>
        <w:rPr>
          <w:rFonts w:ascii="Proxima Nova" w:eastAsia="Times New Roman" w:hAnsi="Proxima Nova" w:cs="Times New Roman"/>
          <w:sz w:val="24"/>
          <w:szCs w:val="24"/>
          <w:lang w:val="en-US"/>
        </w:rPr>
      </w:pPr>
      <w:r w:rsidRPr="003037C1">
        <w:rPr>
          <w:rFonts w:ascii="Proxima Nova" w:eastAsia="Times New Roman" w:hAnsi="Proxima Nova" w:cs="Times New Roman"/>
          <w:sz w:val="24"/>
          <w:szCs w:val="24"/>
          <w:lang w:val="en-US"/>
        </w:rPr>
        <w:lastRenderedPageBreak/>
        <w:t>Besides financial projections, the following information is relevant for valuation.</w:t>
      </w:r>
    </w:p>
    <w:p w14:paraId="75F7DBA5" w14:textId="77777777" w:rsidR="00DC494D" w:rsidRPr="003037C1" w:rsidRDefault="00DC494D" w:rsidP="00DC494D">
      <w:pPr>
        <w:widowControl w:val="0"/>
        <w:autoSpaceDE w:val="0"/>
        <w:autoSpaceDN w:val="0"/>
        <w:spacing w:before="6" w:after="0" w:line="240" w:lineRule="auto"/>
        <w:rPr>
          <w:rFonts w:ascii="Proxima Nova" w:eastAsia="Times New Roman" w:hAnsi="Proxima Nova" w:cs="Times New Roman"/>
          <w:sz w:val="24"/>
          <w:szCs w:val="24"/>
          <w:lang w:val="en-US"/>
        </w:rPr>
      </w:pPr>
    </w:p>
    <w:p w14:paraId="40B23F2E" w14:textId="77777777" w:rsidR="00DC494D" w:rsidRPr="003037C1" w:rsidRDefault="00DC494D" w:rsidP="00DC494D">
      <w:pPr>
        <w:widowControl w:val="0"/>
        <w:numPr>
          <w:ilvl w:val="1"/>
          <w:numId w:val="21"/>
        </w:numPr>
        <w:tabs>
          <w:tab w:val="left" w:pos="1037"/>
          <w:tab w:val="left" w:pos="1038"/>
        </w:tabs>
        <w:autoSpaceDE w:val="0"/>
        <w:autoSpaceDN w:val="0"/>
        <w:spacing w:before="1" w:after="0" w:line="235" w:lineRule="auto"/>
        <w:ind w:right="338"/>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The market value of equity of BHC at the end of year 0 is Rs. 3050 million. The</w:t>
      </w:r>
      <w:r w:rsidRPr="003037C1">
        <w:rPr>
          <w:rFonts w:ascii="Proxima Nova" w:eastAsia="Times New Roman" w:hAnsi="Proxima Nova" w:cs="Times New Roman"/>
          <w:spacing w:val="-18"/>
          <w:sz w:val="24"/>
          <w:lang w:val="en-US"/>
        </w:rPr>
        <w:t xml:space="preserve"> </w:t>
      </w:r>
      <w:r w:rsidRPr="003037C1">
        <w:rPr>
          <w:rFonts w:ascii="Proxima Nova" w:eastAsia="Times New Roman" w:hAnsi="Proxima Nova" w:cs="Times New Roman"/>
          <w:sz w:val="24"/>
          <w:lang w:val="en-US"/>
        </w:rPr>
        <w:t>imputed market value of debt is Rs. 900</w:t>
      </w:r>
      <w:r w:rsidRPr="003037C1">
        <w:rPr>
          <w:rFonts w:ascii="Proxima Nova" w:eastAsia="Times New Roman" w:hAnsi="Proxima Nova" w:cs="Times New Roman"/>
          <w:spacing w:val="-10"/>
          <w:sz w:val="24"/>
          <w:lang w:val="en-US"/>
        </w:rPr>
        <w:t xml:space="preserve"> </w:t>
      </w:r>
      <w:r w:rsidRPr="003037C1">
        <w:rPr>
          <w:rFonts w:ascii="Proxima Nova" w:eastAsia="Times New Roman" w:hAnsi="Proxima Nova" w:cs="Times New Roman"/>
          <w:sz w:val="24"/>
          <w:lang w:val="en-US"/>
        </w:rPr>
        <w:t>million.</w:t>
      </w:r>
    </w:p>
    <w:p w14:paraId="112E9377" w14:textId="77777777" w:rsidR="00DC494D" w:rsidRPr="003037C1" w:rsidRDefault="00DC494D" w:rsidP="00DC494D">
      <w:pPr>
        <w:widowControl w:val="0"/>
        <w:numPr>
          <w:ilvl w:val="1"/>
          <w:numId w:val="21"/>
        </w:numPr>
        <w:tabs>
          <w:tab w:val="left" w:pos="1037"/>
          <w:tab w:val="left" w:pos="1038"/>
        </w:tabs>
        <w:autoSpaceDE w:val="0"/>
        <w:autoSpaceDN w:val="0"/>
        <w:spacing w:before="3" w:after="0" w:line="240" w:lineRule="auto"/>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BHC's stock has a beta of</w:t>
      </w:r>
      <w:r w:rsidRPr="003037C1">
        <w:rPr>
          <w:rFonts w:ascii="Proxima Nova" w:eastAsia="Times New Roman" w:hAnsi="Proxima Nova" w:cs="Times New Roman"/>
          <w:spacing w:val="-9"/>
          <w:sz w:val="24"/>
          <w:lang w:val="en-US"/>
        </w:rPr>
        <w:t xml:space="preserve"> </w:t>
      </w:r>
      <w:r w:rsidRPr="003037C1">
        <w:rPr>
          <w:rFonts w:ascii="Proxima Nova" w:eastAsia="Times New Roman" w:hAnsi="Proxima Nova" w:cs="Times New Roman"/>
          <w:sz w:val="24"/>
          <w:lang w:val="en-US"/>
        </w:rPr>
        <w:t>0.921</w:t>
      </w:r>
    </w:p>
    <w:p w14:paraId="42DC0835" w14:textId="77777777" w:rsidR="00DC494D" w:rsidRPr="003037C1" w:rsidRDefault="00DC494D" w:rsidP="00DC494D">
      <w:pPr>
        <w:widowControl w:val="0"/>
        <w:numPr>
          <w:ilvl w:val="1"/>
          <w:numId w:val="21"/>
        </w:numPr>
        <w:tabs>
          <w:tab w:val="left" w:pos="1037"/>
          <w:tab w:val="left" w:pos="1038"/>
        </w:tabs>
        <w:autoSpaceDE w:val="0"/>
        <w:autoSpaceDN w:val="0"/>
        <w:spacing w:before="1" w:after="0" w:line="293" w:lineRule="exac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The risk-free rate of return is 12 percent and the market risk premium 8</w:t>
      </w:r>
      <w:r w:rsidRPr="003037C1">
        <w:rPr>
          <w:rFonts w:ascii="Proxima Nova" w:eastAsia="Times New Roman" w:hAnsi="Proxima Nova" w:cs="Times New Roman"/>
          <w:spacing w:val="-34"/>
          <w:sz w:val="24"/>
          <w:lang w:val="en-US"/>
        </w:rPr>
        <w:t xml:space="preserve"> </w:t>
      </w:r>
      <w:r w:rsidRPr="003037C1">
        <w:rPr>
          <w:rFonts w:ascii="Proxima Nova" w:eastAsia="Times New Roman" w:hAnsi="Proxima Nova" w:cs="Times New Roman"/>
          <w:sz w:val="24"/>
          <w:lang w:val="en-US"/>
        </w:rPr>
        <w:t>percent.</w:t>
      </w:r>
    </w:p>
    <w:p w14:paraId="0E33BA24" w14:textId="77777777" w:rsidR="00DC494D" w:rsidRPr="003037C1" w:rsidRDefault="00DC494D" w:rsidP="00DC494D">
      <w:pPr>
        <w:widowControl w:val="0"/>
        <w:numPr>
          <w:ilvl w:val="1"/>
          <w:numId w:val="21"/>
        </w:numPr>
        <w:tabs>
          <w:tab w:val="left" w:pos="1037"/>
          <w:tab w:val="left" w:pos="1038"/>
        </w:tabs>
        <w:autoSpaceDE w:val="0"/>
        <w:autoSpaceDN w:val="0"/>
        <w:spacing w:after="0" w:line="293" w:lineRule="exac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The post-tax cost of debt is 9</w:t>
      </w:r>
      <w:r w:rsidRPr="003037C1">
        <w:rPr>
          <w:rFonts w:ascii="Proxima Nova" w:eastAsia="Times New Roman" w:hAnsi="Proxima Nova" w:cs="Times New Roman"/>
          <w:spacing w:val="-8"/>
          <w:sz w:val="24"/>
          <w:lang w:val="en-US"/>
        </w:rPr>
        <w:t xml:space="preserve"> </w:t>
      </w:r>
      <w:r w:rsidRPr="003037C1">
        <w:rPr>
          <w:rFonts w:ascii="Proxima Nova" w:eastAsia="Times New Roman" w:hAnsi="Proxima Nova" w:cs="Times New Roman"/>
          <w:sz w:val="24"/>
          <w:lang w:val="en-US"/>
        </w:rPr>
        <w:t>percent</w:t>
      </w:r>
    </w:p>
    <w:p w14:paraId="7178A53B" w14:textId="77777777" w:rsidR="00DC494D" w:rsidRPr="003037C1" w:rsidRDefault="00DC494D" w:rsidP="00DC494D">
      <w:pPr>
        <w:widowControl w:val="0"/>
        <w:numPr>
          <w:ilvl w:val="1"/>
          <w:numId w:val="21"/>
        </w:numPr>
        <w:tabs>
          <w:tab w:val="left" w:pos="1037"/>
          <w:tab w:val="left" w:pos="1038"/>
        </w:tabs>
        <w:autoSpaceDE w:val="0"/>
        <w:autoSpaceDN w:val="0"/>
        <w:spacing w:after="0" w:line="293" w:lineRule="exac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The free-cash flow is expected to grow at a rate of 10 percent per annum after 7</w:t>
      </w:r>
      <w:r w:rsidRPr="003037C1">
        <w:rPr>
          <w:rFonts w:ascii="Proxima Nova" w:eastAsia="Times New Roman" w:hAnsi="Proxima Nova" w:cs="Times New Roman"/>
          <w:spacing w:val="-30"/>
          <w:sz w:val="24"/>
          <w:lang w:val="en-US"/>
        </w:rPr>
        <w:t xml:space="preserve"> </w:t>
      </w:r>
      <w:r w:rsidRPr="003037C1">
        <w:rPr>
          <w:rFonts w:ascii="Proxima Nova" w:eastAsia="Times New Roman" w:hAnsi="Proxima Nova" w:cs="Times New Roman"/>
          <w:sz w:val="24"/>
          <w:lang w:val="en-US"/>
        </w:rPr>
        <w:t>years.</w:t>
      </w:r>
    </w:p>
    <w:p w14:paraId="3C67C471" w14:textId="77777777" w:rsidR="00DC494D" w:rsidRPr="003037C1" w:rsidRDefault="00DC494D" w:rsidP="00DC494D">
      <w:pPr>
        <w:widowControl w:val="0"/>
        <w:autoSpaceDE w:val="0"/>
        <w:autoSpaceDN w:val="0"/>
        <w:spacing w:before="6" w:after="0" w:line="240" w:lineRule="auto"/>
        <w:rPr>
          <w:rFonts w:ascii="Proxima Nova" w:eastAsia="Times New Roman" w:hAnsi="Proxima Nova" w:cs="Times New Roman"/>
          <w:sz w:val="23"/>
          <w:szCs w:val="24"/>
          <w:lang w:val="en-US"/>
        </w:rPr>
      </w:pPr>
    </w:p>
    <w:p w14:paraId="73E7EE33" w14:textId="77777777" w:rsidR="00DC494D" w:rsidRPr="003037C1" w:rsidRDefault="00DC494D" w:rsidP="00DC494D">
      <w:pPr>
        <w:widowControl w:val="0"/>
        <w:autoSpaceDE w:val="0"/>
        <w:autoSpaceDN w:val="0"/>
        <w:spacing w:after="0" w:line="240" w:lineRule="auto"/>
        <w:ind w:left="678"/>
        <w:rPr>
          <w:rFonts w:ascii="Proxima Nova" w:eastAsia="Times New Roman" w:hAnsi="Proxima Nova" w:cs="Times New Roman"/>
          <w:sz w:val="24"/>
          <w:szCs w:val="24"/>
          <w:lang w:val="en-US"/>
        </w:rPr>
      </w:pPr>
      <w:r w:rsidRPr="003037C1">
        <w:rPr>
          <w:rFonts w:ascii="Proxima Nova" w:eastAsia="Times New Roman" w:hAnsi="Proxima Nova" w:cs="Times New Roman"/>
          <w:sz w:val="24"/>
          <w:szCs w:val="24"/>
          <w:lang w:val="en-US"/>
        </w:rPr>
        <w:t>What is the DCF value of the firm?</w:t>
      </w:r>
    </w:p>
    <w:p w14:paraId="23AA21DA" w14:textId="77777777" w:rsidR="00DC494D" w:rsidRPr="003037C1" w:rsidRDefault="00DC494D" w:rsidP="00DC494D">
      <w:pPr>
        <w:widowControl w:val="0"/>
        <w:autoSpaceDE w:val="0"/>
        <w:autoSpaceDN w:val="0"/>
        <w:spacing w:before="9" w:after="0" w:line="240" w:lineRule="auto"/>
        <w:rPr>
          <w:rFonts w:ascii="Proxima Nova" w:eastAsia="Times New Roman" w:hAnsi="Proxima Nova" w:cs="Times New Roman"/>
          <w:sz w:val="24"/>
          <w:szCs w:val="24"/>
          <w:lang w:val="en-US"/>
        </w:rPr>
      </w:pPr>
    </w:p>
    <w:p w14:paraId="50E15D78" w14:textId="77777777" w:rsidR="00DC494D" w:rsidRPr="003037C1" w:rsidRDefault="00DC494D" w:rsidP="00DC494D">
      <w:pPr>
        <w:widowControl w:val="0"/>
        <w:autoSpaceDE w:val="0"/>
        <w:autoSpaceDN w:val="0"/>
        <w:spacing w:after="0" w:line="240" w:lineRule="auto"/>
        <w:ind w:left="318"/>
        <w:rPr>
          <w:rFonts w:ascii="Proxima Nova" w:eastAsia="Times New Roman" w:hAnsi="Proxima Nova" w:cs="Times New Roman"/>
          <w:b/>
          <w:sz w:val="24"/>
          <w:lang w:val="en-US"/>
        </w:rPr>
      </w:pPr>
      <w:r w:rsidRPr="003037C1">
        <w:rPr>
          <w:rFonts w:ascii="Proxima Nova" w:eastAsia="Times New Roman" w:hAnsi="Proxima Nova" w:cs="Times New Roman"/>
          <w:b/>
          <w:sz w:val="24"/>
          <w:lang w:val="en-US"/>
        </w:rPr>
        <w:t>Solution</w:t>
      </w:r>
    </w:p>
    <w:p w14:paraId="70CBA40D" w14:textId="77777777" w:rsidR="00DC494D" w:rsidRPr="003037C1" w:rsidRDefault="00DC494D" w:rsidP="00DC494D">
      <w:pPr>
        <w:widowControl w:val="0"/>
        <w:autoSpaceDE w:val="0"/>
        <w:autoSpaceDN w:val="0"/>
        <w:spacing w:before="1" w:after="0" w:line="240" w:lineRule="auto"/>
        <w:rPr>
          <w:rFonts w:ascii="Proxima Nova" w:eastAsia="Times New Roman" w:hAnsi="Proxima Nova" w:cs="Times New Roman"/>
          <w:b/>
          <w:sz w:val="24"/>
          <w:szCs w:val="24"/>
          <w:lang w:val="en-US"/>
        </w:rPr>
      </w:pPr>
    </w:p>
    <w:p w14:paraId="4F61704C" w14:textId="77777777" w:rsidR="00DC494D" w:rsidRPr="003037C1" w:rsidRDefault="00DC494D" w:rsidP="00DC494D">
      <w:pPr>
        <w:widowControl w:val="0"/>
        <w:autoSpaceDE w:val="0"/>
        <w:autoSpaceDN w:val="0"/>
        <w:spacing w:after="0" w:line="240" w:lineRule="auto"/>
        <w:ind w:left="318"/>
        <w:rPr>
          <w:rFonts w:ascii="Proxima Nova" w:eastAsia="Times New Roman" w:hAnsi="Proxima Nova" w:cs="Times New Roman"/>
          <w:b/>
          <w:sz w:val="24"/>
          <w:lang w:val="en-US"/>
        </w:rPr>
      </w:pPr>
      <w:r w:rsidRPr="003037C1">
        <w:rPr>
          <w:rFonts w:ascii="Proxima Nova" w:eastAsia="Times New Roman" w:hAnsi="Proxima Nova" w:cs="Times New Roman"/>
          <w:b/>
          <w:sz w:val="24"/>
          <w:lang w:val="en-US"/>
        </w:rPr>
        <w:t>The DCF value of BHC is calculated as</w:t>
      </w:r>
      <w:r w:rsidRPr="003037C1">
        <w:rPr>
          <w:rFonts w:ascii="Proxima Nova" w:eastAsia="Times New Roman" w:hAnsi="Proxima Nova" w:cs="Times New Roman"/>
          <w:b/>
          <w:spacing w:val="-9"/>
          <w:sz w:val="24"/>
          <w:lang w:val="en-US"/>
        </w:rPr>
        <w:t xml:space="preserve"> </w:t>
      </w:r>
      <w:r w:rsidRPr="003037C1">
        <w:rPr>
          <w:rFonts w:ascii="Proxima Nova" w:eastAsia="Times New Roman" w:hAnsi="Proxima Nova" w:cs="Times New Roman"/>
          <w:b/>
          <w:sz w:val="24"/>
          <w:lang w:val="en-US"/>
        </w:rPr>
        <w:t>follows.</w:t>
      </w:r>
    </w:p>
    <w:p w14:paraId="681DEAE6" w14:textId="77777777" w:rsidR="00DC494D" w:rsidRPr="003037C1" w:rsidRDefault="00DC494D" w:rsidP="00DC494D">
      <w:pPr>
        <w:widowControl w:val="0"/>
        <w:autoSpaceDE w:val="0"/>
        <w:autoSpaceDN w:val="0"/>
        <w:spacing w:before="2" w:after="0" w:line="240" w:lineRule="auto"/>
        <w:rPr>
          <w:rFonts w:ascii="Proxima Nova" w:eastAsia="Times New Roman" w:hAnsi="Proxima Nova" w:cs="Times New Roman"/>
          <w:b/>
          <w:sz w:val="23"/>
          <w:szCs w:val="24"/>
          <w:lang w:val="en-US"/>
        </w:rPr>
      </w:pPr>
    </w:p>
    <w:p w14:paraId="5EC96AD8" w14:textId="77777777" w:rsidR="00DC494D" w:rsidRPr="003037C1" w:rsidRDefault="00DC494D" w:rsidP="00DC494D">
      <w:pPr>
        <w:widowControl w:val="0"/>
        <w:autoSpaceDE w:val="0"/>
        <w:autoSpaceDN w:val="0"/>
        <w:spacing w:after="0" w:line="240" w:lineRule="auto"/>
        <w:ind w:left="318" w:right="236"/>
        <w:jc w:val="both"/>
        <w:rPr>
          <w:rFonts w:ascii="Proxima Nova" w:eastAsia="Times New Roman" w:hAnsi="Proxima Nova" w:cs="Times New Roman"/>
          <w:sz w:val="24"/>
          <w:szCs w:val="24"/>
          <w:lang w:val="en-US"/>
        </w:rPr>
      </w:pPr>
      <w:r w:rsidRPr="003037C1">
        <w:rPr>
          <w:rFonts w:ascii="Proxima Nova" w:eastAsia="Times New Roman" w:hAnsi="Proxima Nova" w:cs="Times New Roman"/>
          <w:b/>
          <w:sz w:val="24"/>
          <w:szCs w:val="24"/>
          <w:lang w:val="en-US"/>
        </w:rPr>
        <w:t>Free</w:t>
      </w:r>
      <w:r w:rsidRPr="003037C1">
        <w:rPr>
          <w:rFonts w:ascii="Proxima Nova" w:eastAsia="Times New Roman" w:hAnsi="Proxima Nova" w:cs="Times New Roman"/>
          <w:b/>
          <w:spacing w:val="-11"/>
          <w:sz w:val="24"/>
          <w:szCs w:val="24"/>
          <w:lang w:val="en-US"/>
        </w:rPr>
        <w:t xml:space="preserve"> </w:t>
      </w:r>
      <w:r w:rsidRPr="003037C1">
        <w:rPr>
          <w:rFonts w:ascii="Proxima Nova" w:eastAsia="Times New Roman" w:hAnsi="Proxima Nova" w:cs="Times New Roman"/>
          <w:b/>
          <w:sz w:val="24"/>
          <w:szCs w:val="24"/>
          <w:lang w:val="en-US"/>
        </w:rPr>
        <w:t>Cash</w:t>
      </w:r>
      <w:r w:rsidRPr="003037C1">
        <w:rPr>
          <w:rFonts w:ascii="Proxima Nova" w:eastAsia="Times New Roman" w:hAnsi="Proxima Nova" w:cs="Times New Roman"/>
          <w:b/>
          <w:spacing w:val="-8"/>
          <w:sz w:val="24"/>
          <w:szCs w:val="24"/>
          <w:lang w:val="en-US"/>
        </w:rPr>
        <w:t xml:space="preserve"> </w:t>
      </w:r>
      <w:r w:rsidRPr="003037C1">
        <w:rPr>
          <w:rFonts w:ascii="Proxima Nova" w:eastAsia="Times New Roman" w:hAnsi="Proxima Nova" w:cs="Times New Roman"/>
          <w:b/>
          <w:sz w:val="24"/>
          <w:szCs w:val="24"/>
          <w:lang w:val="en-US"/>
        </w:rPr>
        <w:t>Flow</w:t>
      </w:r>
      <w:r w:rsidRPr="003037C1">
        <w:rPr>
          <w:rFonts w:ascii="Proxima Nova" w:eastAsia="Times New Roman" w:hAnsi="Proxima Nova" w:cs="Times New Roman"/>
          <w:b/>
          <w:spacing w:val="-8"/>
          <w:sz w:val="24"/>
          <w:szCs w:val="24"/>
          <w:lang w:val="en-US"/>
        </w:rPr>
        <w:t xml:space="preserve"> </w:t>
      </w:r>
      <w:r w:rsidRPr="003037C1">
        <w:rPr>
          <w:rFonts w:ascii="Proxima Nova" w:eastAsia="Times New Roman" w:hAnsi="Proxima Nova" w:cs="Times New Roman"/>
          <w:b/>
          <w:sz w:val="24"/>
          <w:szCs w:val="24"/>
          <w:lang w:val="en-US"/>
        </w:rPr>
        <w:t>Forecast</w:t>
      </w:r>
      <w:r w:rsidRPr="003037C1">
        <w:rPr>
          <w:rFonts w:ascii="Proxima Nova" w:eastAsia="Times New Roman" w:hAnsi="Proxima Nova" w:cs="Times New Roman"/>
          <w:b/>
          <w:spacing w:val="-10"/>
          <w:sz w:val="24"/>
          <w:szCs w:val="24"/>
          <w:lang w:val="en-US"/>
        </w:rPr>
        <w:t xml:space="preserve"> </w:t>
      </w:r>
      <w:r w:rsidRPr="003037C1">
        <w:rPr>
          <w:rFonts w:ascii="Proxima Nova" w:eastAsia="Times New Roman" w:hAnsi="Proxima Nova" w:cs="Times New Roman"/>
          <w:sz w:val="24"/>
          <w:szCs w:val="24"/>
          <w:lang w:val="en-US"/>
        </w:rPr>
        <w:t>Based</w:t>
      </w:r>
      <w:r w:rsidRPr="003037C1">
        <w:rPr>
          <w:rFonts w:ascii="Proxima Nova" w:eastAsia="Times New Roman" w:hAnsi="Proxima Nova" w:cs="Times New Roman"/>
          <w:spacing w:val="-9"/>
          <w:sz w:val="24"/>
          <w:szCs w:val="24"/>
          <w:lang w:val="en-US"/>
        </w:rPr>
        <w:t xml:space="preserve"> </w:t>
      </w:r>
      <w:r w:rsidRPr="003037C1">
        <w:rPr>
          <w:rFonts w:ascii="Proxima Nova" w:eastAsia="Times New Roman" w:hAnsi="Proxima Nova" w:cs="Times New Roman"/>
          <w:sz w:val="24"/>
          <w:szCs w:val="24"/>
          <w:lang w:val="en-US"/>
        </w:rPr>
        <w:t>on</w:t>
      </w:r>
      <w:r w:rsidRPr="003037C1">
        <w:rPr>
          <w:rFonts w:ascii="Proxima Nova" w:eastAsia="Times New Roman" w:hAnsi="Proxima Nova" w:cs="Times New Roman"/>
          <w:spacing w:val="-12"/>
          <w:sz w:val="24"/>
          <w:szCs w:val="24"/>
          <w:lang w:val="en-US"/>
        </w:rPr>
        <w:t xml:space="preserve"> </w:t>
      </w:r>
      <w:r w:rsidRPr="003037C1">
        <w:rPr>
          <w:rFonts w:ascii="Proxima Nova" w:eastAsia="Times New Roman" w:hAnsi="Proxima Nova" w:cs="Times New Roman"/>
          <w:sz w:val="24"/>
          <w:szCs w:val="24"/>
          <w:lang w:val="en-US"/>
        </w:rPr>
        <w:t>the</w:t>
      </w:r>
      <w:r w:rsidRPr="003037C1">
        <w:rPr>
          <w:rFonts w:ascii="Proxima Nova" w:eastAsia="Times New Roman" w:hAnsi="Proxima Nova" w:cs="Times New Roman"/>
          <w:spacing w:val="-9"/>
          <w:sz w:val="24"/>
          <w:szCs w:val="24"/>
          <w:lang w:val="en-US"/>
        </w:rPr>
        <w:t xml:space="preserve"> </w:t>
      </w:r>
      <w:r w:rsidRPr="003037C1">
        <w:rPr>
          <w:rFonts w:ascii="Proxima Nova" w:eastAsia="Times New Roman" w:hAnsi="Proxima Nova" w:cs="Times New Roman"/>
          <w:sz w:val="24"/>
          <w:szCs w:val="24"/>
          <w:lang w:val="en-US"/>
        </w:rPr>
        <w:t>information</w:t>
      </w:r>
      <w:r w:rsidRPr="003037C1">
        <w:rPr>
          <w:rFonts w:ascii="Proxima Nova" w:eastAsia="Times New Roman" w:hAnsi="Proxima Nova" w:cs="Times New Roman"/>
          <w:spacing w:val="-11"/>
          <w:sz w:val="24"/>
          <w:szCs w:val="24"/>
          <w:lang w:val="en-US"/>
        </w:rPr>
        <w:t xml:space="preserve"> </w:t>
      </w:r>
      <w:r w:rsidRPr="003037C1">
        <w:rPr>
          <w:rFonts w:ascii="Proxima Nova" w:eastAsia="Times New Roman" w:hAnsi="Proxima Nova" w:cs="Times New Roman"/>
          <w:sz w:val="24"/>
          <w:szCs w:val="24"/>
          <w:lang w:val="en-US"/>
        </w:rPr>
        <w:t>provided</w:t>
      </w:r>
      <w:r w:rsidRPr="003037C1">
        <w:rPr>
          <w:rFonts w:ascii="Proxima Nova" w:eastAsia="Times New Roman" w:hAnsi="Proxima Nova" w:cs="Times New Roman"/>
          <w:spacing w:val="-10"/>
          <w:sz w:val="24"/>
          <w:szCs w:val="24"/>
          <w:lang w:val="en-US"/>
        </w:rPr>
        <w:t xml:space="preserve"> </w:t>
      </w:r>
      <w:r w:rsidRPr="003037C1">
        <w:rPr>
          <w:rFonts w:ascii="Proxima Nova" w:eastAsia="Times New Roman" w:hAnsi="Proxima Nova" w:cs="Times New Roman"/>
          <w:sz w:val="24"/>
          <w:szCs w:val="24"/>
          <w:lang w:val="en-US"/>
        </w:rPr>
        <w:t>above,</w:t>
      </w:r>
      <w:r w:rsidRPr="003037C1">
        <w:rPr>
          <w:rFonts w:ascii="Proxima Nova" w:eastAsia="Times New Roman" w:hAnsi="Proxima Nova" w:cs="Times New Roman"/>
          <w:spacing w:val="-9"/>
          <w:sz w:val="24"/>
          <w:szCs w:val="24"/>
          <w:lang w:val="en-US"/>
        </w:rPr>
        <w:t xml:space="preserve"> </w:t>
      </w:r>
      <w:r w:rsidRPr="003037C1">
        <w:rPr>
          <w:rFonts w:ascii="Proxima Nova" w:eastAsia="Times New Roman" w:hAnsi="Proxima Nova" w:cs="Times New Roman"/>
          <w:sz w:val="24"/>
          <w:szCs w:val="24"/>
          <w:lang w:val="en-US"/>
        </w:rPr>
        <w:t>the</w:t>
      </w:r>
      <w:r w:rsidRPr="003037C1">
        <w:rPr>
          <w:rFonts w:ascii="Proxima Nova" w:eastAsia="Times New Roman" w:hAnsi="Proxima Nova" w:cs="Times New Roman"/>
          <w:spacing w:val="-9"/>
          <w:sz w:val="24"/>
          <w:szCs w:val="24"/>
          <w:lang w:val="en-US"/>
        </w:rPr>
        <w:t xml:space="preserve"> </w:t>
      </w:r>
      <w:r w:rsidRPr="003037C1">
        <w:rPr>
          <w:rFonts w:ascii="Proxima Nova" w:eastAsia="Times New Roman" w:hAnsi="Proxima Nova" w:cs="Times New Roman"/>
          <w:sz w:val="24"/>
          <w:szCs w:val="24"/>
          <w:lang w:val="en-US"/>
        </w:rPr>
        <w:t>forecast</w:t>
      </w:r>
      <w:r w:rsidRPr="003037C1">
        <w:rPr>
          <w:rFonts w:ascii="Proxima Nova" w:eastAsia="Times New Roman" w:hAnsi="Proxima Nova" w:cs="Times New Roman"/>
          <w:spacing w:val="-9"/>
          <w:sz w:val="24"/>
          <w:szCs w:val="24"/>
          <w:lang w:val="en-US"/>
        </w:rPr>
        <w:t xml:space="preserve"> </w:t>
      </w:r>
      <w:r w:rsidRPr="003037C1">
        <w:rPr>
          <w:rFonts w:ascii="Proxima Nova" w:eastAsia="Times New Roman" w:hAnsi="Proxima Nova" w:cs="Times New Roman"/>
          <w:sz w:val="24"/>
          <w:szCs w:val="24"/>
          <w:lang w:val="en-US"/>
        </w:rPr>
        <w:t>for</w:t>
      </w:r>
      <w:r w:rsidRPr="003037C1">
        <w:rPr>
          <w:rFonts w:ascii="Proxima Nova" w:eastAsia="Times New Roman" w:hAnsi="Proxima Nova" w:cs="Times New Roman"/>
          <w:spacing w:val="-10"/>
          <w:sz w:val="24"/>
          <w:szCs w:val="24"/>
          <w:lang w:val="en-US"/>
        </w:rPr>
        <w:t xml:space="preserve"> </w:t>
      </w:r>
      <w:r w:rsidRPr="003037C1">
        <w:rPr>
          <w:rFonts w:ascii="Proxima Nova" w:eastAsia="Times New Roman" w:hAnsi="Proxima Nova" w:cs="Times New Roman"/>
          <w:sz w:val="24"/>
          <w:szCs w:val="24"/>
          <w:lang w:val="en-US"/>
        </w:rPr>
        <w:t>revenues</w:t>
      </w:r>
      <w:r w:rsidRPr="003037C1">
        <w:rPr>
          <w:rFonts w:ascii="Proxima Nova" w:eastAsia="Times New Roman" w:hAnsi="Proxima Nova" w:cs="Times New Roman"/>
          <w:spacing w:val="-8"/>
          <w:sz w:val="24"/>
          <w:szCs w:val="24"/>
          <w:lang w:val="en-US"/>
        </w:rPr>
        <w:t xml:space="preserve"> </w:t>
      </w:r>
      <w:r w:rsidRPr="003037C1">
        <w:rPr>
          <w:rFonts w:ascii="Proxima Nova" w:eastAsia="Times New Roman" w:hAnsi="Proxima Nova" w:cs="Times New Roman"/>
          <w:sz w:val="24"/>
          <w:szCs w:val="24"/>
          <w:lang w:val="en-US"/>
        </w:rPr>
        <w:t xml:space="preserve">and operating expenses is developed in the first three panels of the table below. The schedule for current assets, fixed assets, and depreciation is shown in next table. </w:t>
      </w:r>
      <w:proofErr w:type="gramStart"/>
      <w:r w:rsidRPr="003037C1">
        <w:rPr>
          <w:rFonts w:ascii="Proxima Nova" w:eastAsia="Times New Roman" w:hAnsi="Proxima Nova" w:cs="Times New Roman"/>
          <w:sz w:val="24"/>
          <w:szCs w:val="24"/>
          <w:lang w:val="en-US"/>
        </w:rPr>
        <w:t>Finally</w:t>
      </w:r>
      <w:proofErr w:type="gramEnd"/>
      <w:r w:rsidRPr="003037C1">
        <w:rPr>
          <w:rFonts w:ascii="Proxima Nova" w:eastAsia="Times New Roman" w:hAnsi="Proxima Nova" w:cs="Times New Roman"/>
          <w:sz w:val="24"/>
          <w:szCs w:val="24"/>
          <w:lang w:val="en-US"/>
        </w:rPr>
        <w:t xml:space="preserve"> the free cash flow forecast is developed in the last panel of the</w:t>
      </w:r>
      <w:r w:rsidRPr="003037C1">
        <w:rPr>
          <w:rFonts w:ascii="Proxima Nova" w:eastAsia="Times New Roman" w:hAnsi="Proxima Nova" w:cs="Times New Roman"/>
          <w:spacing w:val="-3"/>
          <w:sz w:val="24"/>
          <w:szCs w:val="24"/>
          <w:lang w:val="en-US"/>
        </w:rPr>
        <w:t xml:space="preserve"> </w:t>
      </w:r>
      <w:r w:rsidRPr="003037C1">
        <w:rPr>
          <w:rFonts w:ascii="Proxima Nova" w:eastAsia="Times New Roman" w:hAnsi="Proxima Nova" w:cs="Times New Roman"/>
          <w:sz w:val="24"/>
          <w:szCs w:val="24"/>
          <w:lang w:val="en-US"/>
        </w:rPr>
        <w:t>table.</w:t>
      </w:r>
    </w:p>
    <w:p w14:paraId="7014D2E2" w14:textId="77777777" w:rsidR="00DC494D" w:rsidRPr="003037C1" w:rsidRDefault="00DC494D" w:rsidP="00DC494D">
      <w:pPr>
        <w:widowControl w:val="0"/>
        <w:autoSpaceDE w:val="0"/>
        <w:autoSpaceDN w:val="0"/>
        <w:spacing w:after="0" w:line="240" w:lineRule="auto"/>
        <w:jc w:val="both"/>
        <w:rPr>
          <w:rFonts w:ascii="Proxima Nova" w:eastAsia="Times New Roman" w:hAnsi="Proxima Nova" w:cs="Times New Roman"/>
          <w:lang w:val="en-US"/>
        </w:rPr>
        <w:sectPr w:rsidR="00DC494D" w:rsidRPr="003037C1">
          <w:headerReference w:type="default" r:id="rId54"/>
          <w:footerReference w:type="default" r:id="rId55"/>
          <w:pgSz w:w="12240" w:h="15840"/>
          <w:pgMar w:top="1360" w:right="1200" w:bottom="1140" w:left="1120" w:header="0" w:footer="871" w:gutter="0"/>
          <w:cols w:space="720"/>
        </w:sectPr>
      </w:pPr>
    </w:p>
    <w:p w14:paraId="69EB0FF3" w14:textId="77777777" w:rsidR="00DC494D" w:rsidRPr="003037C1"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79CFD42F" w14:textId="77777777" w:rsidR="00DC494D" w:rsidRPr="003037C1"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350C1965" w14:textId="77777777" w:rsidR="00DC494D" w:rsidRPr="003037C1" w:rsidRDefault="00DC494D" w:rsidP="00DC494D">
      <w:pPr>
        <w:widowControl w:val="0"/>
        <w:autoSpaceDE w:val="0"/>
        <w:autoSpaceDN w:val="0"/>
        <w:spacing w:after="0" w:line="240" w:lineRule="auto"/>
        <w:rPr>
          <w:rFonts w:ascii="Proxima Nova" w:eastAsia="Times New Roman" w:hAnsi="Proxima Nova" w:cs="Times New Roman"/>
          <w:sz w:val="12"/>
          <w:szCs w:val="24"/>
          <w:lang w:val="en-US"/>
        </w:rPr>
      </w:pPr>
    </w:p>
    <w:tbl>
      <w:tblPr>
        <w:tblW w:w="0" w:type="auto"/>
        <w:tblInd w:w="551" w:type="dxa"/>
        <w:tblLayout w:type="fixed"/>
        <w:tblCellMar>
          <w:left w:w="0" w:type="dxa"/>
          <w:right w:w="0" w:type="dxa"/>
        </w:tblCellMar>
        <w:tblLook w:val="01E0" w:firstRow="1" w:lastRow="1" w:firstColumn="1" w:lastColumn="1" w:noHBand="0" w:noVBand="0"/>
      </w:tblPr>
      <w:tblGrid>
        <w:gridCol w:w="3479"/>
        <w:gridCol w:w="854"/>
        <w:gridCol w:w="722"/>
        <w:gridCol w:w="721"/>
        <w:gridCol w:w="721"/>
        <w:gridCol w:w="749"/>
        <w:gridCol w:w="721"/>
        <w:gridCol w:w="906"/>
      </w:tblGrid>
      <w:tr w:rsidR="00DC494D" w:rsidRPr="003037C1" w14:paraId="53B48D9A" w14:textId="77777777" w:rsidTr="00440DC7">
        <w:trPr>
          <w:trHeight w:val="481"/>
        </w:trPr>
        <w:tc>
          <w:tcPr>
            <w:tcW w:w="8873" w:type="dxa"/>
            <w:gridSpan w:val="8"/>
            <w:tcBorders>
              <w:top w:val="single" w:sz="6" w:space="0" w:color="000000"/>
              <w:left w:val="single" w:sz="6" w:space="0" w:color="000000"/>
              <w:bottom w:val="single" w:sz="6" w:space="0" w:color="000000"/>
              <w:right w:val="single" w:sz="6" w:space="0" w:color="000000"/>
            </w:tcBorders>
          </w:tcPr>
          <w:p w14:paraId="2C36F728" w14:textId="77777777" w:rsidR="00DC494D" w:rsidRPr="003037C1" w:rsidRDefault="00DC494D" w:rsidP="00440DC7">
            <w:pPr>
              <w:widowControl w:val="0"/>
              <w:autoSpaceDE w:val="0"/>
              <w:autoSpaceDN w:val="0"/>
              <w:spacing w:before="66" w:after="0" w:line="240" w:lineRule="auto"/>
              <w:ind w:left="3329" w:right="3309"/>
              <w:jc w:val="center"/>
              <w:rPr>
                <w:rFonts w:ascii="Proxima Nova" w:eastAsia="Times New Roman" w:hAnsi="Proxima Nova" w:cs="Times New Roman"/>
                <w:b/>
                <w:sz w:val="24"/>
                <w:lang w:val="en-US"/>
              </w:rPr>
            </w:pPr>
            <w:r w:rsidRPr="003037C1">
              <w:rPr>
                <w:rFonts w:ascii="Proxima Nova" w:eastAsia="Times New Roman" w:hAnsi="Proxima Nova" w:cs="Times New Roman"/>
                <w:b/>
                <w:sz w:val="24"/>
                <w:lang w:val="en-US"/>
              </w:rPr>
              <w:t>Financial Projections</w:t>
            </w:r>
          </w:p>
        </w:tc>
      </w:tr>
      <w:tr w:rsidR="00DC494D" w:rsidRPr="003037C1" w14:paraId="031C8BE3" w14:textId="77777777" w:rsidTr="00440DC7">
        <w:trPr>
          <w:trHeight w:val="390"/>
        </w:trPr>
        <w:tc>
          <w:tcPr>
            <w:tcW w:w="8873" w:type="dxa"/>
            <w:gridSpan w:val="8"/>
            <w:tcBorders>
              <w:top w:val="single" w:sz="6" w:space="0" w:color="000000"/>
              <w:left w:val="single" w:sz="6" w:space="0" w:color="000000"/>
              <w:right w:val="single" w:sz="6" w:space="0" w:color="000000"/>
            </w:tcBorders>
          </w:tcPr>
          <w:p w14:paraId="50A91F24" w14:textId="77777777" w:rsidR="00DC494D" w:rsidRPr="003037C1" w:rsidRDefault="00DC494D" w:rsidP="00440DC7">
            <w:pPr>
              <w:widowControl w:val="0"/>
              <w:tabs>
                <w:tab w:val="left" w:pos="4003"/>
              </w:tabs>
              <w:autoSpaceDE w:val="0"/>
              <w:autoSpaceDN w:val="0"/>
              <w:spacing w:before="102" w:after="0" w:line="268" w:lineRule="exact"/>
              <w:ind w:left="21"/>
              <w:rPr>
                <w:rFonts w:ascii="Proxima Nova" w:eastAsia="Times New Roman" w:hAnsi="Proxima Nova" w:cs="Times New Roman"/>
                <w:i/>
                <w:sz w:val="24"/>
                <w:lang w:val="en-US"/>
              </w:rPr>
            </w:pPr>
            <w:r w:rsidRPr="003037C1">
              <w:rPr>
                <w:rFonts w:ascii="Proxima Nova" w:eastAsia="Times New Roman" w:hAnsi="Proxima Nova" w:cs="Times New Roman"/>
                <w:i/>
                <w:sz w:val="24"/>
                <w:u w:val="single"/>
                <w:lang w:val="en-US"/>
              </w:rPr>
              <w:t xml:space="preserve"> </w:t>
            </w:r>
            <w:r w:rsidRPr="003037C1">
              <w:rPr>
                <w:rFonts w:ascii="Proxima Nova" w:eastAsia="Times New Roman" w:hAnsi="Proxima Nova" w:cs="Times New Roman"/>
                <w:i/>
                <w:sz w:val="24"/>
                <w:u w:val="single"/>
                <w:lang w:val="en-US"/>
              </w:rPr>
              <w:tab/>
              <w:t>PANEL I</w:t>
            </w:r>
            <w:r w:rsidRPr="003037C1">
              <w:rPr>
                <w:rFonts w:ascii="Proxima Nova" w:eastAsia="Times New Roman" w:hAnsi="Proxima Nova" w:cs="Times New Roman"/>
                <w:i/>
                <w:spacing w:val="-12"/>
                <w:sz w:val="24"/>
                <w:u w:val="single"/>
                <w:lang w:val="en-US"/>
              </w:rPr>
              <w:t xml:space="preserve"> </w:t>
            </w:r>
          </w:p>
        </w:tc>
      </w:tr>
      <w:tr w:rsidR="00DC494D" w:rsidRPr="003037C1" w14:paraId="0B3B8B29" w14:textId="77777777" w:rsidTr="00440DC7">
        <w:trPr>
          <w:trHeight w:val="412"/>
        </w:trPr>
        <w:tc>
          <w:tcPr>
            <w:tcW w:w="3479" w:type="dxa"/>
            <w:tcBorders>
              <w:left w:val="single" w:sz="6" w:space="0" w:color="000000"/>
            </w:tcBorders>
          </w:tcPr>
          <w:p w14:paraId="792F34D7" w14:textId="77777777" w:rsidR="00DC494D" w:rsidRPr="003037C1" w:rsidRDefault="00DC494D" w:rsidP="00440DC7">
            <w:pPr>
              <w:widowControl w:val="0"/>
              <w:autoSpaceDE w:val="0"/>
              <w:autoSpaceDN w:val="0"/>
              <w:spacing w:before="2" w:after="0" w:line="240" w:lineRule="auto"/>
              <w:ind w:left="458"/>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Year</w:t>
            </w:r>
          </w:p>
        </w:tc>
        <w:tc>
          <w:tcPr>
            <w:tcW w:w="854" w:type="dxa"/>
          </w:tcPr>
          <w:p w14:paraId="230B10D9" w14:textId="77777777" w:rsidR="00DC494D" w:rsidRPr="003037C1" w:rsidRDefault="00DC494D" w:rsidP="00440DC7">
            <w:pPr>
              <w:widowControl w:val="0"/>
              <w:autoSpaceDE w:val="0"/>
              <w:autoSpaceDN w:val="0"/>
              <w:spacing w:before="2" w:after="0" w:line="240" w:lineRule="auto"/>
              <w:ind w:left="284"/>
              <w:rPr>
                <w:rFonts w:ascii="Proxima Nova" w:eastAsia="Times New Roman" w:hAnsi="Proxima Nova" w:cs="Times New Roman"/>
                <w:i/>
                <w:sz w:val="24"/>
                <w:lang w:val="en-US"/>
              </w:rPr>
            </w:pPr>
            <w:r w:rsidRPr="003037C1">
              <w:rPr>
                <w:rFonts w:ascii="Proxima Nova" w:eastAsia="Times New Roman" w:hAnsi="Proxima Nova" w:cs="Times New Roman"/>
                <w:i/>
                <w:sz w:val="24"/>
                <w:lang w:val="en-US"/>
              </w:rPr>
              <w:t>1</w:t>
            </w:r>
          </w:p>
        </w:tc>
        <w:tc>
          <w:tcPr>
            <w:tcW w:w="722" w:type="dxa"/>
          </w:tcPr>
          <w:p w14:paraId="7A921F3C" w14:textId="77777777" w:rsidR="00DC494D" w:rsidRPr="003037C1" w:rsidRDefault="00DC494D" w:rsidP="00440DC7">
            <w:pPr>
              <w:widowControl w:val="0"/>
              <w:autoSpaceDE w:val="0"/>
              <w:autoSpaceDN w:val="0"/>
              <w:spacing w:before="2" w:after="0" w:line="240" w:lineRule="auto"/>
              <w:ind w:left="153"/>
              <w:rPr>
                <w:rFonts w:ascii="Proxima Nova" w:eastAsia="Times New Roman" w:hAnsi="Proxima Nova" w:cs="Times New Roman"/>
                <w:i/>
                <w:sz w:val="24"/>
                <w:lang w:val="en-US"/>
              </w:rPr>
            </w:pPr>
            <w:r w:rsidRPr="003037C1">
              <w:rPr>
                <w:rFonts w:ascii="Proxima Nova" w:eastAsia="Times New Roman" w:hAnsi="Proxima Nova" w:cs="Times New Roman"/>
                <w:i/>
                <w:sz w:val="24"/>
                <w:lang w:val="en-US"/>
              </w:rPr>
              <w:t>2</w:t>
            </w:r>
          </w:p>
        </w:tc>
        <w:tc>
          <w:tcPr>
            <w:tcW w:w="721" w:type="dxa"/>
          </w:tcPr>
          <w:p w14:paraId="52C528CC" w14:textId="77777777" w:rsidR="00DC494D" w:rsidRPr="003037C1" w:rsidRDefault="00DC494D" w:rsidP="00440DC7">
            <w:pPr>
              <w:widowControl w:val="0"/>
              <w:autoSpaceDE w:val="0"/>
              <w:autoSpaceDN w:val="0"/>
              <w:spacing w:before="2" w:after="0" w:line="240" w:lineRule="auto"/>
              <w:ind w:left="151"/>
              <w:rPr>
                <w:rFonts w:ascii="Proxima Nova" w:eastAsia="Times New Roman" w:hAnsi="Proxima Nova" w:cs="Times New Roman"/>
                <w:i/>
                <w:sz w:val="24"/>
                <w:lang w:val="en-US"/>
              </w:rPr>
            </w:pPr>
            <w:r w:rsidRPr="003037C1">
              <w:rPr>
                <w:rFonts w:ascii="Proxima Nova" w:eastAsia="Times New Roman" w:hAnsi="Proxima Nova" w:cs="Times New Roman"/>
                <w:i/>
                <w:sz w:val="24"/>
                <w:lang w:val="en-US"/>
              </w:rPr>
              <w:t>3</w:t>
            </w:r>
          </w:p>
        </w:tc>
        <w:tc>
          <w:tcPr>
            <w:tcW w:w="721" w:type="dxa"/>
          </w:tcPr>
          <w:p w14:paraId="70BAF871" w14:textId="77777777" w:rsidR="00DC494D" w:rsidRPr="003037C1" w:rsidRDefault="00DC494D" w:rsidP="00440DC7">
            <w:pPr>
              <w:widowControl w:val="0"/>
              <w:autoSpaceDE w:val="0"/>
              <w:autoSpaceDN w:val="0"/>
              <w:spacing w:before="2" w:after="0" w:line="240" w:lineRule="auto"/>
              <w:ind w:left="150"/>
              <w:rPr>
                <w:rFonts w:ascii="Proxima Nova" w:eastAsia="Times New Roman" w:hAnsi="Proxima Nova" w:cs="Times New Roman"/>
                <w:i/>
                <w:sz w:val="24"/>
                <w:lang w:val="en-US"/>
              </w:rPr>
            </w:pPr>
            <w:r w:rsidRPr="003037C1">
              <w:rPr>
                <w:rFonts w:ascii="Proxima Nova" w:eastAsia="Times New Roman" w:hAnsi="Proxima Nova" w:cs="Times New Roman"/>
                <w:i/>
                <w:sz w:val="24"/>
                <w:lang w:val="en-US"/>
              </w:rPr>
              <w:t>4</w:t>
            </w:r>
          </w:p>
        </w:tc>
        <w:tc>
          <w:tcPr>
            <w:tcW w:w="749" w:type="dxa"/>
          </w:tcPr>
          <w:p w14:paraId="4FD9FB30" w14:textId="77777777" w:rsidR="00DC494D" w:rsidRPr="003037C1" w:rsidRDefault="00DC494D" w:rsidP="00440DC7">
            <w:pPr>
              <w:widowControl w:val="0"/>
              <w:autoSpaceDE w:val="0"/>
              <w:autoSpaceDN w:val="0"/>
              <w:spacing w:before="2" w:after="0" w:line="240" w:lineRule="auto"/>
              <w:ind w:left="150"/>
              <w:rPr>
                <w:rFonts w:ascii="Proxima Nova" w:eastAsia="Times New Roman" w:hAnsi="Proxima Nova" w:cs="Times New Roman"/>
                <w:i/>
                <w:sz w:val="24"/>
                <w:lang w:val="en-US"/>
              </w:rPr>
            </w:pPr>
            <w:r w:rsidRPr="003037C1">
              <w:rPr>
                <w:rFonts w:ascii="Proxima Nova" w:eastAsia="Times New Roman" w:hAnsi="Proxima Nova" w:cs="Times New Roman"/>
                <w:i/>
                <w:sz w:val="24"/>
                <w:lang w:val="en-US"/>
              </w:rPr>
              <w:t>5</w:t>
            </w:r>
          </w:p>
        </w:tc>
        <w:tc>
          <w:tcPr>
            <w:tcW w:w="721" w:type="dxa"/>
          </w:tcPr>
          <w:p w14:paraId="78864F41" w14:textId="77777777" w:rsidR="00DC494D" w:rsidRPr="003037C1" w:rsidRDefault="00DC494D" w:rsidP="00440DC7">
            <w:pPr>
              <w:widowControl w:val="0"/>
              <w:autoSpaceDE w:val="0"/>
              <w:autoSpaceDN w:val="0"/>
              <w:spacing w:before="2" w:after="0" w:line="240" w:lineRule="auto"/>
              <w:ind w:left="121"/>
              <w:rPr>
                <w:rFonts w:ascii="Proxima Nova" w:eastAsia="Times New Roman" w:hAnsi="Proxima Nova" w:cs="Times New Roman"/>
                <w:i/>
                <w:sz w:val="24"/>
                <w:lang w:val="en-US"/>
              </w:rPr>
            </w:pPr>
            <w:r w:rsidRPr="003037C1">
              <w:rPr>
                <w:rFonts w:ascii="Proxima Nova" w:eastAsia="Times New Roman" w:hAnsi="Proxima Nova" w:cs="Times New Roman"/>
                <w:i/>
                <w:sz w:val="24"/>
                <w:lang w:val="en-US"/>
              </w:rPr>
              <w:t>6</w:t>
            </w:r>
          </w:p>
        </w:tc>
        <w:tc>
          <w:tcPr>
            <w:tcW w:w="906" w:type="dxa"/>
            <w:tcBorders>
              <w:right w:val="single" w:sz="6" w:space="0" w:color="000000"/>
            </w:tcBorders>
          </w:tcPr>
          <w:p w14:paraId="539B6341" w14:textId="77777777" w:rsidR="00DC494D" w:rsidRPr="003037C1" w:rsidRDefault="00DC494D" w:rsidP="00440DC7">
            <w:pPr>
              <w:widowControl w:val="0"/>
              <w:autoSpaceDE w:val="0"/>
              <w:autoSpaceDN w:val="0"/>
              <w:spacing w:before="2" w:after="0" w:line="240" w:lineRule="auto"/>
              <w:ind w:left="120"/>
              <w:rPr>
                <w:rFonts w:ascii="Proxima Nova" w:eastAsia="Times New Roman" w:hAnsi="Proxima Nova" w:cs="Times New Roman"/>
                <w:i/>
                <w:sz w:val="24"/>
                <w:lang w:val="en-US"/>
              </w:rPr>
            </w:pPr>
            <w:r w:rsidRPr="003037C1">
              <w:rPr>
                <w:rFonts w:ascii="Proxima Nova" w:eastAsia="Times New Roman" w:hAnsi="Proxima Nova" w:cs="Times New Roman"/>
                <w:i/>
                <w:sz w:val="24"/>
                <w:lang w:val="en-US"/>
              </w:rPr>
              <w:t>7</w:t>
            </w:r>
          </w:p>
        </w:tc>
      </w:tr>
      <w:tr w:rsidR="00DC494D" w:rsidRPr="003037C1" w14:paraId="26FC9E66" w14:textId="77777777" w:rsidTr="00440DC7">
        <w:trPr>
          <w:trHeight w:val="405"/>
        </w:trPr>
        <w:tc>
          <w:tcPr>
            <w:tcW w:w="3479" w:type="dxa"/>
            <w:tcBorders>
              <w:left w:val="single" w:sz="6" w:space="0" w:color="000000"/>
            </w:tcBorders>
          </w:tcPr>
          <w:p w14:paraId="06564F82" w14:textId="77777777" w:rsidR="00DC494D" w:rsidRPr="003037C1" w:rsidRDefault="00DC494D" w:rsidP="00440DC7">
            <w:pPr>
              <w:widowControl w:val="0"/>
              <w:autoSpaceDE w:val="0"/>
              <w:autoSpaceDN w:val="0"/>
              <w:spacing w:before="124" w:after="0" w:line="261" w:lineRule="exact"/>
              <w:ind w:left="158"/>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A. Rooms</w:t>
            </w:r>
          </w:p>
        </w:tc>
        <w:tc>
          <w:tcPr>
            <w:tcW w:w="854" w:type="dxa"/>
          </w:tcPr>
          <w:p w14:paraId="3834D6C3" w14:textId="77777777" w:rsidR="00DC494D" w:rsidRPr="003037C1" w:rsidRDefault="00DC494D" w:rsidP="00440DC7">
            <w:pPr>
              <w:widowControl w:val="0"/>
              <w:autoSpaceDE w:val="0"/>
              <w:autoSpaceDN w:val="0"/>
              <w:spacing w:before="124" w:after="0" w:line="261" w:lineRule="exact"/>
              <w:ind w:right="84"/>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2280</w:t>
            </w:r>
          </w:p>
        </w:tc>
        <w:tc>
          <w:tcPr>
            <w:tcW w:w="722" w:type="dxa"/>
          </w:tcPr>
          <w:p w14:paraId="5E1FDAF1" w14:textId="77777777" w:rsidR="00DC494D" w:rsidRPr="003037C1" w:rsidRDefault="00DC494D" w:rsidP="00440DC7">
            <w:pPr>
              <w:widowControl w:val="0"/>
              <w:autoSpaceDE w:val="0"/>
              <w:autoSpaceDN w:val="0"/>
              <w:spacing w:before="124" w:after="0" w:line="261" w:lineRule="exact"/>
              <w:ind w:left="155"/>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2410</w:t>
            </w:r>
          </w:p>
        </w:tc>
        <w:tc>
          <w:tcPr>
            <w:tcW w:w="721" w:type="dxa"/>
          </w:tcPr>
          <w:p w14:paraId="071F432B" w14:textId="77777777" w:rsidR="00DC494D" w:rsidRPr="003037C1" w:rsidRDefault="00DC494D" w:rsidP="00440DC7">
            <w:pPr>
              <w:widowControl w:val="0"/>
              <w:autoSpaceDE w:val="0"/>
              <w:autoSpaceDN w:val="0"/>
              <w:spacing w:before="124" w:after="0" w:line="261" w:lineRule="exact"/>
              <w:ind w:left="153"/>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2490</w:t>
            </w:r>
          </w:p>
        </w:tc>
        <w:tc>
          <w:tcPr>
            <w:tcW w:w="721" w:type="dxa"/>
          </w:tcPr>
          <w:p w14:paraId="55608683" w14:textId="77777777" w:rsidR="00DC494D" w:rsidRPr="003037C1" w:rsidRDefault="00DC494D" w:rsidP="00440DC7">
            <w:pPr>
              <w:widowControl w:val="0"/>
              <w:autoSpaceDE w:val="0"/>
              <w:autoSpaceDN w:val="0"/>
              <w:spacing w:before="124" w:after="0" w:line="261" w:lineRule="exact"/>
              <w:ind w:left="152"/>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2620</w:t>
            </w:r>
          </w:p>
        </w:tc>
        <w:tc>
          <w:tcPr>
            <w:tcW w:w="749" w:type="dxa"/>
          </w:tcPr>
          <w:p w14:paraId="73152AC6" w14:textId="77777777" w:rsidR="00DC494D" w:rsidRPr="003037C1" w:rsidRDefault="00DC494D" w:rsidP="00440DC7">
            <w:pPr>
              <w:widowControl w:val="0"/>
              <w:autoSpaceDE w:val="0"/>
              <w:autoSpaceDN w:val="0"/>
              <w:spacing w:before="124" w:after="0" w:line="261" w:lineRule="exact"/>
              <w:ind w:left="152"/>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2806</w:t>
            </w:r>
          </w:p>
        </w:tc>
        <w:tc>
          <w:tcPr>
            <w:tcW w:w="721" w:type="dxa"/>
          </w:tcPr>
          <w:p w14:paraId="0E16F04F" w14:textId="77777777" w:rsidR="00DC494D" w:rsidRPr="003037C1" w:rsidRDefault="00DC494D" w:rsidP="00440DC7">
            <w:pPr>
              <w:widowControl w:val="0"/>
              <w:autoSpaceDE w:val="0"/>
              <w:autoSpaceDN w:val="0"/>
              <w:spacing w:before="124" w:after="0" w:line="261" w:lineRule="exact"/>
              <w:ind w:left="123"/>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3161</w:t>
            </w:r>
          </w:p>
        </w:tc>
        <w:tc>
          <w:tcPr>
            <w:tcW w:w="906" w:type="dxa"/>
            <w:tcBorders>
              <w:right w:val="single" w:sz="6" w:space="0" w:color="000000"/>
            </w:tcBorders>
          </w:tcPr>
          <w:p w14:paraId="210DBC46" w14:textId="77777777" w:rsidR="00DC494D" w:rsidRPr="003037C1" w:rsidRDefault="00DC494D" w:rsidP="00440DC7">
            <w:pPr>
              <w:widowControl w:val="0"/>
              <w:autoSpaceDE w:val="0"/>
              <w:autoSpaceDN w:val="0"/>
              <w:spacing w:before="124" w:after="0" w:line="261" w:lineRule="exact"/>
              <w:ind w:left="120"/>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3311</w:t>
            </w:r>
          </w:p>
        </w:tc>
      </w:tr>
      <w:tr w:rsidR="00DC494D" w:rsidRPr="003037C1" w14:paraId="02E11969" w14:textId="77777777" w:rsidTr="00440DC7">
        <w:trPr>
          <w:trHeight w:val="275"/>
        </w:trPr>
        <w:tc>
          <w:tcPr>
            <w:tcW w:w="3479" w:type="dxa"/>
            <w:tcBorders>
              <w:left w:val="single" w:sz="6" w:space="0" w:color="000000"/>
            </w:tcBorders>
          </w:tcPr>
          <w:p w14:paraId="44558825" w14:textId="77777777" w:rsidR="00DC494D" w:rsidRPr="003037C1" w:rsidRDefault="00DC494D" w:rsidP="00440DC7">
            <w:pPr>
              <w:widowControl w:val="0"/>
              <w:autoSpaceDE w:val="0"/>
              <w:autoSpaceDN w:val="0"/>
              <w:spacing w:after="0" w:line="256" w:lineRule="exact"/>
              <w:ind w:left="158"/>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B. Occupancy rate</w:t>
            </w:r>
          </w:p>
        </w:tc>
        <w:tc>
          <w:tcPr>
            <w:tcW w:w="854" w:type="dxa"/>
          </w:tcPr>
          <w:p w14:paraId="2054CC29" w14:textId="77777777" w:rsidR="00DC494D" w:rsidRPr="003037C1" w:rsidRDefault="00DC494D" w:rsidP="00440DC7">
            <w:pPr>
              <w:widowControl w:val="0"/>
              <w:autoSpaceDE w:val="0"/>
              <w:autoSpaceDN w:val="0"/>
              <w:spacing w:after="0" w:line="256" w:lineRule="exact"/>
              <w:ind w:right="142"/>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0.60</w:t>
            </w:r>
          </w:p>
        </w:tc>
        <w:tc>
          <w:tcPr>
            <w:tcW w:w="722" w:type="dxa"/>
          </w:tcPr>
          <w:p w14:paraId="7028F6C4" w14:textId="77777777" w:rsidR="00DC494D" w:rsidRPr="003037C1" w:rsidRDefault="00DC494D" w:rsidP="00440DC7">
            <w:pPr>
              <w:widowControl w:val="0"/>
              <w:autoSpaceDE w:val="0"/>
              <w:autoSpaceDN w:val="0"/>
              <w:spacing w:after="0" w:line="256" w:lineRule="exact"/>
              <w:ind w:left="155"/>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0.61</w:t>
            </w:r>
          </w:p>
        </w:tc>
        <w:tc>
          <w:tcPr>
            <w:tcW w:w="721" w:type="dxa"/>
          </w:tcPr>
          <w:p w14:paraId="6E8FAE0B" w14:textId="77777777" w:rsidR="00DC494D" w:rsidRPr="003037C1" w:rsidRDefault="00DC494D" w:rsidP="00440DC7">
            <w:pPr>
              <w:widowControl w:val="0"/>
              <w:autoSpaceDE w:val="0"/>
              <w:autoSpaceDN w:val="0"/>
              <w:spacing w:after="0" w:line="256" w:lineRule="exact"/>
              <w:ind w:left="153"/>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0.62</w:t>
            </w:r>
          </w:p>
        </w:tc>
        <w:tc>
          <w:tcPr>
            <w:tcW w:w="721" w:type="dxa"/>
          </w:tcPr>
          <w:p w14:paraId="1914CB1E" w14:textId="77777777" w:rsidR="00DC494D" w:rsidRPr="003037C1" w:rsidRDefault="00DC494D" w:rsidP="00440DC7">
            <w:pPr>
              <w:widowControl w:val="0"/>
              <w:autoSpaceDE w:val="0"/>
              <w:autoSpaceDN w:val="0"/>
              <w:spacing w:after="0" w:line="256" w:lineRule="exact"/>
              <w:ind w:left="152"/>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0.63</w:t>
            </w:r>
          </w:p>
        </w:tc>
        <w:tc>
          <w:tcPr>
            <w:tcW w:w="749" w:type="dxa"/>
          </w:tcPr>
          <w:p w14:paraId="4DC0FFC3" w14:textId="77777777" w:rsidR="00DC494D" w:rsidRPr="003037C1" w:rsidRDefault="00DC494D" w:rsidP="00440DC7">
            <w:pPr>
              <w:widowControl w:val="0"/>
              <w:autoSpaceDE w:val="0"/>
              <w:autoSpaceDN w:val="0"/>
              <w:spacing w:after="0" w:line="256" w:lineRule="exact"/>
              <w:ind w:left="152"/>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0.64</w:t>
            </w:r>
          </w:p>
        </w:tc>
        <w:tc>
          <w:tcPr>
            <w:tcW w:w="721" w:type="dxa"/>
          </w:tcPr>
          <w:p w14:paraId="0020A8B8" w14:textId="77777777" w:rsidR="00DC494D" w:rsidRPr="003037C1" w:rsidRDefault="00DC494D" w:rsidP="00440DC7">
            <w:pPr>
              <w:widowControl w:val="0"/>
              <w:autoSpaceDE w:val="0"/>
              <w:autoSpaceDN w:val="0"/>
              <w:spacing w:after="0" w:line="256" w:lineRule="exact"/>
              <w:ind w:left="123"/>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0.65</w:t>
            </w:r>
          </w:p>
        </w:tc>
        <w:tc>
          <w:tcPr>
            <w:tcW w:w="906" w:type="dxa"/>
            <w:tcBorders>
              <w:right w:val="single" w:sz="6" w:space="0" w:color="000000"/>
            </w:tcBorders>
          </w:tcPr>
          <w:p w14:paraId="7FF55C41" w14:textId="77777777" w:rsidR="00DC494D" w:rsidRPr="003037C1" w:rsidRDefault="00DC494D" w:rsidP="00440DC7">
            <w:pPr>
              <w:widowControl w:val="0"/>
              <w:autoSpaceDE w:val="0"/>
              <w:autoSpaceDN w:val="0"/>
              <w:spacing w:after="0" w:line="256" w:lineRule="exact"/>
              <w:ind w:left="122"/>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0.66</w:t>
            </w:r>
          </w:p>
        </w:tc>
      </w:tr>
      <w:tr w:rsidR="00DC494D" w:rsidRPr="003037C1" w14:paraId="31C68B95" w14:textId="77777777" w:rsidTr="00440DC7">
        <w:trPr>
          <w:trHeight w:val="284"/>
        </w:trPr>
        <w:tc>
          <w:tcPr>
            <w:tcW w:w="3479" w:type="dxa"/>
            <w:tcBorders>
              <w:left w:val="single" w:sz="6" w:space="0" w:color="000000"/>
            </w:tcBorders>
          </w:tcPr>
          <w:p w14:paraId="1098934F" w14:textId="77777777" w:rsidR="00DC494D" w:rsidRPr="003037C1" w:rsidRDefault="00DC494D" w:rsidP="00440DC7">
            <w:pPr>
              <w:widowControl w:val="0"/>
              <w:autoSpaceDE w:val="0"/>
              <w:autoSpaceDN w:val="0"/>
              <w:spacing w:after="0" w:line="264" w:lineRule="exact"/>
              <w:ind w:left="158"/>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C. Average room rent</w:t>
            </w:r>
          </w:p>
        </w:tc>
        <w:tc>
          <w:tcPr>
            <w:tcW w:w="854" w:type="dxa"/>
          </w:tcPr>
          <w:p w14:paraId="48580016" w14:textId="77777777" w:rsidR="00DC494D" w:rsidRPr="003037C1" w:rsidRDefault="00DC494D" w:rsidP="00440DC7">
            <w:pPr>
              <w:widowControl w:val="0"/>
              <w:autoSpaceDE w:val="0"/>
              <w:autoSpaceDN w:val="0"/>
              <w:spacing w:after="0" w:line="264" w:lineRule="exact"/>
              <w:ind w:right="80"/>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2500</w:t>
            </w:r>
          </w:p>
        </w:tc>
        <w:tc>
          <w:tcPr>
            <w:tcW w:w="722" w:type="dxa"/>
          </w:tcPr>
          <w:p w14:paraId="73083A49" w14:textId="77777777" w:rsidR="00DC494D" w:rsidRPr="003037C1" w:rsidRDefault="00DC494D" w:rsidP="00440DC7">
            <w:pPr>
              <w:widowControl w:val="0"/>
              <w:autoSpaceDE w:val="0"/>
              <w:autoSpaceDN w:val="0"/>
              <w:spacing w:after="0" w:line="264" w:lineRule="exact"/>
              <w:ind w:left="160"/>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2875</w:t>
            </w:r>
          </w:p>
        </w:tc>
        <w:tc>
          <w:tcPr>
            <w:tcW w:w="721" w:type="dxa"/>
          </w:tcPr>
          <w:p w14:paraId="1DB0EABF" w14:textId="77777777" w:rsidR="00DC494D" w:rsidRPr="003037C1" w:rsidRDefault="00DC494D" w:rsidP="00440DC7">
            <w:pPr>
              <w:widowControl w:val="0"/>
              <w:autoSpaceDE w:val="0"/>
              <w:autoSpaceDN w:val="0"/>
              <w:spacing w:after="0" w:line="264" w:lineRule="exact"/>
              <w:ind w:left="158"/>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3306</w:t>
            </w:r>
          </w:p>
        </w:tc>
        <w:tc>
          <w:tcPr>
            <w:tcW w:w="721" w:type="dxa"/>
          </w:tcPr>
          <w:p w14:paraId="272A6E57" w14:textId="77777777" w:rsidR="00DC494D" w:rsidRPr="003037C1" w:rsidRDefault="00DC494D" w:rsidP="00440DC7">
            <w:pPr>
              <w:widowControl w:val="0"/>
              <w:autoSpaceDE w:val="0"/>
              <w:autoSpaceDN w:val="0"/>
              <w:spacing w:after="0" w:line="264" w:lineRule="exact"/>
              <w:ind w:left="157"/>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3802</w:t>
            </w:r>
          </w:p>
        </w:tc>
        <w:tc>
          <w:tcPr>
            <w:tcW w:w="749" w:type="dxa"/>
          </w:tcPr>
          <w:p w14:paraId="21D7C7FD" w14:textId="77777777" w:rsidR="00DC494D" w:rsidRPr="003037C1" w:rsidRDefault="00DC494D" w:rsidP="00440DC7">
            <w:pPr>
              <w:widowControl w:val="0"/>
              <w:autoSpaceDE w:val="0"/>
              <w:autoSpaceDN w:val="0"/>
              <w:spacing w:after="0" w:line="264" w:lineRule="exact"/>
              <w:ind w:left="154"/>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4373</w:t>
            </w:r>
          </w:p>
        </w:tc>
        <w:tc>
          <w:tcPr>
            <w:tcW w:w="721" w:type="dxa"/>
          </w:tcPr>
          <w:p w14:paraId="6E1FFA37" w14:textId="77777777" w:rsidR="00DC494D" w:rsidRPr="003037C1" w:rsidRDefault="00DC494D" w:rsidP="00440DC7">
            <w:pPr>
              <w:widowControl w:val="0"/>
              <w:autoSpaceDE w:val="0"/>
              <w:autoSpaceDN w:val="0"/>
              <w:spacing w:after="0" w:line="264" w:lineRule="exact"/>
              <w:ind w:left="125"/>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5028</w:t>
            </w:r>
          </w:p>
        </w:tc>
        <w:tc>
          <w:tcPr>
            <w:tcW w:w="906" w:type="dxa"/>
            <w:tcBorders>
              <w:right w:val="single" w:sz="6" w:space="0" w:color="000000"/>
            </w:tcBorders>
          </w:tcPr>
          <w:p w14:paraId="5BCF10DB" w14:textId="77777777" w:rsidR="00DC494D" w:rsidRPr="003037C1" w:rsidRDefault="00DC494D" w:rsidP="00440DC7">
            <w:pPr>
              <w:widowControl w:val="0"/>
              <w:autoSpaceDE w:val="0"/>
              <w:autoSpaceDN w:val="0"/>
              <w:spacing w:after="0" w:line="264" w:lineRule="exact"/>
              <w:ind w:left="122"/>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5783</w:t>
            </w:r>
          </w:p>
        </w:tc>
      </w:tr>
      <w:tr w:rsidR="00DC494D" w:rsidRPr="003037C1" w14:paraId="26A3AC2C" w14:textId="77777777" w:rsidTr="00440DC7">
        <w:trPr>
          <w:trHeight w:val="505"/>
        </w:trPr>
        <w:tc>
          <w:tcPr>
            <w:tcW w:w="3479" w:type="dxa"/>
            <w:tcBorders>
              <w:left w:val="single" w:sz="6" w:space="0" w:color="000000"/>
              <w:bottom w:val="single" w:sz="12" w:space="0" w:color="000000"/>
            </w:tcBorders>
          </w:tcPr>
          <w:p w14:paraId="28E5ADCB" w14:textId="77777777" w:rsidR="00DC494D" w:rsidRPr="003037C1" w:rsidRDefault="00DC494D" w:rsidP="00440DC7">
            <w:pPr>
              <w:widowControl w:val="0"/>
              <w:autoSpaceDE w:val="0"/>
              <w:autoSpaceDN w:val="0"/>
              <w:spacing w:before="3" w:after="0" w:line="240" w:lineRule="auto"/>
              <w:ind w:left="458"/>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(in rupees)</w:t>
            </w:r>
          </w:p>
        </w:tc>
        <w:tc>
          <w:tcPr>
            <w:tcW w:w="854" w:type="dxa"/>
            <w:tcBorders>
              <w:bottom w:val="single" w:sz="12" w:space="0" w:color="000000"/>
            </w:tcBorders>
          </w:tcPr>
          <w:p w14:paraId="0E491659" w14:textId="77777777" w:rsidR="00DC494D" w:rsidRPr="003037C1" w:rsidRDefault="00DC494D" w:rsidP="00440DC7">
            <w:pPr>
              <w:widowControl w:val="0"/>
              <w:autoSpaceDE w:val="0"/>
              <w:autoSpaceDN w:val="0"/>
              <w:spacing w:after="0" w:line="240" w:lineRule="auto"/>
              <w:rPr>
                <w:rFonts w:ascii="Proxima Nova" w:eastAsia="Times New Roman" w:hAnsi="Proxima Nova" w:cs="Times New Roman"/>
                <w:lang w:val="en-US"/>
              </w:rPr>
            </w:pPr>
          </w:p>
        </w:tc>
        <w:tc>
          <w:tcPr>
            <w:tcW w:w="722" w:type="dxa"/>
            <w:tcBorders>
              <w:bottom w:val="single" w:sz="12" w:space="0" w:color="000000"/>
            </w:tcBorders>
          </w:tcPr>
          <w:p w14:paraId="24EB0064" w14:textId="77777777" w:rsidR="00DC494D" w:rsidRPr="003037C1" w:rsidRDefault="00DC494D" w:rsidP="00440DC7">
            <w:pPr>
              <w:widowControl w:val="0"/>
              <w:autoSpaceDE w:val="0"/>
              <w:autoSpaceDN w:val="0"/>
              <w:spacing w:after="0" w:line="240" w:lineRule="auto"/>
              <w:rPr>
                <w:rFonts w:ascii="Proxima Nova" w:eastAsia="Times New Roman" w:hAnsi="Proxima Nova" w:cs="Times New Roman"/>
                <w:lang w:val="en-US"/>
              </w:rPr>
            </w:pPr>
          </w:p>
        </w:tc>
        <w:tc>
          <w:tcPr>
            <w:tcW w:w="721" w:type="dxa"/>
            <w:tcBorders>
              <w:bottom w:val="single" w:sz="12" w:space="0" w:color="000000"/>
            </w:tcBorders>
          </w:tcPr>
          <w:p w14:paraId="667ACEAC" w14:textId="77777777" w:rsidR="00DC494D" w:rsidRPr="003037C1" w:rsidRDefault="00DC494D" w:rsidP="00440DC7">
            <w:pPr>
              <w:widowControl w:val="0"/>
              <w:autoSpaceDE w:val="0"/>
              <w:autoSpaceDN w:val="0"/>
              <w:spacing w:after="0" w:line="240" w:lineRule="auto"/>
              <w:rPr>
                <w:rFonts w:ascii="Proxima Nova" w:eastAsia="Times New Roman" w:hAnsi="Proxima Nova" w:cs="Times New Roman"/>
                <w:lang w:val="en-US"/>
              </w:rPr>
            </w:pPr>
          </w:p>
        </w:tc>
        <w:tc>
          <w:tcPr>
            <w:tcW w:w="721" w:type="dxa"/>
            <w:tcBorders>
              <w:bottom w:val="single" w:sz="12" w:space="0" w:color="000000"/>
            </w:tcBorders>
          </w:tcPr>
          <w:p w14:paraId="10578E3B" w14:textId="77777777" w:rsidR="00DC494D" w:rsidRPr="003037C1" w:rsidRDefault="00DC494D" w:rsidP="00440DC7">
            <w:pPr>
              <w:widowControl w:val="0"/>
              <w:autoSpaceDE w:val="0"/>
              <w:autoSpaceDN w:val="0"/>
              <w:spacing w:after="0" w:line="240" w:lineRule="auto"/>
              <w:rPr>
                <w:rFonts w:ascii="Proxima Nova" w:eastAsia="Times New Roman" w:hAnsi="Proxima Nova" w:cs="Times New Roman"/>
                <w:lang w:val="en-US"/>
              </w:rPr>
            </w:pPr>
          </w:p>
        </w:tc>
        <w:tc>
          <w:tcPr>
            <w:tcW w:w="749" w:type="dxa"/>
            <w:tcBorders>
              <w:bottom w:val="single" w:sz="12" w:space="0" w:color="000000"/>
            </w:tcBorders>
          </w:tcPr>
          <w:p w14:paraId="09F81693" w14:textId="77777777" w:rsidR="00DC494D" w:rsidRPr="003037C1" w:rsidRDefault="00DC494D" w:rsidP="00440DC7">
            <w:pPr>
              <w:widowControl w:val="0"/>
              <w:autoSpaceDE w:val="0"/>
              <w:autoSpaceDN w:val="0"/>
              <w:spacing w:after="0" w:line="240" w:lineRule="auto"/>
              <w:rPr>
                <w:rFonts w:ascii="Proxima Nova" w:eastAsia="Times New Roman" w:hAnsi="Proxima Nova" w:cs="Times New Roman"/>
                <w:lang w:val="en-US"/>
              </w:rPr>
            </w:pPr>
          </w:p>
        </w:tc>
        <w:tc>
          <w:tcPr>
            <w:tcW w:w="721" w:type="dxa"/>
            <w:tcBorders>
              <w:bottom w:val="single" w:sz="12" w:space="0" w:color="000000"/>
            </w:tcBorders>
          </w:tcPr>
          <w:p w14:paraId="0D86AE2B" w14:textId="77777777" w:rsidR="00DC494D" w:rsidRPr="003037C1" w:rsidRDefault="00DC494D" w:rsidP="00440DC7">
            <w:pPr>
              <w:widowControl w:val="0"/>
              <w:autoSpaceDE w:val="0"/>
              <w:autoSpaceDN w:val="0"/>
              <w:spacing w:after="0" w:line="240" w:lineRule="auto"/>
              <w:rPr>
                <w:rFonts w:ascii="Proxima Nova" w:eastAsia="Times New Roman" w:hAnsi="Proxima Nova" w:cs="Times New Roman"/>
                <w:lang w:val="en-US"/>
              </w:rPr>
            </w:pPr>
          </w:p>
        </w:tc>
        <w:tc>
          <w:tcPr>
            <w:tcW w:w="906" w:type="dxa"/>
            <w:tcBorders>
              <w:bottom w:val="single" w:sz="12" w:space="0" w:color="000000"/>
              <w:right w:val="single" w:sz="6" w:space="0" w:color="000000"/>
            </w:tcBorders>
          </w:tcPr>
          <w:p w14:paraId="02D453E8" w14:textId="77777777" w:rsidR="00DC494D" w:rsidRPr="003037C1" w:rsidRDefault="00DC494D" w:rsidP="00440DC7">
            <w:pPr>
              <w:widowControl w:val="0"/>
              <w:autoSpaceDE w:val="0"/>
              <w:autoSpaceDN w:val="0"/>
              <w:spacing w:after="0" w:line="240" w:lineRule="auto"/>
              <w:rPr>
                <w:rFonts w:ascii="Proxima Nova" w:eastAsia="Times New Roman" w:hAnsi="Proxima Nova" w:cs="Times New Roman"/>
                <w:lang w:val="en-US"/>
              </w:rPr>
            </w:pPr>
          </w:p>
        </w:tc>
      </w:tr>
      <w:tr w:rsidR="00DC494D" w:rsidRPr="003037C1" w14:paraId="507B8EA0" w14:textId="77777777" w:rsidTr="00440DC7">
        <w:trPr>
          <w:trHeight w:val="405"/>
        </w:trPr>
        <w:tc>
          <w:tcPr>
            <w:tcW w:w="8873" w:type="dxa"/>
            <w:gridSpan w:val="8"/>
            <w:tcBorders>
              <w:top w:val="single" w:sz="12" w:space="0" w:color="000000"/>
              <w:left w:val="single" w:sz="6" w:space="0" w:color="000000"/>
              <w:bottom w:val="single" w:sz="12" w:space="0" w:color="000000"/>
              <w:right w:val="single" w:sz="6" w:space="0" w:color="000000"/>
            </w:tcBorders>
          </w:tcPr>
          <w:p w14:paraId="7010D300" w14:textId="77777777" w:rsidR="00DC494D" w:rsidRPr="003037C1" w:rsidRDefault="00DC494D" w:rsidP="00440DC7">
            <w:pPr>
              <w:widowControl w:val="0"/>
              <w:autoSpaceDE w:val="0"/>
              <w:autoSpaceDN w:val="0"/>
              <w:spacing w:before="13" w:after="0" w:line="240" w:lineRule="auto"/>
              <w:ind w:left="3328" w:right="3309"/>
              <w:jc w:val="center"/>
              <w:rPr>
                <w:rFonts w:ascii="Proxima Nova" w:eastAsia="Times New Roman" w:hAnsi="Proxima Nova" w:cs="Times New Roman"/>
                <w:i/>
                <w:sz w:val="24"/>
                <w:lang w:val="en-US"/>
              </w:rPr>
            </w:pPr>
            <w:r w:rsidRPr="003037C1">
              <w:rPr>
                <w:rFonts w:ascii="Proxima Nova" w:eastAsia="Times New Roman" w:hAnsi="Proxima Nova" w:cs="Times New Roman"/>
                <w:i/>
                <w:sz w:val="24"/>
                <w:lang w:val="en-US"/>
              </w:rPr>
              <w:t>PANEL II*</w:t>
            </w:r>
          </w:p>
        </w:tc>
      </w:tr>
      <w:tr w:rsidR="00DC494D" w:rsidRPr="003037C1" w14:paraId="2A1B600F" w14:textId="77777777" w:rsidTr="00440DC7">
        <w:trPr>
          <w:trHeight w:val="663"/>
        </w:trPr>
        <w:tc>
          <w:tcPr>
            <w:tcW w:w="3479" w:type="dxa"/>
            <w:vMerge w:val="restart"/>
            <w:tcBorders>
              <w:top w:val="single" w:sz="12" w:space="0" w:color="000000"/>
              <w:left w:val="single" w:sz="6" w:space="0" w:color="000000"/>
              <w:bottom w:val="single" w:sz="12" w:space="0" w:color="000000"/>
            </w:tcBorders>
          </w:tcPr>
          <w:p w14:paraId="2F1B720F" w14:textId="77777777" w:rsidR="00DC494D" w:rsidRPr="003037C1" w:rsidRDefault="00DC494D" w:rsidP="00440DC7">
            <w:pPr>
              <w:widowControl w:val="0"/>
              <w:numPr>
                <w:ilvl w:val="0"/>
                <w:numId w:val="71"/>
              </w:numPr>
              <w:tabs>
                <w:tab w:val="left" w:pos="451"/>
              </w:tabs>
              <w:autoSpaceDE w:val="0"/>
              <w:autoSpaceDN w:val="0"/>
              <w:spacing w:before="135" w:after="0" w:line="240" w:lineRule="auto"/>
              <w:rPr>
                <w:rFonts w:ascii="Proxima Nova" w:eastAsia="Times New Roman" w:hAnsi="Proxima Nova" w:cs="Times New Roman"/>
                <w:b/>
                <w:sz w:val="24"/>
                <w:lang w:val="en-US"/>
              </w:rPr>
            </w:pPr>
            <w:r w:rsidRPr="003037C1">
              <w:rPr>
                <w:rFonts w:ascii="Proxima Nova" w:eastAsia="Times New Roman" w:hAnsi="Proxima Nova" w:cs="Times New Roman"/>
                <w:b/>
                <w:sz w:val="24"/>
                <w:lang w:val="en-US"/>
              </w:rPr>
              <w:t>Room rent from</w:t>
            </w:r>
            <w:r w:rsidRPr="003037C1">
              <w:rPr>
                <w:rFonts w:ascii="Proxima Nova" w:eastAsia="Times New Roman" w:hAnsi="Proxima Nova" w:cs="Times New Roman"/>
                <w:b/>
                <w:spacing w:val="-14"/>
                <w:sz w:val="24"/>
                <w:lang w:val="en-US"/>
              </w:rPr>
              <w:t xml:space="preserve"> </w:t>
            </w:r>
            <w:r w:rsidRPr="003037C1">
              <w:rPr>
                <w:rFonts w:ascii="Proxima Nova" w:eastAsia="Times New Roman" w:hAnsi="Proxima Nova" w:cs="Times New Roman"/>
                <w:b/>
                <w:sz w:val="24"/>
                <w:lang w:val="en-US"/>
              </w:rPr>
              <w:t>owned</w:t>
            </w:r>
          </w:p>
          <w:p w14:paraId="4AF36C6F" w14:textId="77777777" w:rsidR="00DC494D" w:rsidRPr="003037C1" w:rsidRDefault="00DC494D" w:rsidP="00440DC7">
            <w:pPr>
              <w:widowControl w:val="0"/>
              <w:autoSpaceDE w:val="0"/>
              <w:autoSpaceDN w:val="0"/>
              <w:spacing w:after="0" w:line="272" w:lineRule="exact"/>
              <w:ind w:left="458"/>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properties</w:t>
            </w:r>
          </w:p>
          <w:p w14:paraId="7793C6FF" w14:textId="77777777" w:rsidR="00DC494D" w:rsidRPr="003037C1" w:rsidRDefault="00DC494D" w:rsidP="00440DC7">
            <w:pPr>
              <w:widowControl w:val="0"/>
              <w:numPr>
                <w:ilvl w:val="0"/>
                <w:numId w:val="71"/>
              </w:numPr>
              <w:tabs>
                <w:tab w:val="left" w:pos="425"/>
              </w:tabs>
              <w:autoSpaceDE w:val="0"/>
              <w:autoSpaceDN w:val="0"/>
              <w:spacing w:after="0" w:line="240" w:lineRule="auto"/>
              <w:ind w:left="878" w:right="469" w:hanging="720"/>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 xml:space="preserve">Food &amp; beverage </w:t>
            </w:r>
            <w:r w:rsidRPr="003037C1">
              <w:rPr>
                <w:rFonts w:ascii="Proxima Nova" w:eastAsia="Times New Roman" w:hAnsi="Proxima Nova" w:cs="Times New Roman"/>
                <w:spacing w:val="-3"/>
                <w:sz w:val="24"/>
                <w:lang w:val="en-US"/>
              </w:rPr>
              <w:t xml:space="preserve">revenues </w:t>
            </w:r>
            <w:r w:rsidRPr="003037C1">
              <w:rPr>
                <w:rFonts w:ascii="Proxima Nova" w:eastAsia="Times New Roman" w:hAnsi="Proxima Nova" w:cs="Times New Roman"/>
                <w:sz w:val="24"/>
                <w:lang w:val="en-US"/>
              </w:rPr>
              <w:t>2998</w:t>
            </w:r>
          </w:p>
          <w:p w14:paraId="7B461B52" w14:textId="77777777" w:rsidR="00DC494D" w:rsidRPr="003037C1" w:rsidRDefault="00DC494D" w:rsidP="00440DC7">
            <w:pPr>
              <w:widowControl w:val="0"/>
              <w:numPr>
                <w:ilvl w:val="0"/>
                <w:numId w:val="71"/>
              </w:numPr>
              <w:tabs>
                <w:tab w:val="left" w:pos="399"/>
              </w:tabs>
              <w:autoSpaceDE w:val="0"/>
              <w:autoSpaceDN w:val="0"/>
              <w:spacing w:after="0" w:line="240" w:lineRule="auto"/>
              <w:ind w:left="398" w:right="1008" w:hanging="240"/>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 xml:space="preserve">Revenue from </w:t>
            </w:r>
            <w:r w:rsidRPr="003037C1">
              <w:rPr>
                <w:rFonts w:ascii="Proxima Nova" w:eastAsia="Times New Roman" w:hAnsi="Proxima Nova" w:cs="Times New Roman"/>
                <w:spacing w:val="-3"/>
                <w:sz w:val="24"/>
                <w:lang w:val="en-US"/>
              </w:rPr>
              <w:t xml:space="preserve">owned </w:t>
            </w:r>
            <w:r w:rsidRPr="003037C1">
              <w:rPr>
                <w:rFonts w:ascii="Proxima Nova" w:eastAsia="Times New Roman" w:hAnsi="Proxima Nova" w:cs="Times New Roman"/>
                <w:sz w:val="24"/>
                <w:lang w:val="en-US"/>
              </w:rPr>
              <w:t>properties (D +</w:t>
            </w:r>
            <w:r w:rsidRPr="003037C1">
              <w:rPr>
                <w:rFonts w:ascii="Proxima Nova" w:eastAsia="Times New Roman" w:hAnsi="Proxima Nova" w:cs="Times New Roman"/>
                <w:spacing w:val="-6"/>
                <w:sz w:val="24"/>
                <w:lang w:val="en-US"/>
              </w:rPr>
              <w:t xml:space="preserve"> </w:t>
            </w:r>
            <w:r w:rsidRPr="003037C1">
              <w:rPr>
                <w:rFonts w:ascii="Proxima Nova" w:eastAsia="Times New Roman" w:hAnsi="Proxima Nova" w:cs="Times New Roman"/>
                <w:sz w:val="24"/>
                <w:lang w:val="en-US"/>
              </w:rPr>
              <w:t>E)</w:t>
            </w:r>
          </w:p>
          <w:p w14:paraId="4B930E34" w14:textId="77777777" w:rsidR="00DC494D" w:rsidRPr="003037C1" w:rsidRDefault="00DC494D" w:rsidP="00440DC7">
            <w:pPr>
              <w:widowControl w:val="0"/>
              <w:numPr>
                <w:ilvl w:val="0"/>
                <w:numId w:val="71"/>
              </w:numPr>
              <w:tabs>
                <w:tab w:val="left" w:pos="451"/>
              </w:tabs>
              <w:autoSpaceDE w:val="0"/>
              <w:autoSpaceDN w:val="0"/>
              <w:spacing w:after="0" w:line="240" w:lineRule="auto"/>
              <w:ind w:left="338" w:right="794" w:hanging="180"/>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 xml:space="preserve">Management fees </w:t>
            </w:r>
            <w:r w:rsidRPr="003037C1">
              <w:rPr>
                <w:rFonts w:ascii="Proxima Nova" w:eastAsia="Times New Roman" w:hAnsi="Proxima Nova" w:cs="Times New Roman"/>
                <w:spacing w:val="-4"/>
                <w:sz w:val="24"/>
                <w:lang w:val="en-US"/>
              </w:rPr>
              <w:t xml:space="preserve">from </w:t>
            </w:r>
            <w:r w:rsidRPr="003037C1">
              <w:rPr>
                <w:rFonts w:ascii="Proxima Nova" w:eastAsia="Times New Roman" w:hAnsi="Proxima Nova" w:cs="Times New Roman"/>
                <w:sz w:val="24"/>
                <w:lang w:val="en-US"/>
              </w:rPr>
              <w:t>managed</w:t>
            </w:r>
            <w:r w:rsidRPr="003037C1">
              <w:rPr>
                <w:rFonts w:ascii="Proxima Nova" w:eastAsia="Times New Roman" w:hAnsi="Proxima Nova" w:cs="Times New Roman"/>
                <w:spacing w:val="-4"/>
                <w:sz w:val="24"/>
                <w:lang w:val="en-US"/>
              </w:rPr>
              <w:t xml:space="preserve"> </w:t>
            </w:r>
            <w:r w:rsidRPr="003037C1">
              <w:rPr>
                <w:rFonts w:ascii="Proxima Nova" w:eastAsia="Times New Roman" w:hAnsi="Proxima Nova" w:cs="Times New Roman"/>
                <w:sz w:val="24"/>
                <w:lang w:val="en-US"/>
              </w:rPr>
              <w:t>properties</w:t>
            </w:r>
          </w:p>
          <w:p w14:paraId="6394ACA4" w14:textId="77777777" w:rsidR="00DC494D" w:rsidRPr="003037C1" w:rsidRDefault="00DC494D" w:rsidP="00440DC7">
            <w:pPr>
              <w:widowControl w:val="0"/>
              <w:numPr>
                <w:ilvl w:val="0"/>
                <w:numId w:val="71"/>
              </w:numPr>
              <w:tabs>
                <w:tab w:val="left" w:pos="451"/>
              </w:tabs>
              <w:autoSpaceDE w:val="0"/>
              <w:autoSpaceDN w:val="0"/>
              <w:spacing w:after="0" w:line="240" w:lineRule="auto"/>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Total revenues</w:t>
            </w:r>
            <w:r w:rsidRPr="003037C1">
              <w:rPr>
                <w:rFonts w:ascii="Proxima Nova" w:eastAsia="Times New Roman" w:hAnsi="Proxima Nova" w:cs="Times New Roman"/>
                <w:spacing w:val="-3"/>
                <w:sz w:val="24"/>
                <w:lang w:val="en-US"/>
              </w:rPr>
              <w:t xml:space="preserve"> </w:t>
            </w:r>
            <w:r w:rsidRPr="003037C1">
              <w:rPr>
                <w:rFonts w:ascii="Proxima Nova" w:eastAsia="Times New Roman" w:hAnsi="Proxima Nova" w:cs="Times New Roman"/>
                <w:sz w:val="24"/>
                <w:lang w:val="en-US"/>
              </w:rPr>
              <w:t>(F+G)</w:t>
            </w:r>
          </w:p>
        </w:tc>
        <w:tc>
          <w:tcPr>
            <w:tcW w:w="854" w:type="dxa"/>
            <w:tcBorders>
              <w:top w:val="single" w:sz="12" w:space="0" w:color="000000"/>
            </w:tcBorders>
          </w:tcPr>
          <w:p w14:paraId="59B001EB" w14:textId="77777777" w:rsidR="00DC494D" w:rsidRPr="003037C1" w:rsidRDefault="00DC494D" w:rsidP="00440DC7">
            <w:pPr>
              <w:widowControl w:val="0"/>
              <w:autoSpaceDE w:val="0"/>
              <w:autoSpaceDN w:val="0"/>
              <w:spacing w:before="3" w:after="0" w:line="240" w:lineRule="auto"/>
              <w:rPr>
                <w:rFonts w:ascii="Proxima Nova" w:eastAsia="Times New Roman" w:hAnsi="Proxima Nova" w:cs="Times New Roman"/>
                <w:sz w:val="33"/>
                <w:lang w:val="en-US"/>
              </w:rPr>
            </w:pPr>
          </w:p>
          <w:p w14:paraId="50467541" w14:textId="77777777" w:rsidR="00DC494D" w:rsidRPr="003037C1" w:rsidRDefault="00DC494D" w:rsidP="00440DC7">
            <w:pPr>
              <w:widowControl w:val="0"/>
              <w:autoSpaceDE w:val="0"/>
              <w:autoSpaceDN w:val="0"/>
              <w:spacing w:after="0" w:line="260" w:lineRule="exact"/>
              <w:ind w:right="82"/>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1248</w:t>
            </w:r>
          </w:p>
        </w:tc>
        <w:tc>
          <w:tcPr>
            <w:tcW w:w="722" w:type="dxa"/>
            <w:tcBorders>
              <w:top w:val="single" w:sz="12" w:space="0" w:color="000000"/>
            </w:tcBorders>
          </w:tcPr>
          <w:p w14:paraId="3A0D1322" w14:textId="77777777" w:rsidR="00DC494D" w:rsidRPr="003037C1" w:rsidRDefault="00DC494D" w:rsidP="00440DC7">
            <w:pPr>
              <w:widowControl w:val="0"/>
              <w:autoSpaceDE w:val="0"/>
              <w:autoSpaceDN w:val="0"/>
              <w:spacing w:before="3" w:after="0" w:line="240" w:lineRule="auto"/>
              <w:rPr>
                <w:rFonts w:ascii="Proxima Nova" w:eastAsia="Times New Roman" w:hAnsi="Proxima Nova" w:cs="Times New Roman"/>
                <w:sz w:val="33"/>
                <w:lang w:val="en-US"/>
              </w:rPr>
            </w:pPr>
          </w:p>
          <w:p w14:paraId="22A3D4FF" w14:textId="77777777" w:rsidR="00DC494D" w:rsidRPr="003037C1" w:rsidRDefault="00DC494D" w:rsidP="00440DC7">
            <w:pPr>
              <w:widowControl w:val="0"/>
              <w:autoSpaceDE w:val="0"/>
              <w:autoSpaceDN w:val="0"/>
              <w:spacing w:after="0" w:line="260" w:lineRule="exact"/>
              <w:ind w:left="158"/>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1543</w:t>
            </w:r>
          </w:p>
        </w:tc>
        <w:tc>
          <w:tcPr>
            <w:tcW w:w="721" w:type="dxa"/>
            <w:tcBorders>
              <w:top w:val="single" w:sz="12" w:space="0" w:color="000000"/>
            </w:tcBorders>
          </w:tcPr>
          <w:p w14:paraId="022F05B8" w14:textId="77777777" w:rsidR="00DC494D" w:rsidRPr="003037C1" w:rsidRDefault="00DC494D" w:rsidP="00440DC7">
            <w:pPr>
              <w:widowControl w:val="0"/>
              <w:autoSpaceDE w:val="0"/>
              <w:autoSpaceDN w:val="0"/>
              <w:spacing w:before="3" w:after="0" w:line="240" w:lineRule="auto"/>
              <w:rPr>
                <w:rFonts w:ascii="Proxima Nova" w:eastAsia="Times New Roman" w:hAnsi="Proxima Nova" w:cs="Times New Roman"/>
                <w:sz w:val="33"/>
                <w:lang w:val="en-US"/>
              </w:rPr>
            </w:pPr>
          </w:p>
          <w:p w14:paraId="60FB1778" w14:textId="77777777" w:rsidR="00DC494D" w:rsidRPr="003037C1" w:rsidRDefault="00DC494D" w:rsidP="00440DC7">
            <w:pPr>
              <w:widowControl w:val="0"/>
              <w:autoSpaceDE w:val="0"/>
              <w:autoSpaceDN w:val="0"/>
              <w:spacing w:after="0" w:line="260" w:lineRule="exact"/>
              <w:ind w:left="156"/>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1863</w:t>
            </w:r>
          </w:p>
        </w:tc>
        <w:tc>
          <w:tcPr>
            <w:tcW w:w="721" w:type="dxa"/>
            <w:tcBorders>
              <w:top w:val="single" w:sz="12" w:space="0" w:color="000000"/>
            </w:tcBorders>
          </w:tcPr>
          <w:p w14:paraId="1BC03635" w14:textId="77777777" w:rsidR="00DC494D" w:rsidRPr="003037C1" w:rsidRDefault="00DC494D" w:rsidP="00440DC7">
            <w:pPr>
              <w:widowControl w:val="0"/>
              <w:autoSpaceDE w:val="0"/>
              <w:autoSpaceDN w:val="0"/>
              <w:spacing w:before="3" w:after="0" w:line="240" w:lineRule="auto"/>
              <w:rPr>
                <w:rFonts w:ascii="Proxima Nova" w:eastAsia="Times New Roman" w:hAnsi="Proxima Nova" w:cs="Times New Roman"/>
                <w:sz w:val="33"/>
                <w:lang w:val="en-US"/>
              </w:rPr>
            </w:pPr>
          </w:p>
          <w:p w14:paraId="37EC510B" w14:textId="77777777" w:rsidR="00DC494D" w:rsidRPr="003037C1" w:rsidRDefault="00DC494D" w:rsidP="00440DC7">
            <w:pPr>
              <w:widowControl w:val="0"/>
              <w:autoSpaceDE w:val="0"/>
              <w:autoSpaceDN w:val="0"/>
              <w:spacing w:after="0" w:line="260" w:lineRule="exact"/>
              <w:ind w:left="155"/>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2291</w:t>
            </w:r>
          </w:p>
        </w:tc>
        <w:tc>
          <w:tcPr>
            <w:tcW w:w="749" w:type="dxa"/>
            <w:tcBorders>
              <w:top w:val="single" w:sz="12" w:space="0" w:color="000000"/>
            </w:tcBorders>
          </w:tcPr>
          <w:p w14:paraId="7FEDD8E7" w14:textId="77777777" w:rsidR="00DC494D" w:rsidRPr="003037C1" w:rsidRDefault="00DC494D" w:rsidP="00440DC7">
            <w:pPr>
              <w:widowControl w:val="0"/>
              <w:autoSpaceDE w:val="0"/>
              <w:autoSpaceDN w:val="0"/>
              <w:spacing w:before="3" w:after="0" w:line="240" w:lineRule="auto"/>
              <w:rPr>
                <w:rFonts w:ascii="Proxima Nova" w:eastAsia="Times New Roman" w:hAnsi="Proxima Nova" w:cs="Times New Roman"/>
                <w:sz w:val="33"/>
                <w:lang w:val="en-US"/>
              </w:rPr>
            </w:pPr>
          </w:p>
          <w:p w14:paraId="62A701D0" w14:textId="77777777" w:rsidR="00DC494D" w:rsidRPr="003037C1" w:rsidRDefault="00DC494D" w:rsidP="00440DC7">
            <w:pPr>
              <w:widowControl w:val="0"/>
              <w:autoSpaceDE w:val="0"/>
              <w:autoSpaceDN w:val="0"/>
              <w:spacing w:after="0" w:line="260" w:lineRule="exact"/>
              <w:ind w:left="154"/>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2867</w:t>
            </w:r>
          </w:p>
        </w:tc>
        <w:tc>
          <w:tcPr>
            <w:tcW w:w="721" w:type="dxa"/>
            <w:tcBorders>
              <w:top w:val="single" w:sz="12" w:space="0" w:color="000000"/>
            </w:tcBorders>
          </w:tcPr>
          <w:p w14:paraId="3BFD77FB" w14:textId="77777777" w:rsidR="00DC494D" w:rsidRPr="003037C1" w:rsidRDefault="00DC494D" w:rsidP="00440DC7">
            <w:pPr>
              <w:widowControl w:val="0"/>
              <w:autoSpaceDE w:val="0"/>
              <w:autoSpaceDN w:val="0"/>
              <w:spacing w:before="3" w:after="0" w:line="240" w:lineRule="auto"/>
              <w:rPr>
                <w:rFonts w:ascii="Proxima Nova" w:eastAsia="Times New Roman" w:hAnsi="Proxima Nova" w:cs="Times New Roman"/>
                <w:sz w:val="33"/>
                <w:lang w:val="en-US"/>
              </w:rPr>
            </w:pPr>
          </w:p>
          <w:p w14:paraId="05F0B5D9" w14:textId="77777777" w:rsidR="00DC494D" w:rsidRPr="003037C1" w:rsidRDefault="00DC494D" w:rsidP="00440DC7">
            <w:pPr>
              <w:widowControl w:val="0"/>
              <w:autoSpaceDE w:val="0"/>
              <w:autoSpaceDN w:val="0"/>
              <w:spacing w:after="0" w:line="260" w:lineRule="exact"/>
              <w:ind w:left="125"/>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3771</w:t>
            </w:r>
          </w:p>
        </w:tc>
        <w:tc>
          <w:tcPr>
            <w:tcW w:w="906" w:type="dxa"/>
            <w:tcBorders>
              <w:top w:val="single" w:sz="12" w:space="0" w:color="000000"/>
              <w:right w:val="single" w:sz="6" w:space="0" w:color="000000"/>
            </w:tcBorders>
          </w:tcPr>
          <w:p w14:paraId="7E7CFB41" w14:textId="77777777" w:rsidR="00DC494D" w:rsidRPr="003037C1" w:rsidRDefault="00DC494D" w:rsidP="00440DC7">
            <w:pPr>
              <w:widowControl w:val="0"/>
              <w:autoSpaceDE w:val="0"/>
              <w:autoSpaceDN w:val="0"/>
              <w:spacing w:before="3" w:after="0" w:line="240" w:lineRule="auto"/>
              <w:rPr>
                <w:rFonts w:ascii="Proxima Nova" w:eastAsia="Times New Roman" w:hAnsi="Proxima Nova" w:cs="Times New Roman"/>
                <w:sz w:val="33"/>
                <w:lang w:val="en-US"/>
              </w:rPr>
            </w:pPr>
          </w:p>
          <w:p w14:paraId="1BBFDA03" w14:textId="77777777" w:rsidR="00DC494D" w:rsidRPr="003037C1" w:rsidRDefault="00DC494D" w:rsidP="00440DC7">
            <w:pPr>
              <w:widowControl w:val="0"/>
              <w:autoSpaceDE w:val="0"/>
              <w:autoSpaceDN w:val="0"/>
              <w:spacing w:after="0" w:line="260" w:lineRule="exact"/>
              <w:ind w:left="122"/>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4613</w:t>
            </w:r>
          </w:p>
        </w:tc>
      </w:tr>
      <w:tr w:rsidR="00DC494D" w:rsidRPr="003037C1" w14:paraId="7AFA4B2B" w14:textId="77777777" w:rsidTr="00440DC7">
        <w:trPr>
          <w:trHeight w:val="531"/>
        </w:trPr>
        <w:tc>
          <w:tcPr>
            <w:tcW w:w="3479" w:type="dxa"/>
            <w:vMerge/>
            <w:tcBorders>
              <w:top w:val="nil"/>
              <w:left w:val="single" w:sz="6" w:space="0" w:color="000000"/>
              <w:bottom w:val="single" w:sz="12" w:space="0" w:color="000000"/>
            </w:tcBorders>
          </w:tcPr>
          <w:p w14:paraId="7740F769" w14:textId="77777777" w:rsidR="00DC494D" w:rsidRPr="003037C1" w:rsidRDefault="00DC494D" w:rsidP="00440DC7">
            <w:pPr>
              <w:widowControl w:val="0"/>
              <w:autoSpaceDE w:val="0"/>
              <w:autoSpaceDN w:val="0"/>
              <w:spacing w:after="0" w:line="240" w:lineRule="auto"/>
              <w:rPr>
                <w:rFonts w:ascii="Proxima Nova" w:eastAsia="Times New Roman" w:hAnsi="Proxima Nova" w:cs="Times New Roman"/>
                <w:sz w:val="2"/>
                <w:szCs w:val="2"/>
                <w:lang w:val="en-US"/>
              </w:rPr>
            </w:pPr>
          </w:p>
        </w:tc>
        <w:tc>
          <w:tcPr>
            <w:tcW w:w="854" w:type="dxa"/>
          </w:tcPr>
          <w:p w14:paraId="126080CA" w14:textId="77777777" w:rsidR="00DC494D" w:rsidRPr="003037C1" w:rsidRDefault="00DC494D" w:rsidP="00440DC7">
            <w:pPr>
              <w:widowControl w:val="0"/>
              <w:autoSpaceDE w:val="0"/>
              <w:autoSpaceDN w:val="0"/>
              <w:spacing w:after="0" w:line="240" w:lineRule="auto"/>
              <w:rPr>
                <w:rFonts w:ascii="Proxima Nova" w:eastAsia="Times New Roman" w:hAnsi="Proxima Nova" w:cs="Times New Roman"/>
                <w:lang w:val="en-US"/>
              </w:rPr>
            </w:pPr>
          </w:p>
        </w:tc>
        <w:tc>
          <w:tcPr>
            <w:tcW w:w="722" w:type="dxa"/>
          </w:tcPr>
          <w:p w14:paraId="1B3992C9" w14:textId="77777777" w:rsidR="00DC494D" w:rsidRPr="003037C1" w:rsidRDefault="00DC494D" w:rsidP="00440DC7">
            <w:pPr>
              <w:widowControl w:val="0"/>
              <w:autoSpaceDE w:val="0"/>
              <w:autoSpaceDN w:val="0"/>
              <w:spacing w:after="0" w:line="270" w:lineRule="exact"/>
              <w:ind w:left="155"/>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811</w:t>
            </w:r>
          </w:p>
        </w:tc>
        <w:tc>
          <w:tcPr>
            <w:tcW w:w="721" w:type="dxa"/>
          </w:tcPr>
          <w:p w14:paraId="0AC0F4DA" w14:textId="77777777" w:rsidR="00DC494D" w:rsidRPr="003037C1" w:rsidRDefault="00DC494D" w:rsidP="00440DC7">
            <w:pPr>
              <w:widowControl w:val="0"/>
              <w:autoSpaceDE w:val="0"/>
              <w:autoSpaceDN w:val="0"/>
              <w:spacing w:after="0" w:line="270" w:lineRule="exact"/>
              <w:ind w:left="156"/>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1003</w:t>
            </w:r>
          </w:p>
        </w:tc>
        <w:tc>
          <w:tcPr>
            <w:tcW w:w="721" w:type="dxa"/>
          </w:tcPr>
          <w:p w14:paraId="277DFBC8" w14:textId="77777777" w:rsidR="00DC494D" w:rsidRPr="003037C1" w:rsidRDefault="00DC494D" w:rsidP="00440DC7">
            <w:pPr>
              <w:widowControl w:val="0"/>
              <w:autoSpaceDE w:val="0"/>
              <w:autoSpaceDN w:val="0"/>
              <w:spacing w:after="0" w:line="270" w:lineRule="exact"/>
              <w:ind w:left="155"/>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1211</w:t>
            </w:r>
          </w:p>
        </w:tc>
        <w:tc>
          <w:tcPr>
            <w:tcW w:w="749" w:type="dxa"/>
          </w:tcPr>
          <w:p w14:paraId="2730DE0E" w14:textId="77777777" w:rsidR="00DC494D" w:rsidRPr="003037C1" w:rsidRDefault="00DC494D" w:rsidP="00440DC7">
            <w:pPr>
              <w:widowControl w:val="0"/>
              <w:autoSpaceDE w:val="0"/>
              <w:autoSpaceDN w:val="0"/>
              <w:spacing w:after="0" w:line="270" w:lineRule="exact"/>
              <w:ind w:left="154"/>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1489</w:t>
            </w:r>
          </w:p>
        </w:tc>
        <w:tc>
          <w:tcPr>
            <w:tcW w:w="721" w:type="dxa"/>
          </w:tcPr>
          <w:p w14:paraId="18C393FB" w14:textId="77777777" w:rsidR="00DC494D" w:rsidRPr="003037C1" w:rsidRDefault="00DC494D" w:rsidP="00440DC7">
            <w:pPr>
              <w:widowControl w:val="0"/>
              <w:autoSpaceDE w:val="0"/>
              <w:autoSpaceDN w:val="0"/>
              <w:spacing w:after="0" w:line="270" w:lineRule="exact"/>
              <w:ind w:left="125"/>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1864</w:t>
            </w:r>
          </w:p>
        </w:tc>
        <w:tc>
          <w:tcPr>
            <w:tcW w:w="906" w:type="dxa"/>
            <w:tcBorders>
              <w:right w:val="single" w:sz="6" w:space="0" w:color="000000"/>
            </w:tcBorders>
          </w:tcPr>
          <w:p w14:paraId="2210D64F" w14:textId="77777777" w:rsidR="00DC494D" w:rsidRPr="003037C1" w:rsidRDefault="00DC494D" w:rsidP="00440DC7">
            <w:pPr>
              <w:widowControl w:val="0"/>
              <w:autoSpaceDE w:val="0"/>
              <w:autoSpaceDN w:val="0"/>
              <w:spacing w:after="0" w:line="270" w:lineRule="exact"/>
              <w:ind w:left="122"/>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2451</w:t>
            </w:r>
          </w:p>
        </w:tc>
      </w:tr>
      <w:tr w:rsidR="00DC494D" w:rsidRPr="003037C1" w14:paraId="1BC5AC98" w14:textId="77777777" w:rsidTr="00440DC7">
        <w:trPr>
          <w:trHeight w:val="644"/>
        </w:trPr>
        <w:tc>
          <w:tcPr>
            <w:tcW w:w="3479" w:type="dxa"/>
            <w:vMerge/>
            <w:tcBorders>
              <w:top w:val="nil"/>
              <w:left w:val="single" w:sz="6" w:space="0" w:color="000000"/>
              <w:bottom w:val="single" w:sz="12" w:space="0" w:color="000000"/>
            </w:tcBorders>
          </w:tcPr>
          <w:p w14:paraId="6F22B2D8" w14:textId="77777777" w:rsidR="00DC494D" w:rsidRPr="003037C1" w:rsidRDefault="00DC494D" w:rsidP="00440DC7">
            <w:pPr>
              <w:widowControl w:val="0"/>
              <w:autoSpaceDE w:val="0"/>
              <w:autoSpaceDN w:val="0"/>
              <w:spacing w:after="0" w:line="240" w:lineRule="auto"/>
              <w:rPr>
                <w:rFonts w:ascii="Proxima Nova" w:eastAsia="Times New Roman" w:hAnsi="Proxima Nova" w:cs="Times New Roman"/>
                <w:sz w:val="2"/>
                <w:szCs w:val="2"/>
                <w:lang w:val="en-US"/>
              </w:rPr>
            </w:pPr>
          </w:p>
        </w:tc>
        <w:tc>
          <w:tcPr>
            <w:tcW w:w="854" w:type="dxa"/>
          </w:tcPr>
          <w:p w14:paraId="2133FCFC" w14:textId="77777777" w:rsidR="00DC494D" w:rsidRPr="003037C1" w:rsidRDefault="00DC494D" w:rsidP="00440DC7">
            <w:pPr>
              <w:widowControl w:val="0"/>
              <w:autoSpaceDE w:val="0"/>
              <w:autoSpaceDN w:val="0"/>
              <w:spacing w:before="9" w:after="0" w:line="240" w:lineRule="auto"/>
              <w:rPr>
                <w:rFonts w:ascii="Proxima Nova" w:eastAsia="Times New Roman" w:hAnsi="Proxima Nova" w:cs="Times New Roman"/>
                <w:sz w:val="21"/>
                <w:lang w:val="en-US"/>
              </w:rPr>
            </w:pPr>
          </w:p>
          <w:p w14:paraId="627D1467" w14:textId="77777777" w:rsidR="00DC494D" w:rsidRPr="003037C1" w:rsidRDefault="00DC494D" w:rsidP="00440DC7">
            <w:pPr>
              <w:widowControl w:val="0"/>
              <w:autoSpaceDE w:val="0"/>
              <w:autoSpaceDN w:val="0"/>
              <w:spacing w:after="0" w:line="240" w:lineRule="auto"/>
              <w:ind w:right="80"/>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2059</w:t>
            </w:r>
          </w:p>
        </w:tc>
        <w:tc>
          <w:tcPr>
            <w:tcW w:w="722" w:type="dxa"/>
          </w:tcPr>
          <w:p w14:paraId="7384B0D8" w14:textId="77777777" w:rsidR="00DC494D" w:rsidRPr="003037C1" w:rsidRDefault="00DC494D" w:rsidP="00440DC7">
            <w:pPr>
              <w:widowControl w:val="0"/>
              <w:autoSpaceDE w:val="0"/>
              <w:autoSpaceDN w:val="0"/>
              <w:spacing w:before="9" w:after="0" w:line="240" w:lineRule="auto"/>
              <w:rPr>
                <w:rFonts w:ascii="Proxima Nova" w:eastAsia="Times New Roman" w:hAnsi="Proxima Nova" w:cs="Times New Roman"/>
                <w:sz w:val="21"/>
                <w:lang w:val="en-US"/>
              </w:rPr>
            </w:pPr>
          </w:p>
          <w:p w14:paraId="44815138" w14:textId="77777777" w:rsidR="00DC494D" w:rsidRPr="003037C1" w:rsidRDefault="00DC494D" w:rsidP="00440DC7">
            <w:pPr>
              <w:widowControl w:val="0"/>
              <w:autoSpaceDE w:val="0"/>
              <w:autoSpaceDN w:val="0"/>
              <w:spacing w:after="0" w:line="240" w:lineRule="auto"/>
              <w:ind w:left="160"/>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2546</w:t>
            </w:r>
          </w:p>
        </w:tc>
        <w:tc>
          <w:tcPr>
            <w:tcW w:w="721" w:type="dxa"/>
          </w:tcPr>
          <w:p w14:paraId="3015A9D6" w14:textId="77777777" w:rsidR="00DC494D" w:rsidRPr="003037C1" w:rsidRDefault="00DC494D" w:rsidP="00440DC7">
            <w:pPr>
              <w:widowControl w:val="0"/>
              <w:autoSpaceDE w:val="0"/>
              <w:autoSpaceDN w:val="0"/>
              <w:spacing w:before="9" w:after="0" w:line="240" w:lineRule="auto"/>
              <w:rPr>
                <w:rFonts w:ascii="Proxima Nova" w:eastAsia="Times New Roman" w:hAnsi="Proxima Nova" w:cs="Times New Roman"/>
                <w:sz w:val="21"/>
                <w:lang w:val="en-US"/>
              </w:rPr>
            </w:pPr>
          </w:p>
          <w:p w14:paraId="4A213E13" w14:textId="77777777" w:rsidR="00DC494D" w:rsidRPr="003037C1" w:rsidRDefault="00DC494D" w:rsidP="00440DC7">
            <w:pPr>
              <w:widowControl w:val="0"/>
              <w:autoSpaceDE w:val="0"/>
              <w:autoSpaceDN w:val="0"/>
              <w:spacing w:after="0" w:line="240" w:lineRule="auto"/>
              <w:ind w:left="156"/>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3074</w:t>
            </w:r>
          </w:p>
        </w:tc>
        <w:tc>
          <w:tcPr>
            <w:tcW w:w="721" w:type="dxa"/>
          </w:tcPr>
          <w:p w14:paraId="785735BE" w14:textId="77777777" w:rsidR="00DC494D" w:rsidRPr="003037C1" w:rsidRDefault="00DC494D" w:rsidP="00440DC7">
            <w:pPr>
              <w:widowControl w:val="0"/>
              <w:autoSpaceDE w:val="0"/>
              <w:autoSpaceDN w:val="0"/>
              <w:spacing w:before="9" w:after="0" w:line="240" w:lineRule="auto"/>
              <w:rPr>
                <w:rFonts w:ascii="Proxima Nova" w:eastAsia="Times New Roman" w:hAnsi="Proxima Nova" w:cs="Times New Roman"/>
                <w:sz w:val="21"/>
                <w:lang w:val="en-US"/>
              </w:rPr>
            </w:pPr>
          </w:p>
          <w:p w14:paraId="44B5A7DE" w14:textId="77777777" w:rsidR="00DC494D" w:rsidRPr="003037C1" w:rsidRDefault="00DC494D" w:rsidP="00440DC7">
            <w:pPr>
              <w:widowControl w:val="0"/>
              <w:autoSpaceDE w:val="0"/>
              <w:autoSpaceDN w:val="0"/>
              <w:spacing w:after="0" w:line="240" w:lineRule="auto"/>
              <w:ind w:left="155"/>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3780</w:t>
            </w:r>
          </w:p>
        </w:tc>
        <w:tc>
          <w:tcPr>
            <w:tcW w:w="749" w:type="dxa"/>
          </w:tcPr>
          <w:p w14:paraId="07F5D495" w14:textId="77777777" w:rsidR="00DC494D" w:rsidRPr="003037C1" w:rsidRDefault="00DC494D" w:rsidP="00440DC7">
            <w:pPr>
              <w:widowControl w:val="0"/>
              <w:autoSpaceDE w:val="0"/>
              <w:autoSpaceDN w:val="0"/>
              <w:spacing w:before="9" w:after="0" w:line="240" w:lineRule="auto"/>
              <w:rPr>
                <w:rFonts w:ascii="Proxima Nova" w:eastAsia="Times New Roman" w:hAnsi="Proxima Nova" w:cs="Times New Roman"/>
                <w:sz w:val="21"/>
                <w:lang w:val="en-US"/>
              </w:rPr>
            </w:pPr>
          </w:p>
          <w:p w14:paraId="7CE8FEF0" w14:textId="77777777" w:rsidR="00DC494D" w:rsidRPr="003037C1" w:rsidRDefault="00DC494D" w:rsidP="00440DC7">
            <w:pPr>
              <w:widowControl w:val="0"/>
              <w:autoSpaceDE w:val="0"/>
              <w:autoSpaceDN w:val="0"/>
              <w:spacing w:after="0" w:line="240" w:lineRule="auto"/>
              <w:ind w:left="154"/>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4731</w:t>
            </w:r>
          </w:p>
        </w:tc>
        <w:tc>
          <w:tcPr>
            <w:tcW w:w="721" w:type="dxa"/>
          </w:tcPr>
          <w:p w14:paraId="118940D7" w14:textId="77777777" w:rsidR="00DC494D" w:rsidRPr="003037C1" w:rsidRDefault="00DC494D" w:rsidP="00440DC7">
            <w:pPr>
              <w:widowControl w:val="0"/>
              <w:autoSpaceDE w:val="0"/>
              <w:autoSpaceDN w:val="0"/>
              <w:spacing w:before="9" w:after="0" w:line="240" w:lineRule="auto"/>
              <w:rPr>
                <w:rFonts w:ascii="Proxima Nova" w:eastAsia="Times New Roman" w:hAnsi="Proxima Nova" w:cs="Times New Roman"/>
                <w:sz w:val="21"/>
                <w:lang w:val="en-US"/>
              </w:rPr>
            </w:pPr>
          </w:p>
          <w:p w14:paraId="59893120" w14:textId="77777777" w:rsidR="00DC494D" w:rsidRPr="003037C1" w:rsidRDefault="00DC494D" w:rsidP="00440DC7">
            <w:pPr>
              <w:widowControl w:val="0"/>
              <w:autoSpaceDE w:val="0"/>
              <w:autoSpaceDN w:val="0"/>
              <w:spacing w:after="0" w:line="240" w:lineRule="auto"/>
              <w:ind w:left="125"/>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6222</w:t>
            </w:r>
          </w:p>
        </w:tc>
        <w:tc>
          <w:tcPr>
            <w:tcW w:w="906" w:type="dxa"/>
            <w:tcBorders>
              <w:right w:val="single" w:sz="6" w:space="0" w:color="000000"/>
            </w:tcBorders>
          </w:tcPr>
          <w:p w14:paraId="7F2E7B3A" w14:textId="77777777" w:rsidR="00DC494D" w:rsidRPr="003037C1" w:rsidRDefault="00DC494D" w:rsidP="00440DC7">
            <w:pPr>
              <w:widowControl w:val="0"/>
              <w:autoSpaceDE w:val="0"/>
              <w:autoSpaceDN w:val="0"/>
              <w:spacing w:before="9" w:after="0" w:line="240" w:lineRule="auto"/>
              <w:rPr>
                <w:rFonts w:ascii="Proxima Nova" w:eastAsia="Times New Roman" w:hAnsi="Proxima Nova" w:cs="Times New Roman"/>
                <w:sz w:val="21"/>
                <w:lang w:val="en-US"/>
              </w:rPr>
            </w:pPr>
          </w:p>
          <w:p w14:paraId="353A61C6" w14:textId="77777777" w:rsidR="00DC494D" w:rsidRPr="003037C1" w:rsidRDefault="00DC494D" w:rsidP="00440DC7">
            <w:pPr>
              <w:widowControl w:val="0"/>
              <w:autoSpaceDE w:val="0"/>
              <w:autoSpaceDN w:val="0"/>
              <w:spacing w:after="0" w:line="240" w:lineRule="auto"/>
              <w:ind w:left="122"/>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7611</w:t>
            </w:r>
          </w:p>
        </w:tc>
      </w:tr>
      <w:tr w:rsidR="00DC494D" w:rsidRPr="003037C1" w14:paraId="70AF43E8" w14:textId="77777777" w:rsidTr="00440DC7">
        <w:trPr>
          <w:trHeight w:val="387"/>
        </w:trPr>
        <w:tc>
          <w:tcPr>
            <w:tcW w:w="3479" w:type="dxa"/>
            <w:vMerge/>
            <w:tcBorders>
              <w:top w:val="nil"/>
              <w:left w:val="single" w:sz="6" w:space="0" w:color="000000"/>
              <w:bottom w:val="single" w:sz="12" w:space="0" w:color="000000"/>
            </w:tcBorders>
          </w:tcPr>
          <w:p w14:paraId="097AF786" w14:textId="77777777" w:rsidR="00DC494D" w:rsidRPr="003037C1" w:rsidRDefault="00DC494D" w:rsidP="00440DC7">
            <w:pPr>
              <w:widowControl w:val="0"/>
              <w:autoSpaceDE w:val="0"/>
              <w:autoSpaceDN w:val="0"/>
              <w:spacing w:after="0" w:line="240" w:lineRule="auto"/>
              <w:rPr>
                <w:rFonts w:ascii="Proxima Nova" w:eastAsia="Times New Roman" w:hAnsi="Proxima Nova" w:cs="Times New Roman"/>
                <w:sz w:val="2"/>
                <w:szCs w:val="2"/>
                <w:lang w:val="en-US"/>
              </w:rPr>
            </w:pPr>
          </w:p>
        </w:tc>
        <w:tc>
          <w:tcPr>
            <w:tcW w:w="854" w:type="dxa"/>
          </w:tcPr>
          <w:p w14:paraId="4D767AEA" w14:textId="77777777" w:rsidR="00DC494D" w:rsidRPr="003037C1" w:rsidRDefault="00DC494D" w:rsidP="00440DC7">
            <w:pPr>
              <w:widowControl w:val="0"/>
              <w:autoSpaceDE w:val="0"/>
              <w:autoSpaceDN w:val="0"/>
              <w:spacing w:before="107" w:after="0" w:line="260" w:lineRule="exact"/>
              <w:ind w:right="82"/>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87</w:t>
            </w:r>
          </w:p>
        </w:tc>
        <w:tc>
          <w:tcPr>
            <w:tcW w:w="722" w:type="dxa"/>
          </w:tcPr>
          <w:p w14:paraId="5556356E" w14:textId="77777777" w:rsidR="00DC494D" w:rsidRPr="003037C1" w:rsidRDefault="00DC494D" w:rsidP="00440DC7">
            <w:pPr>
              <w:widowControl w:val="0"/>
              <w:autoSpaceDE w:val="0"/>
              <w:autoSpaceDN w:val="0"/>
              <w:spacing w:before="107" w:after="0" w:line="260" w:lineRule="exact"/>
              <w:ind w:left="278"/>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108</w:t>
            </w:r>
          </w:p>
        </w:tc>
        <w:tc>
          <w:tcPr>
            <w:tcW w:w="721" w:type="dxa"/>
          </w:tcPr>
          <w:p w14:paraId="674C8F4E" w14:textId="77777777" w:rsidR="00DC494D" w:rsidRPr="003037C1" w:rsidRDefault="00DC494D" w:rsidP="00440DC7">
            <w:pPr>
              <w:widowControl w:val="0"/>
              <w:autoSpaceDE w:val="0"/>
              <w:autoSpaceDN w:val="0"/>
              <w:spacing w:before="107" w:after="0" w:line="260" w:lineRule="exact"/>
              <w:ind w:left="276"/>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130</w:t>
            </w:r>
          </w:p>
        </w:tc>
        <w:tc>
          <w:tcPr>
            <w:tcW w:w="721" w:type="dxa"/>
          </w:tcPr>
          <w:p w14:paraId="7F229513" w14:textId="77777777" w:rsidR="00DC494D" w:rsidRPr="003037C1" w:rsidRDefault="00DC494D" w:rsidP="00440DC7">
            <w:pPr>
              <w:widowControl w:val="0"/>
              <w:autoSpaceDE w:val="0"/>
              <w:autoSpaceDN w:val="0"/>
              <w:spacing w:before="107" w:after="0" w:line="260" w:lineRule="exact"/>
              <w:ind w:left="275"/>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160</w:t>
            </w:r>
          </w:p>
        </w:tc>
        <w:tc>
          <w:tcPr>
            <w:tcW w:w="749" w:type="dxa"/>
          </w:tcPr>
          <w:p w14:paraId="6CBDEFC3" w14:textId="77777777" w:rsidR="00DC494D" w:rsidRPr="003037C1" w:rsidRDefault="00DC494D" w:rsidP="00440DC7">
            <w:pPr>
              <w:widowControl w:val="0"/>
              <w:autoSpaceDE w:val="0"/>
              <w:autoSpaceDN w:val="0"/>
              <w:spacing w:before="107" w:after="0" w:line="260" w:lineRule="exact"/>
              <w:ind w:left="274"/>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200</w:t>
            </w:r>
          </w:p>
        </w:tc>
        <w:tc>
          <w:tcPr>
            <w:tcW w:w="721" w:type="dxa"/>
          </w:tcPr>
          <w:p w14:paraId="4DA40167" w14:textId="77777777" w:rsidR="00DC494D" w:rsidRPr="003037C1" w:rsidRDefault="00DC494D" w:rsidP="00440DC7">
            <w:pPr>
              <w:widowControl w:val="0"/>
              <w:autoSpaceDE w:val="0"/>
              <w:autoSpaceDN w:val="0"/>
              <w:spacing w:before="107" w:after="0" w:line="260" w:lineRule="exact"/>
              <w:ind w:left="245"/>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264</w:t>
            </w:r>
          </w:p>
        </w:tc>
        <w:tc>
          <w:tcPr>
            <w:tcW w:w="906" w:type="dxa"/>
            <w:tcBorders>
              <w:right w:val="single" w:sz="6" w:space="0" w:color="000000"/>
            </w:tcBorders>
          </w:tcPr>
          <w:p w14:paraId="27D6A61C" w14:textId="77777777" w:rsidR="00DC494D" w:rsidRPr="003037C1" w:rsidRDefault="00DC494D" w:rsidP="00440DC7">
            <w:pPr>
              <w:widowControl w:val="0"/>
              <w:autoSpaceDE w:val="0"/>
              <w:autoSpaceDN w:val="0"/>
              <w:spacing w:before="107" w:after="0" w:line="260" w:lineRule="exact"/>
              <w:ind w:left="242"/>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323</w:t>
            </w:r>
          </w:p>
        </w:tc>
      </w:tr>
      <w:tr w:rsidR="00DC494D" w:rsidRPr="003037C1" w14:paraId="19FC19D2" w14:textId="77777777" w:rsidTr="00440DC7">
        <w:trPr>
          <w:trHeight w:val="724"/>
        </w:trPr>
        <w:tc>
          <w:tcPr>
            <w:tcW w:w="3479" w:type="dxa"/>
            <w:vMerge/>
            <w:tcBorders>
              <w:top w:val="nil"/>
              <w:left w:val="single" w:sz="6" w:space="0" w:color="000000"/>
              <w:bottom w:val="single" w:sz="12" w:space="0" w:color="000000"/>
            </w:tcBorders>
          </w:tcPr>
          <w:p w14:paraId="0ECCFCEB" w14:textId="77777777" w:rsidR="00DC494D" w:rsidRPr="003037C1" w:rsidRDefault="00DC494D" w:rsidP="00440DC7">
            <w:pPr>
              <w:widowControl w:val="0"/>
              <w:autoSpaceDE w:val="0"/>
              <w:autoSpaceDN w:val="0"/>
              <w:spacing w:after="0" w:line="240" w:lineRule="auto"/>
              <w:rPr>
                <w:rFonts w:ascii="Proxima Nova" w:eastAsia="Times New Roman" w:hAnsi="Proxima Nova" w:cs="Times New Roman"/>
                <w:sz w:val="2"/>
                <w:szCs w:val="2"/>
                <w:lang w:val="en-US"/>
              </w:rPr>
            </w:pPr>
          </w:p>
        </w:tc>
        <w:tc>
          <w:tcPr>
            <w:tcW w:w="854" w:type="dxa"/>
            <w:tcBorders>
              <w:bottom w:val="single" w:sz="12" w:space="0" w:color="000000"/>
            </w:tcBorders>
          </w:tcPr>
          <w:p w14:paraId="690F6A8E" w14:textId="77777777" w:rsidR="00DC494D" w:rsidRPr="003037C1" w:rsidRDefault="00DC494D" w:rsidP="00440DC7">
            <w:pPr>
              <w:widowControl w:val="0"/>
              <w:autoSpaceDE w:val="0"/>
              <w:autoSpaceDN w:val="0"/>
              <w:spacing w:after="0" w:line="270" w:lineRule="exact"/>
              <w:ind w:right="80"/>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2146</w:t>
            </w:r>
          </w:p>
        </w:tc>
        <w:tc>
          <w:tcPr>
            <w:tcW w:w="722" w:type="dxa"/>
            <w:tcBorders>
              <w:bottom w:val="single" w:sz="12" w:space="0" w:color="000000"/>
            </w:tcBorders>
          </w:tcPr>
          <w:p w14:paraId="0F77C9B7" w14:textId="77777777" w:rsidR="00DC494D" w:rsidRPr="003037C1" w:rsidRDefault="00DC494D" w:rsidP="00440DC7">
            <w:pPr>
              <w:widowControl w:val="0"/>
              <w:autoSpaceDE w:val="0"/>
              <w:autoSpaceDN w:val="0"/>
              <w:spacing w:after="0" w:line="270" w:lineRule="exact"/>
              <w:ind w:left="160"/>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2654</w:t>
            </w:r>
          </w:p>
        </w:tc>
        <w:tc>
          <w:tcPr>
            <w:tcW w:w="721" w:type="dxa"/>
            <w:tcBorders>
              <w:bottom w:val="single" w:sz="12" w:space="0" w:color="000000"/>
            </w:tcBorders>
          </w:tcPr>
          <w:p w14:paraId="01823C30" w14:textId="77777777" w:rsidR="00DC494D" w:rsidRPr="003037C1" w:rsidRDefault="00DC494D" w:rsidP="00440DC7">
            <w:pPr>
              <w:widowControl w:val="0"/>
              <w:autoSpaceDE w:val="0"/>
              <w:autoSpaceDN w:val="0"/>
              <w:spacing w:after="0" w:line="270" w:lineRule="exact"/>
              <w:ind w:left="158"/>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3204</w:t>
            </w:r>
          </w:p>
        </w:tc>
        <w:tc>
          <w:tcPr>
            <w:tcW w:w="721" w:type="dxa"/>
            <w:tcBorders>
              <w:bottom w:val="single" w:sz="12" w:space="0" w:color="000000"/>
            </w:tcBorders>
          </w:tcPr>
          <w:p w14:paraId="7C4BB495" w14:textId="77777777" w:rsidR="00DC494D" w:rsidRPr="003037C1" w:rsidRDefault="00DC494D" w:rsidP="00440DC7">
            <w:pPr>
              <w:widowControl w:val="0"/>
              <w:autoSpaceDE w:val="0"/>
              <w:autoSpaceDN w:val="0"/>
              <w:spacing w:after="0" w:line="270" w:lineRule="exact"/>
              <w:ind w:left="155"/>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3940</w:t>
            </w:r>
          </w:p>
        </w:tc>
        <w:tc>
          <w:tcPr>
            <w:tcW w:w="749" w:type="dxa"/>
            <w:tcBorders>
              <w:bottom w:val="single" w:sz="12" w:space="0" w:color="000000"/>
            </w:tcBorders>
          </w:tcPr>
          <w:p w14:paraId="7F5BAC57" w14:textId="77777777" w:rsidR="00DC494D" w:rsidRPr="003037C1" w:rsidRDefault="00DC494D" w:rsidP="00440DC7">
            <w:pPr>
              <w:widowControl w:val="0"/>
              <w:autoSpaceDE w:val="0"/>
              <w:autoSpaceDN w:val="0"/>
              <w:spacing w:after="0" w:line="270" w:lineRule="exact"/>
              <w:ind w:left="154"/>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4931</w:t>
            </w:r>
          </w:p>
        </w:tc>
        <w:tc>
          <w:tcPr>
            <w:tcW w:w="721" w:type="dxa"/>
            <w:tcBorders>
              <w:bottom w:val="single" w:sz="12" w:space="0" w:color="000000"/>
            </w:tcBorders>
          </w:tcPr>
          <w:p w14:paraId="7AEF86DA" w14:textId="77777777" w:rsidR="00DC494D" w:rsidRPr="003037C1" w:rsidRDefault="00DC494D" w:rsidP="00440DC7">
            <w:pPr>
              <w:widowControl w:val="0"/>
              <w:autoSpaceDE w:val="0"/>
              <w:autoSpaceDN w:val="0"/>
              <w:spacing w:after="0" w:line="270" w:lineRule="exact"/>
              <w:ind w:left="125"/>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6486</w:t>
            </w:r>
          </w:p>
        </w:tc>
        <w:tc>
          <w:tcPr>
            <w:tcW w:w="906" w:type="dxa"/>
            <w:tcBorders>
              <w:bottom w:val="single" w:sz="12" w:space="0" w:color="000000"/>
              <w:right w:val="single" w:sz="6" w:space="0" w:color="000000"/>
            </w:tcBorders>
          </w:tcPr>
          <w:p w14:paraId="52156622" w14:textId="77777777" w:rsidR="00DC494D" w:rsidRPr="003037C1" w:rsidRDefault="00DC494D" w:rsidP="00440DC7">
            <w:pPr>
              <w:widowControl w:val="0"/>
              <w:autoSpaceDE w:val="0"/>
              <w:autoSpaceDN w:val="0"/>
              <w:spacing w:after="0" w:line="270" w:lineRule="exact"/>
              <w:ind w:left="122"/>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7934</w:t>
            </w:r>
          </w:p>
        </w:tc>
      </w:tr>
      <w:tr w:rsidR="00DC494D" w:rsidRPr="003037C1" w14:paraId="347556F4" w14:textId="77777777" w:rsidTr="00440DC7">
        <w:trPr>
          <w:trHeight w:val="435"/>
        </w:trPr>
        <w:tc>
          <w:tcPr>
            <w:tcW w:w="8873" w:type="dxa"/>
            <w:gridSpan w:val="8"/>
            <w:tcBorders>
              <w:top w:val="single" w:sz="12" w:space="0" w:color="000000"/>
              <w:left w:val="single" w:sz="6" w:space="0" w:color="000000"/>
              <w:bottom w:val="single" w:sz="12" w:space="0" w:color="000000"/>
              <w:right w:val="single" w:sz="6" w:space="0" w:color="000000"/>
            </w:tcBorders>
          </w:tcPr>
          <w:p w14:paraId="77773D3D" w14:textId="77777777" w:rsidR="00DC494D" w:rsidRPr="003037C1" w:rsidRDefault="00DC494D" w:rsidP="00440DC7">
            <w:pPr>
              <w:widowControl w:val="0"/>
              <w:autoSpaceDE w:val="0"/>
              <w:autoSpaceDN w:val="0"/>
              <w:spacing w:before="61" w:after="0" w:line="240" w:lineRule="auto"/>
              <w:ind w:left="3324" w:right="3309"/>
              <w:jc w:val="center"/>
              <w:rPr>
                <w:rFonts w:ascii="Proxima Nova" w:eastAsia="Times New Roman" w:hAnsi="Proxima Nova" w:cs="Times New Roman"/>
                <w:i/>
                <w:sz w:val="24"/>
                <w:lang w:val="en-US"/>
              </w:rPr>
            </w:pPr>
            <w:r w:rsidRPr="003037C1">
              <w:rPr>
                <w:rFonts w:ascii="Proxima Nova" w:eastAsia="Times New Roman" w:hAnsi="Proxima Nova" w:cs="Times New Roman"/>
                <w:i/>
                <w:sz w:val="24"/>
                <w:lang w:val="en-US"/>
              </w:rPr>
              <w:t>PANEL III *</w:t>
            </w:r>
          </w:p>
        </w:tc>
      </w:tr>
      <w:tr w:rsidR="00DC494D" w:rsidRPr="003037C1" w14:paraId="03B82A70" w14:textId="77777777" w:rsidTr="00440DC7">
        <w:trPr>
          <w:trHeight w:val="833"/>
        </w:trPr>
        <w:tc>
          <w:tcPr>
            <w:tcW w:w="3479" w:type="dxa"/>
            <w:vMerge w:val="restart"/>
            <w:tcBorders>
              <w:top w:val="single" w:sz="12" w:space="0" w:color="000000"/>
              <w:left w:val="single" w:sz="6" w:space="0" w:color="000000"/>
              <w:bottom w:val="single" w:sz="6" w:space="0" w:color="000000"/>
            </w:tcBorders>
          </w:tcPr>
          <w:p w14:paraId="1495A9FB" w14:textId="77777777" w:rsidR="00DC494D" w:rsidRPr="003037C1" w:rsidRDefault="00DC494D" w:rsidP="00440DC7">
            <w:pPr>
              <w:widowControl w:val="0"/>
              <w:autoSpaceDE w:val="0"/>
              <w:autoSpaceDN w:val="0"/>
              <w:spacing w:before="147" w:after="0" w:line="275" w:lineRule="exact"/>
              <w:ind w:left="158"/>
              <w:rPr>
                <w:rFonts w:ascii="Proxima Nova" w:eastAsia="Times New Roman" w:hAnsi="Proxima Nova" w:cs="Times New Roman"/>
                <w:sz w:val="24"/>
                <w:lang w:val="en-US"/>
              </w:rPr>
            </w:pPr>
            <w:proofErr w:type="gramStart"/>
            <w:r w:rsidRPr="003037C1">
              <w:rPr>
                <w:rFonts w:ascii="Proxima Nova" w:eastAsia="Times New Roman" w:hAnsi="Proxima Nova" w:cs="Times New Roman"/>
                <w:sz w:val="24"/>
                <w:lang w:val="en-US"/>
              </w:rPr>
              <w:t>I .</w:t>
            </w:r>
            <w:proofErr w:type="gramEnd"/>
            <w:r w:rsidRPr="003037C1">
              <w:rPr>
                <w:rFonts w:ascii="Proxima Nova" w:eastAsia="Times New Roman" w:hAnsi="Proxima Nova" w:cs="Times New Roman"/>
                <w:sz w:val="24"/>
                <w:lang w:val="en-US"/>
              </w:rPr>
              <w:t xml:space="preserve"> Material expenses</w:t>
            </w:r>
          </w:p>
          <w:p w14:paraId="4CA6C5C5" w14:textId="77777777" w:rsidR="00DC494D" w:rsidRPr="003037C1" w:rsidRDefault="00DC494D" w:rsidP="00440DC7">
            <w:pPr>
              <w:widowControl w:val="0"/>
              <w:numPr>
                <w:ilvl w:val="0"/>
                <w:numId w:val="70"/>
              </w:numPr>
              <w:tabs>
                <w:tab w:val="left" w:pos="495"/>
              </w:tabs>
              <w:autoSpaceDE w:val="0"/>
              <w:autoSpaceDN w:val="0"/>
              <w:spacing w:after="0" w:line="275" w:lineRule="exact"/>
              <w:ind w:hanging="337"/>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Personnel</w:t>
            </w:r>
            <w:r w:rsidRPr="003037C1">
              <w:rPr>
                <w:rFonts w:ascii="Proxima Nova" w:eastAsia="Times New Roman" w:hAnsi="Proxima Nova" w:cs="Times New Roman"/>
                <w:spacing w:val="-3"/>
                <w:sz w:val="24"/>
                <w:lang w:val="en-US"/>
              </w:rPr>
              <w:t xml:space="preserve"> </w:t>
            </w:r>
            <w:r w:rsidRPr="003037C1">
              <w:rPr>
                <w:rFonts w:ascii="Proxima Nova" w:eastAsia="Times New Roman" w:hAnsi="Proxima Nova" w:cs="Times New Roman"/>
                <w:sz w:val="24"/>
                <w:lang w:val="en-US"/>
              </w:rPr>
              <w:t>expenses</w:t>
            </w:r>
          </w:p>
          <w:p w14:paraId="34FDEA43" w14:textId="77777777" w:rsidR="00DC494D" w:rsidRPr="003037C1" w:rsidRDefault="00DC494D" w:rsidP="00440DC7">
            <w:pPr>
              <w:widowControl w:val="0"/>
              <w:autoSpaceDE w:val="0"/>
              <w:autoSpaceDN w:val="0"/>
              <w:spacing w:after="0" w:line="240" w:lineRule="auto"/>
              <w:ind w:left="878"/>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1142</w:t>
            </w:r>
          </w:p>
          <w:p w14:paraId="0C10E210" w14:textId="77777777" w:rsidR="00DC494D" w:rsidRPr="003037C1" w:rsidRDefault="00DC494D" w:rsidP="00440DC7">
            <w:pPr>
              <w:widowControl w:val="0"/>
              <w:numPr>
                <w:ilvl w:val="0"/>
                <w:numId w:val="70"/>
              </w:numPr>
              <w:tabs>
                <w:tab w:val="left" w:pos="451"/>
              </w:tabs>
              <w:autoSpaceDE w:val="0"/>
              <w:autoSpaceDN w:val="0"/>
              <w:spacing w:after="0" w:line="240" w:lineRule="auto"/>
              <w:ind w:left="450" w:hanging="293"/>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Upkeep and service</w:t>
            </w:r>
            <w:r w:rsidRPr="003037C1">
              <w:rPr>
                <w:rFonts w:ascii="Proxima Nova" w:eastAsia="Times New Roman" w:hAnsi="Proxima Nova" w:cs="Times New Roman"/>
                <w:spacing w:val="-18"/>
                <w:sz w:val="24"/>
                <w:lang w:val="en-US"/>
              </w:rPr>
              <w:t xml:space="preserve"> </w:t>
            </w:r>
            <w:r w:rsidRPr="003037C1">
              <w:rPr>
                <w:rFonts w:ascii="Proxima Nova" w:eastAsia="Times New Roman" w:hAnsi="Proxima Nova" w:cs="Times New Roman"/>
                <w:sz w:val="24"/>
                <w:lang w:val="en-US"/>
              </w:rPr>
              <w:t>expenses</w:t>
            </w:r>
          </w:p>
          <w:p w14:paraId="7EBD2B7E" w14:textId="77777777" w:rsidR="00DC494D" w:rsidRPr="003037C1" w:rsidRDefault="00DC494D" w:rsidP="00440DC7">
            <w:pPr>
              <w:widowControl w:val="0"/>
              <w:numPr>
                <w:ilvl w:val="0"/>
                <w:numId w:val="70"/>
              </w:numPr>
              <w:tabs>
                <w:tab w:val="left" w:pos="519"/>
              </w:tabs>
              <w:autoSpaceDE w:val="0"/>
              <w:autoSpaceDN w:val="0"/>
              <w:spacing w:after="0" w:line="240" w:lineRule="auto"/>
              <w:ind w:left="518" w:right="688"/>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 xml:space="preserve">Sales and general </w:t>
            </w:r>
            <w:proofErr w:type="spellStart"/>
            <w:r w:rsidRPr="003037C1">
              <w:rPr>
                <w:rFonts w:ascii="Proxima Nova" w:eastAsia="Times New Roman" w:hAnsi="Proxima Nova" w:cs="Times New Roman"/>
                <w:spacing w:val="-5"/>
                <w:sz w:val="24"/>
                <w:lang w:val="en-US"/>
              </w:rPr>
              <w:t>admn</w:t>
            </w:r>
            <w:proofErr w:type="spellEnd"/>
            <w:r w:rsidRPr="003037C1">
              <w:rPr>
                <w:rFonts w:ascii="Proxima Nova" w:eastAsia="Times New Roman" w:hAnsi="Proxima Nova" w:cs="Times New Roman"/>
                <w:spacing w:val="-5"/>
                <w:sz w:val="24"/>
                <w:lang w:val="en-US"/>
              </w:rPr>
              <w:t xml:space="preserve"> </w:t>
            </w:r>
            <w:r w:rsidRPr="003037C1">
              <w:rPr>
                <w:rFonts w:ascii="Proxima Nova" w:eastAsia="Times New Roman" w:hAnsi="Proxima Nova" w:cs="Times New Roman"/>
                <w:sz w:val="24"/>
                <w:lang w:val="en-US"/>
              </w:rPr>
              <w:t>expenses</w:t>
            </w:r>
          </w:p>
          <w:p w14:paraId="3A3A7D01" w14:textId="77777777" w:rsidR="00DC494D" w:rsidRPr="003037C1" w:rsidRDefault="00DC494D" w:rsidP="00440DC7">
            <w:pPr>
              <w:widowControl w:val="0"/>
              <w:numPr>
                <w:ilvl w:val="0"/>
                <w:numId w:val="70"/>
              </w:numPr>
              <w:tabs>
                <w:tab w:val="left" w:pos="552"/>
              </w:tabs>
              <w:autoSpaceDE w:val="0"/>
              <w:autoSpaceDN w:val="0"/>
              <w:spacing w:after="0" w:line="240" w:lineRule="auto"/>
              <w:ind w:left="551" w:hanging="394"/>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Total operating</w:t>
            </w:r>
            <w:r w:rsidRPr="003037C1">
              <w:rPr>
                <w:rFonts w:ascii="Proxima Nova" w:eastAsia="Times New Roman" w:hAnsi="Proxima Nova" w:cs="Times New Roman"/>
                <w:spacing w:val="-10"/>
                <w:sz w:val="24"/>
                <w:lang w:val="en-US"/>
              </w:rPr>
              <w:t xml:space="preserve"> </w:t>
            </w:r>
            <w:r w:rsidRPr="003037C1">
              <w:rPr>
                <w:rFonts w:ascii="Proxima Nova" w:eastAsia="Times New Roman" w:hAnsi="Proxima Nova" w:cs="Times New Roman"/>
                <w:sz w:val="24"/>
                <w:lang w:val="en-US"/>
              </w:rPr>
              <w:t>expenses</w:t>
            </w:r>
          </w:p>
        </w:tc>
        <w:tc>
          <w:tcPr>
            <w:tcW w:w="854" w:type="dxa"/>
            <w:tcBorders>
              <w:top w:val="single" w:sz="12" w:space="0" w:color="000000"/>
            </w:tcBorders>
          </w:tcPr>
          <w:p w14:paraId="70DA6F7E" w14:textId="77777777" w:rsidR="00DC494D" w:rsidRPr="003037C1" w:rsidRDefault="00DC494D" w:rsidP="00440DC7">
            <w:pPr>
              <w:widowControl w:val="0"/>
              <w:autoSpaceDE w:val="0"/>
              <w:autoSpaceDN w:val="0"/>
              <w:spacing w:before="147" w:after="0" w:line="240" w:lineRule="auto"/>
              <w:ind w:left="287"/>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309</w:t>
            </w:r>
          </w:p>
        </w:tc>
        <w:tc>
          <w:tcPr>
            <w:tcW w:w="722" w:type="dxa"/>
            <w:tcBorders>
              <w:top w:val="single" w:sz="12" w:space="0" w:color="000000"/>
            </w:tcBorders>
          </w:tcPr>
          <w:p w14:paraId="06F436B4" w14:textId="77777777" w:rsidR="00DC494D" w:rsidRPr="003037C1" w:rsidRDefault="00DC494D" w:rsidP="00440DC7">
            <w:pPr>
              <w:widowControl w:val="0"/>
              <w:autoSpaceDE w:val="0"/>
              <w:autoSpaceDN w:val="0"/>
              <w:spacing w:before="147" w:after="0" w:line="275" w:lineRule="exact"/>
              <w:ind w:left="155"/>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382</w:t>
            </w:r>
          </w:p>
          <w:p w14:paraId="61E349AA" w14:textId="77777777" w:rsidR="00DC494D" w:rsidRPr="003037C1" w:rsidRDefault="00DC494D" w:rsidP="00440DC7">
            <w:pPr>
              <w:widowControl w:val="0"/>
              <w:autoSpaceDE w:val="0"/>
              <w:autoSpaceDN w:val="0"/>
              <w:spacing w:after="0" w:line="275" w:lineRule="exact"/>
              <w:ind w:left="155"/>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309</w:t>
            </w:r>
          </w:p>
        </w:tc>
        <w:tc>
          <w:tcPr>
            <w:tcW w:w="721" w:type="dxa"/>
            <w:tcBorders>
              <w:top w:val="single" w:sz="12" w:space="0" w:color="000000"/>
            </w:tcBorders>
          </w:tcPr>
          <w:p w14:paraId="678DFA63" w14:textId="77777777" w:rsidR="00DC494D" w:rsidRPr="003037C1" w:rsidRDefault="00DC494D" w:rsidP="00440DC7">
            <w:pPr>
              <w:widowControl w:val="0"/>
              <w:autoSpaceDE w:val="0"/>
              <w:autoSpaceDN w:val="0"/>
              <w:spacing w:before="147" w:after="0" w:line="275" w:lineRule="exact"/>
              <w:ind w:left="153"/>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461</w:t>
            </w:r>
          </w:p>
          <w:p w14:paraId="4CCB9CED" w14:textId="77777777" w:rsidR="00DC494D" w:rsidRPr="003037C1" w:rsidRDefault="00DC494D" w:rsidP="00440DC7">
            <w:pPr>
              <w:widowControl w:val="0"/>
              <w:autoSpaceDE w:val="0"/>
              <w:autoSpaceDN w:val="0"/>
              <w:spacing w:after="0" w:line="275" w:lineRule="exact"/>
              <w:ind w:left="153"/>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382</w:t>
            </w:r>
          </w:p>
        </w:tc>
        <w:tc>
          <w:tcPr>
            <w:tcW w:w="721" w:type="dxa"/>
            <w:tcBorders>
              <w:top w:val="single" w:sz="12" w:space="0" w:color="000000"/>
            </w:tcBorders>
          </w:tcPr>
          <w:p w14:paraId="3A501EB1" w14:textId="77777777" w:rsidR="00DC494D" w:rsidRPr="003037C1" w:rsidRDefault="00DC494D" w:rsidP="00440DC7">
            <w:pPr>
              <w:widowControl w:val="0"/>
              <w:autoSpaceDE w:val="0"/>
              <w:autoSpaceDN w:val="0"/>
              <w:spacing w:before="147" w:after="0" w:line="275" w:lineRule="exact"/>
              <w:ind w:left="152"/>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567</w:t>
            </w:r>
          </w:p>
          <w:p w14:paraId="2EB64A0A" w14:textId="77777777" w:rsidR="00DC494D" w:rsidRPr="003037C1" w:rsidRDefault="00DC494D" w:rsidP="00440DC7">
            <w:pPr>
              <w:widowControl w:val="0"/>
              <w:autoSpaceDE w:val="0"/>
              <w:autoSpaceDN w:val="0"/>
              <w:spacing w:after="0" w:line="275" w:lineRule="exact"/>
              <w:ind w:left="152"/>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461</w:t>
            </w:r>
          </w:p>
        </w:tc>
        <w:tc>
          <w:tcPr>
            <w:tcW w:w="749" w:type="dxa"/>
            <w:tcBorders>
              <w:top w:val="single" w:sz="12" w:space="0" w:color="000000"/>
            </w:tcBorders>
          </w:tcPr>
          <w:p w14:paraId="22431E07" w14:textId="77777777" w:rsidR="00DC494D" w:rsidRPr="003037C1" w:rsidRDefault="00DC494D" w:rsidP="00440DC7">
            <w:pPr>
              <w:widowControl w:val="0"/>
              <w:autoSpaceDE w:val="0"/>
              <w:autoSpaceDN w:val="0"/>
              <w:spacing w:before="147" w:after="0" w:line="275" w:lineRule="exact"/>
              <w:ind w:left="152"/>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710</w:t>
            </w:r>
          </w:p>
          <w:p w14:paraId="03E3B575" w14:textId="77777777" w:rsidR="00DC494D" w:rsidRPr="003037C1" w:rsidRDefault="00DC494D" w:rsidP="00440DC7">
            <w:pPr>
              <w:widowControl w:val="0"/>
              <w:autoSpaceDE w:val="0"/>
              <w:autoSpaceDN w:val="0"/>
              <w:spacing w:after="0" w:line="275" w:lineRule="exact"/>
              <w:ind w:left="152"/>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567</w:t>
            </w:r>
          </w:p>
        </w:tc>
        <w:tc>
          <w:tcPr>
            <w:tcW w:w="721" w:type="dxa"/>
            <w:tcBorders>
              <w:top w:val="single" w:sz="12" w:space="0" w:color="000000"/>
            </w:tcBorders>
          </w:tcPr>
          <w:p w14:paraId="51B504D9" w14:textId="77777777" w:rsidR="00DC494D" w:rsidRPr="003037C1" w:rsidRDefault="00DC494D" w:rsidP="00440DC7">
            <w:pPr>
              <w:widowControl w:val="0"/>
              <w:autoSpaceDE w:val="0"/>
              <w:autoSpaceDN w:val="0"/>
              <w:spacing w:before="147" w:after="0" w:line="275" w:lineRule="exact"/>
              <w:ind w:left="123"/>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933</w:t>
            </w:r>
          </w:p>
          <w:p w14:paraId="2887CD47" w14:textId="77777777" w:rsidR="00DC494D" w:rsidRPr="003037C1" w:rsidRDefault="00DC494D" w:rsidP="00440DC7">
            <w:pPr>
              <w:widowControl w:val="0"/>
              <w:autoSpaceDE w:val="0"/>
              <w:autoSpaceDN w:val="0"/>
              <w:spacing w:after="0" w:line="275" w:lineRule="exact"/>
              <w:ind w:left="123"/>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710</w:t>
            </w:r>
          </w:p>
        </w:tc>
        <w:tc>
          <w:tcPr>
            <w:tcW w:w="906" w:type="dxa"/>
            <w:tcBorders>
              <w:top w:val="single" w:sz="12" w:space="0" w:color="000000"/>
              <w:right w:val="single" w:sz="6" w:space="0" w:color="000000"/>
            </w:tcBorders>
          </w:tcPr>
          <w:p w14:paraId="7CDAEB77" w14:textId="77777777" w:rsidR="00DC494D" w:rsidRPr="003037C1" w:rsidRDefault="00DC494D" w:rsidP="00440DC7">
            <w:pPr>
              <w:widowControl w:val="0"/>
              <w:autoSpaceDE w:val="0"/>
              <w:autoSpaceDN w:val="0"/>
              <w:spacing w:before="147" w:after="0" w:line="275" w:lineRule="exact"/>
              <w:ind w:left="120"/>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1142</w:t>
            </w:r>
          </w:p>
          <w:p w14:paraId="758829CA" w14:textId="77777777" w:rsidR="00DC494D" w:rsidRPr="003037C1" w:rsidRDefault="00DC494D" w:rsidP="00440DC7">
            <w:pPr>
              <w:widowControl w:val="0"/>
              <w:autoSpaceDE w:val="0"/>
              <w:autoSpaceDN w:val="0"/>
              <w:spacing w:after="0" w:line="275" w:lineRule="exact"/>
              <w:ind w:left="120"/>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933</w:t>
            </w:r>
          </w:p>
        </w:tc>
      </w:tr>
      <w:tr w:rsidR="00DC494D" w:rsidRPr="003037C1" w14:paraId="53EB7CC4" w14:textId="77777777" w:rsidTr="00440DC7">
        <w:trPr>
          <w:trHeight w:val="538"/>
        </w:trPr>
        <w:tc>
          <w:tcPr>
            <w:tcW w:w="3479" w:type="dxa"/>
            <w:vMerge/>
            <w:tcBorders>
              <w:top w:val="nil"/>
              <w:left w:val="single" w:sz="6" w:space="0" w:color="000000"/>
              <w:bottom w:val="single" w:sz="6" w:space="0" w:color="000000"/>
            </w:tcBorders>
          </w:tcPr>
          <w:p w14:paraId="4B40CE7F" w14:textId="77777777" w:rsidR="00DC494D" w:rsidRPr="003037C1" w:rsidRDefault="00DC494D" w:rsidP="00440DC7">
            <w:pPr>
              <w:widowControl w:val="0"/>
              <w:autoSpaceDE w:val="0"/>
              <w:autoSpaceDN w:val="0"/>
              <w:spacing w:after="0" w:line="240" w:lineRule="auto"/>
              <w:rPr>
                <w:rFonts w:ascii="Proxima Nova" w:eastAsia="Times New Roman" w:hAnsi="Proxima Nova" w:cs="Times New Roman"/>
                <w:sz w:val="2"/>
                <w:szCs w:val="2"/>
                <w:lang w:val="en-US"/>
              </w:rPr>
            </w:pPr>
          </w:p>
        </w:tc>
        <w:tc>
          <w:tcPr>
            <w:tcW w:w="854" w:type="dxa"/>
          </w:tcPr>
          <w:p w14:paraId="103EC6BD" w14:textId="77777777" w:rsidR="00DC494D" w:rsidRPr="003037C1" w:rsidRDefault="00DC494D" w:rsidP="00440DC7">
            <w:pPr>
              <w:widowControl w:val="0"/>
              <w:autoSpaceDE w:val="0"/>
              <w:autoSpaceDN w:val="0"/>
              <w:spacing w:before="126" w:after="0" w:line="240" w:lineRule="auto"/>
              <w:ind w:left="289"/>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371</w:t>
            </w:r>
          </w:p>
        </w:tc>
        <w:tc>
          <w:tcPr>
            <w:tcW w:w="722" w:type="dxa"/>
          </w:tcPr>
          <w:p w14:paraId="535B0A04" w14:textId="77777777" w:rsidR="00DC494D" w:rsidRPr="003037C1" w:rsidRDefault="00DC494D" w:rsidP="00440DC7">
            <w:pPr>
              <w:widowControl w:val="0"/>
              <w:autoSpaceDE w:val="0"/>
              <w:autoSpaceDN w:val="0"/>
              <w:spacing w:before="126" w:after="0" w:line="240" w:lineRule="auto"/>
              <w:ind w:left="158"/>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458</w:t>
            </w:r>
          </w:p>
        </w:tc>
        <w:tc>
          <w:tcPr>
            <w:tcW w:w="721" w:type="dxa"/>
          </w:tcPr>
          <w:p w14:paraId="669C0E9F" w14:textId="77777777" w:rsidR="00DC494D" w:rsidRPr="003037C1" w:rsidRDefault="00DC494D" w:rsidP="00440DC7">
            <w:pPr>
              <w:widowControl w:val="0"/>
              <w:autoSpaceDE w:val="0"/>
              <w:autoSpaceDN w:val="0"/>
              <w:spacing w:before="126" w:after="0" w:line="240" w:lineRule="auto"/>
              <w:ind w:left="153"/>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553</w:t>
            </w:r>
          </w:p>
        </w:tc>
        <w:tc>
          <w:tcPr>
            <w:tcW w:w="721" w:type="dxa"/>
          </w:tcPr>
          <w:p w14:paraId="0BE9DB6E" w14:textId="77777777" w:rsidR="00DC494D" w:rsidRPr="003037C1" w:rsidRDefault="00DC494D" w:rsidP="00440DC7">
            <w:pPr>
              <w:widowControl w:val="0"/>
              <w:autoSpaceDE w:val="0"/>
              <w:autoSpaceDN w:val="0"/>
              <w:spacing w:before="126" w:after="0" w:line="240" w:lineRule="auto"/>
              <w:ind w:left="152"/>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680</w:t>
            </w:r>
          </w:p>
        </w:tc>
        <w:tc>
          <w:tcPr>
            <w:tcW w:w="749" w:type="dxa"/>
          </w:tcPr>
          <w:p w14:paraId="2593D37E" w14:textId="77777777" w:rsidR="00DC494D" w:rsidRPr="003037C1" w:rsidRDefault="00DC494D" w:rsidP="00440DC7">
            <w:pPr>
              <w:widowControl w:val="0"/>
              <w:autoSpaceDE w:val="0"/>
              <w:autoSpaceDN w:val="0"/>
              <w:spacing w:before="126" w:after="0" w:line="240" w:lineRule="auto"/>
              <w:ind w:left="152"/>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852</w:t>
            </w:r>
          </w:p>
        </w:tc>
        <w:tc>
          <w:tcPr>
            <w:tcW w:w="721" w:type="dxa"/>
          </w:tcPr>
          <w:p w14:paraId="33255C05" w14:textId="77777777" w:rsidR="00DC494D" w:rsidRPr="003037C1" w:rsidRDefault="00DC494D" w:rsidP="00440DC7">
            <w:pPr>
              <w:widowControl w:val="0"/>
              <w:autoSpaceDE w:val="0"/>
              <w:autoSpaceDN w:val="0"/>
              <w:spacing w:before="126" w:after="0" w:line="240" w:lineRule="auto"/>
              <w:ind w:left="125"/>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1120</w:t>
            </w:r>
          </w:p>
        </w:tc>
        <w:tc>
          <w:tcPr>
            <w:tcW w:w="906" w:type="dxa"/>
            <w:tcBorders>
              <w:right w:val="single" w:sz="6" w:space="0" w:color="000000"/>
            </w:tcBorders>
          </w:tcPr>
          <w:p w14:paraId="3B47FE17" w14:textId="77777777" w:rsidR="00DC494D" w:rsidRPr="003037C1" w:rsidRDefault="00DC494D" w:rsidP="00440DC7">
            <w:pPr>
              <w:widowControl w:val="0"/>
              <w:autoSpaceDE w:val="0"/>
              <w:autoSpaceDN w:val="0"/>
              <w:spacing w:before="126" w:after="0" w:line="240" w:lineRule="auto"/>
              <w:ind w:left="122"/>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1370</w:t>
            </w:r>
          </w:p>
        </w:tc>
      </w:tr>
      <w:tr w:rsidR="00DC494D" w:rsidRPr="003037C1" w14:paraId="3A10A25F" w14:textId="77777777" w:rsidTr="00440DC7">
        <w:trPr>
          <w:trHeight w:val="1253"/>
        </w:trPr>
        <w:tc>
          <w:tcPr>
            <w:tcW w:w="3479" w:type="dxa"/>
            <w:vMerge/>
            <w:tcBorders>
              <w:top w:val="nil"/>
              <w:left w:val="single" w:sz="6" w:space="0" w:color="000000"/>
              <w:bottom w:val="single" w:sz="6" w:space="0" w:color="000000"/>
            </w:tcBorders>
          </w:tcPr>
          <w:p w14:paraId="0C1E3ED4" w14:textId="77777777" w:rsidR="00DC494D" w:rsidRPr="003037C1" w:rsidRDefault="00DC494D" w:rsidP="00440DC7">
            <w:pPr>
              <w:widowControl w:val="0"/>
              <w:autoSpaceDE w:val="0"/>
              <w:autoSpaceDN w:val="0"/>
              <w:spacing w:after="0" w:line="240" w:lineRule="auto"/>
              <w:rPr>
                <w:rFonts w:ascii="Proxima Nova" w:eastAsia="Times New Roman" w:hAnsi="Proxima Nova" w:cs="Times New Roman"/>
                <w:sz w:val="2"/>
                <w:szCs w:val="2"/>
                <w:lang w:val="en-US"/>
              </w:rPr>
            </w:pPr>
          </w:p>
        </w:tc>
        <w:tc>
          <w:tcPr>
            <w:tcW w:w="854" w:type="dxa"/>
            <w:tcBorders>
              <w:bottom w:val="single" w:sz="6" w:space="0" w:color="000000"/>
            </w:tcBorders>
          </w:tcPr>
          <w:p w14:paraId="7F5CF366" w14:textId="77777777" w:rsidR="00DC494D" w:rsidRPr="003037C1" w:rsidRDefault="00DC494D" w:rsidP="00440DC7">
            <w:pPr>
              <w:widowControl w:val="0"/>
              <w:autoSpaceDE w:val="0"/>
              <w:autoSpaceDN w:val="0"/>
              <w:spacing w:before="125" w:after="0" w:line="275" w:lineRule="exact"/>
              <w:ind w:left="287"/>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371</w:t>
            </w:r>
          </w:p>
          <w:p w14:paraId="2BF28C96" w14:textId="77777777" w:rsidR="00DC494D" w:rsidRPr="003037C1" w:rsidRDefault="00DC494D" w:rsidP="00440DC7">
            <w:pPr>
              <w:widowControl w:val="0"/>
              <w:autoSpaceDE w:val="0"/>
              <w:autoSpaceDN w:val="0"/>
              <w:spacing w:after="0" w:line="275" w:lineRule="exact"/>
              <w:ind w:left="229"/>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1360</w:t>
            </w:r>
          </w:p>
        </w:tc>
        <w:tc>
          <w:tcPr>
            <w:tcW w:w="722" w:type="dxa"/>
            <w:tcBorders>
              <w:bottom w:val="single" w:sz="6" w:space="0" w:color="000000"/>
            </w:tcBorders>
          </w:tcPr>
          <w:p w14:paraId="13082C23" w14:textId="77777777" w:rsidR="00DC494D" w:rsidRPr="003037C1" w:rsidRDefault="00DC494D" w:rsidP="00440DC7">
            <w:pPr>
              <w:widowControl w:val="0"/>
              <w:autoSpaceDE w:val="0"/>
              <w:autoSpaceDN w:val="0"/>
              <w:spacing w:before="125" w:after="0" w:line="275" w:lineRule="exact"/>
              <w:ind w:left="155"/>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458</w:t>
            </w:r>
          </w:p>
          <w:p w14:paraId="3B9205CB" w14:textId="77777777" w:rsidR="00DC494D" w:rsidRPr="003037C1" w:rsidRDefault="00DC494D" w:rsidP="00440DC7">
            <w:pPr>
              <w:widowControl w:val="0"/>
              <w:autoSpaceDE w:val="0"/>
              <w:autoSpaceDN w:val="0"/>
              <w:spacing w:after="0" w:line="275" w:lineRule="exact"/>
              <w:ind w:left="95"/>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1680</w:t>
            </w:r>
          </w:p>
        </w:tc>
        <w:tc>
          <w:tcPr>
            <w:tcW w:w="721" w:type="dxa"/>
            <w:tcBorders>
              <w:bottom w:val="single" w:sz="6" w:space="0" w:color="000000"/>
            </w:tcBorders>
          </w:tcPr>
          <w:p w14:paraId="6BF516BC" w14:textId="77777777" w:rsidR="00DC494D" w:rsidRPr="003037C1" w:rsidRDefault="00DC494D" w:rsidP="00440DC7">
            <w:pPr>
              <w:widowControl w:val="0"/>
              <w:autoSpaceDE w:val="0"/>
              <w:autoSpaceDN w:val="0"/>
              <w:spacing w:before="125" w:after="0" w:line="275" w:lineRule="exact"/>
              <w:ind w:left="153"/>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553</w:t>
            </w:r>
          </w:p>
          <w:p w14:paraId="347609E8" w14:textId="77777777" w:rsidR="00DC494D" w:rsidRPr="003037C1" w:rsidRDefault="00DC494D" w:rsidP="00440DC7">
            <w:pPr>
              <w:widowControl w:val="0"/>
              <w:autoSpaceDE w:val="0"/>
              <w:autoSpaceDN w:val="0"/>
              <w:spacing w:after="0" w:line="275" w:lineRule="exact"/>
              <w:ind w:left="93"/>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2028</w:t>
            </w:r>
          </w:p>
        </w:tc>
        <w:tc>
          <w:tcPr>
            <w:tcW w:w="721" w:type="dxa"/>
            <w:tcBorders>
              <w:bottom w:val="single" w:sz="6" w:space="0" w:color="000000"/>
            </w:tcBorders>
          </w:tcPr>
          <w:p w14:paraId="2F66DA6E" w14:textId="77777777" w:rsidR="00DC494D" w:rsidRPr="003037C1" w:rsidRDefault="00DC494D" w:rsidP="00440DC7">
            <w:pPr>
              <w:widowControl w:val="0"/>
              <w:autoSpaceDE w:val="0"/>
              <w:autoSpaceDN w:val="0"/>
              <w:spacing w:before="125" w:after="0" w:line="275" w:lineRule="exact"/>
              <w:ind w:left="152"/>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680</w:t>
            </w:r>
          </w:p>
          <w:p w14:paraId="17D67CF0" w14:textId="77777777" w:rsidR="00DC494D" w:rsidRPr="003037C1" w:rsidRDefault="00DC494D" w:rsidP="00440DC7">
            <w:pPr>
              <w:widowControl w:val="0"/>
              <w:autoSpaceDE w:val="0"/>
              <w:autoSpaceDN w:val="0"/>
              <w:spacing w:after="0" w:line="275" w:lineRule="exact"/>
              <w:ind w:left="92"/>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2494</w:t>
            </w:r>
          </w:p>
        </w:tc>
        <w:tc>
          <w:tcPr>
            <w:tcW w:w="749" w:type="dxa"/>
            <w:tcBorders>
              <w:bottom w:val="single" w:sz="6" w:space="0" w:color="000000"/>
            </w:tcBorders>
          </w:tcPr>
          <w:p w14:paraId="1A83C7E6" w14:textId="77777777" w:rsidR="00DC494D" w:rsidRPr="003037C1" w:rsidRDefault="00DC494D" w:rsidP="00440DC7">
            <w:pPr>
              <w:widowControl w:val="0"/>
              <w:autoSpaceDE w:val="0"/>
              <w:autoSpaceDN w:val="0"/>
              <w:spacing w:before="125" w:after="0" w:line="275" w:lineRule="exact"/>
              <w:ind w:left="152"/>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852</w:t>
            </w:r>
          </w:p>
          <w:p w14:paraId="4C988BAF" w14:textId="77777777" w:rsidR="00DC494D" w:rsidRPr="003037C1" w:rsidRDefault="00DC494D" w:rsidP="00440DC7">
            <w:pPr>
              <w:widowControl w:val="0"/>
              <w:autoSpaceDE w:val="0"/>
              <w:autoSpaceDN w:val="0"/>
              <w:spacing w:after="0" w:line="275" w:lineRule="exact"/>
              <w:ind w:left="92"/>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3124</w:t>
            </w:r>
          </w:p>
        </w:tc>
        <w:tc>
          <w:tcPr>
            <w:tcW w:w="721" w:type="dxa"/>
            <w:tcBorders>
              <w:bottom w:val="single" w:sz="6" w:space="0" w:color="000000"/>
            </w:tcBorders>
          </w:tcPr>
          <w:p w14:paraId="13339D35" w14:textId="77777777" w:rsidR="00DC494D" w:rsidRPr="003037C1" w:rsidRDefault="00DC494D" w:rsidP="00440DC7">
            <w:pPr>
              <w:widowControl w:val="0"/>
              <w:autoSpaceDE w:val="0"/>
              <w:autoSpaceDN w:val="0"/>
              <w:spacing w:before="125" w:after="0" w:line="275" w:lineRule="exact"/>
              <w:ind w:left="121"/>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1120</w:t>
            </w:r>
          </w:p>
          <w:p w14:paraId="3E22AB8F" w14:textId="77777777" w:rsidR="00DC494D" w:rsidRPr="003037C1" w:rsidRDefault="00DC494D" w:rsidP="00440DC7">
            <w:pPr>
              <w:widowControl w:val="0"/>
              <w:autoSpaceDE w:val="0"/>
              <w:autoSpaceDN w:val="0"/>
              <w:spacing w:after="0" w:line="275" w:lineRule="exact"/>
              <w:ind w:left="123"/>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4106</w:t>
            </w:r>
          </w:p>
        </w:tc>
        <w:tc>
          <w:tcPr>
            <w:tcW w:w="906" w:type="dxa"/>
            <w:tcBorders>
              <w:bottom w:val="single" w:sz="6" w:space="0" w:color="000000"/>
              <w:right w:val="single" w:sz="6" w:space="0" w:color="000000"/>
            </w:tcBorders>
          </w:tcPr>
          <w:p w14:paraId="531C545B" w14:textId="77777777" w:rsidR="00DC494D" w:rsidRPr="003037C1" w:rsidRDefault="00DC494D" w:rsidP="00440DC7">
            <w:pPr>
              <w:widowControl w:val="0"/>
              <w:autoSpaceDE w:val="0"/>
              <w:autoSpaceDN w:val="0"/>
              <w:spacing w:before="125" w:after="0" w:line="275" w:lineRule="exact"/>
              <w:ind w:left="242"/>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137</w:t>
            </w:r>
          </w:p>
          <w:p w14:paraId="00DD04DF" w14:textId="77777777" w:rsidR="00DC494D" w:rsidRPr="003037C1" w:rsidRDefault="00DC494D" w:rsidP="00440DC7">
            <w:pPr>
              <w:widowControl w:val="0"/>
              <w:autoSpaceDE w:val="0"/>
              <w:autoSpaceDN w:val="0"/>
              <w:spacing w:after="0" w:line="275" w:lineRule="exact"/>
              <w:ind w:left="124"/>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5024</w:t>
            </w:r>
          </w:p>
        </w:tc>
      </w:tr>
    </w:tbl>
    <w:p w14:paraId="2B31FBAB" w14:textId="77777777" w:rsidR="00DC494D" w:rsidRPr="003037C1" w:rsidRDefault="00DC494D" w:rsidP="00DC494D">
      <w:pPr>
        <w:widowControl w:val="0"/>
        <w:autoSpaceDE w:val="0"/>
        <w:autoSpaceDN w:val="0"/>
        <w:spacing w:after="0" w:line="275" w:lineRule="exact"/>
        <w:rPr>
          <w:rFonts w:ascii="Proxima Nova" w:eastAsia="Times New Roman" w:hAnsi="Proxima Nova" w:cs="Times New Roman"/>
          <w:sz w:val="24"/>
          <w:lang w:val="en-US"/>
        </w:rPr>
        <w:sectPr w:rsidR="00DC494D" w:rsidRPr="003037C1">
          <w:headerReference w:type="default" r:id="rId54"/>
          <w:footerReference w:type="default" r:id="rId55"/>
          <w:pgSz w:w="12240" w:h="15840"/>
          <w:pgMar w:top="1500" w:right="1200" w:bottom="1060" w:left="1120" w:header="0" w:footer="871" w:gutter="0"/>
          <w:cols w:space="720"/>
        </w:sectPr>
      </w:pPr>
    </w:p>
    <w:tbl>
      <w:tblPr>
        <w:tblW w:w="0" w:type="auto"/>
        <w:tblInd w:w="417" w:type="dxa"/>
        <w:tblLayout w:type="fixed"/>
        <w:tblCellMar>
          <w:left w:w="0" w:type="dxa"/>
          <w:right w:w="0" w:type="dxa"/>
        </w:tblCellMar>
        <w:tblLook w:val="01E0" w:firstRow="1" w:lastRow="1" w:firstColumn="1" w:lastColumn="1" w:noHBand="0" w:noVBand="0"/>
      </w:tblPr>
      <w:tblGrid>
        <w:gridCol w:w="2905"/>
        <w:gridCol w:w="1395"/>
        <w:gridCol w:w="718"/>
        <w:gridCol w:w="781"/>
        <w:gridCol w:w="721"/>
        <w:gridCol w:w="719"/>
        <w:gridCol w:w="720"/>
        <w:gridCol w:w="862"/>
      </w:tblGrid>
      <w:tr w:rsidR="00DC494D" w:rsidRPr="003037C1" w14:paraId="40E2F73E" w14:textId="77777777" w:rsidTr="00440DC7">
        <w:trPr>
          <w:trHeight w:val="443"/>
        </w:trPr>
        <w:tc>
          <w:tcPr>
            <w:tcW w:w="8821" w:type="dxa"/>
            <w:gridSpan w:val="8"/>
            <w:tcBorders>
              <w:top w:val="single" w:sz="6" w:space="0" w:color="000000"/>
              <w:left w:val="single" w:sz="6" w:space="0" w:color="000000"/>
              <w:bottom w:val="single" w:sz="6" w:space="0" w:color="000000"/>
              <w:right w:val="single" w:sz="6" w:space="0" w:color="000000"/>
            </w:tcBorders>
          </w:tcPr>
          <w:p w14:paraId="3790964E" w14:textId="77777777" w:rsidR="00DC494D" w:rsidRPr="003037C1" w:rsidRDefault="00DC494D" w:rsidP="00440DC7">
            <w:pPr>
              <w:widowControl w:val="0"/>
              <w:autoSpaceDE w:val="0"/>
              <w:autoSpaceDN w:val="0"/>
              <w:spacing w:before="56" w:after="0" w:line="240" w:lineRule="auto"/>
              <w:ind w:left="3793" w:right="3772"/>
              <w:jc w:val="center"/>
              <w:rPr>
                <w:rFonts w:ascii="Proxima Nova" w:eastAsia="Times New Roman" w:hAnsi="Proxima Nova" w:cs="Times New Roman"/>
                <w:i/>
                <w:sz w:val="24"/>
                <w:lang w:val="en-US"/>
              </w:rPr>
            </w:pPr>
            <w:r w:rsidRPr="003037C1">
              <w:rPr>
                <w:rFonts w:ascii="Proxima Nova" w:eastAsia="Times New Roman" w:hAnsi="Proxima Nova" w:cs="Times New Roman"/>
                <w:i/>
                <w:sz w:val="24"/>
                <w:lang w:val="en-US"/>
              </w:rPr>
              <w:lastRenderedPageBreak/>
              <w:t>PANEL IV *</w:t>
            </w:r>
          </w:p>
        </w:tc>
      </w:tr>
      <w:tr w:rsidR="00DC494D" w:rsidRPr="003037C1" w14:paraId="027E46F3" w14:textId="77777777" w:rsidTr="00440DC7">
        <w:trPr>
          <w:trHeight w:val="420"/>
        </w:trPr>
        <w:tc>
          <w:tcPr>
            <w:tcW w:w="2905" w:type="dxa"/>
            <w:tcBorders>
              <w:top w:val="single" w:sz="6" w:space="0" w:color="000000"/>
              <w:left w:val="single" w:sz="6" w:space="0" w:color="000000"/>
            </w:tcBorders>
          </w:tcPr>
          <w:p w14:paraId="5E33D53F" w14:textId="77777777" w:rsidR="00DC494D" w:rsidRPr="003037C1" w:rsidRDefault="00DC494D" w:rsidP="00440DC7">
            <w:pPr>
              <w:widowControl w:val="0"/>
              <w:autoSpaceDE w:val="0"/>
              <w:autoSpaceDN w:val="0"/>
              <w:spacing w:before="140" w:after="0" w:line="260" w:lineRule="exact"/>
              <w:ind w:left="158"/>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N. EBDIT (H-K)</w:t>
            </w:r>
          </w:p>
        </w:tc>
        <w:tc>
          <w:tcPr>
            <w:tcW w:w="1395" w:type="dxa"/>
            <w:tcBorders>
              <w:top w:val="single" w:sz="6" w:space="0" w:color="000000"/>
            </w:tcBorders>
          </w:tcPr>
          <w:p w14:paraId="0588B5EB" w14:textId="77777777" w:rsidR="00DC494D" w:rsidRPr="003037C1" w:rsidRDefault="00DC494D" w:rsidP="00440DC7">
            <w:pPr>
              <w:widowControl w:val="0"/>
              <w:autoSpaceDE w:val="0"/>
              <w:autoSpaceDN w:val="0"/>
              <w:spacing w:before="140" w:after="0" w:line="260" w:lineRule="exact"/>
              <w:ind w:right="169"/>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786</w:t>
            </w:r>
          </w:p>
        </w:tc>
        <w:tc>
          <w:tcPr>
            <w:tcW w:w="718" w:type="dxa"/>
            <w:tcBorders>
              <w:top w:val="single" w:sz="6" w:space="0" w:color="000000"/>
            </w:tcBorders>
          </w:tcPr>
          <w:p w14:paraId="68B7BEA7" w14:textId="77777777" w:rsidR="00DC494D" w:rsidRPr="003037C1" w:rsidRDefault="00DC494D" w:rsidP="00440DC7">
            <w:pPr>
              <w:widowControl w:val="0"/>
              <w:autoSpaceDE w:val="0"/>
              <w:autoSpaceDN w:val="0"/>
              <w:spacing w:before="140" w:after="0" w:line="260" w:lineRule="exact"/>
              <w:ind w:left="164" w:right="149"/>
              <w:jc w:val="center"/>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974</w:t>
            </w:r>
          </w:p>
        </w:tc>
        <w:tc>
          <w:tcPr>
            <w:tcW w:w="781" w:type="dxa"/>
            <w:tcBorders>
              <w:top w:val="single" w:sz="6" w:space="0" w:color="000000"/>
            </w:tcBorders>
          </w:tcPr>
          <w:p w14:paraId="6C19F50A" w14:textId="77777777" w:rsidR="00DC494D" w:rsidRPr="003037C1" w:rsidRDefault="00DC494D" w:rsidP="00440DC7">
            <w:pPr>
              <w:widowControl w:val="0"/>
              <w:autoSpaceDE w:val="0"/>
              <w:autoSpaceDN w:val="0"/>
              <w:spacing w:before="140" w:after="0" w:line="260" w:lineRule="exact"/>
              <w:ind w:left="188"/>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1176</w:t>
            </w:r>
          </w:p>
        </w:tc>
        <w:tc>
          <w:tcPr>
            <w:tcW w:w="721" w:type="dxa"/>
            <w:tcBorders>
              <w:top w:val="single" w:sz="6" w:space="0" w:color="000000"/>
            </w:tcBorders>
          </w:tcPr>
          <w:p w14:paraId="3ADA81CF" w14:textId="77777777" w:rsidR="00DC494D" w:rsidRPr="003037C1" w:rsidRDefault="00DC494D" w:rsidP="00440DC7">
            <w:pPr>
              <w:widowControl w:val="0"/>
              <w:autoSpaceDE w:val="0"/>
              <w:autoSpaceDN w:val="0"/>
              <w:spacing w:before="140" w:after="0" w:line="260" w:lineRule="exact"/>
              <w:ind w:left="127"/>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1446</w:t>
            </w:r>
          </w:p>
        </w:tc>
        <w:tc>
          <w:tcPr>
            <w:tcW w:w="719" w:type="dxa"/>
            <w:tcBorders>
              <w:top w:val="single" w:sz="6" w:space="0" w:color="000000"/>
            </w:tcBorders>
          </w:tcPr>
          <w:p w14:paraId="6BB2C1BB" w14:textId="77777777" w:rsidR="00DC494D" w:rsidRPr="003037C1" w:rsidRDefault="00DC494D" w:rsidP="00440DC7">
            <w:pPr>
              <w:widowControl w:val="0"/>
              <w:autoSpaceDE w:val="0"/>
              <w:autoSpaceDN w:val="0"/>
              <w:spacing w:before="140" w:after="0" w:line="260" w:lineRule="exact"/>
              <w:ind w:left="127"/>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1807</w:t>
            </w:r>
          </w:p>
        </w:tc>
        <w:tc>
          <w:tcPr>
            <w:tcW w:w="720" w:type="dxa"/>
            <w:tcBorders>
              <w:top w:val="single" w:sz="6" w:space="0" w:color="000000"/>
            </w:tcBorders>
          </w:tcPr>
          <w:p w14:paraId="43BF137A" w14:textId="77777777" w:rsidR="00DC494D" w:rsidRPr="003037C1" w:rsidRDefault="00DC494D" w:rsidP="00440DC7">
            <w:pPr>
              <w:widowControl w:val="0"/>
              <w:autoSpaceDE w:val="0"/>
              <w:autoSpaceDN w:val="0"/>
              <w:spacing w:before="140" w:after="0" w:line="260" w:lineRule="exact"/>
              <w:ind w:left="128"/>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2380</w:t>
            </w:r>
          </w:p>
        </w:tc>
        <w:tc>
          <w:tcPr>
            <w:tcW w:w="862" w:type="dxa"/>
            <w:tcBorders>
              <w:top w:val="single" w:sz="6" w:space="0" w:color="000000"/>
              <w:right w:val="single" w:sz="6" w:space="0" w:color="000000"/>
            </w:tcBorders>
          </w:tcPr>
          <w:p w14:paraId="145B0292" w14:textId="77777777" w:rsidR="00DC494D" w:rsidRPr="003037C1" w:rsidRDefault="00DC494D" w:rsidP="00440DC7">
            <w:pPr>
              <w:widowControl w:val="0"/>
              <w:autoSpaceDE w:val="0"/>
              <w:autoSpaceDN w:val="0"/>
              <w:spacing w:before="140" w:after="0" w:line="260" w:lineRule="exact"/>
              <w:ind w:left="128"/>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2910</w:t>
            </w:r>
          </w:p>
        </w:tc>
      </w:tr>
      <w:tr w:rsidR="00DC494D" w:rsidRPr="003037C1" w14:paraId="6D86386B" w14:textId="77777777" w:rsidTr="00440DC7">
        <w:trPr>
          <w:trHeight w:val="274"/>
        </w:trPr>
        <w:tc>
          <w:tcPr>
            <w:tcW w:w="2905" w:type="dxa"/>
            <w:tcBorders>
              <w:left w:val="single" w:sz="6" w:space="0" w:color="000000"/>
            </w:tcBorders>
          </w:tcPr>
          <w:p w14:paraId="41749CB0" w14:textId="77777777" w:rsidR="00DC494D" w:rsidRPr="003037C1" w:rsidRDefault="00DC494D" w:rsidP="00440DC7">
            <w:pPr>
              <w:widowControl w:val="0"/>
              <w:autoSpaceDE w:val="0"/>
              <w:autoSpaceDN w:val="0"/>
              <w:spacing w:after="0" w:line="255" w:lineRule="exact"/>
              <w:ind w:left="158"/>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O. Depreciation</w:t>
            </w:r>
          </w:p>
        </w:tc>
        <w:tc>
          <w:tcPr>
            <w:tcW w:w="1395" w:type="dxa"/>
          </w:tcPr>
          <w:p w14:paraId="31ABDF90" w14:textId="77777777" w:rsidR="00DC494D" w:rsidRPr="003037C1" w:rsidRDefault="00DC494D" w:rsidP="00440DC7">
            <w:pPr>
              <w:widowControl w:val="0"/>
              <w:autoSpaceDE w:val="0"/>
              <w:autoSpaceDN w:val="0"/>
              <w:spacing w:after="0" w:line="255" w:lineRule="exact"/>
              <w:ind w:right="167"/>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120</w:t>
            </w:r>
          </w:p>
        </w:tc>
        <w:tc>
          <w:tcPr>
            <w:tcW w:w="718" w:type="dxa"/>
          </w:tcPr>
          <w:p w14:paraId="29AC56B4" w14:textId="77777777" w:rsidR="00DC494D" w:rsidRPr="003037C1" w:rsidRDefault="00DC494D" w:rsidP="00440DC7">
            <w:pPr>
              <w:widowControl w:val="0"/>
              <w:autoSpaceDE w:val="0"/>
              <w:autoSpaceDN w:val="0"/>
              <w:spacing w:after="0" w:line="255" w:lineRule="exact"/>
              <w:ind w:left="164" w:right="149"/>
              <w:jc w:val="center"/>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132</w:t>
            </w:r>
          </w:p>
        </w:tc>
        <w:tc>
          <w:tcPr>
            <w:tcW w:w="781" w:type="dxa"/>
          </w:tcPr>
          <w:p w14:paraId="5387047E" w14:textId="77777777" w:rsidR="00DC494D" w:rsidRPr="003037C1" w:rsidRDefault="00DC494D" w:rsidP="00440DC7">
            <w:pPr>
              <w:widowControl w:val="0"/>
              <w:autoSpaceDE w:val="0"/>
              <w:autoSpaceDN w:val="0"/>
              <w:spacing w:after="0" w:line="255" w:lineRule="exact"/>
              <w:ind w:left="188"/>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140</w:t>
            </w:r>
          </w:p>
        </w:tc>
        <w:tc>
          <w:tcPr>
            <w:tcW w:w="721" w:type="dxa"/>
          </w:tcPr>
          <w:p w14:paraId="7DC42C16" w14:textId="77777777" w:rsidR="00DC494D" w:rsidRPr="003037C1" w:rsidRDefault="00DC494D" w:rsidP="00440DC7">
            <w:pPr>
              <w:widowControl w:val="0"/>
              <w:autoSpaceDE w:val="0"/>
              <w:autoSpaceDN w:val="0"/>
              <w:spacing w:after="0" w:line="255" w:lineRule="exact"/>
              <w:ind w:left="129"/>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166</w:t>
            </w:r>
          </w:p>
        </w:tc>
        <w:tc>
          <w:tcPr>
            <w:tcW w:w="719" w:type="dxa"/>
          </w:tcPr>
          <w:p w14:paraId="69DC51C8" w14:textId="77777777" w:rsidR="00DC494D" w:rsidRPr="003037C1" w:rsidRDefault="00DC494D" w:rsidP="00440DC7">
            <w:pPr>
              <w:widowControl w:val="0"/>
              <w:autoSpaceDE w:val="0"/>
              <w:autoSpaceDN w:val="0"/>
              <w:spacing w:after="0" w:line="255" w:lineRule="exact"/>
              <w:ind w:left="127"/>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210</w:t>
            </w:r>
          </w:p>
        </w:tc>
        <w:tc>
          <w:tcPr>
            <w:tcW w:w="720" w:type="dxa"/>
          </w:tcPr>
          <w:p w14:paraId="443A675B" w14:textId="77777777" w:rsidR="00DC494D" w:rsidRPr="003037C1" w:rsidRDefault="00DC494D" w:rsidP="00440DC7">
            <w:pPr>
              <w:widowControl w:val="0"/>
              <w:autoSpaceDE w:val="0"/>
              <w:autoSpaceDN w:val="0"/>
              <w:spacing w:after="0" w:line="255" w:lineRule="exact"/>
              <w:ind w:left="128"/>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293</w:t>
            </w:r>
          </w:p>
        </w:tc>
        <w:tc>
          <w:tcPr>
            <w:tcW w:w="862" w:type="dxa"/>
            <w:tcBorders>
              <w:right w:val="single" w:sz="6" w:space="0" w:color="000000"/>
            </w:tcBorders>
          </w:tcPr>
          <w:p w14:paraId="0F9BF803" w14:textId="77777777" w:rsidR="00DC494D" w:rsidRPr="003037C1" w:rsidRDefault="00DC494D" w:rsidP="00440DC7">
            <w:pPr>
              <w:widowControl w:val="0"/>
              <w:autoSpaceDE w:val="0"/>
              <w:autoSpaceDN w:val="0"/>
              <w:spacing w:after="0" w:line="255" w:lineRule="exact"/>
              <w:ind w:left="128"/>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329</w:t>
            </w:r>
          </w:p>
        </w:tc>
      </w:tr>
      <w:tr w:rsidR="00DC494D" w:rsidRPr="003037C1" w14:paraId="35AAE462" w14:textId="77777777" w:rsidTr="00440DC7">
        <w:trPr>
          <w:trHeight w:val="274"/>
        </w:trPr>
        <w:tc>
          <w:tcPr>
            <w:tcW w:w="2905" w:type="dxa"/>
            <w:tcBorders>
              <w:left w:val="single" w:sz="6" w:space="0" w:color="000000"/>
            </w:tcBorders>
          </w:tcPr>
          <w:p w14:paraId="512F5CF4" w14:textId="77777777" w:rsidR="00DC494D" w:rsidRPr="003037C1" w:rsidRDefault="00DC494D" w:rsidP="00440DC7">
            <w:pPr>
              <w:widowControl w:val="0"/>
              <w:autoSpaceDE w:val="0"/>
              <w:autoSpaceDN w:val="0"/>
              <w:spacing w:after="0" w:line="255" w:lineRule="exact"/>
              <w:ind w:left="158"/>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P. EBIT</w:t>
            </w:r>
          </w:p>
        </w:tc>
        <w:tc>
          <w:tcPr>
            <w:tcW w:w="1395" w:type="dxa"/>
          </w:tcPr>
          <w:p w14:paraId="210DCEB0" w14:textId="77777777" w:rsidR="00DC494D" w:rsidRPr="003037C1" w:rsidRDefault="00DC494D" w:rsidP="00440DC7">
            <w:pPr>
              <w:widowControl w:val="0"/>
              <w:autoSpaceDE w:val="0"/>
              <w:autoSpaceDN w:val="0"/>
              <w:spacing w:after="0" w:line="255" w:lineRule="exact"/>
              <w:ind w:right="171"/>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666</w:t>
            </w:r>
          </w:p>
        </w:tc>
        <w:tc>
          <w:tcPr>
            <w:tcW w:w="718" w:type="dxa"/>
          </w:tcPr>
          <w:p w14:paraId="29BF0BCF" w14:textId="77777777" w:rsidR="00DC494D" w:rsidRPr="003037C1" w:rsidRDefault="00DC494D" w:rsidP="00440DC7">
            <w:pPr>
              <w:widowControl w:val="0"/>
              <w:autoSpaceDE w:val="0"/>
              <w:autoSpaceDN w:val="0"/>
              <w:spacing w:after="0" w:line="255" w:lineRule="exact"/>
              <w:ind w:left="161" w:right="151"/>
              <w:jc w:val="center"/>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842</w:t>
            </w:r>
          </w:p>
        </w:tc>
        <w:tc>
          <w:tcPr>
            <w:tcW w:w="781" w:type="dxa"/>
          </w:tcPr>
          <w:p w14:paraId="2134BDD2" w14:textId="77777777" w:rsidR="00DC494D" w:rsidRPr="003037C1" w:rsidRDefault="00DC494D" w:rsidP="00440DC7">
            <w:pPr>
              <w:widowControl w:val="0"/>
              <w:autoSpaceDE w:val="0"/>
              <w:autoSpaceDN w:val="0"/>
              <w:spacing w:after="0" w:line="255" w:lineRule="exact"/>
              <w:ind w:left="186"/>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1036</w:t>
            </w:r>
          </w:p>
        </w:tc>
        <w:tc>
          <w:tcPr>
            <w:tcW w:w="721" w:type="dxa"/>
          </w:tcPr>
          <w:p w14:paraId="7F62EEE9" w14:textId="77777777" w:rsidR="00DC494D" w:rsidRPr="003037C1" w:rsidRDefault="00DC494D" w:rsidP="00440DC7">
            <w:pPr>
              <w:widowControl w:val="0"/>
              <w:autoSpaceDE w:val="0"/>
              <w:autoSpaceDN w:val="0"/>
              <w:spacing w:after="0" w:line="255" w:lineRule="exact"/>
              <w:ind w:left="127"/>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1280</w:t>
            </w:r>
          </w:p>
        </w:tc>
        <w:tc>
          <w:tcPr>
            <w:tcW w:w="719" w:type="dxa"/>
          </w:tcPr>
          <w:p w14:paraId="117467BE" w14:textId="77777777" w:rsidR="00DC494D" w:rsidRPr="003037C1" w:rsidRDefault="00DC494D" w:rsidP="00440DC7">
            <w:pPr>
              <w:widowControl w:val="0"/>
              <w:autoSpaceDE w:val="0"/>
              <w:autoSpaceDN w:val="0"/>
              <w:spacing w:after="0" w:line="255" w:lineRule="exact"/>
              <w:ind w:left="127"/>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1597</w:t>
            </w:r>
          </w:p>
        </w:tc>
        <w:tc>
          <w:tcPr>
            <w:tcW w:w="720" w:type="dxa"/>
          </w:tcPr>
          <w:p w14:paraId="39BCAAAE" w14:textId="77777777" w:rsidR="00DC494D" w:rsidRPr="003037C1" w:rsidRDefault="00DC494D" w:rsidP="00440DC7">
            <w:pPr>
              <w:widowControl w:val="0"/>
              <w:autoSpaceDE w:val="0"/>
              <w:autoSpaceDN w:val="0"/>
              <w:spacing w:after="0" w:line="255" w:lineRule="exact"/>
              <w:ind w:left="128"/>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2087</w:t>
            </w:r>
          </w:p>
        </w:tc>
        <w:tc>
          <w:tcPr>
            <w:tcW w:w="862" w:type="dxa"/>
            <w:tcBorders>
              <w:right w:val="single" w:sz="6" w:space="0" w:color="000000"/>
            </w:tcBorders>
          </w:tcPr>
          <w:p w14:paraId="15ECBA11" w14:textId="77777777" w:rsidR="00DC494D" w:rsidRPr="003037C1" w:rsidRDefault="00DC494D" w:rsidP="00440DC7">
            <w:pPr>
              <w:widowControl w:val="0"/>
              <w:autoSpaceDE w:val="0"/>
              <w:autoSpaceDN w:val="0"/>
              <w:spacing w:after="0" w:line="255" w:lineRule="exact"/>
              <w:ind w:left="128"/>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2581</w:t>
            </w:r>
          </w:p>
        </w:tc>
      </w:tr>
      <w:tr w:rsidR="00DC494D" w:rsidRPr="003037C1" w14:paraId="058F8D23" w14:textId="77777777" w:rsidTr="00440DC7">
        <w:trPr>
          <w:trHeight w:val="274"/>
        </w:trPr>
        <w:tc>
          <w:tcPr>
            <w:tcW w:w="2905" w:type="dxa"/>
            <w:tcBorders>
              <w:left w:val="single" w:sz="6" w:space="0" w:color="000000"/>
            </w:tcBorders>
          </w:tcPr>
          <w:p w14:paraId="78086501" w14:textId="77777777" w:rsidR="00DC494D" w:rsidRPr="003037C1" w:rsidRDefault="00DC494D" w:rsidP="00440DC7">
            <w:pPr>
              <w:widowControl w:val="0"/>
              <w:autoSpaceDE w:val="0"/>
              <w:autoSpaceDN w:val="0"/>
              <w:spacing w:after="0" w:line="255" w:lineRule="exact"/>
              <w:ind w:left="158"/>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Q. NOPLAT</w:t>
            </w:r>
          </w:p>
        </w:tc>
        <w:tc>
          <w:tcPr>
            <w:tcW w:w="1395" w:type="dxa"/>
          </w:tcPr>
          <w:p w14:paraId="7517DCA8" w14:textId="77777777" w:rsidR="00DC494D" w:rsidRPr="003037C1" w:rsidRDefault="00DC494D" w:rsidP="00440DC7">
            <w:pPr>
              <w:widowControl w:val="0"/>
              <w:autoSpaceDE w:val="0"/>
              <w:autoSpaceDN w:val="0"/>
              <w:spacing w:after="0" w:line="255" w:lineRule="exact"/>
              <w:ind w:right="169"/>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533</w:t>
            </w:r>
          </w:p>
        </w:tc>
        <w:tc>
          <w:tcPr>
            <w:tcW w:w="718" w:type="dxa"/>
          </w:tcPr>
          <w:p w14:paraId="2F791EA1" w14:textId="77777777" w:rsidR="00DC494D" w:rsidRPr="003037C1" w:rsidRDefault="00DC494D" w:rsidP="00440DC7">
            <w:pPr>
              <w:widowControl w:val="0"/>
              <w:autoSpaceDE w:val="0"/>
              <w:autoSpaceDN w:val="0"/>
              <w:spacing w:after="0" w:line="255" w:lineRule="exact"/>
              <w:ind w:left="164" w:right="149"/>
              <w:jc w:val="center"/>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674</w:t>
            </w:r>
          </w:p>
        </w:tc>
        <w:tc>
          <w:tcPr>
            <w:tcW w:w="781" w:type="dxa"/>
          </w:tcPr>
          <w:p w14:paraId="5498DB3B" w14:textId="77777777" w:rsidR="00DC494D" w:rsidRPr="003037C1" w:rsidRDefault="00DC494D" w:rsidP="00440DC7">
            <w:pPr>
              <w:widowControl w:val="0"/>
              <w:autoSpaceDE w:val="0"/>
              <w:autoSpaceDN w:val="0"/>
              <w:spacing w:after="0" w:line="255" w:lineRule="exact"/>
              <w:ind w:left="188"/>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829</w:t>
            </w:r>
          </w:p>
        </w:tc>
        <w:tc>
          <w:tcPr>
            <w:tcW w:w="721" w:type="dxa"/>
          </w:tcPr>
          <w:p w14:paraId="071F50FC" w14:textId="77777777" w:rsidR="00DC494D" w:rsidRPr="003037C1" w:rsidRDefault="00DC494D" w:rsidP="00440DC7">
            <w:pPr>
              <w:widowControl w:val="0"/>
              <w:autoSpaceDE w:val="0"/>
              <w:autoSpaceDN w:val="0"/>
              <w:spacing w:after="0" w:line="255" w:lineRule="exact"/>
              <w:ind w:left="127"/>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1024</w:t>
            </w:r>
          </w:p>
        </w:tc>
        <w:tc>
          <w:tcPr>
            <w:tcW w:w="719" w:type="dxa"/>
          </w:tcPr>
          <w:p w14:paraId="57729243" w14:textId="77777777" w:rsidR="00DC494D" w:rsidRPr="003037C1" w:rsidRDefault="00DC494D" w:rsidP="00440DC7">
            <w:pPr>
              <w:widowControl w:val="0"/>
              <w:autoSpaceDE w:val="0"/>
              <w:autoSpaceDN w:val="0"/>
              <w:spacing w:after="0" w:line="255" w:lineRule="exact"/>
              <w:ind w:left="127"/>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1278</w:t>
            </w:r>
          </w:p>
        </w:tc>
        <w:tc>
          <w:tcPr>
            <w:tcW w:w="720" w:type="dxa"/>
          </w:tcPr>
          <w:p w14:paraId="6161EF73" w14:textId="77777777" w:rsidR="00DC494D" w:rsidRPr="003037C1" w:rsidRDefault="00DC494D" w:rsidP="00440DC7">
            <w:pPr>
              <w:widowControl w:val="0"/>
              <w:autoSpaceDE w:val="0"/>
              <w:autoSpaceDN w:val="0"/>
              <w:spacing w:after="0" w:line="255" w:lineRule="exact"/>
              <w:ind w:left="128"/>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1670</w:t>
            </w:r>
          </w:p>
        </w:tc>
        <w:tc>
          <w:tcPr>
            <w:tcW w:w="862" w:type="dxa"/>
            <w:tcBorders>
              <w:right w:val="single" w:sz="6" w:space="0" w:color="000000"/>
            </w:tcBorders>
          </w:tcPr>
          <w:p w14:paraId="052C0A30" w14:textId="77777777" w:rsidR="00DC494D" w:rsidRPr="003037C1" w:rsidRDefault="00DC494D" w:rsidP="00440DC7">
            <w:pPr>
              <w:widowControl w:val="0"/>
              <w:autoSpaceDE w:val="0"/>
              <w:autoSpaceDN w:val="0"/>
              <w:spacing w:after="0" w:line="255" w:lineRule="exact"/>
              <w:ind w:left="128"/>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2065</w:t>
            </w:r>
          </w:p>
        </w:tc>
      </w:tr>
      <w:tr w:rsidR="00DC494D" w:rsidRPr="003037C1" w14:paraId="54D73C9B" w14:textId="77777777" w:rsidTr="00440DC7">
        <w:trPr>
          <w:trHeight w:val="275"/>
        </w:trPr>
        <w:tc>
          <w:tcPr>
            <w:tcW w:w="2905" w:type="dxa"/>
            <w:tcBorders>
              <w:left w:val="single" w:sz="6" w:space="0" w:color="000000"/>
            </w:tcBorders>
          </w:tcPr>
          <w:p w14:paraId="6F2625F1" w14:textId="77777777" w:rsidR="00DC494D" w:rsidRPr="003037C1" w:rsidRDefault="00DC494D" w:rsidP="00440DC7">
            <w:pPr>
              <w:widowControl w:val="0"/>
              <w:autoSpaceDE w:val="0"/>
              <w:autoSpaceDN w:val="0"/>
              <w:spacing w:after="0" w:line="256" w:lineRule="exact"/>
              <w:ind w:left="158"/>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R. Gross cash flow</w:t>
            </w:r>
          </w:p>
        </w:tc>
        <w:tc>
          <w:tcPr>
            <w:tcW w:w="1395" w:type="dxa"/>
          </w:tcPr>
          <w:p w14:paraId="258A9187" w14:textId="77777777" w:rsidR="00DC494D" w:rsidRPr="003037C1" w:rsidRDefault="00DC494D" w:rsidP="00440DC7">
            <w:pPr>
              <w:widowControl w:val="0"/>
              <w:autoSpaceDE w:val="0"/>
              <w:autoSpaceDN w:val="0"/>
              <w:spacing w:after="0" w:line="256" w:lineRule="exact"/>
              <w:ind w:right="169"/>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653</w:t>
            </w:r>
          </w:p>
        </w:tc>
        <w:tc>
          <w:tcPr>
            <w:tcW w:w="718" w:type="dxa"/>
          </w:tcPr>
          <w:p w14:paraId="4FFDAF00" w14:textId="77777777" w:rsidR="00DC494D" w:rsidRPr="003037C1" w:rsidRDefault="00DC494D" w:rsidP="00440DC7">
            <w:pPr>
              <w:widowControl w:val="0"/>
              <w:autoSpaceDE w:val="0"/>
              <w:autoSpaceDN w:val="0"/>
              <w:spacing w:after="0" w:line="256" w:lineRule="exact"/>
              <w:ind w:left="164" w:right="149"/>
              <w:jc w:val="center"/>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806</w:t>
            </w:r>
          </w:p>
        </w:tc>
        <w:tc>
          <w:tcPr>
            <w:tcW w:w="781" w:type="dxa"/>
          </w:tcPr>
          <w:p w14:paraId="522F6D5D" w14:textId="77777777" w:rsidR="00DC494D" w:rsidRPr="003037C1" w:rsidRDefault="00DC494D" w:rsidP="00440DC7">
            <w:pPr>
              <w:widowControl w:val="0"/>
              <w:autoSpaceDE w:val="0"/>
              <w:autoSpaceDN w:val="0"/>
              <w:spacing w:after="0" w:line="256" w:lineRule="exact"/>
              <w:ind w:left="188"/>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969</w:t>
            </w:r>
          </w:p>
        </w:tc>
        <w:tc>
          <w:tcPr>
            <w:tcW w:w="721" w:type="dxa"/>
          </w:tcPr>
          <w:p w14:paraId="008364E0" w14:textId="77777777" w:rsidR="00DC494D" w:rsidRPr="003037C1" w:rsidRDefault="00DC494D" w:rsidP="00440DC7">
            <w:pPr>
              <w:widowControl w:val="0"/>
              <w:autoSpaceDE w:val="0"/>
              <w:autoSpaceDN w:val="0"/>
              <w:spacing w:after="0" w:line="256" w:lineRule="exact"/>
              <w:ind w:left="129"/>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1190</w:t>
            </w:r>
          </w:p>
        </w:tc>
        <w:tc>
          <w:tcPr>
            <w:tcW w:w="719" w:type="dxa"/>
          </w:tcPr>
          <w:p w14:paraId="4BC1A1EB" w14:textId="77777777" w:rsidR="00DC494D" w:rsidRPr="003037C1" w:rsidRDefault="00DC494D" w:rsidP="00440DC7">
            <w:pPr>
              <w:widowControl w:val="0"/>
              <w:autoSpaceDE w:val="0"/>
              <w:autoSpaceDN w:val="0"/>
              <w:spacing w:after="0" w:line="256" w:lineRule="exact"/>
              <w:ind w:left="127"/>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1488</w:t>
            </w:r>
          </w:p>
        </w:tc>
        <w:tc>
          <w:tcPr>
            <w:tcW w:w="720" w:type="dxa"/>
          </w:tcPr>
          <w:p w14:paraId="5E6D8538" w14:textId="77777777" w:rsidR="00DC494D" w:rsidRPr="003037C1" w:rsidRDefault="00DC494D" w:rsidP="00440DC7">
            <w:pPr>
              <w:widowControl w:val="0"/>
              <w:autoSpaceDE w:val="0"/>
              <w:autoSpaceDN w:val="0"/>
              <w:spacing w:after="0" w:line="256" w:lineRule="exact"/>
              <w:ind w:left="128"/>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1963</w:t>
            </w:r>
          </w:p>
        </w:tc>
        <w:tc>
          <w:tcPr>
            <w:tcW w:w="862" w:type="dxa"/>
            <w:tcBorders>
              <w:right w:val="single" w:sz="6" w:space="0" w:color="000000"/>
            </w:tcBorders>
          </w:tcPr>
          <w:p w14:paraId="2A9C9A46" w14:textId="77777777" w:rsidR="00DC494D" w:rsidRPr="003037C1" w:rsidRDefault="00DC494D" w:rsidP="00440DC7">
            <w:pPr>
              <w:widowControl w:val="0"/>
              <w:autoSpaceDE w:val="0"/>
              <w:autoSpaceDN w:val="0"/>
              <w:spacing w:after="0" w:line="256" w:lineRule="exact"/>
              <w:ind w:left="128"/>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2394</w:t>
            </w:r>
          </w:p>
        </w:tc>
      </w:tr>
      <w:tr w:rsidR="00DC494D" w:rsidRPr="003037C1" w14:paraId="1AF41D88" w14:textId="77777777" w:rsidTr="00440DC7">
        <w:trPr>
          <w:trHeight w:val="276"/>
        </w:trPr>
        <w:tc>
          <w:tcPr>
            <w:tcW w:w="8821" w:type="dxa"/>
            <w:gridSpan w:val="8"/>
            <w:tcBorders>
              <w:left w:val="single" w:sz="6" w:space="0" w:color="000000"/>
              <w:right w:val="single" w:sz="6" w:space="0" w:color="000000"/>
            </w:tcBorders>
          </w:tcPr>
          <w:p w14:paraId="603CE398" w14:textId="77777777" w:rsidR="00DC494D" w:rsidRPr="003037C1" w:rsidRDefault="00DC494D" w:rsidP="00440DC7">
            <w:pPr>
              <w:widowControl w:val="0"/>
              <w:autoSpaceDE w:val="0"/>
              <w:autoSpaceDN w:val="0"/>
              <w:spacing w:after="0" w:line="256" w:lineRule="exact"/>
              <w:ind w:left="158"/>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S. Gross Investment (Fixed assets)</w:t>
            </w:r>
          </w:p>
        </w:tc>
      </w:tr>
      <w:tr w:rsidR="00DC494D" w:rsidRPr="003037C1" w14:paraId="6A294AB4" w14:textId="77777777" w:rsidTr="00440DC7">
        <w:trPr>
          <w:trHeight w:val="274"/>
        </w:trPr>
        <w:tc>
          <w:tcPr>
            <w:tcW w:w="2905" w:type="dxa"/>
            <w:tcBorders>
              <w:left w:val="single" w:sz="6" w:space="0" w:color="000000"/>
            </w:tcBorders>
          </w:tcPr>
          <w:p w14:paraId="221D9FAF" w14:textId="77777777" w:rsidR="00DC494D" w:rsidRPr="003037C1" w:rsidRDefault="00DC494D" w:rsidP="00440DC7">
            <w:pPr>
              <w:widowControl w:val="0"/>
              <w:autoSpaceDE w:val="0"/>
              <w:autoSpaceDN w:val="0"/>
              <w:spacing w:after="0" w:line="255" w:lineRule="exact"/>
              <w:ind w:left="398"/>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 Current assets)</w:t>
            </w:r>
          </w:p>
        </w:tc>
        <w:tc>
          <w:tcPr>
            <w:tcW w:w="1395" w:type="dxa"/>
          </w:tcPr>
          <w:p w14:paraId="6583B5AB" w14:textId="77777777" w:rsidR="00DC494D" w:rsidRPr="003037C1" w:rsidRDefault="00DC494D" w:rsidP="00440DC7">
            <w:pPr>
              <w:widowControl w:val="0"/>
              <w:autoSpaceDE w:val="0"/>
              <w:autoSpaceDN w:val="0"/>
              <w:spacing w:after="0" w:line="255" w:lineRule="exact"/>
              <w:ind w:right="169"/>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302</w:t>
            </w:r>
          </w:p>
        </w:tc>
        <w:tc>
          <w:tcPr>
            <w:tcW w:w="718" w:type="dxa"/>
          </w:tcPr>
          <w:p w14:paraId="08DD4AB3" w14:textId="77777777" w:rsidR="00DC494D" w:rsidRPr="003037C1" w:rsidRDefault="00DC494D" w:rsidP="00440DC7">
            <w:pPr>
              <w:widowControl w:val="0"/>
              <w:autoSpaceDE w:val="0"/>
              <w:autoSpaceDN w:val="0"/>
              <w:spacing w:after="0" w:line="255" w:lineRule="exact"/>
              <w:ind w:left="164" w:right="149"/>
              <w:jc w:val="center"/>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446</w:t>
            </w:r>
          </w:p>
        </w:tc>
        <w:tc>
          <w:tcPr>
            <w:tcW w:w="781" w:type="dxa"/>
          </w:tcPr>
          <w:p w14:paraId="2C8765E2" w14:textId="77777777" w:rsidR="00DC494D" w:rsidRPr="003037C1" w:rsidRDefault="00DC494D" w:rsidP="00440DC7">
            <w:pPr>
              <w:widowControl w:val="0"/>
              <w:autoSpaceDE w:val="0"/>
              <w:autoSpaceDN w:val="0"/>
              <w:spacing w:after="0" w:line="255" w:lineRule="exact"/>
              <w:ind w:left="188"/>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398</w:t>
            </w:r>
          </w:p>
        </w:tc>
        <w:tc>
          <w:tcPr>
            <w:tcW w:w="721" w:type="dxa"/>
          </w:tcPr>
          <w:p w14:paraId="615C530F" w14:textId="77777777" w:rsidR="00DC494D" w:rsidRPr="003037C1" w:rsidRDefault="00DC494D" w:rsidP="00440DC7">
            <w:pPr>
              <w:widowControl w:val="0"/>
              <w:autoSpaceDE w:val="0"/>
              <w:autoSpaceDN w:val="0"/>
              <w:spacing w:after="0" w:line="255" w:lineRule="exact"/>
              <w:ind w:left="127"/>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712</w:t>
            </w:r>
          </w:p>
        </w:tc>
        <w:tc>
          <w:tcPr>
            <w:tcW w:w="719" w:type="dxa"/>
          </w:tcPr>
          <w:p w14:paraId="2DEB5CFD" w14:textId="77777777" w:rsidR="00DC494D" w:rsidRPr="003037C1" w:rsidRDefault="00DC494D" w:rsidP="00440DC7">
            <w:pPr>
              <w:widowControl w:val="0"/>
              <w:autoSpaceDE w:val="0"/>
              <w:autoSpaceDN w:val="0"/>
              <w:spacing w:after="0" w:line="255" w:lineRule="exact"/>
              <w:ind w:left="127"/>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1085</w:t>
            </w:r>
          </w:p>
        </w:tc>
        <w:tc>
          <w:tcPr>
            <w:tcW w:w="720" w:type="dxa"/>
          </w:tcPr>
          <w:p w14:paraId="395B1706" w14:textId="77777777" w:rsidR="00DC494D" w:rsidRPr="003037C1" w:rsidRDefault="00DC494D" w:rsidP="00440DC7">
            <w:pPr>
              <w:widowControl w:val="0"/>
              <w:autoSpaceDE w:val="0"/>
              <w:autoSpaceDN w:val="0"/>
              <w:spacing w:after="0" w:line="255" w:lineRule="exact"/>
              <w:ind w:left="128"/>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1848</w:t>
            </w:r>
          </w:p>
        </w:tc>
        <w:tc>
          <w:tcPr>
            <w:tcW w:w="862" w:type="dxa"/>
            <w:tcBorders>
              <w:right w:val="single" w:sz="6" w:space="0" w:color="000000"/>
            </w:tcBorders>
          </w:tcPr>
          <w:p w14:paraId="768F1519" w14:textId="77777777" w:rsidR="00DC494D" w:rsidRPr="003037C1" w:rsidRDefault="00DC494D" w:rsidP="00440DC7">
            <w:pPr>
              <w:widowControl w:val="0"/>
              <w:autoSpaceDE w:val="0"/>
              <w:autoSpaceDN w:val="0"/>
              <w:spacing w:after="0" w:line="255" w:lineRule="exact"/>
              <w:ind w:left="128"/>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1716</w:t>
            </w:r>
          </w:p>
        </w:tc>
      </w:tr>
      <w:tr w:rsidR="00DC494D" w:rsidRPr="003037C1" w14:paraId="39DDD01B" w14:textId="77777777" w:rsidTr="00440DC7">
        <w:trPr>
          <w:trHeight w:val="283"/>
        </w:trPr>
        <w:tc>
          <w:tcPr>
            <w:tcW w:w="2905" w:type="dxa"/>
            <w:tcBorders>
              <w:left w:val="single" w:sz="6" w:space="0" w:color="000000"/>
            </w:tcBorders>
          </w:tcPr>
          <w:p w14:paraId="4D23C783" w14:textId="77777777" w:rsidR="00DC494D" w:rsidRPr="003037C1" w:rsidRDefault="00DC494D" w:rsidP="00440DC7">
            <w:pPr>
              <w:widowControl w:val="0"/>
              <w:autoSpaceDE w:val="0"/>
              <w:autoSpaceDN w:val="0"/>
              <w:spacing w:after="0" w:line="263" w:lineRule="exact"/>
              <w:ind w:left="158"/>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T. Free cash flow from</w:t>
            </w:r>
          </w:p>
        </w:tc>
        <w:tc>
          <w:tcPr>
            <w:tcW w:w="1395" w:type="dxa"/>
          </w:tcPr>
          <w:p w14:paraId="70A9CA8C" w14:textId="77777777" w:rsidR="00DC494D" w:rsidRPr="003037C1" w:rsidRDefault="00DC494D" w:rsidP="00440DC7">
            <w:pPr>
              <w:widowControl w:val="0"/>
              <w:autoSpaceDE w:val="0"/>
              <w:autoSpaceDN w:val="0"/>
              <w:spacing w:after="0" w:line="240" w:lineRule="auto"/>
              <w:rPr>
                <w:rFonts w:ascii="Proxima Nova" w:eastAsia="Times New Roman" w:hAnsi="Proxima Nova" w:cs="Times New Roman"/>
                <w:sz w:val="20"/>
                <w:lang w:val="en-US"/>
              </w:rPr>
            </w:pPr>
          </w:p>
        </w:tc>
        <w:tc>
          <w:tcPr>
            <w:tcW w:w="718" w:type="dxa"/>
          </w:tcPr>
          <w:p w14:paraId="3CCC5485" w14:textId="77777777" w:rsidR="00DC494D" w:rsidRPr="003037C1" w:rsidRDefault="00DC494D" w:rsidP="00440DC7">
            <w:pPr>
              <w:widowControl w:val="0"/>
              <w:autoSpaceDE w:val="0"/>
              <w:autoSpaceDN w:val="0"/>
              <w:spacing w:after="0" w:line="240" w:lineRule="auto"/>
              <w:rPr>
                <w:rFonts w:ascii="Proxima Nova" w:eastAsia="Times New Roman" w:hAnsi="Proxima Nova" w:cs="Times New Roman"/>
                <w:sz w:val="20"/>
                <w:lang w:val="en-US"/>
              </w:rPr>
            </w:pPr>
          </w:p>
        </w:tc>
        <w:tc>
          <w:tcPr>
            <w:tcW w:w="781" w:type="dxa"/>
          </w:tcPr>
          <w:p w14:paraId="05D34F4E" w14:textId="77777777" w:rsidR="00DC494D" w:rsidRPr="003037C1" w:rsidRDefault="00DC494D" w:rsidP="00440DC7">
            <w:pPr>
              <w:widowControl w:val="0"/>
              <w:autoSpaceDE w:val="0"/>
              <w:autoSpaceDN w:val="0"/>
              <w:spacing w:after="0" w:line="240" w:lineRule="auto"/>
              <w:rPr>
                <w:rFonts w:ascii="Proxima Nova" w:eastAsia="Times New Roman" w:hAnsi="Proxima Nova" w:cs="Times New Roman"/>
                <w:sz w:val="20"/>
                <w:lang w:val="en-US"/>
              </w:rPr>
            </w:pPr>
          </w:p>
        </w:tc>
        <w:tc>
          <w:tcPr>
            <w:tcW w:w="721" w:type="dxa"/>
          </w:tcPr>
          <w:p w14:paraId="169626C6" w14:textId="77777777" w:rsidR="00DC494D" w:rsidRPr="003037C1" w:rsidRDefault="00DC494D" w:rsidP="00440DC7">
            <w:pPr>
              <w:widowControl w:val="0"/>
              <w:autoSpaceDE w:val="0"/>
              <w:autoSpaceDN w:val="0"/>
              <w:spacing w:after="0" w:line="240" w:lineRule="auto"/>
              <w:rPr>
                <w:rFonts w:ascii="Proxima Nova" w:eastAsia="Times New Roman" w:hAnsi="Proxima Nova" w:cs="Times New Roman"/>
                <w:sz w:val="20"/>
                <w:lang w:val="en-US"/>
              </w:rPr>
            </w:pPr>
          </w:p>
        </w:tc>
        <w:tc>
          <w:tcPr>
            <w:tcW w:w="719" w:type="dxa"/>
          </w:tcPr>
          <w:p w14:paraId="195A3FB1" w14:textId="77777777" w:rsidR="00DC494D" w:rsidRPr="003037C1" w:rsidRDefault="00DC494D" w:rsidP="00440DC7">
            <w:pPr>
              <w:widowControl w:val="0"/>
              <w:autoSpaceDE w:val="0"/>
              <w:autoSpaceDN w:val="0"/>
              <w:spacing w:after="0" w:line="240" w:lineRule="auto"/>
              <w:rPr>
                <w:rFonts w:ascii="Proxima Nova" w:eastAsia="Times New Roman" w:hAnsi="Proxima Nova" w:cs="Times New Roman"/>
                <w:sz w:val="20"/>
                <w:lang w:val="en-US"/>
              </w:rPr>
            </w:pPr>
          </w:p>
        </w:tc>
        <w:tc>
          <w:tcPr>
            <w:tcW w:w="720" w:type="dxa"/>
          </w:tcPr>
          <w:p w14:paraId="364A20E6" w14:textId="77777777" w:rsidR="00DC494D" w:rsidRPr="003037C1" w:rsidRDefault="00DC494D" w:rsidP="00440DC7">
            <w:pPr>
              <w:widowControl w:val="0"/>
              <w:autoSpaceDE w:val="0"/>
              <w:autoSpaceDN w:val="0"/>
              <w:spacing w:after="0" w:line="240" w:lineRule="auto"/>
              <w:rPr>
                <w:rFonts w:ascii="Proxima Nova" w:eastAsia="Times New Roman" w:hAnsi="Proxima Nova" w:cs="Times New Roman"/>
                <w:sz w:val="20"/>
                <w:lang w:val="en-US"/>
              </w:rPr>
            </w:pPr>
          </w:p>
        </w:tc>
        <w:tc>
          <w:tcPr>
            <w:tcW w:w="862" w:type="dxa"/>
            <w:tcBorders>
              <w:right w:val="single" w:sz="6" w:space="0" w:color="000000"/>
            </w:tcBorders>
          </w:tcPr>
          <w:p w14:paraId="54DCE8DA" w14:textId="77777777" w:rsidR="00DC494D" w:rsidRPr="003037C1" w:rsidRDefault="00DC494D" w:rsidP="00440DC7">
            <w:pPr>
              <w:widowControl w:val="0"/>
              <w:autoSpaceDE w:val="0"/>
              <w:autoSpaceDN w:val="0"/>
              <w:spacing w:after="0" w:line="240" w:lineRule="auto"/>
              <w:rPr>
                <w:rFonts w:ascii="Proxima Nova" w:eastAsia="Times New Roman" w:hAnsi="Proxima Nova" w:cs="Times New Roman"/>
                <w:sz w:val="20"/>
                <w:lang w:val="en-US"/>
              </w:rPr>
            </w:pPr>
          </w:p>
        </w:tc>
      </w:tr>
      <w:tr w:rsidR="00DC494D" w:rsidRPr="003037C1" w14:paraId="7682696E" w14:textId="77777777" w:rsidTr="00440DC7">
        <w:trPr>
          <w:trHeight w:val="325"/>
        </w:trPr>
        <w:tc>
          <w:tcPr>
            <w:tcW w:w="2905" w:type="dxa"/>
            <w:tcBorders>
              <w:left w:val="single" w:sz="6" w:space="0" w:color="000000"/>
              <w:bottom w:val="single" w:sz="6" w:space="0" w:color="000000"/>
            </w:tcBorders>
          </w:tcPr>
          <w:p w14:paraId="0D857EA4" w14:textId="77777777" w:rsidR="00DC494D" w:rsidRPr="003037C1" w:rsidRDefault="00DC494D" w:rsidP="00440DC7">
            <w:pPr>
              <w:widowControl w:val="0"/>
              <w:autoSpaceDE w:val="0"/>
              <w:autoSpaceDN w:val="0"/>
              <w:spacing w:before="3" w:after="0" w:line="240" w:lineRule="auto"/>
              <w:ind w:left="458"/>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operations (R-S)</w:t>
            </w:r>
          </w:p>
        </w:tc>
        <w:tc>
          <w:tcPr>
            <w:tcW w:w="1395" w:type="dxa"/>
            <w:tcBorders>
              <w:bottom w:val="single" w:sz="6" w:space="0" w:color="000000"/>
            </w:tcBorders>
          </w:tcPr>
          <w:p w14:paraId="55582375" w14:textId="77777777" w:rsidR="00DC494D" w:rsidRPr="003037C1" w:rsidRDefault="00DC494D" w:rsidP="00440DC7">
            <w:pPr>
              <w:widowControl w:val="0"/>
              <w:autoSpaceDE w:val="0"/>
              <w:autoSpaceDN w:val="0"/>
              <w:spacing w:before="3" w:after="0" w:line="240" w:lineRule="auto"/>
              <w:ind w:right="169"/>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351</w:t>
            </w:r>
          </w:p>
        </w:tc>
        <w:tc>
          <w:tcPr>
            <w:tcW w:w="718" w:type="dxa"/>
            <w:tcBorders>
              <w:bottom w:val="single" w:sz="6" w:space="0" w:color="000000"/>
            </w:tcBorders>
          </w:tcPr>
          <w:p w14:paraId="31551D17" w14:textId="77777777" w:rsidR="00DC494D" w:rsidRPr="003037C1" w:rsidRDefault="00DC494D" w:rsidP="00440DC7">
            <w:pPr>
              <w:widowControl w:val="0"/>
              <w:autoSpaceDE w:val="0"/>
              <w:autoSpaceDN w:val="0"/>
              <w:spacing w:before="3" w:after="0" w:line="240" w:lineRule="auto"/>
              <w:ind w:left="164" w:right="149"/>
              <w:jc w:val="center"/>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360</w:t>
            </w:r>
          </w:p>
        </w:tc>
        <w:tc>
          <w:tcPr>
            <w:tcW w:w="781" w:type="dxa"/>
            <w:tcBorders>
              <w:bottom w:val="single" w:sz="6" w:space="0" w:color="000000"/>
            </w:tcBorders>
          </w:tcPr>
          <w:p w14:paraId="2949D02D" w14:textId="77777777" w:rsidR="00DC494D" w:rsidRPr="003037C1" w:rsidRDefault="00DC494D" w:rsidP="00440DC7">
            <w:pPr>
              <w:widowControl w:val="0"/>
              <w:autoSpaceDE w:val="0"/>
              <w:autoSpaceDN w:val="0"/>
              <w:spacing w:before="3" w:after="0" w:line="240" w:lineRule="auto"/>
              <w:ind w:left="188"/>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571</w:t>
            </w:r>
          </w:p>
        </w:tc>
        <w:tc>
          <w:tcPr>
            <w:tcW w:w="721" w:type="dxa"/>
            <w:tcBorders>
              <w:bottom w:val="single" w:sz="6" w:space="0" w:color="000000"/>
            </w:tcBorders>
          </w:tcPr>
          <w:p w14:paraId="0FC41981" w14:textId="77777777" w:rsidR="00DC494D" w:rsidRPr="003037C1" w:rsidRDefault="00DC494D" w:rsidP="00440DC7">
            <w:pPr>
              <w:widowControl w:val="0"/>
              <w:autoSpaceDE w:val="0"/>
              <w:autoSpaceDN w:val="0"/>
              <w:spacing w:before="3" w:after="0" w:line="240" w:lineRule="auto"/>
              <w:ind w:left="127"/>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478</w:t>
            </w:r>
          </w:p>
        </w:tc>
        <w:tc>
          <w:tcPr>
            <w:tcW w:w="719" w:type="dxa"/>
            <w:tcBorders>
              <w:bottom w:val="single" w:sz="6" w:space="0" w:color="000000"/>
            </w:tcBorders>
          </w:tcPr>
          <w:p w14:paraId="71132474" w14:textId="77777777" w:rsidR="00DC494D" w:rsidRPr="003037C1" w:rsidRDefault="00DC494D" w:rsidP="00440DC7">
            <w:pPr>
              <w:widowControl w:val="0"/>
              <w:autoSpaceDE w:val="0"/>
              <w:autoSpaceDN w:val="0"/>
              <w:spacing w:before="3" w:after="0" w:line="240" w:lineRule="auto"/>
              <w:ind w:left="127"/>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403</w:t>
            </w:r>
          </w:p>
        </w:tc>
        <w:tc>
          <w:tcPr>
            <w:tcW w:w="720" w:type="dxa"/>
            <w:tcBorders>
              <w:bottom w:val="single" w:sz="6" w:space="0" w:color="000000"/>
            </w:tcBorders>
          </w:tcPr>
          <w:p w14:paraId="066A77FF" w14:textId="77777777" w:rsidR="00DC494D" w:rsidRPr="003037C1" w:rsidRDefault="00DC494D" w:rsidP="00440DC7">
            <w:pPr>
              <w:widowControl w:val="0"/>
              <w:autoSpaceDE w:val="0"/>
              <w:autoSpaceDN w:val="0"/>
              <w:spacing w:before="3" w:after="0" w:line="240" w:lineRule="auto"/>
              <w:ind w:left="128"/>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115</w:t>
            </w:r>
          </w:p>
        </w:tc>
        <w:tc>
          <w:tcPr>
            <w:tcW w:w="862" w:type="dxa"/>
            <w:tcBorders>
              <w:bottom w:val="single" w:sz="6" w:space="0" w:color="000000"/>
              <w:right w:val="single" w:sz="6" w:space="0" w:color="000000"/>
            </w:tcBorders>
          </w:tcPr>
          <w:p w14:paraId="3D8A1CDF" w14:textId="77777777" w:rsidR="00DC494D" w:rsidRPr="003037C1" w:rsidRDefault="00DC494D" w:rsidP="00440DC7">
            <w:pPr>
              <w:widowControl w:val="0"/>
              <w:autoSpaceDE w:val="0"/>
              <w:autoSpaceDN w:val="0"/>
              <w:spacing w:before="3" w:after="0" w:line="240" w:lineRule="auto"/>
              <w:ind w:left="248"/>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678</w:t>
            </w:r>
          </w:p>
        </w:tc>
      </w:tr>
      <w:tr w:rsidR="00DC494D" w:rsidRPr="003037C1" w14:paraId="7EFB26EF" w14:textId="77777777" w:rsidTr="00440DC7">
        <w:trPr>
          <w:trHeight w:val="270"/>
        </w:trPr>
        <w:tc>
          <w:tcPr>
            <w:tcW w:w="8821" w:type="dxa"/>
            <w:gridSpan w:val="8"/>
            <w:tcBorders>
              <w:top w:val="single" w:sz="6" w:space="0" w:color="000000"/>
              <w:left w:val="single" w:sz="6" w:space="0" w:color="000000"/>
              <w:bottom w:val="single" w:sz="6" w:space="0" w:color="000000"/>
              <w:right w:val="single" w:sz="6" w:space="0" w:color="000000"/>
            </w:tcBorders>
          </w:tcPr>
          <w:p w14:paraId="041399AD" w14:textId="77777777" w:rsidR="00DC494D" w:rsidRPr="003037C1" w:rsidRDefault="00DC494D" w:rsidP="00440DC7">
            <w:pPr>
              <w:widowControl w:val="0"/>
              <w:numPr>
                <w:ilvl w:val="0"/>
                <w:numId w:val="69"/>
              </w:numPr>
              <w:tabs>
                <w:tab w:val="left" w:pos="517"/>
                <w:tab w:val="left" w:pos="519"/>
              </w:tabs>
              <w:autoSpaceDE w:val="0"/>
              <w:autoSpaceDN w:val="0"/>
              <w:spacing w:after="0" w:line="240" w:lineRule="exact"/>
              <w:ind w:hanging="361"/>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All figures in million</w:t>
            </w:r>
            <w:r w:rsidRPr="003037C1">
              <w:rPr>
                <w:rFonts w:ascii="Proxima Nova" w:eastAsia="Times New Roman" w:hAnsi="Proxima Nova" w:cs="Times New Roman"/>
                <w:spacing w:val="-2"/>
                <w:sz w:val="24"/>
                <w:lang w:val="en-US"/>
              </w:rPr>
              <w:t xml:space="preserve"> </w:t>
            </w:r>
            <w:r w:rsidRPr="003037C1">
              <w:rPr>
                <w:rFonts w:ascii="Proxima Nova" w:eastAsia="Times New Roman" w:hAnsi="Proxima Nova" w:cs="Times New Roman"/>
                <w:sz w:val="24"/>
                <w:lang w:val="en-US"/>
              </w:rPr>
              <w:t>rupees</w:t>
            </w:r>
          </w:p>
        </w:tc>
      </w:tr>
    </w:tbl>
    <w:p w14:paraId="04119BA9" w14:textId="77777777" w:rsidR="00DC494D" w:rsidRPr="003037C1"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328D472F" w14:textId="77777777" w:rsidR="00DC494D" w:rsidRPr="003037C1"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70F0B707" w14:textId="77777777" w:rsidR="00DC494D" w:rsidRPr="003037C1" w:rsidRDefault="00DC494D" w:rsidP="00DC494D">
      <w:pPr>
        <w:widowControl w:val="0"/>
        <w:autoSpaceDE w:val="0"/>
        <w:autoSpaceDN w:val="0"/>
        <w:spacing w:before="7" w:after="0" w:line="240" w:lineRule="auto"/>
        <w:rPr>
          <w:rFonts w:ascii="Proxima Nova" w:eastAsia="Times New Roman" w:hAnsi="Proxima Nova" w:cs="Times New Roman"/>
          <w:szCs w:val="24"/>
          <w:lang w:val="en-US"/>
        </w:rPr>
      </w:pPr>
    </w:p>
    <w:tbl>
      <w:tblPr>
        <w:tblW w:w="0" w:type="auto"/>
        <w:tblInd w:w="525" w:type="dxa"/>
        <w:tblLayout w:type="fixed"/>
        <w:tblCellMar>
          <w:left w:w="0" w:type="dxa"/>
          <w:right w:w="0" w:type="dxa"/>
        </w:tblCellMar>
        <w:tblLook w:val="01E0" w:firstRow="1" w:lastRow="1" w:firstColumn="1" w:lastColumn="1" w:noHBand="0" w:noVBand="0"/>
      </w:tblPr>
      <w:tblGrid>
        <w:gridCol w:w="3231"/>
        <w:gridCol w:w="847"/>
        <w:gridCol w:w="712"/>
        <w:gridCol w:w="719"/>
        <w:gridCol w:w="719"/>
        <w:gridCol w:w="693"/>
        <w:gridCol w:w="716"/>
        <w:gridCol w:w="681"/>
      </w:tblGrid>
      <w:tr w:rsidR="00DC494D" w:rsidRPr="003037C1" w14:paraId="74DE5880" w14:textId="77777777" w:rsidTr="00440DC7">
        <w:trPr>
          <w:trHeight w:val="265"/>
        </w:trPr>
        <w:tc>
          <w:tcPr>
            <w:tcW w:w="3231" w:type="dxa"/>
          </w:tcPr>
          <w:p w14:paraId="5DAA8964" w14:textId="77777777" w:rsidR="00DC494D" w:rsidRPr="003037C1" w:rsidRDefault="00DC494D" w:rsidP="00440DC7">
            <w:pPr>
              <w:widowControl w:val="0"/>
              <w:autoSpaceDE w:val="0"/>
              <w:autoSpaceDN w:val="0"/>
              <w:spacing w:after="0" w:line="246" w:lineRule="exact"/>
              <w:ind w:left="769"/>
              <w:rPr>
                <w:rFonts w:ascii="Proxima Nova" w:eastAsia="Times New Roman" w:hAnsi="Proxima Nova" w:cs="Times New Roman"/>
                <w:i/>
                <w:sz w:val="24"/>
                <w:lang w:val="en-US"/>
              </w:rPr>
            </w:pPr>
            <w:r w:rsidRPr="003037C1">
              <w:rPr>
                <w:rFonts w:ascii="Proxima Nova" w:eastAsia="Times New Roman" w:hAnsi="Proxima Nova" w:cs="Times New Roman"/>
                <w:i/>
                <w:sz w:val="24"/>
                <w:lang w:val="en-US"/>
              </w:rPr>
              <w:t>Year</w:t>
            </w:r>
          </w:p>
        </w:tc>
        <w:tc>
          <w:tcPr>
            <w:tcW w:w="847" w:type="dxa"/>
          </w:tcPr>
          <w:p w14:paraId="7265B949" w14:textId="77777777" w:rsidR="00DC494D" w:rsidRPr="003037C1" w:rsidRDefault="00DC494D" w:rsidP="00440DC7">
            <w:pPr>
              <w:widowControl w:val="0"/>
              <w:autoSpaceDE w:val="0"/>
              <w:autoSpaceDN w:val="0"/>
              <w:spacing w:after="0" w:line="246" w:lineRule="exact"/>
              <w:ind w:left="112"/>
              <w:jc w:val="center"/>
              <w:rPr>
                <w:rFonts w:ascii="Proxima Nova" w:eastAsia="Times New Roman" w:hAnsi="Proxima Nova" w:cs="Times New Roman"/>
                <w:i/>
                <w:sz w:val="24"/>
                <w:lang w:val="en-US"/>
              </w:rPr>
            </w:pPr>
            <w:r w:rsidRPr="003037C1">
              <w:rPr>
                <w:rFonts w:ascii="Proxima Nova" w:eastAsia="Times New Roman" w:hAnsi="Proxima Nova" w:cs="Times New Roman"/>
                <w:i/>
                <w:sz w:val="24"/>
                <w:lang w:val="en-US"/>
              </w:rPr>
              <w:t>1</w:t>
            </w:r>
          </w:p>
        </w:tc>
        <w:tc>
          <w:tcPr>
            <w:tcW w:w="712" w:type="dxa"/>
          </w:tcPr>
          <w:p w14:paraId="43821E4E" w14:textId="77777777" w:rsidR="00DC494D" w:rsidRPr="003037C1" w:rsidRDefault="00DC494D" w:rsidP="00440DC7">
            <w:pPr>
              <w:widowControl w:val="0"/>
              <w:autoSpaceDE w:val="0"/>
              <w:autoSpaceDN w:val="0"/>
              <w:spacing w:after="0" w:line="246" w:lineRule="exact"/>
              <w:ind w:right="4"/>
              <w:jc w:val="center"/>
              <w:rPr>
                <w:rFonts w:ascii="Proxima Nova" w:eastAsia="Times New Roman" w:hAnsi="Proxima Nova" w:cs="Times New Roman"/>
                <w:i/>
                <w:sz w:val="24"/>
                <w:lang w:val="en-US"/>
              </w:rPr>
            </w:pPr>
            <w:r w:rsidRPr="003037C1">
              <w:rPr>
                <w:rFonts w:ascii="Proxima Nova" w:eastAsia="Times New Roman" w:hAnsi="Proxima Nova" w:cs="Times New Roman"/>
                <w:i/>
                <w:sz w:val="24"/>
                <w:lang w:val="en-US"/>
              </w:rPr>
              <w:t>2</w:t>
            </w:r>
          </w:p>
        </w:tc>
        <w:tc>
          <w:tcPr>
            <w:tcW w:w="719" w:type="dxa"/>
          </w:tcPr>
          <w:p w14:paraId="71D168AE" w14:textId="77777777" w:rsidR="00DC494D" w:rsidRPr="003037C1" w:rsidRDefault="00DC494D" w:rsidP="00440DC7">
            <w:pPr>
              <w:widowControl w:val="0"/>
              <w:autoSpaceDE w:val="0"/>
              <w:autoSpaceDN w:val="0"/>
              <w:spacing w:after="0" w:line="246" w:lineRule="exact"/>
              <w:ind w:left="2"/>
              <w:jc w:val="center"/>
              <w:rPr>
                <w:rFonts w:ascii="Proxima Nova" w:eastAsia="Times New Roman" w:hAnsi="Proxima Nova" w:cs="Times New Roman"/>
                <w:i/>
                <w:sz w:val="24"/>
                <w:lang w:val="en-US"/>
              </w:rPr>
            </w:pPr>
            <w:r w:rsidRPr="003037C1">
              <w:rPr>
                <w:rFonts w:ascii="Proxima Nova" w:eastAsia="Times New Roman" w:hAnsi="Proxima Nova" w:cs="Times New Roman"/>
                <w:i/>
                <w:sz w:val="24"/>
                <w:lang w:val="en-US"/>
              </w:rPr>
              <w:t>3</w:t>
            </w:r>
          </w:p>
        </w:tc>
        <w:tc>
          <w:tcPr>
            <w:tcW w:w="719" w:type="dxa"/>
          </w:tcPr>
          <w:p w14:paraId="09A9CCF5" w14:textId="77777777" w:rsidR="00DC494D" w:rsidRPr="003037C1" w:rsidRDefault="00DC494D" w:rsidP="00440DC7">
            <w:pPr>
              <w:widowControl w:val="0"/>
              <w:autoSpaceDE w:val="0"/>
              <w:autoSpaceDN w:val="0"/>
              <w:spacing w:after="0" w:line="246" w:lineRule="exact"/>
              <w:ind w:left="4"/>
              <w:jc w:val="center"/>
              <w:rPr>
                <w:rFonts w:ascii="Proxima Nova" w:eastAsia="Times New Roman" w:hAnsi="Proxima Nova" w:cs="Times New Roman"/>
                <w:i/>
                <w:sz w:val="24"/>
                <w:lang w:val="en-US"/>
              </w:rPr>
            </w:pPr>
            <w:r w:rsidRPr="003037C1">
              <w:rPr>
                <w:rFonts w:ascii="Proxima Nova" w:eastAsia="Times New Roman" w:hAnsi="Proxima Nova" w:cs="Times New Roman"/>
                <w:i/>
                <w:sz w:val="24"/>
                <w:lang w:val="en-US"/>
              </w:rPr>
              <w:t>4</w:t>
            </w:r>
          </w:p>
        </w:tc>
        <w:tc>
          <w:tcPr>
            <w:tcW w:w="693" w:type="dxa"/>
          </w:tcPr>
          <w:p w14:paraId="52287C4A" w14:textId="77777777" w:rsidR="00DC494D" w:rsidRPr="003037C1" w:rsidRDefault="00DC494D" w:rsidP="00440DC7">
            <w:pPr>
              <w:widowControl w:val="0"/>
              <w:autoSpaceDE w:val="0"/>
              <w:autoSpaceDN w:val="0"/>
              <w:spacing w:after="0" w:line="246" w:lineRule="exact"/>
              <w:ind w:left="34"/>
              <w:jc w:val="center"/>
              <w:rPr>
                <w:rFonts w:ascii="Proxima Nova" w:eastAsia="Times New Roman" w:hAnsi="Proxima Nova" w:cs="Times New Roman"/>
                <w:i/>
                <w:sz w:val="24"/>
                <w:lang w:val="en-US"/>
              </w:rPr>
            </w:pPr>
            <w:r w:rsidRPr="003037C1">
              <w:rPr>
                <w:rFonts w:ascii="Proxima Nova" w:eastAsia="Times New Roman" w:hAnsi="Proxima Nova" w:cs="Times New Roman"/>
                <w:i/>
                <w:sz w:val="24"/>
                <w:lang w:val="en-US"/>
              </w:rPr>
              <w:t>5</w:t>
            </w:r>
          </w:p>
        </w:tc>
        <w:tc>
          <w:tcPr>
            <w:tcW w:w="716" w:type="dxa"/>
          </w:tcPr>
          <w:p w14:paraId="7634FFF1" w14:textId="77777777" w:rsidR="00DC494D" w:rsidRPr="003037C1" w:rsidRDefault="00DC494D" w:rsidP="00440DC7">
            <w:pPr>
              <w:widowControl w:val="0"/>
              <w:autoSpaceDE w:val="0"/>
              <w:autoSpaceDN w:val="0"/>
              <w:spacing w:after="0" w:line="246" w:lineRule="exact"/>
              <w:ind w:left="65"/>
              <w:jc w:val="center"/>
              <w:rPr>
                <w:rFonts w:ascii="Proxima Nova" w:eastAsia="Times New Roman" w:hAnsi="Proxima Nova" w:cs="Times New Roman"/>
                <w:i/>
                <w:sz w:val="24"/>
                <w:lang w:val="en-US"/>
              </w:rPr>
            </w:pPr>
            <w:r w:rsidRPr="003037C1">
              <w:rPr>
                <w:rFonts w:ascii="Proxima Nova" w:eastAsia="Times New Roman" w:hAnsi="Proxima Nova" w:cs="Times New Roman"/>
                <w:i/>
                <w:sz w:val="24"/>
                <w:lang w:val="en-US"/>
              </w:rPr>
              <w:t>6</w:t>
            </w:r>
          </w:p>
        </w:tc>
        <w:tc>
          <w:tcPr>
            <w:tcW w:w="681" w:type="dxa"/>
          </w:tcPr>
          <w:p w14:paraId="6A4BB151" w14:textId="77777777" w:rsidR="00DC494D" w:rsidRPr="003037C1" w:rsidRDefault="00DC494D" w:rsidP="00440DC7">
            <w:pPr>
              <w:widowControl w:val="0"/>
              <w:autoSpaceDE w:val="0"/>
              <w:autoSpaceDN w:val="0"/>
              <w:spacing w:after="0" w:line="246" w:lineRule="exact"/>
              <w:ind w:left="334"/>
              <w:rPr>
                <w:rFonts w:ascii="Proxima Nova" w:eastAsia="Times New Roman" w:hAnsi="Proxima Nova" w:cs="Times New Roman"/>
                <w:i/>
                <w:sz w:val="24"/>
                <w:lang w:val="en-US"/>
              </w:rPr>
            </w:pPr>
            <w:r w:rsidRPr="003037C1">
              <w:rPr>
                <w:rFonts w:ascii="Proxima Nova" w:eastAsia="Times New Roman" w:hAnsi="Proxima Nova" w:cs="Times New Roman"/>
                <w:i/>
                <w:sz w:val="24"/>
                <w:lang w:val="en-US"/>
              </w:rPr>
              <w:t>7</w:t>
            </w:r>
          </w:p>
        </w:tc>
      </w:tr>
      <w:tr w:rsidR="00DC494D" w:rsidRPr="003037C1" w14:paraId="0849699C" w14:textId="77777777" w:rsidTr="00440DC7">
        <w:trPr>
          <w:trHeight w:val="564"/>
        </w:trPr>
        <w:tc>
          <w:tcPr>
            <w:tcW w:w="3231" w:type="dxa"/>
          </w:tcPr>
          <w:p w14:paraId="10F60BCE" w14:textId="77777777" w:rsidR="00DC494D" w:rsidRPr="003037C1" w:rsidRDefault="00DC494D" w:rsidP="00440DC7">
            <w:pPr>
              <w:widowControl w:val="0"/>
              <w:autoSpaceDE w:val="0"/>
              <w:autoSpaceDN w:val="0"/>
              <w:spacing w:before="7" w:after="0" w:line="240" w:lineRule="auto"/>
              <w:rPr>
                <w:rFonts w:ascii="Proxima Nova" w:eastAsia="Times New Roman" w:hAnsi="Proxima Nova" w:cs="Times New Roman"/>
                <w:sz w:val="24"/>
                <w:lang w:val="en-US"/>
              </w:rPr>
            </w:pPr>
          </w:p>
          <w:p w14:paraId="4A2FA77D" w14:textId="77777777" w:rsidR="00DC494D" w:rsidRPr="003037C1" w:rsidRDefault="00DC494D" w:rsidP="00440DC7">
            <w:pPr>
              <w:widowControl w:val="0"/>
              <w:autoSpaceDE w:val="0"/>
              <w:autoSpaceDN w:val="0"/>
              <w:spacing w:after="0" w:line="261" w:lineRule="exact"/>
              <w:ind w:left="50"/>
              <w:rPr>
                <w:rFonts w:ascii="Proxima Nova" w:eastAsia="Times New Roman" w:hAnsi="Proxima Nova" w:cs="Times New Roman"/>
                <w:b/>
                <w:sz w:val="24"/>
                <w:lang w:val="en-US"/>
              </w:rPr>
            </w:pPr>
            <w:r w:rsidRPr="003037C1">
              <w:rPr>
                <w:rFonts w:ascii="Proxima Nova" w:eastAsia="Times New Roman" w:hAnsi="Proxima Nova" w:cs="Times New Roman"/>
                <w:b/>
                <w:sz w:val="24"/>
                <w:lang w:val="en-US"/>
              </w:rPr>
              <w:t>A. Net current assets *</w:t>
            </w:r>
          </w:p>
        </w:tc>
        <w:tc>
          <w:tcPr>
            <w:tcW w:w="847" w:type="dxa"/>
          </w:tcPr>
          <w:p w14:paraId="21395575" w14:textId="77777777" w:rsidR="00DC494D" w:rsidRPr="003037C1" w:rsidRDefault="00DC494D" w:rsidP="00440DC7">
            <w:pPr>
              <w:widowControl w:val="0"/>
              <w:autoSpaceDE w:val="0"/>
              <w:autoSpaceDN w:val="0"/>
              <w:spacing w:before="7" w:after="0" w:line="240" w:lineRule="auto"/>
              <w:rPr>
                <w:rFonts w:ascii="Proxima Nova" w:eastAsia="Times New Roman" w:hAnsi="Proxima Nova" w:cs="Times New Roman"/>
                <w:sz w:val="24"/>
                <w:lang w:val="en-US"/>
              </w:rPr>
            </w:pPr>
          </w:p>
          <w:p w14:paraId="2F902453" w14:textId="77777777" w:rsidR="00DC494D" w:rsidRPr="003037C1" w:rsidRDefault="00DC494D" w:rsidP="00440DC7">
            <w:pPr>
              <w:widowControl w:val="0"/>
              <w:autoSpaceDE w:val="0"/>
              <w:autoSpaceDN w:val="0"/>
              <w:spacing w:after="0" w:line="261" w:lineRule="exact"/>
              <w:ind w:right="120"/>
              <w:jc w:val="right"/>
              <w:rPr>
                <w:rFonts w:ascii="Proxima Nova" w:eastAsia="Times New Roman" w:hAnsi="Proxima Nova" w:cs="Times New Roman"/>
                <w:b/>
                <w:sz w:val="24"/>
                <w:lang w:val="en-US"/>
              </w:rPr>
            </w:pPr>
            <w:r w:rsidRPr="003037C1">
              <w:rPr>
                <w:rFonts w:ascii="Proxima Nova" w:eastAsia="Times New Roman" w:hAnsi="Proxima Nova" w:cs="Times New Roman"/>
                <w:b/>
                <w:sz w:val="24"/>
                <w:lang w:val="en-US"/>
              </w:rPr>
              <w:t>516</w:t>
            </w:r>
          </w:p>
        </w:tc>
        <w:tc>
          <w:tcPr>
            <w:tcW w:w="712" w:type="dxa"/>
          </w:tcPr>
          <w:p w14:paraId="47CE4E2E" w14:textId="77777777" w:rsidR="00DC494D" w:rsidRPr="003037C1" w:rsidRDefault="00DC494D" w:rsidP="00440DC7">
            <w:pPr>
              <w:widowControl w:val="0"/>
              <w:autoSpaceDE w:val="0"/>
              <w:autoSpaceDN w:val="0"/>
              <w:spacing w:before="7" w:after="0" w:line="240" w:lineRule="auto"/>
              <w:rPr>
                <w:rFonts w:ascii="Proxima Nova" w:eastAsia="Times New Roman" w:hAnsi="Proxima Nova" w:cs="Times New Roman"/>
                <w:sz w:val="24"/>
                <w:lang w:val="en-US"/>
              </w:rPr>
            </w:pPr>
          </w:p>
          <w:p w14:paraId="509A263B" w14:textId="77777777" w:rsidR="00DC494D" w:rsidRPr="003037C1" w:rsidRDefault="00DC494D" w:rsidP="00440DC7">
            <w:pPr>
              <w:widowControl w:val="0"/>
              <w:autoSpaceDE w:val="0"/>
              <w:autoSpaceDN w:val="0"/>
              <w:spacing w:after="0" w:line="261" w:lineRule="exact"/>
              <w:ind w:left="94" w:right="91"/>
              <w:jc w:val="center"/>
              <w:rPr>
                <w:rFonts w:ascii="Proxima Nova" w:eastAsia="Times New Roman" w:hAnsi="Proxima Nova" w:cs="Times New Roman"/>
                <w:b/>
                <w:sz w:val="24"/>
                <w:lang w:val="en-US"/>
              </w:rPr>
            </w:pPr>
            <w:r w:rsidRPr="003037C1">
              <w:rPr>
                <w:rFonts w:ascii="Proxima Nova" w:eastAsia="Times New Roman" w:hAnsi="Proxima Nova" w:cs="Times New Roman"/>
                <w:b/>
                <w:sz w:val="24"/>
                <w:lang w:val="en-US"/>
              </w:rPr>
              <w:t>618</w:t>
            </w:r>
          </w:p>
        </w:tc>
        <w:tc>
          <w:tcPr>
            <w:tcW w:w="719" w:type="dxa"/>
          </w:tcPr>
          <w:p w14:paraId="44B99860" w14:textId="77777777" w:rsidR="00DC494D" w:rsidRPr="003037C1" w:rsidRDefault="00DC494D" w:rsidP="00440DC7">
            <w:pPr>
              <w:widowControl w:val="0"/>
              <w:autoSpaceDE w:val="0"/>
              <w:autoSpaceDN w:val="0"/>
              <w:spacing w:before="7" w:after="0" w:line="240" w:lineRule="auto"/>
              <w:rPr>
                <w:rFonts w:ascii="Proxima Nova" w:eastAsia="Times New Roman" w:hAnsi="Proxima Nova" w:cs="Times New Roman"/>
                <w:sz w:val="24"/>
                <w:lang w:val="en-US"/>
              </w:rPr>
            </w:pPr>
          </w:p>
          <w:p w14:paraId="1F1766C8" w14:textId="77777777" w:rsidR="00DC494D" w:rsidRPr="003037C1" w:rsidRDefault="00DC494D" w:rsidP="00440DC7">
            <w:pPr>
              <w:widowControl w:val="0"/>
              <w:autoSpaceDE w:val="0"/>
              <w:autoSpaceDN w:val="0"/>
              <w:spacing w:after="0" w:line="261" w:lineRule="exact"/>
              <w:ind w:left="100" w:right="88"/>
              <w:jc w:val="center"/>
              <w:rPr>
                <w:rFonts w:ascii="Proxima Nova" w:eastAsia="Times New Roman" w:hAnsi="Proxima Nova" w:cs="Times New Roman"/>
                <w:b/>
                <w:sz w:val="24"/>
                <w:lang w:val="en-US"/>
              </w:rPr>
            </w:pPr>
            <w:r w:rsidRPr="003037C1">
              <w:rPr>
                <w:rFonts w:ascii="Proxima Nova" w:eastAsia="Times New Roman" w:hAnsi="Proxima Nova" w:cs="Times New Roman"/>
                <w:b/>
                <w:sz w:val="24"/>
                <w:lang w:val="en-US"/>
              </w:rPr>
              <w:t>764</w:t>
            </w:r>
          </w:p>
        </w:tc>
        <w:tc>
          <w:tcPr>
            <w:tcW w:w="719" w:type="dxa"/>
          </w:tcPr>
          <w:p w14:paraId="5FCEBA35" w14:textId="77777777" w:rsidR="00DC494D" w:rsidRPr="003037C1" w:rsidRDefault="00DC494D" w:rsidP="00440DC7">
            <w:pPr>
              <w:widowControl w:val="0"/>
              <w:autoSpaceDE w:val="0"/>
              <w:autoSpaceDN w:val="0"/>
              <w:spacing w:before="7" w:after="0" w:line="240" w:lineRule="auto"/>
              <w:rPr>
                <w:rFonts w:ascii="Proxima Nova" w:eastAsia="Times New Roman" w:hAnsi="Proxima Nova" w:cs="Times New Roman"/>
                <w:sz w:val="24"/>
                <w:lang w:val="en-US"/>
              </w:rPr>
            </w:pPr>
          </w:p>
          <w:p w14:paraId="18CA5BE6" w14:textId="77777777" w:rsidR="00DC494D" w:rsidRPr="003037C1" w:rsidRDefault="00DC494D" w:rsidP="00440DC7">
            <w:pPr>
              <w:widowControl w:val="0"/>
              <w:autoSpaceDE w:val="0"/>
              <w:autoSpaceDN w:val="0"/>
              <w:spacing w:after="0" w:line="261" w:lineRule="exact"/>
              <w:ind w:left="100" w:right="86"/>
              <w:jc w:val="center"/>
              <w:rPr>
                <w:rFonts w:ascii="Proxima Nova" w:eastAsia="Times New Roman" w:hAnsi="Proxima Nova" w:cs="Times New Roman"/>
                <w:b/>
                <w:sz w:val="24"/>
                <w:lang w:val="en-US"/>
              </w:rPr>
            </w:pPr>
            <w:r w:rsidRPr="003037C1">
              <w:rPr>
                <w:rFonts w:ascii="Proxima Nova" w:eastAsia="Times New Roman" w:hAnsi="Proxima Nova" w:cs="Times New Roman"/>
                <w:b/>
                <w:sz w:val="24"/>
                <w:lang w:val="en-US"/>
              </w:rPr>
              <w:t>924</w:t>
            </w:r>
          </w:p>
        </w:tc>
        <w:tc>
          <w:tcPr>
            <w:tcW w:w="693" w:type="dxa"/>
          </w:tcPr>
          <w:p w14:paraId="26343576" w14:textId="77777777" w:rsidR="00DC494D" w:rsidRPr="003037C1" w:rsidRDefault="00DC494D" w:rsidP="00440DC7">
            <w:pPr>
              <w:widowControl w:val="0"/>
              <w:autoSpaceDE w:val="0"/>
              <w:autoSpaceDN w:val="0"/>
              <w:spacing w:before="7" w:after="0" w:line="240" w:lineRule="auto"/>
              <w:rPr>
                <w:rFonts w:ascii="Proxima Nova" w:eastAsia="Times New Roman" w:hAnsi="Proxima Nova" w:cs="Times New Roman"/>
                <w:sz w:val="24"/>
                <w:lang w:val="en-US"/>
              </w:rPr>
            </w:pPr>
          </w:p>
          <w:p w14:paraId="3BF3BE78" w14:textId="77777777" w:rsidR="00DC494D" w:rsidRPr="003037C1" w:rsidRDefault="00DC494D" w:rsidP="00440DC7">
            <w:pPr>
              <w:widowControl w:val="0"/>
              <w:autoSpaceDE w:val="0"/>
              <w:autoSpaceDN w:val="0"/>
              <w:spacing w:after="0" w:line="261" w:lineRule="exact"/>
              <w:ind w:right="82"/>
              <w:jc w:val="right"/>
              <w:rPr>
                <w:rFonts w:ascii="Proxima Nova" w:eastAsia="Times New Roman" w:hAnsi="Proxima Nova" w:cs="Times New Roman"/>
                <w:b/>
                <w:sz w:val="24"/>
                <w:lang w:val="en-US"/>
              </w:rPr>
            </w:pPr>
            <w:r w:rsidRPr="003037C1">
              <w:rPr>
                <w:rFonts w:ascii="Proxima Nova" w:eastAsia="Times New Roman" w:hAnsi="Proxima Nova" w:cs="Times New Roman"/>
                <w:b/>
                <w:sz w:val="24"/>
                <w:lang w:val="en-US"/>
              </w:rPr>
              <w:t>1134</w:t>
            </w:r>
          </w:p>
        </w:tc>
        <w:tc>
          <w:tcPr>
            <w:tcW w:w="716" w:type="dxa"/>
          </w:tcPr>
          <w:p w14:paraId="10DEC9D4" w14:textId="77777777" w:rsidR="00DC494D" w:rsidRPr="003037C1" w:rsidRDefault="00DC494D" w:rsidP="00440DC7">
            <w:pPr>
              <w:widowControl w:val="0"/>
              <w:autoSpaceDE w:val="0"/>
              <w:autoSpaceDN w:val="0"/>
              <w:spacing w:before="7" w:after="0" w:line="240" w:lineRule="auto"/>
              <w:rPr>
                <w:rFonts w:ascii="Proxima Nova" w:eastAsia="Times New Roman" w:hAnsi="Proxima Nova" w:cs="Times New Roman"/>
                <w:sz w:val="24"/>
                <w:lang w:val="en-US"/>
              </w:rPr>
            </w:pPr>
          </w:p>
          <w:p w14:paraId="4DF18163" w14:textId="77777777" w:rsidR="00DC494D" w:rsidRPr="003037C1" w:rsidRDefault="00DC494D" w:rsidP="00440DC7">
            <w:pPr>
              <w:widowControl w:val="0"/>
              <w:autoSpaceDE w:val="0"/>
              <w:autoSpaceDN w:val="0"/>
              <w:spacing w:after="0" w:line="261" w:lineRule="exact"/>
              <w:ind w:right="81"/>
              <w:jc w:val="right"/>
              <w:rPr>
                <w:rFonts w:ascii="Proxima Nova" w:eastAsia="Times New Roman" w:hAnsi="Proxima Nova" w:cs="Times New Roman"/>
                <w:b/>
                <w:sz w:val="24"/>
                <w:lang w:val="en-US"/>
              </w:rPr>
            </w:pPr>
            <w:r w:rsidRPr="003037C1">
              <w:rPr>
                <w:rFonts w:ascii="Proxima Nova" w:eastAsia="Times New Roman" w:hAnsi="Proxima Nova" w:cs="Times New Roman"/>
                <w:b/>
                <w:sz w:val="24"/>
                <w:lang w:val="en-US"/>
              </w:rPr>
              <w:t>1419</w:t>
            </w:r>
          </w:p>
        </w:tc>
        <w:tc>
          <w:tcPr>
            <w:tcW w:w="681" w:type="dxa"/>
          </w:tcPr>
          <w:p w14:paraId="44FD95B8" w14:textId="77777777" w:rsidR="00DC494D" w:rsidRPr="003037C1" w:rsidRDefault="00DC494D" w:rsidP="00440DC7">
            <w:pPr>
              <w:widowControl w:val="0"/>
              <w:autoSpaceDE w:val="0"/>
              <w:autoSpaceDN w:val="0"/>
              <w:spacing w:before="7" w:after="0" w:line="240" w:lineRule="auto"/>
              <w:rPr>
                <w:rFonts w:ascii="Proxima Nova" w:eastAsia="Times New Roman" w:hAnsi="Proxima Nova" w:cs="Times New Roman"/>
                <w:sz w:val="24"/>
                <w:lang w:val="en-US"/>
              </w:rPr>
            </w:pPr>
          </w:p>
          <w:p w14:paraId="4F659D1E" w14:textId="77777777" w:rsidR="00DC494D" w:rsidRPr="003037C1" w:rsidRDefault="00DC494D" w:rsidP="00440DC7">
            <w:pPr>
              <w:widowControl w:val="0"/>
              <w:autoSpaceDE w:val="0"/>
              <w:autoSpaceDN w:val="0"/>
              <w:spacing w:after="0" w:line="261" w:lineRule="exact"/>
              <w:ind w:right="42"/>
              <w:jc w:val="right"/>
              <w:rPr>
                <w:rFonts w:ascii="Proxima Nova" w:eastAsia="Times New Roman" w:hAnsi="Proxima Nova" w:cs="Times New Roman"/>
                <w:b/>
                <w:sz w:val="24"/>
                <w:lang w:val="en-US"/>
              </w:rPr>
            </w:pPr>
            <w:r w:rsidRPr="003037C1">
              <w:rPr>
                <w:rFonts w:ascii="Proxima Nova" w:eastAsia="Times New Roman" w:hAnsi="Proxima Nova" w:cs="Times New Roman"/>
                <w:b/>
                <w:sz w:val="24"/>
                <w:lang w:val="en-US"/>
              </w:rPr>
              <w:t>1867</w:t>
            </w:r>
          </w:p>
        </w:tc>
      </w:tr>
      <w:tr w:rsidR="00DC494D" w:rsidRPr="003037C1" w14:paraId="1A5333D3" w14:textId="77777777" w:rsidTr="00440DC7">
        <w:trPr>
          <w:trHeight w:val="272"/>
        </w:trPr>
        <w:tc>
          <w:tcPr>
            <w:tcW w:w="3231" w:type="dxa"/>
          </w:tcPr>
          <w:p w14:paraId="036533C2" w14:textId="77777777" w:rsidR="00DC494D" w:rsidRPr="003037C1" w:rsidRDefault="00DC494D" w:rsidP="00440DC7">
            <w:pPr>
              <w:widowControl w:val="0"/>
              <w:autoSpaceDE w:val="0"/>
              <w:autoSpaceDN w:val="0"/>
              <w:spacing w:after="0" w:line="252" w:lineRule="exact"/>
              <w:ind w:left="50"/>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B. Net current assets addition*</w:t>
            </w:r>
          </w:p>
        </w:tc>
        <w:tc>
          <w:tcPr>
            <w:tcW w:w="847" w:type="dxa"/>
          </w:tcPr>
          <w:p w14:paraId="5C7F41C9" w14:textId="77777777" w:rsidR="00DC494D" w:rsidRPr="003037C1" w:rsidRDefault="00DC494D" w:rsidP="00440DC7">
            <w:pPr>
              <w:widowControl w:val="0"/>
              <w:autoSpaceDE w:val="0"/>
              <w:autoSpaceDN w:val="0"/>
              <w:spacing w:after="0" w:line="252" w:lineRule="exact"/>
              <w:ind w:right="108"/>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102</w:t>
            </w:r>
          </w:p>
        </w:tc>
        <w:tc>
          <w:tcPr>
            <w:tcW w:w="712" w:type="dxa"/>
          </w:tcPr>
          <w:p w14:paraId="190BB196" w14:textId="77777777" w:rsidR="00DC494D" w:rsidRPr="003037C1" w:rsidRDefault="00DC494D" w:rsidP="00440DC7">
            <w:pPr>
              <w:widowControl w:val="0"/>
              <w:autoSpaceDE w:val="0"/>
              <w:autoSpaceDN w:val="0"/>
              <w:spacing w:after="0" w:line="252" w:lineRule="exact"/>
              <w:ind w:left="94" w:right="67"/>
              <w:jc w:val="center"/>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146</w:t>
            </w:r>
          </w:p>
        </w:tc>
        <w:tc>
          <w:tcPr>
            <w:tcW w:w="719" w:type="dxa"/>
          </w:tcPr>
          <w:p w14:paraId="70A87ABE" w14:textId="77777777" w:rsidR="00DC494D" w:rsidRPr="003037C1" w:rsidRDefault="00DC494D" w:rsidP="00440DC7">
            <w:pPr>
              <w:widowControl w:val="0"/>
              <w:autoSpaceDE w:val="0"/>
              <w:autoSpaceDN w:val="0"/>
              <w:spacing w:after="0" w:line="252" w:lineRule="exact"/>
              <w:ind w:left="100" w:right="69"/>
              <w:jc w:val="center"/>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158</w:t>
            </w:r>
          </w:p>
        </w:tc>
        <w:tc>
          <w:tcPr>
            <w:tcW w:w="719" w:type="dxa"/>
          </w:tcPr>
          <w:p w14:paraId="0A79AE28" w14:textId="77777777" w:rsidR="00DC494D" w:rsidRPr="003037C1" w:rsidRDefault="00DC494D" w:rsidP="00440DC7">
            <w:pPr>
              <w:widowControl w:val="0"/>
              <w:autoSpaceDE w:val="0"/>
              <w:autoSpaceDN w:val="0"/>
              <w:spacing w:after="0" w:line="252" w:lineRule="exact"/>
              <w:ind w:left="100" w:right="67"/>
              <w:jc w:val="center"/>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212</w:t>
            </w:r>
          </w:p>
        </w:tc>
        <w:tc>
          <w:tcPr>
            <w:tcW w:w="693" w:type="dxa"/>
          </w:tcPr>
          <w:p w14:paraId="791AF3FE" w14:textId="77777777" w:rsidR="00DC494D" w:rsidRPr="003037C1" w:rsidRDefault="00DC494D" w:rsidP="00440DC7">
            <w:pPr>
              <w:widowControl w:val="0"/>
              <w:autoSpaceDE w:val="0"/>
              <w:autoSpaceDN w:val="0"/>
              <w:spacing w:after="0" w:line="252" w:lineRule="exact"/>
              <w:ind w:right="73"/>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285</w:t>
            </w:r>
          </w:p>
        </w:tc>
        <w:tc>
          <w:tcPr>
            <w:tcW w:w="716" w:type="dxa"/>
          </w:tcPr>
          <w:p w14:paraId="1A0F51B5" w14:textId="77777777" w:rsidR="00DC494D" w:rsidRPr="003037C1" w:rsidRDefault="00DC494D" w:rsidP="00440DC7">
            <w:pPr>
              <w:widowControl w:val="0"/>
              <w:autoSpaceDE w:val="0"/>
              <w:autoSpaceDN w:val="0"/>
              <w:spacing w:after="0" w:line="252" w:lineRule="exact"/>
              <w:ind w:right="129"/>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448</w:t>
            </w:r>
          </w:p>
        </w:tc>
        <w:tc>
          <w:tcPr>
            <w:tcW w:w="681" w:type="dxa"/>
          </w:tcPr>
          <w:p w14:paraId="58BE5F19" w14:textId="77777777" w:rsidR="00DC494D" w:rsidRPr="003037C1" w:rsidRDefault="00DC494D" w:rsidP="00440DC7">
            <w:pPr>
              <w:widowControl w:val="0"/>
              <w:autoSpaceDE w:val="0"/>
              <w:autoSpaceDN w:val="0"/>
              <w:spacing w:after="0" w:line="252" w:lineRule="exact"/>
              <w:ind w:right="90"/>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416</w:t>
            </w:r>
          </w:p>
        </w:tc>
      </w:tr>
      <w:tr w:rsidR="00DC494D" w:rsidRPr="003037C1" w14:paraId="4D90914E" w14:textId="77777777" w:rsidTr="00440DC7">
        <w:trPr>
          <w:trHeight w:val="272"/>
        </w:trPr>
        <w:tc>
          <w:tcPr>
            <w:tcW w:w="3231" w:type="dxa"/>
          </w:tcPr>
          <w:p w14:paraId="04F7F528" w14:textId="77777777" w:rsidR="00DC494D" w:rsidRPr="003037C1" w:rsidRDefault="00DC494D" w:rsidP="00440DC7">
            <w:pPr>
              <w:widowControl w:val="0"/>
              <w:autoSpaceDE w:val="0"/>
              <w:autoSpaceDN w:val="0"/>
              <w:spacing w:after="0" w:line="252" w:lineRule="exact"/>
              <w:ind w:left="50"/>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C. Gross block *</w:t>
            </w:r>
          </w:p>
        </w:tc>
        <w:tc>
          <w:tcPr>
            <w:tcW w:w="847" w:type="dxa"/>
          </w:tcPr>
          <w:p w14:paraId="3784A84B" w14:textId="77777777" w:rsidR="00DC494D" w:rsidRPr="003037C1" w:rsidRDefault="00DC494D" w:rsidP="00440DC7">
            <w:pPr>
              <w:widowControl w:val="0"/>
              <w:autoSpaceDE w:val="0"/>
              <w:autoSpaceDN w:val="0"/>
              <w:spacing w:after="0" w:line="252" w:lineRule="exact"/>
              <w:ind w:right="125"/>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2110</w:t>
            </w:r>
          </w:p>
        </w:tc>
        <w:tc>
          <w:tcPr>
            <w:tcW w:w="712" w:type="dxa"/>
          </w:tcPr>
          <w:p w14:paraId="773917E4" w14:textId="77777777" w:rsidR="00DC494D" w:rsidRPr="003037C1" w:rsidRDefault="00DC494D" w:rsidP="00440DC7">
            <w:pPr>
              <w:widowControl w:val="0"/>
              <w:autoSpaceDE w:val="0"/>
              <w:autoSpaceDN w:val="0"/>
              <w:spacing w:after="0" w:line="252" w:lineRule="exact"/>
              <w:ind w:left="92" w:right="96"/>
              <w:jc w:val="center"/>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2310</w:t>
            </w:r>
          </w:p>
        </w:tc>
        <w:tc>
          <w:tcPr>
            <w:tcW w:w="719" w:type="dxa"/>
          </w:tcPr>
          <w:p w14:paraId="64566D14" w14:textId="77777777" w:rsidR="00DC494D" w:rsidRPr="003037C1" w:rsidRDefault="00DC494D" w:rsidP="00440DC7">
            <w:pPr>
              <w:widowControl w:val="0"/>
              <w:autoSpaceDE w:val="0"/>
              <w:autoSpaceDN w:val="0"/>
              <w:spacing w:after="0" w:line="252" w:lineRule="exact"/>
              <w:ind w:left="97" w:right="95"/>
              <w:jc w:val="center"/>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2610</w:t>
            </w:r>
          </w:p>
        </w:tc>
        <w:tc>
          <w:tcPr>
            <w:tcW w:w="719" w:type="dxa"/>
          </w:tcPr>
          <w:p w14:paraId="62A37DCB" w14:textId="77777777" w:rsidR="00DC494D" w:rsidRPr="003037C1" w:rsidRDefault="00DC494D" w:rsidP="00440DC7">
            <w:pPr>
              <w:widowControl w:val="0"/>
              <w:autoSpaceDE w:val="0"/>
              <w:autoSpaceDN w:val="0"/>
              <w:spacing w:after="0" w:line="252" w:lineRule="exact"/>
              <w:ind w:left="99" w:right="95"/>
              <w:jc w:val="center"/>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2850</w:t>
            </w:r>
          </w:p>
        </w:tc>
        <w:tc>
          <w:tcPr>
            <w:tcW w:w="693" w:type="dxa"/>
          </w:tcPr>
          <w:p w14:paraId="351DB34E" w14:textId="77777777" w:rsidR="00DC494D" w:rsidRPr="003037C1" w:rsidRDefault="00DC494D" w:rsidP="00440DC7">
            <w:pPr>
              <w:widowControl w:val="0"/>
              <w:autoSpaceDE w:val="0"/>
              <w:autoSpaceDN w:val="0"/>
              <w:spacing w:after="0" w:line="252" w:lineRule="exact"/>
              <w:ind w:right="87"/>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3350</w:t>
            </w:r>
          </w:p>
        </w:tc>
        <w:tc>
          <w:tcPr>
            <w:tcW w:w="716" w:type="dxa"/>
          </w:tcPr>
          <w:p w14:paraId="4F749A04" w14:textId="77777777" w:rsidR="00DC494D" w:rsidRPr="003037C1" w:rsidRDefault="00DC494D" w:rsidP="00440DC7">
            <w:pPr>
              <w:widowControl w:val="0"/>
              <w:autoSpaceDE w:val="0"/>
              <w:autoSpaceDN w:val="0"/>
              <w:spacing w:after="0" w:line="252" w:lineRule="exact"/>
              <w:ind w:right="143"/>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4150</w:t>
            </w:r>
          </w:p>
        </w:tc>
        <w:tc>
          <w:tcPr>
            <w:tcW w:w="681" w:type="dxa"/>
          </w:tcPr>
          <w:p w14:paraId="47456DC2" w14:textId="77777777" w:rsidR="00DC494D" w:rsidRPr="003037C1" w:rsidRDefault="00DC494D" w:rsidP="00440DC7">
            <w:pPr>
              <w:widowControl w:val="0"/>
              <w:autoSpaceDE w:val="0"/>
              <w:autoSpaceDN w:val="0"/>
              <w:spacing w:after="0" w:line="252" w:lineRule="exact"/>
              <w:ind w:right="104"/>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5550</w:t>
            </w:r>
          </w:p>
        </w:tc>
      </w:tr>
      <w:tr w:rsidR="00DC494D" w:rsidRPr="003037C1" w14:paraId="0D1328AA" w14:textId="77777777" w:rsidTr="00440DC7">
        <w:trPr>
          <w:trHeight w:val="276"/>
        </w:trPr>
        <w:tc>
          <w:tcPr>
            <w:tcW w:w="3231" w:type="dxa"/>
          </w:tcPr>
          <w:p w14:paraId="3E233168" w14:textId="77777777" w:rsidR="00DC494D" w:rsidRPr="003037C1" w:rsidRDefault="00DC494D" w:rsidP="00440DC7">
            <w:pPr>
              <w:widowControl w:val="0"/>
              <w:autoSpaceDE w:val="0"/>
              <w:autoSpaceDN w:val="0"/>
              <w:spacing w:after="0" w:line="256" w:lineRule="exact"/>
              <w:ind w:left="50"/>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D. Capital exp *</w:t>
            </w:r>
          </w:p>
        </w:tc>
        <w:tc>
          <w:tcPr>
            <w:tcW w:w="847" w:type="dxa"/>
          </w:tcPr>
          <w:p w14:paraId="672B34FA" w14:textId="77777777" w:rsidR="00DC494D" w:rsidRPr="003037C1" w:rsidRDefault="00DC494D" w:rsidP="00440DC7">
            <w:pPr>
              <w:widowControl w:val="0"/>
              <w:autoSpaceDE w:val="0"/>
              <w:autoSpaceDN w:val="0"/>
              <w:spacing w:after="0" w:line="256" w:lineRule="exact"/>
              <w:ind w:right="125"/>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200</w:t>
            </w:r>
          </w:p>
        </w:tc>
        <w:tc>
          <w:tcPr>
            <w:tcW w:w="712" w:type="dxa"/>
          </w:tcPr>
          <w:p w14:paraId="7F9C3E9F" w14:textId="77777777" w:rsidR="00DC494D" w:rsidRPr="003037C1" w:rsidRDefault="00DC494D" w:rsidP="00440DC7">
            <w:pPr>
              <w:widowControl w:val="0"/>
              <w:autoSpaceDE w:val="0"/>
              <w:autoSpaceDN w:val="0"/>
              <w:spacing w:after="0" w:line="256" w:lineRule="exact"/>
              <w:ind w:left="209" w:right="96"/>
              <w:jc w:val="center"/>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300</w:t>
            </w:r>
          </w:p>
        </w:tc>
        <w:tc>
          <w:tcPr>
            <w:tcW w:w="719" w:type="dxa"/>
          </w:tcPr>
          <w:p w14:paraId="281B57DE" w14:textId="77777777" w:rsidR="00DC494D" w:rsidRPr="003037C1" w:rsidRDefault="00DC494D" w:rsidP="00440DC7">
            <w:pPr>
              <w:widowControl w:val="0"/>
              <w:autoSpaceDE w:val="0"/>
              <w:autoSpaceDN w:val="0"/>
              <w:spacing w:after="0" w:line="256" w:lineRule="exact"/>
              <w:ind w:left="217" w:right="95"/>
              <w:jc w:val="center"/>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240</w:t>
            </w:r>
          </w:p>
        </w:tc>
        <w:tc>
          <w:tcPr>
            <w:tcW w:w="719" w:type="dxa"/>
          </w:tcPr>
          <w:p w14:paraId="3C06AE19" w14:textId="77777777" w:rsidR="00DC494D" w:rsidRPr="003037C1" w:rsidRDefault="00DC494D" w:rsidP="00440DC7">
            <w:pPr>
              <w:widowControl w:val="0"/>
              <w:autoSpaceDE w:val="0"/>
              <w:autoSpaceDN w:val="0"/>
              <w:spacing w:after="0" w:line="256" w:lineRule="exact"/>
              <w:ind w:left="219" w:right="95"/>
              <w:jc w:val="center"/>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500</w:t>
            </w:r>
          </w:p>
        </w:tc>
        <w:tc>
          <w:tcPr>
            <w:tcW w:w="693" w:type="dxa"/>
          </w:tcPr>
          <w:p w14:paraId="6751D5BD" w14:textId="77777777" w:rsidR="00DC494D" w:rsidRPr="003037C1" w:rsidRDefault="00DC494D" w:rsidP="00440DC7">
            <w:pPr>
              <w:widowControl w:val="0"/>
              <w:autoSpaceDE w:val="0"/>
              <w:autoSpaceDN w:val="0"/>
              <w:spacing w:after="0" w:line="256" w:lineRule="exact"/>
              <w:ind w:right="87"/>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800</w:t>
            </w:r>
          </w:p>
        </w:tc>
        <w:tc>
          <w:tcPr>
            <w:tcW w:w="716" w:type="dxa"/>
          </w:tcPr>
          <w:p w14:paraId="498199A3" w14:textId="77777777" w:rsidR="00DC494D" w:rsidRPr="003037C1" w:rsidRDefault="00DC494D" w:rsidP="00440DC7">
            <w:pPr>
              <w:widowControl w:val="0"/>
              <w:autoSpaceDE w:val="0"/>
              <w:autoSpaceDN w:val="0"/>
              <w:spacing w:after="0" w:line="256" w:lineRule="exact"/>
              <w:ind w:right="148"/>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1400</w:t>
            </w:r>
          </w:p>
        </w:tc>
        <w:tc>
          <w:tcPr>
            <w:tcW w:w="681" w:type="dxa"/>
          </w:tcPr>
          <w:p w14:paraId="0BEFE439" w14:textId="77777777" w:rsidR="00DC494D" w:rsidRPr="003037C1" w:rsidRDefault="00DC494D" w:rsidP="00440DC7">
            <w:pPr>
              <w:widowControl w:val="0"/>
              <w:autoSpaceDE w:val="0"/>
              <w:autoSpaceDN w:val="0"/>
              <w:spacing w:after="0" w:line="256" w:lineRule="exact"/>
              <w:ind w:right="104"/>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800</w:t>
            </w:r>
          </w:p>
        </w:tc>
      </w:tr>
      <w:tr w:rsidR="00DC494D" w:rsidRPr="003037C1" w14:paraId="0983B8AF" w14:textId="77777777" w:rsidTr="00440DC7">
        <w:trPr>
          <w:trHeight w:val="275"/>
        </w:trPr>
        <w:tc>
          <w:tcPr>
            <w:tcW w:w="3231" w:type="dxa"/>
          </w:tcPr>
          <w:p w14:paraId="330BBFF3" w14:textId="77777777" w:rsidR="00DC494D" w:rsidRPr="003037C1" w:rsidRDefault="00DC494D" w:rsidP="00440DC7">
            <w:pPr>
              <w:widowControl w:val="0"/>
              <w:autoSpaceDE w:val="0"/>
              <w:autoSpaceDN w:val="0"/>
              <w:spacing w:after="0" w:line="256" w:lineRule="exact"/>
              <w:ind w:left="50"/>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 xml:space="preserve">E. Acc </w:t>
            </w:r>
            <w:proofErr w:type="spellStart"/>
            <w:r w:rsidRPr="003037C1">
              <w:rPr>
                <w:rFonts w:ascii="Proxima Nova" w:eastAsia="Times New Roman" w:hAnsi="Proxima Nova" w:cs="Times New Roman"/>
                <w:sz w:val="24"/>
                <w:lang w:val="en-US"/>
              </w:rPr>
              <w:t>deprn</w:t>
            </w:r>
            <w:proofErr w:type="spellEnd"/>
            <w:r w:rsidRPr="003037C1">
              <w:rPr>
                <w:rFonts w:ascii="Proxima Nova" w:eastAsia="Times New Roman" w:hAnsi="Proxima Nova" w:cs="Times New Roman"/>
                <w:sz w:val="24"/>
                <w:lang w:val="en-US"/>
              </w:rPr>
              <w:t xml:space="preserve"> *</w:t>
            </w:r>
          </w:p>
        </w:tc>
        <w:tc>
          <w:tcPr>
            <w:tcW w:w="847" w:type="dxa"/>
          </w:tcPr>
          <w:p w14:paraId="64CF9DF9" w14:textId="77777777" w:rsidR="00DC494D" w:rsidRPr="003037C1" w:rsidRDefault="00DC494D" w:rsidP="00440DC7">
            <w:pPr>
              <w:widowControl w:val="0"/>
              <w:autoSpaceDE w:val="0"/>
              <w:autoSpaceDN w:val="0"/>
              <w:spacing w:after="0" w:line="256" w:lineRule="exact"/>
              <w:ind w:right="123"/>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600</w:t>
            </w:r>
          </w:p>
        </w:tc>
        <w:tc>
          <w:tcPr>
            <w:tcW w:w="712" w:type="dxa"/>
          </w:tcPr>
          <w:p w14:paraId="0BEC4B5A" w14:textId="77777777" w:rsidR="00DC494D" w:rsidRPr="003037C1" w:rsidRDefault="00DC494D" w:rsidP="00440DC7">
            <w:pPr>
              <w:widowControl w:val="0"/>
              <w:autoSpaceDE w:val="0"/>
              <w:autoSpaceDN w:val="0"/>
              <w:spacing w:after="0" w:line="256" w:lineRule="exact"/>
              <w:ind w:left="212" w:right="94"/>
              <w:jc w:val="center"/>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720</w:t>
            </w:r>
          </w:p>
        </w:tc>
        <w:tc>
          <w:tcPr>
            <w:tcW w:w="719" w:type="dxa"/>
          </w:tcPr>
          <w:p w14:paraId="031372C6" w14:textId="77777777" w:rsidR="00DC494D" w:rsidRPr="003037C1" w:rsidRDefault="00DC494D" w:rsidP="00440DC7">
            <w:pPr>
              <w:widowControl w:val="0"/>
              <w:autoSpaceDE w:val="0"/>
              <w:autoSpaceDN w:val="0"/>
              <w:spacing w:after="0" w:line="256" w:lineRule="exact"/>
              <w:ind w:left="220" w:right="93"/>
              <w:jc w:val="center"/>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852</w:t>
            </w:r>
          </w:p>
        </w:tc>
        <w:tc>
          <w:tcPr>
            <w:tcW w:w="719" w:type="dxa"/>
          </w:tcPr>
          <w:p w14:paraId="1C26B673" w14:textId="77777777" w:rsidR="00DC494D" w:rsidRPr="003037C1" w:rsidRDefault="00DC494D" w:rsidP="00440DC7">
            <w:pPr>
              <w:widowControl w:val="0"/>
              <w:autoSpaceDE w:val="0"/>
              <w:autoSpaceDN w:val="0"/>
              <w:spacing w:after="0" w:line="256" w:lineRule="exact"/>
              <w:ind w:left="220" w:right="91"/>
              <w:jc w:val="center"/>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984</w:t>
            </w:r>
          </w:p>
        </w:tc>
        <w:tc>
          <w:tcPr>
            <w:tcW w:w="693" w:type="dxa"/>
          </w:tcPr>
          <w:p w14:paraId="14322D2E" w14:textId="77777777" w:rsidR="00DC494D" w:rsidRPr="003037C1" w:rsidRDefault="00DC494D" w:rsidP="00440DC7">
            <w:pPr>
              <w:widowControl w:val="0"/>
              <w:autoSpaceDE w:val="0"/>
              <w:autoSpaceDN w:val="0"/>
              <w:spacing w:after="0" w:line="256" w:lineRule="exact"/>
              <w:ind w:right="85"/>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1150</w:t>
            </w:r>
          </w:p>
        </w:tc>
        <w:tc>
          <w:tcPr>
            <w:tcW w:w="716" w:type="dxa"/>
          </w:tcPr>
          <w:p w14:paraId="63FBE832" w14:textId="77777777" w:rsidR="00DC494D" w:rsidRPr="003037C1" w:rsidRDefault="00DC494D" w:rsidP="00440DC7">
            <w:pPr>
              <w:widowControl w:val="0"/>
              <w:autoSpaceDE w:val="0"/>
              <w:autoSpaceDN w:val="0"/>
              <w:spacing w:after="0" w:line="256" w:lineRule="exact"/>
              <w:ind w:right="145"/>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1360</w:t>
            </w:r>
          </w:p>
        </w:tc>
        <w:tc>
          <w:tcPr>
            <w:tcW w:w="681" w:type="dxa"/>
          </w:tcPr>
          <w:p w14:paraId="52079FA1" w14:textId="77777777" w:rsidR="00DC494D" w:rsidRPr="003037C1" w:rsidRDefault="00DC494D" w:rsidP="00440DC7">
            <w:pPr>
              <w:widowControl w:val="0"/>
              <w:autoSpaceDE w:val="0"/>
              <w:autoSpaceDN w:val="0"/>
              <w:spacing w:after="0" w:line="256" w:lineRule="exact"/>
              <w:ind w:right="104"/>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1653</w:t>
            </w:r>
          </w:p>
        </w:tc>
      </w:tr>
      <w:tr w:rsidR="00DC494D" w:rsidRPr="003037C1" w14:paraId="323C2138" w14:textId="77777777" w:rsidTr="00440DC7">
        <w:trPr>
          <w:trHeight w:val="277"/>
        </w:trPr>
        <w:tc>
          <w:tcPr>
            <w:tcW w:w="3231" w:type="dxa"/>
          </w:tcPr>
          <w:p w14:paraId="1D50D935" w14:textId="77777777" w:rsidR="00DC494D" w:rsidRPr="003037C1" w:rsidRDefault="00DC494D" w:rsidP="00440DC7">
            <w:pPr>
              <w:widowControl w:val="0"/>
              <w:autoSpaceDE w:val="0"/>
              <w:autoSpaceDN w:val="0"/>
              <w:spacing w:after="0" w:line="257" w:lineRule="exact"/>
              <w:ind w:left="50"/>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F. Net block (C+D- E)</w:t>
            </w:r>
          </w:p>
        </w:tc>
        <w:tc>
          <w:tcPr>
            <w:tcW w:w="847" w:type="dxa"/>
          </w:tcPr>
          <w:p w14:paraId="41A9929B" w14:textId="77777777" w:rsidR="00DC494D" w:rsidRPr="003037C1" w:rsidRDefault="00DC494D" w:rsidP="00440DC7">
            <w:pPr>
              <w:widowControl w:val="0"/>
              <w:autoSpaceDE w:val="0"/>
              <w:autoSpaceDN w:val="0"/>
              <w:spacing w:after="0" w:line="257" w:lineRule="exact"/>
              <w:ind w:right="123"/>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1710</w:t>
            </w:r>
          </w:p>
        </w:tc>
        <w:tc>
          <w:tcPr>
            <w:tcW w:w="712" w:type="dxa"/>
          </w:tcPr>
          <w:p w14:paraId="216A21AC" w14:textId="77777777" w:rsidR="00DC494D" w:rsidRPr="003037C1" w:rsidRDefault="00DC494D" w:rsidP="00440DC7">
            <w:pPr>
              <w:widowControl w:val="0"/>
              <w:autoSpaceDE w:val="0"/>
              <w:autoSpaceDN w:val="0"/>
              <w:spacing w:after="0" w:line="257" w:lineRule="exact"/>
              <w:ind w:left="94" w:right="95"/>
              <w:jc w:val="center"/>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1890</w:t>
            </w:r>
          </w:p>
        </w:tc>
        <w:tc>
          <w:tcPr>
            <w:tcW w:w="719" w:type="dxa"/>
          </w:tcPr>
          <w:p w14:paraId="7F9A8365" w14:textId="77777777" w:rsidR="00DC494D" w:rsidRPr="003037C1" w:rsidRDefault="00DC494D" w:rsidP="00440DC7">
            <w:pPr>
              <w:widowControl w:val="0"/>
              <w:autoSpaceDE w:val="0"/>
              <w:autoSpaceDN w:val="0"/>
              <w:spacing w:after="0" w:line="257" w:lineRule="exact"/>
              <w:ind w:left="100" w:right="93"/>
              <w:jc w:val="center"/>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1998</w:t>
            </w:r>
          </w:p>
        </w:tc>
        <w:tc>
          <w:tcPr>
            <w:tcW w:w="719" w:type="dxa"/>
          </w:tcPr>
          <w:p w14:paraId="65AFB792" w14:textId="77777777" w:rsidR="00DC494D" w:rsidRPr="003037C1" w:rsidRDefault="00DC494D" w:rsidP="00440DC7">
            <w:pPr>
              <w:widowControl w:val="0"/>
              <w:autoSpaceDE w:val="0"/>
              <w:autoSpaceDN w:val="0"/>
              <w:spacing w:after="0" w:line="257" w:lineRule="exact"/>
              <w:ind w:left="100" w:right="91"/>
              <w:jc w:val="center"/>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2366</w:t>
            </w:r>
          </w:p>
        </w:tc>
        <w:tc>
          <w:tcPr>
            <w:tcW w:w="693" w:type="dxa"/>
          </w:tcPr>
          <w:p w14:paraId="21223BE0" w14:textId="77777777" w:rsidR="00DC494D" w:rsidRPr="003037C1" w:rsidRDefault="00DC494D" w:rsidP="00440DC7">
            <w:pPr>
              <w:widowControl w:val="0"/>
              <w:autoSpaceDE w:val="0"/>
              <w:autoSpaceDN w:val="0"/>
              <w:spacing w:after="0" w:line="257" w:lineRule="exact"/>
              <w:ind w:right="85"/>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3000</w:t>
            </w:r>
          </w:p>
        </w:tc>
        <w:tc>
          <w:tcPr>
            <w:tcW w:w="716" w:type="dxa"/>
          </w:tcPr>
          <w:p w14:paraId="395FC011" w14:textId="77777777" w:rsidR="00DC494D" w:rsidRPr="003037C1" w:rsidRDefault="00DC494D" w:rsidP="00440DC7">
            <w:pPr>
              <w:widowControl w:val="0"/>
              <w:autoSpaceDE w:val="0"/>
              <w:autoSpaceDN w:val="0"/>
              <w:spacing w:after="0" w:line="257" w:lineRule="exact"/>
              <w:ind w:right="145"/>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4190</w:t>
            </w:r>
          </w:p>
        </w:tc>
        <w:tc>
          <w:tcPr>
            <w:tcW w:w="681" w:type="dxa"/>
          </w:tcPr>
          <w:p w14:paraId="29580ECA" w14:textId="77777777" w:rsidR="00DC494D" w:rsidRPr="003037C1" w:rsidRDefault="00DC494D" w:rsidP="00440DC7">
            <w:pPr>
              <w:widowControl w:val="0"/>
              <w:autoSpaceDE w:val="0"/>
              <w:autoSpaceDN w:val="0"/>
              <w:spacing w:after="0" w:line="257" w:lineRule="exact"/>
              <w:ind w:right="104"/>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4697</w:t>
            </w:r>
          </w:p>
        </w:tc>
      </w:tr>
      <w:tr w:rsidR="00DC494D" w:rsidRPr="003037C1" w14:paraId="7412E692" w14:textId="77777777" w:rsidTr="00440DC7">
        <w:trPr>
          <w:trHeight w:val="272"/>
        </w:trPr>
        <w:tc>
          <w:tcPr>
            <w:tcW w:w="3231" w:type="dxa"/>
          </w:tcPr>
          <w:p w14:paraId="47D31FE9" w14:textId="77777777" w:rsidR="00DC494D" w:rsidRPr="003037C1" w:rsidRDefault="00DC494D" w:rsidP="00440DC7">
            <w:pPr>
              <w:widowControl w:val="0"/>
              <w:autoSpaceDE w:val="0"/>
              <w:autoSpaceDN w:val="0"/>
              <w:spacing w:after="0" w:line="252" w:lineRule="exact"/>
              <w:ind w:left="50"/>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G. Depreciation</w:t>
            </w:r>
          </w:p>
        </w:tc>
        <w:tc>
          <w:tcPr>
            <w:tcW w:w="847" w:type="dxa"/>
          </w:tcPr>
          <w:p w14:paraId="097BFAD3" w14:textId="77777777" w:rsidR="00DC494D" w:rsidRPr="003037C1" w:rsidRDefault="00DC494D" w:rsidP="00440DC7">
            <w:pPr>
              <w:widowControl w:val="0"/>
              <w:autoSpaceDE w:val="0"/>
              <w:autoSpaceDN w:val="0"/>
              <w:spacing w:after="0" w:line="252" w:lineRule="exact"/>
              <w:ind w:right="123"/>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120</w:t>
            </w:r>
          </w:p>
        </w:tc>
        <w:tc>
          <w:tcPr>
            <w:tcW w:w="712" w:type="dxa"/>
          </w:tcPr>
          <w:p w14:paraId="74522792" w14:textId="77777777" w:rsidR="00DC494D" w:rsidRPr="003037C1" w:rsidRDefault="00DC494D" w:rsidP="00440DC7">
            <w:pPr>
              <w:widowControl w:val="0"/>
              <w:autoSpaceDE w:val="0"/>
              <w:autoSpaceDN w:val="0"/>
              <w:spacing w:after="0" w:line="252" w:lineRule="exact"/>
              <w:ind w:left="212" w:right="94"/>
              <w:jc w:val="center"/>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132</w:t>
            </w:r>
          </w:p>
        </w:tc>
        <w:tc>
          <w:tcPr>
            <w:tcW w:w="719" w:type="dxa"/>
          </w:tcPr>
          <w:p w14:paraId="0EC511B7" w14:textId="77777777" w:rsidR="00DC494D" w:rsidRPr="003037C1" w:rsidRDefault="00DC494D" w:rsidP="00440DC7">
            <w:pPr>
              <w:widowControl w:val="0"/>
              <w:autoSpaceDE w:val="0"/>
              <w:autoSpaceDN w:val="0"/>
              <w:spacing w:after="0" w:line="252" w:lineRule="exact"/>
              <w:ind w:left="220" w:right="93"/>
              <w:jc w:val="center"/>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140</w:t>
            </w:r>
          </w:p>
        </w:tc>
        <w:tc>
          <w:tcPr>
            <w:tcW w:w="719" w:type="dxa"/>
          </w:tcPr>
          <w:p w14:paraId="39454EC1" w14:textId="77777777" w:rsidR="00DC494D" w:rsidRPr="003037C1" w:rsidRDefault="00DC494D" w:rsidP="00440DC7">
            <w:pPr>
              <w:widowControl w:val="0"/>
              <w:autoSpaceDE w:val="0"/>
              <w:autoSpaceDN w:val="0"/>
              <w:spacing w:after="0" w:line="252" w:lineRule="exact"/>
              <w:ind w:left="220" w:right="91"/>
              <w:jc w:val="center"/>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166</w:t>
            </w:r>
          </w:p>
        </w:tc>
        <w:tc>
          <w:tcPr>
            <w:tcW w:w="693" w:type="dxa"/>
          </w:tcPr>
          <w:p w14:paraId="32EB2193" w14:textId="77777777" w:rsidR="00DC494D" w:rsidRPr="003037C1" w:rsidRDefault="00DC494D" w:rsidP="00440DC7">
            <w:pPr>
              <w:widowControl w:val="0"/>
              <w:autoSpaceDE w:val="0"/>
              <w:autoSpaceDN w:val="0"/>
              <w:spacing w:after="0" w:line="252" w:lineRule="exact"/>
              <w:ind w:right="85"/>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210</w:t>
            </w:r>
          </w:p>
        </w:tc>
        <w:tc>
          <w:tcPr>
            <w:tcW w:w="716" w:type="dxa"/>
          </w:tcPr>
          <w:p w14:paraId="0173C79E" w14:textId="77777777" w:rsidR="00DC494D" w:rsidRPr="003037C1" w:rsidRDefault="00DC494D" w:rsidP="00440DC7">
            <w:pPr>
              <w:widowControl w:val="0"/>
              <w:autoSpaceDE w:val="0"/>
              <w:autoSpaceDN w:val="0"/>
              <w:spacing w:after="0" w:line="252" w:lineRule="exact"/>
              <w:ind w:right="141"/>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293</w:t>
            </w:r>
          </w:p>
        </w:tc>
        <w:tc>
          <w:tcPr>
            <w:tcW w:w="681" w:type="dxa"/>
          </w:tcPr>
          <w:p w14:paraId="51BDA940" w14:textId="77777777" w:rsidR="00DC494D" w:rsidRPr="003037C1" w:rsidRDefault="00DC494D" w:rsidP="00440DC7">
            <w:pPr>
              <w:widowControl w:val="0"/>
              <w:autoSpaceDE w:val="0"/>
              <w:autoSpaceDN w:val="0"/>
              <w:spacing w:after="0" w:line="252" w:lineRule="exact"/>
              <w:ind w:right="104"/>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329</w:t>
            </w:r>
          </w:p>
        </w:tc>
      </w:tr>
    </w:tbl>
    <w:p w14:paraId="1424710B" w14:textId="77777777" w:rsidR="00DC494D" w:rsidRPr="003037C1" w:rsidRDefault="00DC494D" w:rsidP="00DC494D">
      <w:pPr>
        <w:widowControl w:val="0"/>
        <w:numPr>
          <w:ilvl w:val="0"/>
          <w:numId w:val="68"/>
        </w:numPr>
        <w:tabs>
          <w:tab w:val="left" w:pos="499"/>
        </w:tabs>
        <w:autoSpaceDE w:val="0"/>
        <w:autoSpaceDN w:val="0"/>
        <w:spacing w:before="151" w:after="0" w:line="240" w:lineRule="auto"/>
        <w:ind w:hanging="181"/>
        <w:rPr>
          <w:rFonts w:ascii="Proxima Nova" w:eastAsia="Times New Roman" w:hAnsi="Proxima Nova" w:cs="Times New Roman"/>
          <w:sz w:val="24"/>
          <w:lang w:val="en-US"/>
        </w:rPr>
      </w:pPr>
      <w:r w:rsidRPr="003037C1">
        <w:rPr>
          <w:rFonts w:ascii="Proxima Nova" w:eastAsia="Times New Roman" w:hAnsi="Proxima Nova" w:cs="Times New Roman"/>
          <w:noProof/>
          <w:lang w:val="en-US"/>
        </w:rPr>
        <mc:AlternateContent>
          <mc:Choice Requires="wps">
            <w:drawing>
              <wp:anchor distT="0" distB="0" distL="114300" distR="114300" simplePos="0" relativeHeight="251714560" behindDoc="1" locked="0" layoutInCell="1" allowOverlap="1" wp14:anchorId="7714DB86" wp14:editId="7636A381">
                <wp:simplePos x="0" y="0"/>
                <wp:positionH relativeFrom="page">
                  <wp:posOffset>966470</wp:posOffset>
                </wp:positionH>
                <wp:positionV relativeFrom="paragraph">
                  <wp:posOffset>-1800860</wp:posOffset>
                </wp:positionV>
                <wp:extent cx="5611495" cy="1896110"/>
                <wp:effectExtent l="4445" t="3175" r="3810" b="0"/>
                <wp:wrapNone/>
                <wp:docPr id="237" name="Freeform: Shape 2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11495" cy="1896110"/>
                        </a:xfrm>
                        <a:custGeom>
                          <a:avLst/>
                          <a:gdLst>
                            <a:gd name="T0" fmla="+- 0 1536 1522"/>
                            <a:gd name="T1" fmla="*/ T0 w 8837"/>
                            <a:gd name="T2" fmla="+- 0 -2836 -2836"/>
                            <a:gd name="T3" fmla="*/ -2836 h 2986"/>
                            <a:gd name="T4" fmla="+- 0 1522 1522"/>
                            <a:gd name="T5" fmla="*/ T4 w 8837"/>
                            <a:gd name="T6" fmla="+- 0 -2836 -2836"/>
                            <a:gd name="T7" fmla="*/ -2836 h 2986"/>
                            <a:gd name="T8" fmla="+- 0 1522 1522"/>
                            <a:gd name="T9" fmla="*/ T8 w 8837"/>
                            <a:gd name="T10" fmla="+- 0 149 -2836"/>
                            <a:gd name="T11" fmla="*/ 149 h 2986"/>
                            <a:gd name="T12" fmla="+- 0 1536 1522"/>
                            <a:gd name="T13" fmla="*/ T12 w 8837"/>
                            <a:gd name="T14" fmla="+- 0 149 -2836"/>
                            <a:gd name="T15" fmla="*/ 149 h 2986"/>
                            <a:gd name="T16" fmla="+- 0 1536 1522"/>
                            <a:gd name="T17" fmla="*/ T16 w 8837"/>
                            <a:gd name="T18" fmla="+- 0 -2836 -2836"/>
                            <a:gd name="T19" fmla="*/ -2836 h 2986"/>
                            <a:gd name="T20" fmla="+- 0 10358 1522"/>
                            <a:gd name="T21" fmla="*/ T20 w 8837"/>
                            <a:gd name="T22" fmla="+- 0 -2836 -2836"/>
                            <a:gd name="T23" fmla="*/ -2836 h 2986"/>
                            <a:gd name="T24" fmla="+- 0 10344 1522"/>
                            <a:gd name="T25" fmla="*/ T24 w 8837"/>
                            <a:gd name="T26" fmla="+- 0 -2836 -2836"/>
                            <a:gd name="T27" fmla="*/ -2836 h 2986"/>
                            <a:gd name="T28" fmla="+- 0 10344 1522"/>
                            <a:gd name="T29" fmla="*/ T28 w 8837"/>
                            <a:gd name="T30" fmla="+- 0 -2836 -2836"/>
                            <a:gd name="T31" fmla="*/ -2836 h 2986"/>
                            <a:gd name="T32" fmla="+- 0 1536 1522"/>
                            <a:gd name="T33" fmla="*/ T32 w 8837"/>
                            <a:gd name="T34" fmla="+- 0 -2836 -2836"/>
                            <a:gd name="T35" fmla="*/ -2836 h 2986"/>
                            <a:gd name="T36" fmla="+- 0 1536 1522"/>
                            <a:gd name="T37" fmla="*/ T36 w 8837"/>
                            <a:gd name="T38" fmla="+- 0 -2822 -2836"/>
                            <a:gd name="T39" fmla="*/ -2822 h 2986"/>
                            <a:gd name="T40" fmla="+- 0 10344 1522"/>
                            <a:gd name="T41" fmla="*/ T40 w 8837"/>
                            <a:gd name="T42" fmla="+- 0 -2822 -2836"/>
                            <a:gd name="T43" fmla="*/ -2822 h 2986"/>
                            <a:gd name="T44" fmla="+- 0 10344 1522"/>
                            <a:gd name="T45" fmla="*/ T44 w 8837"/>
                            <a:gd name="T46" fmla="+- 0 135 -2836"/>
                            <a:gd name="T47" fmla="*/ 135 h 2986"/>
                            <a:gd name="T48" fmla="+- 0 1536 1522"/>
                            <a:gd name="T49" fmla="*/ T48 w 8837"/>
                            <a:gd name="T50" fmla="+- 0 135 -2836"/>
                            <a:gd name="T51" fmla="*/ 135 h 2986"/>
                            <a:gd name="T52" fmla="+- 0 1536 1522"/>
                            <a:gd name="T53" fmla="*/ T52 w 8837"/>
                            <a:gd name="T54" fmla="+- 0 149 -2836"/>
                            <a:gd name="T55" fmla="*/ 149 h 2986"/>
                            <a:gd name="T56" fmla="+- 0 10344 1522"/>
                            <a:gd name="T57" fmla="*/ T56 w 8837"/>
                            <a:gd name="T58" fmla="+- 0 149 -2836"/>
                            <a:gd name="T59" fmla="*/ 149 h 2986"/>
                            <a:gd name="T60" fmla="+- 0 10344 1522"/>
                            <a:gd name="T61" fmla="*/ T60 w 8837"/>
                            <a:gd name="T62" fmla="+- 0 149 -2836"/>
                            <a:gd name="T63" fmla="*/ 149 h 2986"/>
                            <a:gd name="T64" fmla="+- 0 10358 1522"/>
                            <a:gd name="T65" fmla="*/ T64 w 8837"/>
                            <a:gd name="T66" fmla="+- 0 149 -2836"/>
                            <a:gd name="T67" fmla="*/ 149 h 2986"/>
                            <a:gd name="T68" fmla="+- 0 10358 1522"/>
                            <a:gd name="T69" fmla="*/ T68 w 8837"/>
                            <a:gd name="T70" fmla="+- 0 -2836 -2836"/>
                            <a:gd name="T71" fmla="*/ -2836 h 298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8837" h="2986">
                              <a:moveTo>
                                <a:pt x="14" y="0"/>
                              </a:moveTo>
                              <a:lnTo>
                                <a:pt x="0" y="0"/>
                              </a:lnTo>
                              <a:lnTo>
                                <a:pt x="0" y="2985"/>
                              </a:lnTo>
                              <a:lnTo>
                                <a:pt x="14" y="2985"/>
                              </a:lnTo>
                              <a:lnTo>
                                <a:pt x="14" y="0"/>
                              </a:lnTo>
                              <a:close/>
                              <a:moveTo>
                                <a:pt x="8836" y="0"/>
                              </a:moveTo>
                              <a:lnTo>
                                <a:pt x="8822" y="0"/>
                              </a:lnTo>
                              <a:lnTo>
                                <a:pt x="14" y="0"/>
                              </a:lnTo>
                              <a:lnTo>
                                <a:pt x="14" y="14"/>
                              </a:lnTo>
                              <a:lnTo>
                                <a:pt x="8822" y="14"/>
                              </a:lnTo>
                              <a:lnTo>
                                <a:pt x="8822" y="2971"/>
                              </a:lnTo>
                              <a:lnTo>
                                <a:pt x="14" y="2971"/>
                              </a:lnTo>
                              <a:lnTo>
                                <a:pt x="14" y="2985"/>
                              </a:lnTo>
                              <a:lnTo>
                                <a:pt x="8822" y="2985"/>
                              </a:lnTo>
                              <a:lnTo>
                                <a:pt x="8836" y="2985"/>
                              </a:lnTo>
                              <a:lnTo>
                                <a:pt x="883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714FA7" id="Freeform: Shape 237" o:spid="_x0000_s1026" style="position:absolute;margin-left:76.1pt;margin-top:-141.8pt;width:441.85pt;height:149.3pt;z-index:-2516019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837,29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" path="m14,l,,,2985r14,l14,xm8836,r-14,l14,r,14l8822,14r,2957l14,2971r,14l8822,2985r14,l8836,xe" fillcolor="black" stroked="f">
                <v:path arrowok="t" o:connecttype="custom" o:connectlocs="8890,-1800860;0,-1800860;0,94615;8890,94615;8890,-1800860;5610860,-1800860;5601970,-1800860;5601970,-1800860;8890,-1800860;8890,-1791970;5601970,-1791970;5601970,85725;8890,85725;8890,94615;5601970,94615;5601970,94615;5610860,94615;5610860,-1800860" o:connectangles="0,0,0,0,0,0,0,0,0,0,0,0,0,0,0,0,0,0"/>
                <w10:wrap anchorx="page"/>
              </v:shape>
            </w:pict>
          </mc:Fallback>
        </mc:AlternateContent>
      </w:r>
      <w:r w:rsidRPr="003037C1">
        <w:rPr>
          <w:rFonts w:ascii="Proxima Nova" w:eastAsia="Times New Roman" w:hAnsi="Proxima Nova" w:cs="Times New Roman"/>
          <w:sz w:val="24"/>
          <w:lang w:val="en-US"/>
        </w:rPr>
        <w:t>At the beginning of</w:t>
      </w:r>
      <w:r w:rsidRPr="003037C1">
        <w:rPr>
          <w:rFonts w:ascii="Proxima Nova" w:eastAsia="Times New Roman" w:hAnsi="Proxima Nova" w:cs="Times New Roman"/>
          <w:spacing w:val="1"/>
          <w:sz w:val="24"/>
          <w:lang w:val="en-US"/>
        </w:rPr>
        <w:t xml:space="preserve"> </w:t>
      </w:r>
      <w:r w:rsidRPr="003037C1">
        <w:rPr>
          <w:rFonts w:ascii="Proxima Nova" w:eastAsia="Times New Roman" w:hAnsi="Proxima Nova" w:cs="Times New Roman"/>
          <w:sz w:val="24"/>
          <w:lang w:val="en-US"/>
        </w:rPr>
        <w:t>year</w:t>
      </w:r>
    </w:p>
    <w:p w14:paraId="55116C2A" w14:textId="77777777" w:rsidR="00DC494D" w:rsidRPr="003037C1" w:rsidRDefault="00DC494D" w:rsidP="00DC494D">
      <w:pPr>
        <w:widowControl w:val="0"/>
        <w:autoSpaceDE w:val="0"/>
        <w:autoSpaceDN w:val="0"/>
        <w:spacing w:before="9" w:after="0" w:line="240" w:lineRule="auto"/>
        <w:rPr>
          <w:rFonts w:ascii="Proxima Nova" w:eastAsia="Times New Roman" w:hAnsi="Proxima Nova" w:cs="Times New Roman"/>
          <w:sz w:val="23"/>
          <w:szCs w:val="24"/>
          <w:lang w:val="en-US"/>
        </w:rPr>
      </w:pPr>
    </w:p>
    <w:p w14:paraId="186F77CE" w14:textId="77777777" w:rsidR="00DC494D" w:rsidRPr="003037C1" w:rsidRDefault="00DC494D" w:rsidP="00DC494D">
      <w:pPr>
        <w:widowControl w:val="0"/>
        <w:autoSpaceDE w:val="0"/>
        <w:autoSpaceDN w:val="0"/>
        <w:spacing w:after="0" w:line="240" w:lineRule="auto"/>
        <w:ind w:left="318"/>
        <w:rPr>
          <w:rFonts w:ascii="Proxima Nova" w:eastAsia="Times New Roman" w:hAnsi="Proxima Nova" w:cs="Times New Roman"/>
          <w:sz w:val="24"/>
          <w:szCs w:val="24"/>
          <w:lang w:val="en-US"/>
        </w:rPr>
      </w:pPr>
      <w:r w:rsidRPr="003037C1">
        <w:rPr>
          <w:rFonts w:ascii="Proxima Nova" w:eastAsia="Times New Roman" w:hAnsi="Proxima Nova" w:cs="Times New Roman"/>
          <w:b/>
          <w:sz w:val="24"/>
          <w:szCs w:val="24"/>
          <w:lang w:val="en-US"/>
        </w:rPr>
        <w:t xml:space="preserve">Cost of Capital </w:t>
      </w:r>
      <w:r w:rsidRPr="003037C1">
        <w:rPr>
          <w:rFonts w:ascii="Proxima Nova" w:eastAsia="Times New Roman" w:hAnsi="Proxima Nova" w:cs="Times New Roman"/>
          <w:sz w:val="24"/>
          <w:szCs w:val="24"/>
          <w:lang w:val="en-US"/>
        </w:rPr>
        <w:t>BHC has two sources of finance, equity and debt. The cost of capital for BHC is (see Eq):</w:t>
      </w:r>
    </w:p>
    <w:p w14:paraId="0753C692" w14:textId="77777777" w:rsidR="00DC494D" w:rsidRPr="003037C1" w:rsidRDefault="00DC494D" w:rsidP="00DC494D">
      <w:pPr>
        <w:widowControl w:val="0"/>
        <w:autoSpaceDE w:val="0"/>
        <w:autoSpaceDN w:val="0"/>
        <w:spacing w:before="1" w:after="0" w:line="240" w:lineRule="auto"/>
        <w:rPr>
          <w:rFonts w:ascii="Proxima Nova" w:eastAsia="Times New Roman" w:hAnsi="Proxima Nova" w:cs="Times New Roman"/>
          <w:sz w:val="24"/>
          <w:szCs w:val="24"/>
          <w:lang w:val="en-US"/>
        </w:rPr>
      </w:pPr>
    </w:p>
    <w:tbl>
      <w:tblPr>
        <w:tblW w:w="0" w:type="auto"/>
        <w:tblInd w:w="127" w:type="dxa"/>
        <w:tblLayout w:type="fixed"/>
        <w:tblCellMar>
          <w:left w:w="0" w:type="dxa"/>
          <w:right w:w="0" w:type="dxa"/>
        </w:tblCellMar>
        <w:tblLook w:val="01E0" w:firstRow="1" w:lastRow="1" w:firstColumn="1" w:lastColumn="1" w:noHBand="0" w:noVBand="0"/>
      </w:tblPr>
      <w:tblGrid>
        <w:gridCol w:w="970"/>
        <w:gridCol w:w="466"/>
        <w:gridCol w:w="938"/>
        <w:gridCol w:w="260"/>
        <w:gridCol w:w="181"/>
        <w:gridCol w:w="487"/>
        <w:gridCol w:w="848"/>
        <w:gridCol w:w="3228"/>
      </w:tblGrid>
      <w:tr w:rsidR="00DC494D" w:rsidRPr="003037C1" w14:paraId="17E7B7D8" w14:textId="77777777" w:rsidTr="00440DC7">
        <w:trPr>
          <w:trHeight w:val="269"/>
        </w:trPr>
        <w:tc>
          <w:tcPr>
            <w:tcW w:w="970" w:type="dxa"/>
          </w:tcPr>
          <w:p w14:paraId="33F59360" w14:textId="77777777" w:rsidR="00DC494D" w:rsidRPr="003037C1" w:rsidRDefault="00DC494D" w:rsidP="00440DC7">
            <w:pPr>
              <w:widowControl w:val="0"/>
              <w:autoSpaceDE w:val="0"/>
              <w:autoSpaceDN w:val="0"/>
              <w:spacing w:after="0" w:line="250" w:lineRule="exact"/>
              <w:ind w:left="200"/>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Cost</w:t>
            </w:r>
          </w:p>
        </w:tc>
        <w:tc>
          <w:tcPr>
            <w:tcW w:w="466" w:type="dxa"/>
          </w:tcPr>
          <w:p w14:paraId="6F239686" w14:textId="77777777" w:rsidR="00DC494D" w:rsidRPr="003037C1" w:rsidRDefault="00DC494D" w:rsidP="00440DC7">
            <w:pPr>
              <w:widowControl w:val="0"/>
              <w:autoSpaceDE w:val="0"/>
              <w:autoSpaceDN w:val="0"/>
              <w:spacing w:after="0" w:line="250" w:lineRule="exact"/>
              <w:ind w:left="127"/>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w:t>
            </w:r>
          </w:p>
        </w:tc>
        <w:tc>
          <w:tcPr>
            <w:tcW w:w="938" w:type="dxa"/>
          </w:tcPr>
          <w:p w14:paraId="43528BEA" w14:textId="77777777" w:rsidR="00DC494D" w:rsidRPr="003037C1" w:rsidRDefault="00DC494D" w:rsidP="00440DC7">
            <w:pPr>
              <w:widowControl w:val="0"/>
              <w:autoSpaceDE w:val="0"/>
              <w:autoSpaceDN w:val="0"/>
              <w:spacing w:after="0" w:line="250" w:lineRule="exact"/>
              <w:ind w:right="27"/>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Weight</w:t>
            </w:r>
          </w:p>
        </w:tc>
        <w:tc>
          <w:tcPr>
            <w:tcW w:w="260" w:type="dxa"/>
          </w:tcPr>
          <w:p w14:paraId="50CE65F3" w14:textId="77777777" w:rsidR="00DC494D" w:rsidRPr="003037C1" w:rsidRDefault="00DC494D" w:rsidP="00440DC7">
            <w:pPr>
              <w:widowControl w:val="0"/>
              <w:autoSpaceDE w:val="0"/>
              <w:autoSpaceDN w:val="0"/>
              <w:spacing w:after="0" w:line="250" w:lineRule="exact"/>
              <w:ind w:left="30"/>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of</w:t>
            </w:r>
          </w:p>
        </w:tc>
        <w:tc>
          <w:tcPr>
            <w:tcW w:w="181" w:type="dxa"/>
          </w:tcPr>
          <w:p w14:paraId="192A023B" w14:textId="77777777" w:rsidR="00DC494D" w:rsidRPr="003037C1" w:rsidRDefault="00DC494D" w:rsidP="00440DC7">
            <w:pPr>
              <w:widowControl w:val="0"/>
              <w:autoSpaceDE w:val="0"/>
              <w:autoSpaceDN w:val="0"/>
              <w:spacing w:after="0" w:line="250" w:lineRule="exact"/>
              <w:ind w:left="30"/>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x</w:t>
            </w:r>
          </w:p>
        </w:tc>
        <w:tc>
          <w:tcPr>
            <w:tcW w:w="487" w:type="dxa"/>
          </w:tcPr>
          <w:p w14:paraId="7BA45AEF" w14:textId="77777777" w:rsidR="00DC494D" w:rsidRPr="003037C1" w:rsidRDefault="00DC494D" w:rsidP="00440DC7">
            <w:pPr>
              <w:widowControl w:val="0"/>
              <w:autoSpaceDE w:val="0"/>
              <w:autoSpaceDN w:val="0"/>
              <w:spacing w:after="0" w:line="250" w:lineRule="exact"/>
              <w:ind w:left="31"/>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Cost</w:t>
            </w:r>
          </w:p>
        </w:tc>
        <w:tc>
          <w:tcPr>
            <w:tcW w:w="848" w:type="dxa"/>
          </w:tcPr>
          <w:p w14:paraId="6B418A4B" w14:textId="77777777" w:rsidR="00DC494D" w:rsidRPr="003037C1" w:rsidRDefault="00DC494D" w:rsidP="00440DC7">
            <w:pPr>
              <w:widowControl w:val="0"/>
              <w:autoSpaceDE w:val="0"/>
              <w:autoSpaceDN w:val="0"/>
              <w:spacing w:after="0" w:line="250" w:lineRule="exact"/>
              <w:ind w:left="45"/>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of +</w:t>
            </w:r>
          </w:p>
        </w:tc>
        <w:tc>
          <w:tcPr>
            <w:tcW w:w="3228" w:type="dxa"/>
          </w:tcPr>
          <w:p w14:paraId="4C6348AB" w14:textId="77777777" w:rsidR="00DC494D" w:rsidRPr="003037C1" w:rsidRDefault="00DC494D" w:rsidP="00440DC7">
            <w:pPr>
              <w:widowControl w:val="0"/>
              <w:autoSpaceDE w:val="0"/>
              <w:autoSpaceDN w:val="0"/>
              <w:spacing w:after="0" w:line="250" w:lineRule="exact"/>
              <w:ind w:left="370"/>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Weight of x Cost of Capital</w:t>
            </w:r>
          </w:p>
        </w:tc>
      </w:tr>
      <w:tr w:rsidR="00DC494D" w:rsidRPr="003037C1" w14:paraId="4582E65F" w14:textId="77777777" w:rsidTr="00440DC7">
        <w:trPr>
          <w:trHeight w:val="269"/>
        </w:trPr>
        <w:tc>
          <w:tcPr>
            <w:tcW w:w="970" w:type="dxa"/>
          </w:tcPr>
          <w:p w14:paraId="2F848647" w14:textId="77777777" w:rsidR="00DC494D" w:rsidRPr="003037C1" w:rsidRDefault="00DC494D" w:rsidP="00440DC7">
            <w:pPr>
              <w:widowControl w:val="0"/>
              <w:autoSpaceDE w:val="0"/>
              <w:autoSpaceDN w:val="0"/>
              <w:spacing w:after="0" w:line="250" w:lineRule="exact"/>
              <w:ind w:left="200"/>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Equity</w:t>
            </w:r>
          </w:p>
        </w:tc>
        <w:tc>
          <w:tcPr>
            <w:tcW w:w="466" w:type="dxa"/>
          </w:tcPr>
          <w:p w14:paraId="0A201D19" w14:textId="77777777" w:rsidR="00DC494D" w:rsidRPr="003037C1" w:rsidRDefault="00DC494D" w:rsidP="00440DC7">
            <w:pPr>
              <w:widowControl w:val="0"/>
              <w:autoSpaceDE w:val="0"/>
              <w:autoSpaceDN w:val="0"/>
              <w:spacing w:after="0" w:line="240" w:lineRule="auto"/>
              <w:rPr>
                <w:rFonts w:ascii="Proxima Nova" w:eastAsia="Times New Roman" w:hAnsi="Proxima Nova" w:cs="Times New Roman"/>
                <w:sz w:val="18"/>
                <w:lang w:val="en-US"/>
              </w:rPr>
            </w:pPr>
          </w:p>
        </w:tc>
        <w:tc>
          <w:tcPr>
            <w:tcW w:w="938" w:type="dxa"/>
          </w:tcPr>
          <w:p w14:paraId="0D09109E" w14:textId="77777777" w:rsidR="00DC494D" w:rsidRPr="003037C1" w:rsidRDefault="00DC494D" w:rsidP="00440DC7">
            <w:pPr>
              <w:widowControl w:val="0"/>
              <w:autoSpaceDE w:val="0"/>
              <w:autoSpaceDN w:val="0"/>
              <w:spacing w:after="0" w:line="250" w:lineRule="exact"/>
              <w:ind w:right="91"/>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Equity</w:t>
            </w:r>
          </w:p>
        </w:tc>
        <w:tc>
          <w:tcPr>
            <w:tcW w:w="1776" w:type="dxa"/>
            <w:gridSpan w:val="4"/>
          </w:tcPr>
          <w:p w14:paraId="2FCF2A48" w14:textId="77777777" w:rsidR="00DC494D" w:rsidRPr="003037C1" w:rsidRDefault="00DC494D" w:rsidP="00440DC7">
            <w:pPr>
              <w:widowControl w:val="0"/>
              <w:autoSpaceDE w:val="0"/>
              <w:autoSpaceDN w:val="0"/>
              <w:spacing w:after="0" w:line="250" w:lineRule="exact"/>
              <w:ind w:left="944"/>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Debt</w:t>
            </w:r>
          </w:p>
        </w:tc>
        <w:tc>
          <w:tcPr>
            <w:tcW w:w="3228" w:type="dxa"/>
          </w:tcPr>
          <w:p w14:paraId="3995DE6E" w14:textId="77777777" w:rsidR="00DC494D" w:rsidRPr="003037C1" w:rsidRDefault="00DC494D" w:rsidP="00440DC7">
            <w:pPr>
              <w:widowControl w:val="0"/>
              <w:autoSpaceDE w:val="0"/>
              <w:autoSpaceDN w:val="0"/>
              <w:spacing w:after="0" w:line="250" w:lineRule="exact"/>
              <w:ind w:left="368"/>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Debt</w:t>
            </w:r>
          </w:p>
        </w:tc>
      </w:tr>
    </w:tbl>
    <w:p w14:paraId="49CC9E22" w14:textId="77777777" w:rsidR="00DC494D" w:rsidRPr="003037C1" w:rsidRDefault="00DC494D" w:rsidP="00DC494D">
      <w:pPr>
        <w:widowControl w:val="0"/>
        <w:autoSpaceDE w:val="0"/>
        <w:autoSpaceDN w:val="0"/>
        <w:spacing w:after="0" w:line="240" w:lineRule="auto"/>
        <w:rPr>
          <w:rFonts w:ascii="Proxima Nova" w:eastAsia="Times New Roman" w:hAnsi="Proxima Nova" w:cs="Times New Roman"/>
          <w:sz w:val="25"/>
          <w:szCs w:val="24"/>
          <w:lang w:val="en-US"/>
        </w:rPr>
      </w:pPr>
    </w:p>
    <w:p w14:paraId="49DB4D1A" w14:textId="77777777" w:rsidR="00DC494D" w:rsidRPr="003037C1" w:rsidRDefault="00DC494D" w:rsidP="00DC494D">
      <w:pPr>
        <w:widowControl w:val="0"/>
        <w:autoSpaceDE w:val="0"/>
        <w:autoSpaceDN w:val="0"/>
        <w:spacing w:after="0" w:line="240" w:lineRule="auto"/>
        <w:ind w:left="318"/>
        <w:rPr>
          <w:rFonts w:ascii="Proxima Nova" w:eastAsia="Times New Roman" w:hAnsi="Proxima Nova" w:cs="Times New Roman"/>
          <w:sz w:val="24"/>
          <w:szCs w:val="24"/>
          <w:lang w:val="en-US"/>
        </w:rPr>
      </w:pPr>
      <w:r w:rsidRPr="003037C1">
        <w:rPr>
          <w:rFonts w:ascii="Proxima Nova" w:eastAsia="Times New Roman" w:hAnsi="Proxima Nova" w:cs="Times New Roman"/>
          <w:sz w:val="24"/>
          <w:szCs w:val="24"/>
          <w:lang w:val="en-US"/>
        </w:rPr>
        <w:t xml:space="preserve">The weight of equity and debt, based on market value, are as </w:t>
      </w:r>
      <w:proofErr w:type="gramStart"/>
      <w:r w:rsidRPr="003037C1">
        <w:rPr>
          <w:rFonts w:ascii="Proxima Nova" w:eastAsia="Times New Roman" w:hAnsi="Proxima Nova" w:cs="Times New Roman"/>
          <w:sz w:val="24"/>
          <w:szCs w:val="24"/>
          <w:lang w:val="en-US"/>
        </w:rPr>
        <w:t>follows;</w:t>
      </w:r>
      <w:proofErr w:type="gramEnd"/>
    </w:p>
    <w:p w14:paraId="7D29B49C" w14:textId="77777777" w:rsidR="00DC494D" w:rsidRPr="003037C1" w:rsidRDefault="00DC494D" w:rsidP="00DC494D">
      <w:pPr>
        <w:widowControl w:val="0"/>
        <w:autoSpaceDE w:val="0"/>
        <w:autoSpaceDN w:val="0"/>
        <w:spacing w:before="4" w:after="0" w:line="240" w:lineRule="auto"/>
        <w:rPr>
          <w:rFonts w:ascii="Proxima Nova" w:eastAsia="Times New Roman" w:hAnsi="Proxima Nova" w:cs="Times New Roman"/>
          <w:sz w:val="25"/>
          <w:szCs w:val="24"/>
          <w:lang w:val="en-US"/>
        </w:rPr>
      </w:pPr>
    </w:p>
    <w:tbl>
      <w:tblPr>
        <w:tblW w:w="0" w:type="auto"/>
        <w:tblInd w:w="1567" w:type="dxa"/>
        <w:tblLayout w:type="fixed"/>
        <w:tblCellMar>
          <w:left w:w="0" w:type="dxa"/>
          <w:right w:w="0" w:type="dxa"/>
        </w:tblCellMar>
        <w:tblLook w:val="01E0" w:firstRow="1" w:lastRow="1" w:firstColumn="1" w:lastColumn="1" w:noHBand="0" w:noVBand="0"/>
      </w:tblPr>
      <w:tblGrid>
        <w:gridCol w:w="2115"/>
        <w:gridCol w:w="523"/>
        <w:gridCol w:w="2090"/>
      </w:tblGrid>
      <w:tr w:rsidR="00DC494D" w:rsidRPr="003037C1" w14:paraId="52A8AE5F" w14:textId="77777777" w:rsidTr="00440DC7">
        <w:trPr>
          <w:trHeight w:val="680"/>
        </w:trPr>
        <w:tc>
          <w:tcPr>
            <w:tcW w:w="2115" w:type="dxa"/>
          </w:tcPr>
          <w:p w14:paraId="4402C087" w14:textId="77777777" w:rsidR="00DC494D" w:rsidRPr="003037C1" w:rsidRDefault="00DC494D" w:rsidP="00440DC7">
            <w:pPr>
              <w:widowControl w:val="0"/>
              <w:autoSpaceDE w:val="0"/>
              <w:autoSpaceDN w:val="0"/>
              <w:spacing w:after="0" w:line="266" w:lineRule="exact"/>
              <w:ind w:left="200"/>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Weight of Equity</w:t>
            </w:r>
          </w:p>
        </w:tc>
        <w:tc>
          <w:tcPr>
            <w:tcW w:w="523" w:type="dxa"/>
          </w:tcPr>
          <w:p w14:paraId="38A0DEA0" w14:textId="77777777" w:rsidR="00DC494D" w:rsidRPr="003037C1" w:rsidRDefault="00DC494D" w:rsidP="00440DC7">
            <w:pPr>
              <w:widowControl w:val="0"/>
              <w:autoSpaceDE w:val="0"/>
              <w:autoSpaceDN w:val="0"/>
              <w:spacing w:after="0" w:line="266" w:lineRule="exact"/>
              <w:ind w:right="137"/>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w:t>
            </w:r>
          </w:p>
        </w:tc>
        <w:tc>
          <w:tcPr>
            <w:tcW w:w="2090" w:type="dxa"/>
          </w:tcPr>
          <w:p w14:paraId="0E8962F7" w14:textId="77777777" w:rsidR="00DC494D" w:rsidRPr="003037C1" w:rsidRDefault="00DC494D" w:rsidP="00440DC7">
            <w:pPr>
              <w:widowControl w:val="0"/>
              <w:tabs>
                <w:tab w:val="left" w:pos="1160"/>
              </w:tabs>
              <w:autoSpaceDE w:val="0"/>
              <w:autoSpaceDN w:val="0"/>
              <w:spacing w:after="0" w:line="263" w:lineRule="exact"/>
              <w:ind w:left="214"/>
              <w:rPr>
                <w:rFonts w:ascii="Proxima Nova" w:eastAsia="Times New Roman" w:hAnsi="Proxima Nova" w:cs="Times New Roman"/>
                <w:sz w:val="24"/>
                <w:lang w:val="en-US"/>
              </w:rPr>
            </w:pPr>
            <w:r w:rsidRPr="003037C1">
              <w:rPr>
                <w:rFonts w:ascii="Proxima Nova" w:eastAsia="Times New Roman" w:hAnsi="Proxima Nova" w:cs="Times New Roman"/>
                <w:sz w:val="24"/>
                <w:u w:val="single"/>
                <w:lang w:val="en-US"/>
              </w:rPr>
              <w:t>3050</w:t>
            </w:r>
            <w:r w:rsidRPr="003037C1">
              <w:rPr>
                <w:rFonts w:ascii="Proxima Nova" w:eastAsia="Times New Roman" w:hAnsi="Proxima Nova" w:cs="Times New Roman"/>
                <w:sz w:val="24"/>
                <w:lang w:val="en-US"/>
              </w:rPr>
              <w:tab/>
              <w:t>=</w:t>
            </w:r>
            <w:r w:rsidRPr="003037C1">
              <w:rPr>
                <w:rFonts w:ascii="Proxima Nova" w:eastAsia="Times New Roman" w:hAnsi="Proxima Nova" w:cs="Times New Roman"/>
                <w:spacing w:val="-6"/>
                <w:sz w:val="24"/>
                <w:lang w:val="en-US"/>
              </w:rPr>
              <w:t xml:space="preserve"> </w:t>
            </w:r>
            <w:r w:rsidRPr="003037C1">
              <w:rPr>
                <w:rFonts w:ascii="Proxima Nova" w:eastAsia="Times New Roman" w:hAnsi="Proxima Nova" w:cs="Times New Roman"/>
                <w:sz w:val="24"/>
                <w:lang w:val="en-US"/>
              </w:rPr>
              <w:t>0.772</w:t>
            </w:r>
          </w:p>
          <w:p w14:paraId="47A6521B" w14:textId="77777777" w:rsidR="00DC494D" w:rsidRPr="003037C1" w:rsidRDefault="00DC494D" w:rsidP="00440DC7">
            <w:pPr>
              <w:widowControl w:val="0"/>
              <w:autoSpaceDE w:val="0"/>
              <w:autoSpaceDN w:val="0"/>
              <w:spacing w:after="0" w:line="274" w:lineRule="exact"/>
              <w:ind w:left="200"/>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3950</w:t>
            </w:r>
          </w:p>
        </w:tc>
      </w:tr>
      <w:tr w:rsidR="00DC494D" w:rsidRPr="003037C1" w14:paraId="7E8E0845" w14:textId="77777777" w:rsidTr="00440DC7">
        <w:trPr>
          <w:trHeight w:val="670"/>
        </w:trPr>
        <w:tc>
          <w:tcPr>
            <w:tcW w:w="2115" w:type="dxa"/>
          </w:tcPr>
          <w:p w14:paraId="2C36672D" w14:textId="77777777" w:rsidR="00DC494D" w:rsidRPr="003037C1" w:rsidRDefault="00DC494D" w:rsidP="00440DC7">
            <w:pPr>
              <w:widowControl w:val="0"/>
              <w:autoSpaceDE w:val="0"/>
              <w:autoSpaceDN w:val="0"/>
              <w:spacing w:before="133" w:after="0" w:line="240" w:lineRule="auto"/>
              <w:ind w:left="200"/>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Weight of Debt</w:t>
            </w:r>
          </w:p>
        </w:tc>
        <w:tc>
          <w:tcPr>
            <w:tcW w:w="523" w:type="dxa"/>
          </w:tcPr>
          <w:p w14:paraId="3E20FC12" w14:textId="77777777" w:rsidR="00DC494D" w:rsidRPr="003037C1" w:rsidRDefault="00DC494D" w:rsidP="00440DC7">
            <w:pPr>
              <w:widowControl w:val="0"/>
              <w:autoSpaceDE w:val="0"/>
              <w:autoSpaceDN w:val="0"/>
              <w:spacing w:before="133" w:after="0" w:line="240" w:lineRule="auto"/>
              <w:ind w:right="137"/>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w:t>
            </w:r>
          </w:p>
        </w:tc>
        <w:tc>
          <w:tcPr>
            <w:tcW w:w="2090" w:type="dxa"/>
          </w:tcPr>
          <w:p w14:paraId="12730666" w14:textId="77777777" w:rsidR="00DC494D" w:rsidRPr="003037C1" w:rsidRDefault="00DC494D" w:rsidP="00440DC7">
            <w:pPr>
              <w:widowControl w:val="0"/>
              <w:autoSpaceDE w:val="0"/>
              <w:autoSpaceDN w:val="0"/>
              <w:spacing w:before="133" w:after="0" w:line="269" w:lineRule="exact"/>
              <w:ind w:left="214"/>
              <w:rPr>
                <w:rFonts w:ascii="Proxima Nova" w:eastAsia="Times New Roman" w:hAnsi="Proxima Nova" w:cs="Times New Roman"/>
                <w:sz w:val="24"/>
                <w:lang w:val="en-US"/>
              </w:rPr>
            </w:pPr>
            <w:r w:rsidRPr="003037C1">
              <w:rPr>
                <w:rFonts w:ascii="Proxima Nova" w:eastAsia="Times New Roman" w:hAnsi="Proxima Nova" w:cs="Times New Roman"/>
                <w:sz w:val="24"/>
                <w:u w:val="single"/>
                <w:lang w:val="en-US"/>
              </w:rPr>
              <w:t>900</w:t>
            </w:r>
            <w:r w:rsidRPr="003037C1">
              <w:rPr>
                <w:rFonts w:ascii="Proxima Nova" w:eastAsia="Times New Roman" w:hAnsi="Proxima Nova" w:cs="Times New Roman"/>
                <w:sz w:val="24"/>
                <w:lang w:val="en-US"/>
              </w:rPr>
              <w:t xml:space="preserve"> =</w:t>
            </w:r>
            <w:r w:rsidRPr="003037C1">
              <w:rPr>
                <w:rFonts w:ascii="Proxima Nova" w:eastAsia="Times New Roman" w:hAnsi="Proxima Nova" w:cs="Times New Roman"/>
                <w:spacing w:val="54"/>
                <w:sz w:val="24"/>
                <w:lang w:val="en-US"/>
              </w:rPr>
              <w:t xml:space="preserve"> </w:t>
            </w:r>
            <w:r w:rsidRPr="003037C1">
              <w:rPr>
                <w:rFonts w:ascii="Proxima Nova" w:eastAsia="Times New Roman" w:hAnsi="Proxima Nova" w:cs="Times New Roman"/>
                <w:sz w:val="24"/>
                <w:lang w:val="en-US"/>
              </w:rPr>
              <w:t>0.228</w:t>
            </w:r>
          </w:p>
          <w:p w14:paraId="61C931F2" w14:textId="77777777" w:rsidR="00DC494D" w:rsidRPr="003037C1" w:rsidRDefault="00DC494D" w:rsidP="00440DC7">
            <w:pPr>
              <w:widowControl w:val="0"/>
              <w:autoSpaceDE w:val="0"/>
              <w:autoSpaceDN w:val="0"/>
              <w:spacing w:after="0" w:line="249" w:lineRule="exact"/>
              <w:ind w:left="140"/>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3950</w:t>
            </w:r>
          </w:p>
        </w:tc>
      </w:tr>
    </w:tbl>
    <w:p w14:paraId="29E04CD5" w14:textId="77777777" w:rsidR="00DC494D" w:rsidRPr="003037C1" w:rsidRDefault="00DC494D" w:rsidP="00DC494D">
      <w:pPr>
        <w:widowControl w:val="0"/>
        <w:autoSpaceDE w:val="0"/>
        <w:autoSpaceDN w:val="0"/>
        <w:spacing w:after="0" w:line="240" w:lineRule="auto"/>
        <w:rPr>
          <w:rFonts w:ascii="Proxima Nova" w:eastAsia="Times New Roman" w:hAnsi="Proxima Nova" w:cs="Times New Roman"/>
          <w:sz w:val="25"/>
          <w:szCs w:val="24"/>
          <w:lang w:val="en-US"/>
        </w:rPr>
      </w:pPr>
    </w:p>
    <w:p w14:paraId="1CF05455" w14:textId="77777777" w:rsidR="00DC494D" w:rsidRPr="003037C1" w:rsidRDefault="00DC494D" w:rsidP="00DC494D">
      <w:pPr>
        <w:widowControl w:val="0"/>
        <w:autoSpaceDE w:val="0"/>
        <w:autoSpaceDN w:val="0"/>
        <w:spacing w:after="0" w:line="240" w:lineRule="auto"/>
        <w:ind w:left="318" w:right="617" w:firstLine="360"/>
        <w:rPr>
          <w:rFonts w:ascii="Proxima Nova" w:eastAsia="Times New Roman" w:hAnsi="Proxima Nova" w:cs="Times New Roman"/>
          <w:sz w:val="24"/>
          <w:szCs w:val="24"/>
          <w:lang w:val="en-US"/>
        </w:rPr>
      </w:pPr>
      <w:r w:rsidRPr="003037C1">
        <w:rPr>
          <w:rFonts w:ascii="Proxima Nova" w:eastAsia="Times New Roman" w:hAnsi="Proxima Nova" w:cs="Times New Roman"/>
          <w:sz w:val="24"/>
          <w:szCs w:val="24"/>
          <w:lang w:val="en-US"/>
        </w:rPr>
        <w:t>The cost of debt is given to be 9 percent. The cost of equity using the capital asset pricing model is calculated below:</w:t>
      </w:r>
    </w:p>
    <w:p w14:paraId="4AE00942" w14:textId="77777777" w:rsidR="00DC494D" w:rsidRPr="003037C1" w:rsidRDefault="00DC494D" w:rsidP="00DC494D">
      <w:pPr>
        <w:widowControl w:val="0"/>
        <w:autoSpaceDE w:val="0"/>
        <w:autoSpaceDN w:val="0"/>
        <w:spacing w:after="0" w:line="240" w:lineRule="auto"/>
        <w:rPr>
          <w:rFonts w:ascii="Proxima Nova" w:eastAsia="Times New Roman" w:hAnsi="Proxima Nova" w:cs="Times New Roman"/>
          <w:sz w:val="24"/>
          <w:szCs w:val="24"/>
          <w:lang w:val="en-US"/>
        </w:rPr>
      </w:pPr>
    </w:p>
    <w:p w14:paraId="0FD014A7" w14:textId="77777777" w:rsidR="00DC494D" w:rsidRPr="003037C1" w:rsidRDefault="00DC494D" w:rsidP="00DC494D">
      <w:pPr>
        <w:widowControl w:val="0"/>
        <w:autoSpaceDE w:val="0"/>
        <w:autoSpaceDN w:val="0"/>
        <w:spacing w:after="0" w:line="240" w:lineRule="auto"/>
        <w:ind w:left="678"/>
        <w:rPr>
          <w:rFonts w:ascii="Proxima Nova" w:eastAsia="Times New Roman" w:hAnsi="Proxima Nova" w:cs="Times New Roman"/>
          <w:sz w:val="24"/>
          <w:szCs w:val="24"/>
          <w:lang w:val="en-US"/>
        </w:rPr>
      </w:pPr>
      <w:r w:rsidRPr="003037C1">
        <w:rPr>
          <w:rFonts w:ascii="Proxima Nova" w:eastAsia="Times New Roman" w:hAnsi="Proxima Nova" w:cs="Times New Roman"/>
          <w:sz w:val="24"/>
          <w:szCs w:val="24"/>
          <w:lang w:val="en-US"/>
        </w:rPr>
        <w:t xml:space="preserve">Cost of Equity of BHC = Risk-free rate + Beta of </w:t>
      </w:r>
      <w:proofErr w:type="gramStart"/>
      <w:r w:rsidRPr="003037C1">
        <w:rPr>
          <w:rFonts w:ascii="Proxima Nova" w:eastAsia="Times New Roman" w:hAnsi="Proxima Nova" w:cs="Times New Roman"/>
          <w:sz w:val="24"/>
          <w:szCs w:val="24"/>
          <w:lang w:val="en-US"/>
        </w:rPr>
        <w:t>BHC( Market</w:t>
      </w:r>
      <w:proofErr w:type="gramEnd"/>
      <w:r w:rsidRPr="003037C1">
        <w:rPr>
          <w:rFonts w:ascii="Proxima Nova" w:eastAsia="Times New Roman" w:hAnsi="Proxima Nova" w:cs="Times New Roman"/>
          <w:sz w:val="24"/>
          <w:szCs w:val="24"/>
          <w:lang w:val="en-US"/>
        </w:rPr>
        <w:t xml:space="preserve"> risk premium)</w:t>
      </w:r>
    </w:p>
    <w:p w14:paraId="3CB4FED2" w14:textId="77777777" w:rsidR="00DC494D" w:rsidRPr="003037C1" w:rsidRDefault="00DC494D" w:rsidP="00DC494D">
      <w:pPr>
        <w:widowControl w:val="0"/>
        <w:autoSpaceDE w:val="0"/>
        <w:autoSpaceDN w:val="0"/>
        <w:spacing w:after="0" w:line="240" w:lineRule="auto"/>
        <w:ind w:left="3018"/>
        <w:rPr>
          <w:rFonts w:ascii="Proxima Nova" w:eastAsia="Times New Roman" w:hAnsi="Proxima Nova" w:cs="Times New Roman"/>
          <w:sz w:val="24"/>
          <w:szCs w:val="24"/>
          <w:lang w:val="en-US"/>
        </w:rPr>
      </w:pPr>
      <w:r w:rsidRPr="003037C1">
        <w:rPr>
          <w:rFonts w:ascii="Proxima Nova" w:eastAsia="Times New Roman" w:hAnsi="Proxima Nova" w:cs="Times New Roman"/>
          <w:sz w:val="24"/>
          <w:szCs w:val="24"/>
          <w:lang w:val="en-US"/>
        </w:rPr>
        <w:t>= 12 + 0.921(8) = 19.37</w:t>
      </w:r>
    </w:p>
    <w:p w14:paraId="06A081F4" w14:textId="77777777" w:rsidR="00DC494D" w:rsidRPr="003037C1" w:rsidRDefault="00DC494D" w:rsidP="00DC494D">
      <w:pPr>
        <w:widowControl w:val="0"/>
        <w:autoSpaceDE w:val="0"/>
        <w:autoSpaceDN w:val="0"/>
        <w:spacing w:after="0" w:line="240" w:lineRule="auto"/>
        <w:ind w:left="618"/>
        <w:rPr>
          <w:rFonts w:ascii="Proxima Nova" w:eastAsia="Times New Roman" w:hAnsi="Proxima Nova" w:cs="Times New Roman"/>
          <w:sz w:val="24"/>
          <w:szCs w:val="24"/>
          <w:lang w:val="en-US"/>
        </w:rPr>
      </w:pPr>
      <w:r w:rsidRPr="003037C1">
        <w:rPr>
          <w:rFonts w:ascii="Proxima Nova" w:eastAsia="Times New Roman" w:hAnsi="Proxima Nova" w:cs="Times New Roman"/>
          <w:sz w:val="24"/>
          <w:szCs w:val="24"/>
          <w:lang w:val="en-US"/>
        </w:rPr>
        <w:t>Given the component weights and costs, the cost of capital for BHC is:</w:t>
      </w:r>
    </w:p>
    <w:p w14:paraId="56A621F1" w14:textId="77777777" w:rsidR="00DC494D" w:rsidRPr="003037C1" w:rsidRDefault="00DC494D" w:rsidP="00DC494D">
      <w:pPr>
        <w:widowControl w:val="0"/>
        <w:autoSpaceDE w:val="0"/>
        <w:autoSpaceDN w:val="0"/>
        <w:spacing w:after="0" w:line="240" w:lineRule="auto"/>
        <w:rPr>
          <w:rFonts w:ascii="Proxima Nova" w:eastAsia="Times New Roman" w:hAnsi="Proxima Nova" w:cs="Times New Roman"/>
          <w:lang w:val="en-US"/>
        </w:rPr>
        <w:sectPr w:rsidR="00DC494D" w:rsidRPr="003037C1">
          <w:headerReference w:type="default" r:id="rId54"/>
          <w:footerReference w:type="default" r:id="rId55"/>
          <w:pgSz w:w="12240" w:h="15840"/>
          <w:pgMar w:top="1240" w:right="1200" w:bottom="1060" w:left="1120" w:header="0" w:footer="871" w:gutter="0"/>
          <w:cols w:space="720"/>
        </w:sectPr>
      </w:pPr>
    </w:p>
    <w:p w14:paraId="3E70EC26" w14:textId="77777777" w:rsidR="00DC494D" w:rsidRPr="003037C1" w:rsidRDefault="00DC494D" w:rsidP="00DC494D">
      <w:pPr>
        <w:widowControl w:val="0"/>
        <w:autoSpaceDE w:val="0"/>
        <w:autoSpaceDN w:val="0"/>
        <w:spacing w:before="65" w:after="0" w:line="240" w:lineRule="auto"/>
        <w:ind w:left="2478"/>
        <w:rPr>
          <w:rFonts w:ascii="Proxima Nova" w:eastAsia="Times New Roman" w:hAnsi="Proxima Nova" w:cs="Times New Roman"/>
          <w:sz w:val="24"/>
          <w:szCs w:val="24"/>
          <w:lang w:val="en-US"/>
        </w:rPr>
      </w:pPr>
      <w:r w:rsidRPr="003037C1">
        <w:rPr>
          <w:rFonts w:ascii="Proxima Nova" w:eastAsia="Times New Roman" w:hAnsi="Proxima Nova" w:cs="Times New Roman"/>
          <w:sz w:val="24"/>
          <w:szCs w:val="24"/>
          <w:lang w:val="en-US"/>
        </w:rPr>
        <w:lastRenderedPageBreak/>
        <w:t>(</w:t>
      </w:r>
      <w:proofErr w:type="gramStart"/>
      <w:r w:rsidRPr="003037C1">
        <w:rPr>
          <w:rFonts w:ascii="Proxima Nova" w:eastAsia="Times New Roman" w:hAnsi="Proxima Nova" w:cs="Times New Roman"/>
          <w:sz w:val="24"/>
          <w:szCs w:val="24"/>
          <w:lang w:val="en-US"/>
        </w:rPr>
        <w:t>0.772)(</w:t>
      </w:r>
      <w:proofErr w:type="gramEnd"/>
      <w:r w:rsidRPr="003037C1">
        <w:rPr>
          <w:rFonts w:ascii="Proxima Nova" w:eastAsia="Times New Roman" w:hAnsi="Proxima Nova" w:cs="Times New Roman"/>
          <w:sz w:val="24"/>
          <w:szCs w:val="24"/>
          <w:lang w:val="en-US"/>
        </w:rPr>
        <w:t>19.37) + (0.228) (9) = 17.00 percent</w:t>
      </w:r>
    </w:p>
    <w:p w14:paraId="0D20403B" w14:textId="77777777" w:rsidR="00DC494D" w:rsidRPr="003037C1" w:rsidRDefault="00DC494D" w:rsidP="00DC494D">
      <w:pPr>
        <w:widowControl w:val="0"/>
        <w:autoSpaceDE w:val="0"/>
        <w:autoSpaceDN w:val="0"/>
        <w:spacing w:after="0" w:line="240" w:lineRule="auto"/>
        <w:rPr>
          <w:rFonts w:ascii="Proxima Nova" w:eastAsia="Times New Roman" w:hAnsi="Proxima Nova" w:cs="Times New Roman"/>
          <w:sz w:val="24"/>
          <w:szCs w:val="24"/>
          <w:lang w:val="en-US"/>
        </w:rPr>
      </w:pPr>
    </w:p>
    <w:p w14:paraId="294CC36B" w14:textId="77777777" w:rsidR="00DC494D" w:rsidRPr="003037C1" w:rsidRDefault="00DC494D" w:rsidP="00DC494D">
      <w:pPr>
        <w:widowControl w:val="0"/>
        <w:autoSpaceDE w:val="0"/>
        <w:autoSpaceDN w:val="0"/>
        <w:spacing w:after="0" w:line="240" w:lineRule="auto"/>
        <w:ind w:left="318" w:right="238"/>
        <w:jc w:val="both"/>
        <w:rPr>
          <w:rFonts w:ascii="Proxima Nova" w:eastAsia="Times New Roman" w:hAnsi="Proxima Nova" w:cs="Times New Roman"/>
          <w:sz w:val="24"/>
          <w:szCs w:val="24"/>
          <w:lang w:val="en-US"/>
        </w:rPr>
      </w:pPr>
      <w:r w:rsidRPr="003037C1">
        <w:rPr>
          <w:rFonts w:ascii="Proxima Nova" w:eastAsia="Times New Roman" w:hAnsi="Proxima Nova" w:cs="Times New Roman"/>
          <w:b/>
          <w:sz w:val="24"/>
          <w:szCs w:val="24"/>
          <w:lang w:val="en-US"/>
        </w:rPr>
        <w:t xml:space="preserve">Continuing </w:t>
      </w:r>
      <w:proofErr w:type="gramStart"/>
      <w:r w:rsidRPr="003037C1">
        <w:rPr>
          <w:rFonts w:ascii="Proxima Nova" w:eastAsia="Times New Roman" w:hAnsi="Proxima Nova" w:cs="Times New Roman"/>
          <w:b/>
          <w:sz w:val="24"/>
          <w:szCs w:val="24"/>
          <w:lang w:val="en-US"/>
        </w:rPr>
        <w:t>Value</w:t>
      </w:r>
      <w:proofErr w:type="gramEnd"/>
      <w:r w:rsidRPr="003037C1">
        <w:rPr>
          <w:rFonts w:ascii="Proxima Nova" w:eastAsia="Times New Roman" w:hAnsi="Proxima Nova" w:cs="Times New Roman"/>
          <w:b/>
          <w:sz w:val="24"/>
          <w:szCs w:val="24"/>
          <w:lang w:val="en-US"/>
        </w:rPr>
        <w:t xml:space="preserve"> </w:t>
      </w:r>
      <w:r w:rsidRPr="003037C1">
        <w:rPr>
          <w:rFonts w:ascii="Proxima Nova" w:eastAsia="Times New Roman" w:hAnsi="Proxima Nova" w:cs="Times New Roman"/>
          <w:sz w:val="24"/>
          <w:szCs w:val="24"/>
          <w:lang w:val="en-US"/>
        </w:rPr>
        <w:t>The continuing value may be estimated using the growing free cash flow perpetuity method. The projected free cash flow for year 7 is Rs. 678 million. Thereafter it is expected to grow at a constant rate of 10 per cent per year. Hence the expected continuing value at the end of the seventh year is given by</w:t>
      </w:r>
    </w:p>
    <w:p w14:paraId="00F1AB41" w14:textId="77777777" w:rsidR="00DC494D" w:rsidRPr="003037C1" w:rsidRDefault="00DC494D" w:rsidP="00DC494D">
      <w:pPr>
        <w:widowControl w:val="0"/>
        <w:autoSpaceDE w:val="0"/>
        <w:autoSpaceDN w:val="0"/>
        <w:spacing w:before="8" w:after="0" w:line="240" w:lineRule="auto"/>
        <w:rPr>
          <w:rFonts w:ascii="Proxima Nova" w:eastAsia="Times New Roman" w:hAnsi="Proxima Nova" w:cs="Times New Roman"/>
          <w:sz w:val="24"/>
          <w:szCs w:val="24"/>
          <w:lang w:val="en-US"/>
        </w:rPr>
      </w:pPr>
    </w:p>
    <w:tbl>
      <w:tblPr>
        <w:tblW w:w="0" w:type="auto"/>
        <w:tblInd w:w="2288" w:type="dxa"/>
        <w:tblLayout w:type="fixed"/>
        <w:tblCellMar>
          <w:left w:w="0" w:type="dxa"/>
          <w:right w:w="0" w:type="dxa"/>
        </w:tblCellMar>
        <w:tblLook w:val="01E0" w:firstRow="1" w:lastRow="1" w:firstColumn="1" w:lastColumn="1" w:noHBand="0" w:noVBand="0"/>
      </w:tblPr>
      <w:tblGrid>
        <w:gridCol w:w="766"/>
        <w:gridCol w:w="1062"/>
        <w:gridCol w:w="499"/>
        <w:gridCol w:w="3695"/>
      </w:tblGrid>
      <w:tr w:rsidR="00DC494D" w:rsidRPr="003037C1" w14:paraId="043762D4" w14:textId="77777777" w:rsidTr="00440DC7">
        <w:trPr>
          <w:trHeight w:val="268"/>
        </w:trPr>
        <w:tc>
          <w:tcPr>
            <w:tcW w:w="766" w:type="dxa"/>
          </w:tcPr>
          <w:p w14:paraId="524385C0" w14:textId="77777777" w:rsidR="00DC494D" w:rsidRPr="003037C1" w:rsidRDefault="00DC494D" w:rsidP="00440DC7">
            <w:pPr>
              <w:widowControl w:val="0"/>
              <w:autoSpaceDE w:val="0"/>
              <w:autoSpaceDN w:val="0"/>
              <w:spacing w:after="0" w:line="248" w:lineRule="exact"/>
              <w:ind w:left="200"/>
              <w:rPr>
                <w:rFonts w:ascii="Proxima Nova" w:eastAsia="Times New Roman" w:hAnsi="Proxima Nova" w:cs="Times New Roman"/>
                <w:sz w:val="16"/>
                <w:lang w:val="en-US"/>
              </w:rPr>
            </w:pPr>
            <w:r w:rsidRPr="003037C1">
              <w:rPr>
                <w:rFonts w:ascii="Proxima Nova" w:eastAsia="Times New Roman" w:hAnsi="Proxima Nova" w:cs="Times New Roman"/>
                <w:position w:val="2"/>
                <w:sz w:val="24"/>
                <w:lang w:val="en-US"/>
              </w:rPr>
              <w:t>CV</w:t>
            </w:r>
            <w:r w:rsidRPr="003037C1">
              <w:rPr>
                <w:rFonts w:ascii="Proxima Nova" w:eastAsia="Times New Roman" w:hAnsi="Proxima Nova" w:cs="Times New Roman"/>
                <w:sz w:val="16"/>
                <w:lang w:val="en-US"/>
              </w:rPr>
              <w:t>7</w:t>
            </w:r>
          </w:p>
        </w:tc>
        <w:tc>
          <w:tcPr>
            <w:tcW w:w="1062" w:type="dxa"/>
          </w:tcPr>
          <w:p w14:paraId="036EE5E1" w14:textId="77777777" w:rsidR="00DC494D" w:rsidRPr="003037C1" w:rsidRDefault="00DC494D" w:rsidP="00440DC7">
            <w:pPr>
              <w:widowControl w:val="0"/>
              <w:autoSpaceDE w:val="0"/>
              <w:autoSpaceDN w:val="0"/>
              <w:spacing w:after="0" w:line="248" w:lineRule="exact"/>
              <w:ind w:left="151"/>
              <w:rPr>
                <w:rFonts w:ascii="Proxima Nova" w:eastAsia="Times New Roman" w:hAnsi="Proxima Nova" w:cs="Times New Roman"/>
                <w:sz w:val="16"/>
                <w:lang w:val="en-US"/>
              </w:rPr>
            </w:pPr>
            <w:r w:rsidRPr="003037C1">
              <w:rPr>
                <w:rFonts w:ascii="Proxima Nova" w:eastAsia="Times New Roman" w:hAnsi="Proxima Nova" w:cs="Times New Roman"/>
                <w:position w:val="2"/>
                <w:sz w:val="24"/>
                <w:lang w:val="en-US"/>
              </w:rPr>
              <w:t>=</w:t>
            </w:r>
            <w:r w:rsidRPr="003037C1">
              <w:rPr>
                <w:rFonts w:ascii="Proxima Nova" w:eastAsia="Times New Roman" w:hAnsi="Proxima Nova" w:cs="Times New Roman"/>
                <w:spacing w:val="52"/>
                <w:position w:val="2"/>
                <w:sz w:val="24"/>
                <w:lang w:val="en-US"/>
              </w:rPr>
              <w:t xml:space="preserve"> </w:t>
            </w:r>
            <w:r w:rsidRPr="003037C1">
              <w:rPr>
                <w:rFonts w:ascii="Proxima Nova" w:eastAsia="Times New Roman" w:hAnsi="Proxima Nova" w:cs="Times New Roman"/>
                <w:position w:val="2"/>
                <w:sz w:val="24"/>
                <w:u w:val="single"/>
                <w:lang w:val="en-US"/>
              </w:rPr>
              <w:t>FCF</w:t>
            </w:r>
            <w:r w:rsidRPr="003037C1">
              <w:rPr>
                <w:rFonts w:ascii="Proxima Nova" w:eastAsia="Times New Roman" w:hAnsi="Proxima Nova" w:cs="Times New Roman"/>
                <w:sz w:val="16"/>
                <w:u w:val="single"/>
                <w:lang w:val="en-US"/>
              </w:rPr>
              <w:t>8</w:t>
            </w:r>
          </w:p>
        </w:tc>
        <w:tc>
          <w:tcPr>
            <w:tcW w:w="499" w:type="dxa"/>
          </w:tcPr>
          <w:p w14:paraId="5075A07C" w14:textId="77777777" w:rsidR="00DC494D" w:rsidRPr="003037C1" w:rsidRDefault="00DC494D" w:rsidP="00440DC7">
            <w:pPr>
              <w:widowControl w:val="0"/>
              <w:autoSpaceDE w:val="0"/>
              <w:autoSpaceDN w:val="0"/>
              <w:spacing w:after="0" w:line="248" w:lineRule="exact"/>
              <w:ind w:left="150"/>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w:t>
            </w:r>
          </w:p>
        </w:tc>
        <w:tc>
          <w:tcPr>
            <w:tcW w:w="3695" w:type="dxa"/>
          </w:tcPr>
          <w:p w14:paraId="4B9A9448" w14:textId="77777777" w:rsidR="00DC494D" w:rsidRPr="003037C1" w:rsidRDefault="00DC494D" w:rsidP="00440DC7">
            <w:pPr>
              <w:widowControl w:val="0"/>
              <w:tabs>
                <w:tab w:val="left" w:pos="1763"/>
              </w:tabs>
              <w:autoSpaceDE w:val="0"/>
              <w:autoSpaceDN w:val="0"/>
              <w:spacing w:after="0" w:line="248" w:lineRule="exact"/>
              <w:ind w:left="210"/>
              <w:rPr>
                <w:rFonts w:ascii="Proxima Nova" w:eastAsia="Times New Roman" w:hAnsi="Proxima Nova" w:cs="Times New Roman"/>
                <w:sz w:val="24"/>
                <w:lang w:val="en-US"/>
              </w:rPr>
            </w:pPr>
            <w:r w:rsidRPr="003037C1">
              <w:rPr>
                <w:rFonts w:ascii="Proxima Nova" w:eastAsia="Times New Roman" w:hAnsi="Proxima Nova" w:cs="Times New Roman"/>
                <w:sz w:val="24"/>
                <w:u w:val="single"/>
                <w:lang w:val="en-US"/>
              </w:rPr>
              <w:t>678</w:t>
            </w:r>
            <w:r w:rsidRPr="003037C1">
              <w:rPr>
                <w:rFonts w:ascii="Proxima Nova" w:eastAsia="Times New Roman" w:hAnsi="Proxima Nova" w:cs="Times New Roman"/>
                <w:spacing w:val="-4"/>
                <w:sz w:val="24"/>
                <w:u w:val="single"/>
                <w:lang w:val="en-US"/>
              </w:rPr>
              <w:t xml:space="preserve"> </w:t>
            </w:r>
            <w:r w:rsidRPr="003037C1">
              <w:rPr>
                <w:rFonts w:ascii="Proxima Nova" w:eastAsia="Times New Roman" w:hAnsi="Proxima Nova" w:cs="Times New Roman"/>
                <w:sz w:val="24"/>
                <w:u w:val="single"/>
                <w:lang w:val="en-US"/>
              </w:rPr>
              <w:t>(1.10</w:t>
            </w:r>
            <w:proofErr w:type="gramStart"/>
            <w:r w:rsidRPr="003037C1">
              <w:rPr>
                <w:rFonts w:ascii="Proxima Nova" w:eastAsia="Times New Roman" w:hAnsi="Proxima Nova" w:cs="Times New Roman"/>
                <w:sz w:val="24"/>
                <w:u w:val="single"/>
                <w:lang w:val="en-US"/>
              </w:rPr>
              <w:t>)</w:t>
            </w:r>
            <w:r w:rsidRPr="003037C1">
              <w:rPr>
                <w:rFonts w:ascii="Proxima Nova" w:eastAsia="Times New Roman" w:hAnsi="Proxima Nova" w:cs="Times New Roman"/>
                <w:sz w:val="24"/>
                <w:lang w:val="en-US"/>
              </w:rPr>
              <w:t xml:space="preserve"> </w:t>
            </w:r>
            <w:r w:rsidRPr="003037C1">
              <w:rPr>
                <w:rFonts w:ascii="Proxima Nova" w:eastAsia="Times New Roman" w:hAnsi="Proxima Nova" w:cs="Times New Roman"/>
                <w:spacing w:val="54"/>
                <w:sz w:val="24"/>
                <w:lang w:val="en-US"/>
              </w:rPr>
              <w:t xml:space="preserve"> </w:t>
            </w:r>
            <w:r w:rsidRPr="003037C1">
              <w:rPr>
                <w:rFonts w:ascii="Proxima Nova" w:eastAsia="Times New Roman" w:hAnsi="Proxima Nova" w:cs="Times New Roman"/>
                <w:sz w:val="24"/>
                <w:lang w:val="en-US"/>
              </w:rPr>
              <w:t>=</w:t>
            </w:r>
            <w:proofErr w:type="gramEnd"/>
            <w:r w:rsidRPr="003037C1">
              <w:rPr>
                <w:rFonts w:ascii="Proxima Nova" w:eastAsia="Times New Roman" w:hAnsi="Proxima Nova" w:cs="Times New Roman"/>
                <w:sz w:val="24"/>
                <w:lang w:val="en-US"/>
              </w:rPr>
              <w:tab/>
              <w:t>Rs. 10654</w:t>
            </w:r>
            <w:r w:rsidRPr="003037C1">
              <w:rPr>
                <w:rFonts w:ascii="Proxima Nova" w:eastAsia="Times New Roman" w:hAnsi="Proxima Nova" w:cs="Times New Roman"/>
                <w:spacing w:val="2"/>
                <w:sz w:val="24"/>
                <w:lang w:val="en-US"/>
              </w:rPr>
              <w:t xml:space="preserve"> </w:t>
            </w:r>
            <w:r w:rsidRPr="003037C1">
              <w:rPr>
                <w:rFonts w:ascii="Proxima Nova" w:eastAsia="Times New Roman" w:hAnsi="Proxima Nova" w:cs="Times New Roman"/>
                <w:sz w:val="24"/>
                <w:lang w:val="en-US"/>
              </w:rPr>
              <w:t>million</w:t>
            </w:r>
          </w:p>
        </w:tc>
      </w:tr>
      <w:tr w:rsidR="00DC494D" w:rsidRPr="003037C1" w14:paraId="5FC877AF" w14:textId="77777777" w:rsidTr="00440DC7">
        <w:trPr>
          <w:trHeight w:val="266"/>
        </w:trPr>
        <w:tc>
          <w:tcPr>
            <w:tcW w:w="766" w:type="dxa"/>
          </w:tcPr>
          <w:p w14:paraId="5BD71C3B" w14:textId="77777777" w:rsidR="00DC494D" w:rsidRPr="003037C1" w:rsidRDefault="00DC494D" w:rsidP="00440DC7">
            <w:pPr>
              <w:widowControl w:val="0"/>
              <w:autoSpaceDE w:val="0"/>
              <w:autoSpaceDN w:val="0"/>
              <w:spacing w:after="0" w:line="240" w:lineRule="auto"/>
              <w:rPr>
                <w:rFonts w:ascii="Proxima Nova" w:eastAsia="Times New Roman" w:hAnsi="Proxima Nova" w:cs="Times New Roman"/>
                <w:sz w:val="18"/>
                <w:lang w:val="en-US"/>
              </w:rPr>
            </w:pPr>
          </w:p>
        </w:tc>
        <w:tc>
          <w:tcPr>
            <w:tcW w:w="1062" w:type="dxa"/>
          </w:tcPr>
          <w:p w14:paraId="6662ECA2" w14:textId="77777777" w:rsidR="00DC494D" w:rsidRPr="003037C1" w:rsidRDefault="00DC494D" w:rsidP="00440DC7">
            <w:pPr>
              <w:widowControl w:val="0"/>
              <w:autoSpaceDE w:val="0"/>
              <w:autoSpaceDN w:val="0"/>
              <w:spacing w:after="0" w:line="246" w:lineRule="exact"/>
              <w:ind w:left="511"/>
              <w:rPr>
                <w:rFonts w:ascii="Proxima Nova" w:eastAsia="Times New Roman" w:hAnsi="Proxima Nova" w:cs="Times New Roman"/>
                <w:i/>
                <w:sz w:val="24"/>
                <w:lang w:val="en-US"/>
              </w:rPr>
            </w:pPr>
            <w:r w:rsidRPr="003037C1">
              <w:rPr>
                <w:rFonts w:ascii="Proxima Nova" w:eastAsia="Times New Roman" w:hAnsi="Proxima Nova" w:cs="Times New Roman"/>
                <w:i/>
                <w:sz w:val="24"/>
                <w:lang w:val="en-US"/>
              </w:rPr>
              <w:t>k</w:t>
            </w:r>
            <w:r w:rsidRPr="003037C1">
              <w:rPr>
                <w:rFonts w:ascii="Proxima Nova" w:eastAsia="Times New Roman" w:hAnsi="Proxima Nova" w:cs="Times New Roman"/>
                <w:sz w:val="24"/>
                <w:lang w:val="en-US"/>
              </w:rPr>
              <w:t>-</w:t>
            </w:r>
            <w:r w:rsidRPr="003037C1">
              <w:rPr>
                <w:rFonts w:ascii="Proxima Nova" w:eastAsia="Times New Roman" w:hAnsi="Proxima Nova" w:cs="Times New Roman"/>
                <w:i/>
                <w:sz w:val="24"/>
                <w:lang w:val="en-US"/>
              </w:rPr>
              <w:t>g</w:t>
            </w:r>
          </w:p>
        </w:tc>
        <w:tc>
          <w:tcPr>
            <w:tcW w:w="499" w:type="dxa"/>
          </w:tcPr>
          <w:p w14:paraId="7C1CDD96" w14:textId="77777777" w:rsidR="00DC494D" w:rsidRPr="003037C1" w:rsidRDefault="00DC494D" w:rsidP="00440DC7">
            <w:pPr>
              <w:widowControl w:val="0"/>
              <w:autoSpaceDE w:val="0"/>
              <w:autoSpaceDN w:val="0"/>
              <w:spacing w:after="0" w:line="240" w:lineRule="auto"/>
              <w:rPr>
                <w:rFonts w:ascii="Proxima Nova" w:eastAsia="Times New Roman" w:hAnsi="Proxima Nova" w:cs="Times New Roman"/>
                <w:sz w:val="18"/>
                <w:lang w:val="en-US"/>
              </w:rPr>
            </w:pPr>
          </w:p>
        </w:tc>
        <w:tc>
          <w:tcPr>
            <w:tcW w:w="3695" w:type="dxa"/>
          </w:tcPr>
          <w:p w14:paraId="7A6DC26B" w14:textId="77777777" w:rsidR="00DC494D" w:rsidRPr="003037C1" w:rsidRDefault="00DC494D" w:rsidP="00440DC7">
            <w:pPr>
              <w:widowControl w:val="0"/>
              <w:autoSpaceDE w:val="0"/>
              <w:autoSpaceDN w:val="0"/>
              <w:spacing w:after="0" w:line="246" w:lineRule="exact"/>
              <w:ind w:left="210"/>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0.17-0.10</w:t>
            </w:r>
          </w:p>
        </w:tc>
      </w:tr>
    </w:tbl>
    <w:p w14:paraId="28A4554F" w14:textId="77777777" w:rsidR="00DC494D" w:rsidRPr="003037C1" w:rsidRDefault="00DC494D" w:rsidP="00DC494D">
      <w:pPr>
        <w:widowControl w:val="0"/>
        <w:autoSpaceDE w:val="0"/>
        <w:autoSpaceDN w:val="0"/>
        <w:spacing w:before="9" w:after="0" w:line="240" w:lineRule="auto"/>
        <w:rPr>
          <w:rFonts w:ascii="Proxima Nova" w:eastAsia="Times New Roman" w:hAnsi="Proxima Nova" w:cs="Times New Roman"/>
          <w:sz w:val="24"/>
          <w:szCs w:val="24"/>
          <w:lang w:val="en-US"/>
        </w:rPr>
      </w:pPr>
    </w:p>
    <w:p w14:paraId="43697E48" w14:textId="77777777" w:rsidR="00DC494D" w:rsidRPr="003037C1" w:rsidRDefault="00DC494D" w:rsidP="00DC494D">
      <w:pPr>
        <w:widowControl w:val="0"/>
        <w:autoSpaceDE w:val="0"/>
        <w:autoSpaceDN w:val="0"/>
        <w:spacing w:after="0" w:line="480" w:lineRule="auto"/>
        <w:ind w:left="2086" w:right="1620" w:hanging="1769"/>
        <w:rPr>
          <w:rFonts w:ascii="Proxima Nova" w:eastAsia="Times New Roman" w:hAnsi="Proxima Nova" w:cs="Times New Roman"/>
          <w:sz w:val="24"/>
          <w:lang w:val="en-US"/>
        </w:rPr>
      </w:pPr>
      <w:r w:rsidRPr="003037C1">
        <w:rPr>
          <w:rFonts w:ascii="Proxima Nova" w:eastAsia="Times New Roman" w:hAnsi="Proxima Nova" w:cs="Times New Roman"/>
          <w:b/>
          <w:sz w:val="24"/>
          <w:lang w:val="en-US"/>
        </w:rPr>
        <w:t xml:space="preserve">Calculation and Interpretation of Results </w:t>
      </w:r>
      <w:r w:rsidRPr="003037C1">
        <w:rPr>
          <w:rFonts w:ascii="Proxima Nova" w:eastAsia="Times New Roman" w:hAnsi="Proxima Nova" w:cs="Times New Roman"/>
          <w:sz w:val="24"/>
          <w:lang w:val="en-US"/>
        </w:rPr>
        <w:t>The value of equity is equal to: Discounted free cash flow during the explicit forecast period</w:t>
      </w:r>
    </w:p>
    <w:p w14:paraId="411E6E0B" w14:textId="77777777" w:rsidR="00DC494D" w:rsidRPr="003037C1" w:rsidRDefault="00DC494D" w:rsidP="00DC494D">
      <w:pPr>
        <w:widowControl w:val="0"/>
        <w:autoSpaceDE w:val="0"/>
        <w:autoSpaceDN w:val="0"/>
        <w:spacing w:before="1" w:after="0" w:line="240" w:lineRule="auto"/>
        <w:ind w:left="4931"/>
        <w:rPr>
          <w:rFonts w:ascii="Proxima Nova" w:eastAsia="Times New Roman" w:hAnsi="Proxima Nova" w:cs="Times New Roman"/>
          <w:sz w:val="24"/>
          <w:szCs w:val="24"/>
          <w:lang w:val="en-US"/>
        </w:rPr>
      </w:pPr>
      <w:r w:rsidRPr="003037C1">
        <w:rPr>
          <w:rFonts w:ascii="Proxima Nova" w:eastAsia="Times New Roman" w:hAnsi="Proxima Nova" w:cs="Times New Roman"/>
          <w:sz w:val="24"/>
          <w:szCs w:val="24"/>
          <w:lang w:val="en-US"/>
        </w:rPr>
        <w:t>+</w:t>
      </w:r>
    </w:p>
    <w:p w14:paraId="47706653" w14:textId="77777777" w:rsidR="00DC494D" w:rsidRPr="003037C1" w:rsidRDefault="00DC494D" w:rsidP="00DC494D">
      <w:pPr>
        <w:widowControl w:val="0"/>
        <w:autoSpaceDE w:val="0"/>
        <w:autoSpaceDN w:val="0"/>
        <w:spacing w:after="0" w:line="240" w:lineRule="auto"/>
        <w:rPr>
          <w:rFonts w:ascii="Proxima Nova" w:eastAsia="Times New Roman" w:hAnsi="Proxima Nova" w:cs="Times New Roman"/>
          <w:sz w:val="24"/>
          <w:szCs w:val="24"/>
          <w:lang w:val="en-US"/>
        </w:rPr>
      </w:pPr>
    </w:p>
    <w:p w14:paraId="3E125F2F" w14:textId="77777777" w:rsidR="00DC494D" w:rsidRPr="003037C1" w:rsidRDefault="00DC494D" w:rsidP="00DC494D">
      <w:pPr>
        <w:widowControl w:val="0"/>
        <w:autoSpaceDE w:val="0"/>
        <w:autoSpaceDN w:val="0"/>
        <w:spacing w:after="0" w:line="240" w:lineRule="auto"/>
        <w:ind w:left="3025" w:right="2948"/>
        <w:jc w:val="center"/>
        <w:rPr>
          <w:rFonts w:ascii="Proxima Nova" w:eastAsia="Times New Roman" w:hAnsi="Proxima Nova" w:cs="Times New Roman"/>
          <w:sz w:val="24"/>
          <w:szCs w:val="24"/>
          <w:lang w:val="en-US"/>
        </w:rPr>
      </w:pPr>
      <w:r w:rsidRPr="003037C1">
        <w:rPr>
          <w:rFonts w:ascii="Proxima Nova" w:eastAsia="Times New Roman" w:hAnsi="Proxima Nova" w:cs="Times New Roman"/>
          <w:sz w:val="24"/>
          <w:szCs w:val="24"/>
          <w:lang w:val="en-US"/>
        </w:rPr>
        <w:t>Discounted continuing</w:t>
      </w:r>
      <w:r w:rsidRPr="003037C1">
        <w:rPr>
          <w:rFonts w:ascii="Proxima Nova" w:eastAsia="Times New Roman" w:hAnsi="Proxima Nova" w:cs="Times New Roman"/>
          <w:spacing w:val="-7"/>
          <w:sz w:val="24"/>
          <w:szCs w:val="24"/>
          <w:lang w:val="en-US"/>
        </w:rPr>
        <w:t xml:space="preserve"> </w:t>
      </w:r>
      <w:r w:rsidRPr="003037C1">
        <w:rPr>
          <w:rFonts w:ascii="Proxima Nova" w:eastAsia="Times New Roman" w:hAnsi="Proxima Nova" w:cs="Times New Roman"/>
          <w:sz w:val="24"/>
          <w:szCs w:val="24"/>
          <w:lang w:val="en-US"/>
        </w:rPr>
        <w:t>value</w:t>
      </w:r>
    </w:p>
    <w:p w14:paraId="61DA7087" w14:textId="77777777" w:rsidR="00DC494D" w:rsidRPr="003037C1" w:rsidRDefault="00DC494D" w:rsidP="00DC494D">
      <w:pPr>
        <w:widowControl w:val="0"/>
        <w:autoSpaceDE w:val="0"/>
        <w:autoSpaceDN w:val="0"/>
        <w:spacing w:after="0" w:line="240" w:lineRule="auto"/>
        <w:rPr>
          <w:rFonts w:ascii="Proxima Nova" w:eastAsia="Times New Roman" w:hAnsi="Proxima Nova" w:cs="Times New Roman"/>
          <w:sz w:val="24"/>
          <w:szCs w:val="24"/>
          <w:lang w:val="en-US"/>
        </w:rPr>
      </w:pPr>
    </w:p>
    <w:p w14:paraId="141BDECF" w14:textId="77777777" w:rsidR="00DC494D" w:rsidRPr="003037C1" w:rsidRDefault="00DC494D" w:rsidP="00DC494D">
      <w:pPr>
        <w:widowControl w:val="0"/>
        <w:autoSpaceDE w:val="0"/>
        <w:autoSpaceDN w:val="0"/>
        <w:spacing w:after="0" w:line="240" w:lineRule="auto"/>
        <w:ind w:left="78"/>
        <w:jc w:val="center"/>
        <w:rPr>
          <w:rFonts w:ascii="Proxima Nova" w:eastAsia="Times New Roman" w:hAnsi="Proxima Nova" w:cs="Times New Roman"/>
          <w:sz w:val="24"/>
          <w:szCs w:val="24"/>
          <w:lang w:val="en-US"/>
        </w:rPr>
      </w:pPr>
      <w:r w:rsidRPr="003037C1">
        <w:rPr>
          <w:rFonts w:ascii="Proxima Nova" w:eastAsia="Times New Roman" w:hAnsi="Proxima Nova" w:cs="Times New Roman"/>
          <w:sz w:val="24"/>
          <w:szCs w:val="24"/>
          <w:lang w:val="en-US"/>
        </w:rPr>
        <w:t>+</w:t>
      </w:r>
    </w:p>
    <w:p w14:paraId="0C3F7708" w14:textId="77777777" w:rsidR="00DC494D" w:rsidRPr="003037C1" w:rsidRDefault="00DC494D" w:rsidP="00DC494D">
      <w:pPr>
        <w:widowControl w:val="0"/>
        <w:autoSpaceDE w:val="0"/>
        <w:autoSpaceDN w:val="0"/>
        <w:spacing w:before="9" w:after="0" w:line="240" w:lineRule="auto"/>
        <w:rPr>
          <w:rFonts w:ascii="Proxima Nova" w:eastAsia="Times New Roman" w:hAnsi="Proxima Nova" w:cs="Times New Roman"/>
          <w:sz w:val="23"/>
          <w:szCs w:val="24"/>
          <w:lang w:val="en-US"/>
        </w:rPr>
      </w:pPr>
    </w:p>
    <w:p w14:paraId="79C61A7C" w14:textId="77777777" w:rsidR="00DC494D" w:rsidRPr="003037C1" w:rsidRDefault="00DC494D" w:rsidP="00DC494D">
      <w:pPr>
        <w:widowControl w:val="0"/>
        <w:autoSpaceDE w:val="0"/>
        <w:autoSpaceDN w:val="0"/>
        <w:spacing w:after="0" w:line="240" w:lineRule="auto"/>
        <w:ind w:left="3025" w:right="2951"/>
        <w:jc w:val="center"/>
        <w:rPr>
          <w:rFonts w:ascii="Proxima Nova" w:eastAsia="Times New Roman" w:hAnsi="Proxima Nova" w:cs="Times New Roman"/>
          <w:sz w:val="24"/>
          <w:szCs w:val="24"/>
          <w:lang w:val="en-US"/>
        </w:rPr>
      </w:pPr>
      <w:r w:rsidRPr="003037C1">
        <w:rPr>
          <w:rFonts w:ascii="Proxima Nova" w:eastAsia="Times New Roman" w:hAnsi="Proxima Nova" w:cs="Times New Roman"/>
          <w:sz w:val="24"/>
          <w:szCs w:val="24"/>
          <w:lang w:val="en-US"/>
        </w:rPr>
        <w:t>Value of non-operating</w:t>
      </w:r>
      <w:r w:rsidRPr="003037C1">
        <w:rPr>
          <w:rFonts w:ascii="Proxima Nova" w:eastAsia="Times New Roman" w:hAnsi="Proxima Nova" w:cs="Times New Roman"/>
          <w:spacing w:val="-25"/>
          <w:sz w:val="24"/>
          <w:szCs w:val="24"/>
          <w:lang w:val="en-US"/>
        </w:rPr>
        <w:t xml:space="preserve"> </w:t>
      </w:r>
      <w:r w:rsidRPr="003037C1">
        <w:rPr>
          <w:rFonts w:ascii="Proxima Nova" w:eastAsia="Times New Roman" w:hAnsi="Proxima Nova" w:cs="Times New Roman"/>
          <w:sz w:val="24"/>
          <w:szCs w:val="24"/>
          <w:lang w:val="en-US"/>
        </w:rPr>
        <w:t>assets</w:t>
      </w:r>
    </w:p>
    <w:p w14:paraId="3FF30A2C" w14:textId="77777777" w:rsidR="00DC494D" w:rsidRPr="003037C1" w:rsidRDefault="00DC494D" w:rsidP="00DC494D">
      <w:pPr>
        <w:widowControl w:val="0"/>
        <w:autoSpaceDE w:val="0"/>
        <w:autoSpaceDN w:val="0"/>
        <w:spacing w:after="0" w:line="240" w:lineRule="auto"/>
        <w:rPr>
          <w:rFonts w:ascii="Proxima Nova" w:eastAsia="Times New Roman" w:hAnsi="Proxima Nova" w:cs="Times New Roman"/>
          <w:sz w:val="24"/>
          <w:szCs w:val="24"/>
          <w:lang w:val="en-US"/>
        </w:rPr>
      </w:pPr>
    </w:p>
    <w:p w14:paraId="69DA0F07" w14:textId="77777777" w:rsidR="00DC494D" w:rsidRPr="003037C1" w:rsidRDefault="00DC494D" w:rsidP="00DC494D">
      <w:pPr>
        <w:widowControl w:val="0"/>
        <w:autoSpaceDE w:val="0"/>
        <w:autoSpaceDN w:val="0"/>
        <w:spacing w:after="0" w:line="240" w:lineRule="auto"/>
        <w:ind w:left="74"/>
        <w:jc w:val="center"/>
        <w:rPr>
          <w:rFonts w:ascii="Proxima Nova" w:eastAsia="Times New Roman" w:hAnsi="Proxima Nova" w:cs="Times New Roman"/>
          <w:sz w:val="24"/>
          <w:szCs w:val="24"/>
          <w:lang w:val="en-US"/>
        </w:rPr>
      </w:pPr>
      <w:r w:rsidRPr="003037C1">
        <w:rPr>
          <w:rFonts w:ascii="Proxima Nova" w:eastAsia="Times New Roman" w:hAnsi="Proxima Nova" w:cs="Times New Roman"/>
          <w:w w:val="97"/>
          <w:sz w:val="24"/>
          <w:szCs w:val="24"/>
          <w:lang w:val="en-US"/>
        </w:rPr>
        <w:t>-</w:t>
      </w:r>
    </w:p>
    <w:p w14:paraId="6D7F5F99" w14:textId="77777777" w:rsidR="00DC494D" w:rsidRPr="003037C1" w:rsidRDefault="00DC494D" w:rsidP="00DC494D">
      <w:pPr>
        <w:widowControl w:val="0"/>
        <w:autoSpaceDE w:val="0"/>
        <w:autoSpaceDN w:val="0"/>
        <w:spacing w:after="0" w:line="240" w:lineRule="auto"/>
        <w:rPr>
          <w:rFonts w:ascii="Proxima Nova" w:eastAsia="Times New Roman" w:hAnsi="Proxima Nova" w:cs="Times New Roman"/>
          <w:sz w:val="24"/>
          <w:szCs w:val="24"/>
          <w:lang w:val="en-US"/>
        </w:rPr>
      </w:pPr>
    </w:p>
    <w:p w14:paraId="4A836B8A" w14:textId="77777777" w:rsidR="00DC494D" w:rsidRPr="003037C1" w:rsidRDefault="00DC494D" w:rsidP="00DC494D">
      <w:pPr>
        <w:widowControl w:val="0"/>
        <w:autoSpaceDE w:val="0"/>
        <w:autoSpaceDN w:val="0"/>
        <w:spacing w:after="0" w:line="240" w:lineRule="auto"/>
        <w:ind w:left="3025" w:right="2950"/>
        <w:jc w:val="center"/>
        <w:rPr>
          <w:rFonts w:ascii="Proxima Nova" w:eastAsia="Times New Roman" w:hAnsi="Proxima Nova" w:cs="Times New Roman"/>
          <w:sz w:val="24"/>
          <w:szCs w:val="24"/>
          <w:lang w:val="en-US"/>
        </w:rPr>
      </w:pPr>
      <w:r w:rsidRPr="003037C1">
        <w:rPr>
          <w:rFonts w:ascii="Proxima Nova" w:eastAsia="Times New Roman" w:hAnsi="Proxima Nova" w:cs="Times New Roman"/>
          <w:sz w:val="24"/>
          <w:szCs w:val="24"/>
          <w:lang w:val="en-US"/>
        </w:rPr>
        <w:t>Market value of debt claims</w:t>
      </w:r>
    </w:p>
    <w:p w14:paraId="2EC169D2" w14:textId="77777777" w:rsidR="00DC494D" w:rsidRPr="003037C1" w:rsidRDefault="00DC494D" w:rsidP="00DC494D">
      <w:pPr>
        <w:widowControl w:val="0"/>
        <w:autoSpaceDE w:val="0"/>
        <w:autoSpaceDN w:val="0"/>
        <w:spacing w:before="5" w:after="0" w:line="240" w:lineRule="auto"/>
        <w:rPr>
          <w:rFonts w:ascii="Proxima Nova" w:eastAsia="Times New Roman" w:hAnsi="Proxima Nova" w:cs="Times New Roman"/>
          <w:sz w:val="16"/>
          <w:szCs w:val="24"/>
          <w:lang w:val="en-US"/>
        </w:rPr>
      </w:pPr>
    </w:p>
    <w:p w14:paraId="4D056B37" w14:textId="77777777" w:rsidR="00DC494D" w:rsidRPr="003037C1" w:rsidRDefault="00DC494D" w:rsidP="00DC494D">
      <w:pPr>
        <w:widowControl w:val="0"/>
        <w:autoSpaceDE w:val="0"/>
        <w:autoSpaceDN w:val="0"/>
        <w:spacing w:after="0" w:line="240" w:lineRule="auto"/>
        <w:rPr>
          <w:rFonts w:ascii="Proxima Nova" w:eastAsia="Times New Roman" w:hAnsi="Proxima Nova" w:cs="Times New Roman"/>
          <w:sz w:val="16"/>
          <w:lang w:val="en-US"/>
        </w:rPr>
        <w:sectPr w:rsidR="00DC494D" w:rsidRPr="003037C1">
          <w:headerReference w:type="default" r:id="rId54"/>
          <w:footerReference w:type="default" r:id="rId55"/>
          <w:pgSz w:w="12240" w:h="15840"/>
          <w:pgMar w:top="1360" w:right="1200" w:bottom="1140" w:left="1120" w:header="0" w:footer="951" w:gutter="0"/>
          <w:pgNumType w:start="20"/>
          <w:cols w:space="720"/>
        </w:sectPr>
      </w:pPr>
    </w:p>
    <w:p w14:paraId="63EEF339" w14:textId="77777777" w:rsidR="00DC494D" w:rsidRPr="003037C1" w:rsidRDefault="00DC494D" w:rsidP="00DC494D">
      <w:pPr>
        <w:widowControl w:val="0"/>
        <w:tabs>
          <w:tab w:val="left" w:pos="865"/>
          <w:tab w:val="left" w:pos="1486"/>
          <w:tab w:val="left" w:pos="2146"/>
        </w:tabs>
        <w:autoSpaceDE w:val="0"/>
        <w:autoSpaceDN w:val="0"/>
        <w:spacing w:before="120" w:after="0" w:line="163" w:lineRule="auto"/>
        <w:ind w:left="342"/>
        <w:rPr>
          <w:rFonts w:ascii="Proxima Nova" w:eastAsia="Times New Roman" w:hAnsi="Proxima Nova" w:cs="Times New Roman"/>
          <w:sz w:val="24"/>
          <w:szCs w:val="24"/>
          <w:lang w:val="en-US"/>
        </w:rPr>
      </w:pPr>
      <w:r w:rsidRPr="003037C1">
        <w:rPr>
          <w:rFonts w:ascii="Proxima Nova" w:eastAsia="Times New Roman" w:hAnsi="Proxima Nova" w:cs="Times New Roman"/>
          <w:noProof/>
          <w:sz w:val="24"/>
          <w:szCs w:val="24"/>
          <w:lang w:val="en-US"/>
        </w:rPr>
        <mc:AlternateContent>
          <mc:Choice Requires="wps">
            <w:drawing>
              <wp:anchor distT="0" distB="0" distL="114300" distR="114300" simplePos="0" relativeHeight="251715584" behindDoc="1" locked="0" layoutInCell="1" allowOverlap="1" wp14:anchorId="292B8792" wp14:editId="05FCC1B0">
                <wp:simplePos x="0" y="0"/>
                <wp:positionH relativeFrom="page">
                  <wp:posOffset>1912620</wp:posOffset>
                </wp:positionH>
                <wp:positionV relativeFrom="paragraph">
                  <wp:posOffset>244475</wp:posOffset>
                </wp:positionV>
                <wp:extent cx="556260" cy="0"/>
                <wp:effectExtent l="7620" t="10160" r="7620" b="8890"/>
                <wp:wrapNone/>
                <wp:docPr id="236" name="Straight Connector 2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626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D0DDAFD" id="Straight Connector 236" o:spid="_x0000_s1026" style="position:absolute;z-index:-2516008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50.6pt,19.25pt" to="194.4pt,1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" strokeweight=".48pt">
                <w10:wrap anchorx="page"/>
              </v:line>
            </w:pict>
          </mc:Fallback>
        </mc:AlternateContent>
      </w:r>
      <w:r w:rsidRPr="003037C1">
        <w:rPr>
          <w:rFonts w:ascii="Proxima Nova" w:eastAsia="Times New Roman" w:hAnsi="Proxima Nova" w:cs="Times New Roman"/>
          <w:position w:val="-12"/>
          <w:sz w:val="24"/>
          <w:szCs w:val="24"/>
          <w:lang w:val="en-US"/>
        </w:rPr>
        <w:t>=</w:t>
      </w:r>
      <w:r w:rsidRPr="003037C1">
        <w:rPr>
          <w:rFonts w:ascii="Proxima Nova" w:eastAsia="Times New Roman" w:hAnsi="Proxima Nova" w:cs="Times New Roman"/>
          <w:sz w:val="24"/>
          <w:szCs w:val="24"/>
          <w:u w:val="single"/>
          <w:lang w:val="en-US"/>
        </w:rPr>
        <w:t xml:space="preserve"> </w:t>
      </w:r>
      <w:r w:rsidRPr="003037C1">
        <w:rPr>
          <w:rFonts w:ascii="Proxima Nova" w:eastAsia="Times New Roman" w:hAnsi="Proxima Nova" w:cs="Times New Roman"/>
          <w:sz w:val="24"/>
          <w:szCs w:val="24"/>
          <w:u w:val="single"/>
          <w:lang w:val="en-US"/>
        </w:rPr>
        <w:tab/>
        <w:t>351</w:t>
      </w:r>
      <w:r w:rsidRPr="003037C1">
        <w:rPr>
          <w:rFonts w:ascii="Proxima Nova" w:eastAsia="Times New Roman" w:hAnsi="Proxima Nova" w:cs="Times New Roman"/>
          <w:sz w:val="24"/>
          <w:szCs w:val="24"/>
          <w:u w:val="single"/>
          <w:lang w:val="en-US"/>
        </w:rPr>
        <w:tab/>
      </w:r>
      <w:r w:rsidRPr="003037C1">
        <w:rPr>
          <w:rFonts w:ascii="Proxima Nova" w:eastAsia="Times New Roman" w:hAnsi="Proxima Nova" w:cs="Times New Roman"/>
          <w:position w:val="-12"/>
          <w:sz w:val="24"/>
          <w:szCs w:val="24"/>
          <w:lang w:val="en-US"/>
        </w:rPr>
        <w:t>+</w:t>
      </w:r>
      <w:r w:rsidRPr="003037C1">
        <w:rPr>
          <w:rFonts w:ascii="Proxima Nova" w:eastAsia="Times New Roman" w:hAnsi="Proxima Nova" w:cs="Times New Roman"/>
          <w:position w:val="-12"/>
          <w:sz w:val="24"/>
          <w:szCs w:val="24"/>
          <w:lang w:val="en-US"/>
        </w:rPr>
        <w:tab/>
      </w:r>
      <w:r w:rsidRPr="003037C1">
        <w:rPr>
          <w:rFonts w:ascii="Proxima Nova" w:eastAsia="Times New Roman" w:hAnsi="Proxima Nova" w:cs="Times New Roman"/>
          <w:sz w:val="24"/>
          <w:szCs w:val="24"/>
          <w:lang w:val="en-US"/>
        </w:rPr>
        <w:t>360</w:t>
      </w:r>
    </w:p>
    <w:p w14:paraId="60F5AE2B" w14:textId="77777777" w:rsidR="00DC494D" w:rsidRPr="003037C1" w:rsidRDefault="00DC494D" w:rsidP="00DC494D">
      <w:pPr>
        <w:widowControl w:val="0"/>
        <w:tabs>
          <w:tab w:val="left" w:pos="2000"/>
        </w:tabs>
        <w:autoSpaceDE w:val="0"/>
        <w:autoSpaceDN w:val="0"/>
        <w:spacing w:after="0" w:line="219" w:lineRule="exact"/>
        <w:ind w:left="759"/>
        <w:rPr>
          <w:rFonts w:ascii="Proxima Nova" w:eastAsia="Times New Roman" w:hAnsi="Proxima Nova" w:cs="Times New Roman"/>
          <w:sz w:val="24"/>
          <w:szCs w:val="24"/>
          <w:lang w:val="en-US"/>
        </w:rPr>
      </w:pPr>
      <w:r w:rsidRPr="003037C1">
        <w:rPr>
          <w:rFonts w:ascii="Proxima Nova" w:eastAsia="Times New Roman" w:hAnsi="Proxima Nova" w:cs="Times New Roman"/>
          <w:sz w:val="24"/>
          <w:szCs w:val="24"/>
          <w:lang w:val="en-US"/>
        </w:rPr>
        <w:t>(1.17)</w:t>
      </w:r>
      <w:r w:rsidRPr="003037C1">
        <w:rPr>
          <w:rFonts w:ascii="Proxima Nova" w:eastAsia="Times New Roman" w:hAnsi="Proxima Nova" w:cs="Times New Roman"/>
          <w:sz w:val="24"/>
          <w:szCs w:val="24"/>
          <w:lang w:val="en-US"/>
        </w:rPr>
        <w:tab/>
      </w:r>
      <w:r w:rsidRPr="003037C1">
        <w:rPr>
          <w:rFonts w:ascii="Proxima Nova" w:eastAsia="Times New Roman" w:hAnsi="Proxima Nova" w:cs="Times New Roman"/>
          <w:spacing w:val="-5"/>
          <w:sz w:val="24"/>
          <w:szCs w:val="24"/>
          <w:lang w:val="en-US"/>
        </w:rPr>
        <w:t>(1.17)</w:t>
      </w:r>
    </w:p>
    <w:p w14:paraId="4C278701" w14:textId="77777777" w:rsidR="00DC494D" w:rsidRPr="003037C1" w:rsidRDefault="00DC494D" w:rsidP="00DC494D">
      <w:pPr>
        <w:widowControl w:val="0"/>
        <w:tabs>
          <w:tab w:val="left" w:pos="809"/>
        </w:tabs>
        <w:autoSpaceDE w:val="0"/>
        <w:autoSpaceDN w:val="0"/>
        <w:spacing w:before="114" w:after="0" w:line="158" w:lineRule="auto"/>
        <w:ind w:left="286"/>
        <w:rPr>
          <w:rFonts w:ascii="Proxima Nova" w:eastAsia="Times New Roman" w:hAnsi="Proxima Nova" w:cs="Times New Roman"/>
          <w:sz w:val="16"/>
          <w:lang w:val="en-US"/>
        </w:rPr>
      </w:pPr>
      <w:r w:rsidRPr="003037C1">
        <w:rPr>
          <w:rFonts w:ascii="Proxima Nova" w:eastAsia="Times New Roman" w:hAnsi="Proxima Nova" w:cs="Times New Roman"/>
          <w:lang w:val="en-US"/>
        </w:rPr>
        <w:br w:type="column"/>
      </w:r>
      <w:r w:rsidRPr="003037C1">
        <w:rPr>
          <w:rFonts w:ascii="Proxima Nova" w:eastAsia="Times New Roman" w:hAnsi="Proxima Nova" w:cs="Times New Roman"/>
          <w:position w:val="-12"/>
          <w:sz w:val="24"/>
          <w:lang w:val="en-US"/>
        </w:rPr>
        <w:t>+</w:t>
      </w:r>
      <w:r w:rsidRPr="003037C1">
        <w:rPr>
          <w:rFonts w:ascii="Proxima Nova" w:eastAsia="Times New Roman" w:hAnsi="Proxima Nova" w:cs="Times New Roman"/>
          <w:position w:val="-12"/>
          <w:sz w:val="24"/>
          <w:lang w:val="en-US"/>
        </w:rPr>
        <w:tab/>
      </w:r>
      <w:r w:rsidRPr="003037C1">
        <w:rPr>
          <w:rFonts w:ascii="Proxima Nova" w:eastAsia="Times New Roman" w:hAnsi="Proxima Nova" w:cs="Times New Roman"/>
          <w:sz w:val="24"/>
          <w:lang w:val="en-US"/>
        </w:rPr>
        <w:t>571</w:t>
      </w:r>
      <w:r w:rsidRPr="003037C1">
        <w:rPr>
          <w:rFonts w:ascii="Proxima Nova" w:eastAsia="Times New Roman" w:hAnsi="Proxima Nova" w:cs="Times New Roman"/>
          <w:spacing w:val="9"/>
          <w:sz w:val="24"/>
          <w:lang w:val="en-US"/>
        </w:rPr>
        <w:t xml:space="preserve"> </w:t>
      </w:r>
      <w:r w:rsidRPr="003037C1">
        <w:rPr>
          <w:rFonts w:ascii="Proxima Nova" w:eastAsia="Times New Roman" w:hAnsi="Proxima Nova" w:cs="Times New Roman"/>
          <w:spacing w:val="-19"/>
          <w:position w:val="-16"/>
          <w:sz w:val="16"/>
          <w:lang w:val="en-US"/>
        </w:rPr>
        <w:t>3</w:t>
      </w:r>
    </w:p>
    <w:p w14:paraId="237313F9" w14:textId="77777777" w:rsidR="00DC494D" w:rsidRPr="003037C1" w:rsidRDefault="00DC494D" w:rsidP="00DC494D">
      <w:pPr>
        <w:widowControl w:val="0"/>
        <w:autoSpaceDE w:val="0"/>
        <w:autoSpaceDN w:val="0"/>
        <w:spacing w:after="0" w:line="207" w:lineRule="exact"/>
        <w:ind w:left="660"/>
        <w:rPr>
          <w:rFonts w:ascii="Proxima Nova" w:eastAsia="Times New Roman" w:hAnsi="Proxima Nova" w:cs="Times New Roman"/>
          <w:sz w:val="24"/>
          <w:szCs w:val="24"/>
          <w:lang w:val="en-US"/>
        </w:rPr>
      </w:pPr>
      <w:r w:rsidRPr="003037C1">
        <w:rPr>
          <w:rFonts w:ascii="Proxima Nova" w:eastAsia="Times New Roman" w:hAnsi="Proxima Nova" w:cs="Times New Roman"/>
          <w:noProof/>
          <w:sz w:val="24"/>
          <w:szCs w:val="24"/>
          <w:lang w:val="en-US"/>
        </w:rPr>
        <mc:AlternateContent>
          <mc:Choice Requires="wps">
            <w:drawing>
              <wp:anchor distT="0" distB="0" distL="114300" distR="114300" simplePos="0" relativeHeight="251716608" behindDoc="1" locked="0" layoutInCell="1" allowOverlap="1" wp14:anchorId="4C9F21A7" wp14:editId="0FDADDA9">
                <wp:simplePos x="0" y="0"/>
                <wp:positionH relativeFrom="page">
                  <wp:posOffset>2723515</wp:posOffset>
                </wp:positionH>
                <wp:positionV relativeFrom="paragraph">
                  <wp:posOffset>-48260</wp:posOffset>
                </wp:positionV>
                <wp:extent cx="556260" cy="0"/>
                <wp:effectExtent l="8890" t="5080" r="6350" b="13970"/>
                <wp:wrapNone/>
                <wp:docPr id="235" name="Straight Connector 2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626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69171F" id="Straight Connector 235" o:spid="_x0000_s1026" style="position:absolute;z-index:-2515998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14.45pt,-3.8pt" to="258.25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" strokeweight=".48pt">
                <w10:wrap anchorx="page"/>
              </v:line>
            </w:pict>
          </mc:Fallback>
        </mc:AlternateContent>
      </w:r>
      <w:r w:rsidRPr="003037C1">
        <w:rPr>
          <w:rFonts w:ascii="Proxima Nova" w:eastAsia="Times New Roman" w:hAnsi="Proxima Nova" w:cs="Times New Roman"/>
          <w:noProof/>
          <w:sz w:val="24"/>
          <w:szCs w:val="24"/>
          <w:lang w:val="en-US"/>
        </w:rPr>
        <mc:AlternateContent>
          <mc:Choice Requires="wps">
            <w:drawing>
              <wp:anchor distT="0" distB="0" distL="114300" distR="114300" simplePos="0" relativeHeight="251713536" behindDoc="0" locked="0" layoutInCell="1" allowOverlap="1" wp14:anchorId="5A7655A3" wp14:editId="08C045BB">
                <wp:simplePos x="0" y="0"/>
                <wp:positionH relativeFrom="page">
                  <wp:posOffset>2348865</wp:posOffset>
                </wp:positionH>
                <wp:positionV relativeFrom="paragraph">
                  <wp:posOffset>-64135</wp:posOffset>
                </wp:positionV>
                <wp:extent cx="51435" cy="113665"/>
                <wp:effectExtent l="0" t="0" r="0" b="1905"/>
                <wp:wrapNone/>
                <wp:docPr id="234" name="Text Box 2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35" cy="113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94AC22" w14:textId="77777777" w:rsidR="00DC494D" w:rsidRDefault="00DC494D" w:rsidP="00DC494D">
                            <w:pPr>
                              <w:spacing w:line="178" w:lineRule="exact"/>
                              <w:rPr>
                                <w:sz w:val="16"/>
                              </w:rPr>
                            </w:pPr>
                            <w:r>
                              <w:rPr>
                                <w:sz w:val="16"/>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7655A3" id="Text Box 234" o:spid="_x0000_s1099" type="#_x0000_t202" style="position:absolute;left:0;text-align:left;margin-left:184.95pt;margin-top:-5.05pt;width:4.05pt;height:8.95pt;z-index:2517135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" filled="f" stroked="f">
                <v:textbox inset="0,0,0,0">
                  <w:txbxContent>
                    <w:p w14:paraId="1894AC22" w14:textId="77777777" w:rsidR="00DC494D" w:rsidRDefault="00DC494D" w:rsidP="00DC494D">
                      <w:pPr>
                        <w:spacing w:line="178" w:lineRule="exact"/>
                        <w:rPr>
                          <w:sz w:val="16"/>
                        </w:rPr>
                      </w:pPr>
                      <w:r>
                        <w:rPr>
                          <w:sz w:val="16"/>
                        </w:rPr>
                        <w:t>2</w:t>
                      </w:r>
                    </w:p>
                  </w:txbxContent>
                </v:textbox>
                <w10:wrap anchorx="page"/>
              </v:shape>
            </w:pict>
          </mc:Fallback>
        </mc:AlternateContent>
      </w:r>
      <w:r w:rsidRPr="003037C1">
        <w:rPr>
          <w:rFonts w:ascii="Proxima Nova" w:eastAsia="Times New Roman" w:hAnsi="Proxima Nova" w:cs="Times New Roman"/>
          <w:sz w:val="24"/>
          <w:szCs w:val="24"/>
          <w:lang w:val="en-US"/>
        </w:rPr>
        <w:t>(1.17)</w:t>
      </w:r>
    </w:p>
    <w:p w14:paraId="10D1EC6F" w14:textId="77777777" w:rsidR="00DC494D" w:rsidRPr="003037C1" w:rsidRDefault="00DC494D" w:rsidP="00DC494D">
      <w:pPr>
        <w:widowControl w:val="0"/>
        <w:tabs>
          <w:tab w:val="left" w:pos="729"/>
        </w:tabs>
        <w:autoSpaceDE w:val="0"/>
        <w:autoSpaceDN w:val="0"/>
        <w:spacing w:before="114" w:after="0" w:line="158" w:lineRule="auto"/>
        <w:ind w:left="203"/>
        <w:rPr>
          <w:rFonts w:ascii="Proxima Nova" w:eastAsia="Times New Roman" w:hAnsi="Proxima Nova" w:cs="Times New Roman"/>
          <w:sz w:val="16"/>
          <w:lang w:val="en-US"/>
        </w:rPr>
      </w:pPr>
      <w:r w:rsidRPr="003037C1">
        <w:rPr>
          <w:rFonts w:ascii="Proxima Nova" w:eastAsia="Times New Roman" w:hAnsi="Proxima Nova" w:cs="Times New Roman"/>
          <w:lang w:val="en-US"/>
        </w:rPr>
        <w:br w:type="column"/>
      </w:r>
      <w:r w:rsidRPr="003037C1">
        <w:rPr>
          <w:rFonts w:ascii="Proxima Nova" w:eastAsia="Times New Roman" w:hAnsi="Proxima Nova" w:cs="Times New Roman"/>
          <w:position w:val="-12"/>
          <w:sz w:val="24"/>
          <w:lang w:val="en-US"/>
        </w:rPr>
        <w:t>+</w:t>
      </w:r>
      <w:r w:rsidRPr="003037C1">
        <w:rPr>
          <w:rFonts w:ascii="Proxima Nova" w:eastAsia="Times New Roman" w:hAnsi="Proxima Nova" w:cs="Times New Roman"/>
          <w:position w:val="-12"/>
          <w:sz w:val="24"/>
          <w:lang w:val="en-US"/>
        </w:rPr>
        <w:tab/>
      </w:r>
      <w:r w:rsidRPr="003037C1">
        <w:rPr>
          <w:rFonts w:ascii="Proxima Nova" w:eastAsia="Times New Roman" w:hAnsi="Proxima Nova" w:cs="Times New Roman"/>
          <w:sz w:val="24"/>
          <w:lang w:val="en-US"/>
        </w:rPr>
        <w:t>478</w:t>
      </w:r>
      <w:r w:rsidRPr="003037C1">
        <w:rPr>
          <w:rFonts w:ascii="Proxima Nova" w:eastAsia="Times New Roman" w:hAnsi="Proxima Nova" w:cs="Times New Roman"/>
          <w:spacing w:val="9"/>
          <w:sz w:val="24"/>
          <w:lang w:val="en-US"/>
        </w:rPr>
        <w:t xml:space="preserve"> </w:t>
      </w:r>
      <w:r w:rsidRPr="003037C1">
        <w:rPr>
          <w:rFonts w:ascii="Proxima Nova" w:eastAsia="Times New Roman" w:hAnsi="Proxima Nova" w:cs="Times New Roman"/>
          <w:spacing w:val="-19"/>
          <w:position w:val="-16"/>
          <w:sz w:val="16"/>
          <w:lang w:val="en-US"/>
        </w:rPr>
        <w:t>4</w:t>
      </w:r>
    </w:p>
    <w:p w14:paraId="606821E8" w14:textId="77777777" w:rsidR="00DC494D" w:rsidRPr="003037C1" w:rsidRDefault="00DC494D" w:rsidP="00DC494D">
      <w:pPr>
        <w:widowControl w:val="0"/>
        <w:autoSpaceDE w:val="0"/>
        <w:autoSpaceDN w:val="0"/>
        <w:spacing w:after="0" w:line="207" w:lineRule="exact"/>
        <w:ind w:left="580"/>
        <w:rPr>
          <w:rFonts w:ascii="Proxima Nova" w:eastAsia="Times New Roman" w:hAnsi="Proxima Nova" w:cs="Times New Roman"/>
          <w:sz w:val="24"/>
          <w:szCs w:val="24"/>
          <w:lang w:val="en-US"/>
        </w:rPr>
      </w:pPr>
      <w:r w:rsidRPr="003037C1">
        <w:rPr>
          <w:rFonts w:ascii="Proxima Nova" w:eastAsia="Times New Roman" w:hAnsi="Proxima Nova" w:cs="Times New Roman"/>
          <w:noProof/>
          <w:sz w:val="24"/>
          <w:szCs w:val="24"/>
          <w:lang w:val="en-US"/>
        </w:rPr>
        <mc:AlternateContent>
          <mc:Choice Requires="wps">
            <w:drawing>
              <wp:anchor distT="0" distB="0" distL="114300" distR="114300" simplePos="0" relativeHeight="251717632" behindDoc="1" locked="0" layoutInCell="1" allowOverlap="1" wp14:anchorId="533FBF8B" wp14:editId="4FA42291">
                <wp:simplePos x="0" y="0"/>
                <wp:positionH relativeFrom="page">
                  <wp:posOffset>3535680</wp:posOffset>
                </wp:positionH>
                <wp:positionV relativeFrom="paragraph">
                  <wp:posOffset>-48260</wp:posOffset>
                </wp:positionV>
                <wp:extent cx="556260" cy="0"/>
                <wp:effectExtent l="11430" t="5080" r="13335" b="13970"/>
                <wp:wrapNone/>
                <wp:docPr id="233" name="Straight Connector 2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626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280C7F" id="Straight Connector 233" o:spid="_x0000_s1026" style="position:absolute;z-index:-2515988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78.4pt,-3.8pt" to="322.2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" strokeweight=".48pt">
                <w10:wrap anchorx="page"/>
              </v:line>
            </w:pict>
          </mc:Fallback>
        </mc:AlternateContent>
      </w:r>
      <w:r w:rsidRPr="003037C1">
        <w:rPr>
          <w:rFonts w:ascii="Proxima Nova" w:eastAsia="Times New Roman" w:hAnsi="Proxima Nova" w:cs="Times New Roman"/>
          <w:sz w:val="24"/>
          <w:szCs w:val="24"/>
          <w:lang w:val="en-US"/>
        </w:rPr>
        <w:t>(1.17)</w:t>
      </w:r>
    </w:p>
    <w:p w14:paraId="15E9BB58" w14:textId="77777777" w:rsidR="00DC494D" w:rsidRPr="003037C1" w:rsidRDefault="00DC494D" w:rsidP="00DC494D">
      <w:pPr>
        <w:widowControl w:val="0"/>
        <w:tabs>
          <w:tab w:val="left" w:pos="726"/>
        </w:tabs>
        <w:autoSpaceDE w:val="0"/>
        <w:autoSpaceDN w:val="0"/>
        <w:spacing w:before="114" w:after="0" w:line="158" w:lineRule="auto"/>
        <w:ind w:left="203"/>
        <w:rPr>
          <w:rFonts w:ascii="Proxima Nova" w:eastAsia="Times New Roman" w:hAnsi="Proxima Nova" w:cs="Times New Roman"/>
          <w:sz w:val="16"/>
          <w:lang w:val="en-US"/>
        </w:rPr>
      </w:pPr>
      <w:r w:rsidRPr="003037C1">
        <w:rPr>
          <w:rFonts w:ascii="Proxima Nova" w:eastAsia="Times New Roman" w:hAnsi="Proxima Nova" w:cs="Times New Roman"/>
          <w:lang w:val="en-US"/>
        </w:rPr>
        <w:br w:type="column"/>
      </w:r>
      <w:r w:rsidRPr="003037C1">
        <w:rPr>
          <w:rFonts w:ascii="Proxima Nova" w:eastAsia="Times New Roman" w:hAnsi="Proxima Nova" w:cs="Times New Roman"/>
          <w:position w:val="-12"/>
          <w:sz w:val="24"/>
          <w:lang w:val="en-US"/>
        </w:rPr>
        <w:t>+</w:t>
      </w:r>
      <w:r w:rsidRPr="003037C1">
        <w:rPr>
          <w:rFonts w:ascii="Proxima Nova" w:eastAsia="Times New Roman" w:hAnsi="Proxima Nova" w:cs="Times New Roman"/>
          <w:position w:val="-12"/>
          <w:sz w:val="24"/>
          <w:lang w:val="en-US"/>
        </w:rPr>
        <w:tab/>
      </w:r>
      <w:r w:rsidRPr="003037C1">
        <w:rPr>
          <w:rFonts w:ascii="Proxima Nova" w:eastAsia="Times New Roman" w:hAnsi="Proxima Nova" w:cs="Times New Roman"/>
          <w:sz w:val="24"/>
          <w:lang w:val="en-US"/>
        </w:rPr>
        <w:t>403</w:t>
      </w:r>
      <w:r w:rsidRPr="003037C1">
        <w:rPr>
          <w:rFonts w:ascii="Proxima Nova" w:eastAsia="Times New Roman" w:hAnsi="Proxima Nova" w:cs="Times New Roman"/>
          <w:spacing w:val="9"/>
          <w:sz w:val="24"/>
          <w:lang w:val="en-US"/>
        </w:rPr>
        <w:t xml:space="preserve"> </w:t>
      </w:r>
      <w:r w:rsidRPr="003037C1">
        <w:rPr>
          <w:rFonts w:ascii="Proxima Nova" w:eastAsia="Times New Roman" w:hAnsi="Proxima Nova" w:cs="Times New Roman"/>
          <w:spacing w:val="-19"/>
          <w:position w:val="-16"/>
          <w:sz w:val="16"/>
          <w:lang w:val="en-US"/>
        </w:rPr>
        <w:t>5</w:t>
      </w:r>
    </w:p>
    <w:p w14:paraId="42C4CE53" w14:textId="77777777" w:rsidR="00DC494D" w:rsidRPr="003037C1" w:rsidRDefault="00DC494D" w:rsidP="00DC494D">
      <w:pPr>
        <w:widowControl w:val="0"/>
        <w:autoSpaceDE w:val="0"/>
        <w:autoSpaceDN w:val="0"/>
        <w:spacing w:after="0" w:line="207" w:lineRule="exact"/>
        <w:ind w:left="577"/>
        <w:rPr>
          <w:rFonts w:ascii="Proxima Nova" w:eastAsia="Times New Roman" w:hAnsi="Proxima Nova" w:cs="Times New Roman"/>
          <w:sz w:val="24"/>
          <w:szCs w:val="24"/>
          <w:lang w:val="en-US"/>
        </w:rPr>
      </w:pPr>
      <w:r w:rsidRPr="003037C1">
        <w:rPr>
          <w:rFonts w:ascii="Proxima Nova" w:eastAsia="Times New Roman" w:hAnsi="Proxima Nova" w:cs="Times New Roman"/>
          <w:noProof/>
          <w:sz w:val="24"/>
          <w:szCs w:val="24"/>
          <w:lang w:val="en-US"/>
        </w:rPr>
        <mc:AlternateContent>
          <mc:Choice Requires="wps">
            <w:drawing>
              <wp:anchor distT="0" distB="0" distL="114300" distR="114300" simplePos="0" relativeHeight="251718656" behindDoc="1" locked="0" layoutInCell="1" allowOverlap="1" wp14:anchorId="66CF042B" wp14:editId="2EDFCA40">
                <wp:simplePos x="0" y="0"/>
                <wp:positionH relativeFrom="page">
                  <wp:posOffset>4346575</wp:posOffset>
                </wp:positionH>
                <wp:positionV relativeFrom="paragraph">
                  <wp:posOffset>-48260</wp:posOffset>
                </wp:positionV>
                <wp:extent cx="556260" cy="0"/>
                <wp:effectExtent l="12700" t="5080" r="12065" b="13970"/>
                <wp:wrapNone/>
                <wp:docPr id="232" name="Straight Connector 2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626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F747550" id="Straight Connector 232" o:spid="_x0000_s1026" style="position:absolute;z-index:-2515978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342.25pt,-3.8pt" to="386.05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" strokeweight=".48pt">
                <w10:wrap anchorx="page"/>
              </v:line>
            </w:pict>
          </mc:Fallback>
        </mc:AlternateContent>
      </w:r>
      <w:r w:rsidRPr="003037C1">
        <w:rPr>
          <w:rFonts w:ascii="Proxima Nova" w:eastAsia="Times New Roman" w:hAnsi="Proxima Nova" w:cs="Times New Roman"/>
          <w:sz w:val="24"/>
          <w:szCs w:val="24"/>
          <w:lang w:val="en-US"/>
        </w:rPr>
        <w:t>(1.17)</w:t>
      </w:r>
    </w:p>
    <w:p w14:paraId="132C1834" w14:textId="77777777" w:rsidR="00DC494D" w:rsidRPr="003037C1" w:rsidRDefault="00DC494D" w:rsidP="00DC494D">
      <w:pPr>
        <w:widowControl w:val="0"/>
        <w:tabs>
          <w:tab w:val="left" w:pos="729"/>
        </w:tabs>
        <w:autoSpaceDE w:val="0"/>
        <w:autoSpaceDN w:val="0"/>
        <w:spacing w:before="114" w:after="0" w:line="158" w:lineRule="auto"/>
        <w:ind w:left="203"/>
        <w:rPr>
          <w:rFonts w:ascii="Proxima Nova" w:eastAsia="Times New Roman" w:hAnsi="Proxima Nova" w:cs="Times New Roman"/>
          <w:sz w:val="16"/>
          <w:lang w:val="en-US"/>
        </w:rPr>
      </w:pPr>
      <w:r w:rsidRPr="003037C1">
        <w:rPr>
          <w:rFonts w:ascii="Proxima Nova" w:eastAsia="Times New Roman" w:hAnsi="Proxima Nova" w:cs="Times New Roman"/>
          <w:lang w:val="en-US"/>
        </w:rPr>
        <w:br w:type="column"/>
      </w:r>
      <w:r w:rsidRPr="003037C1">
        <w:rPr>
          <w:rFonts w:ascii="Proxima Nova" w:eastAsia="Times New Roman" w:hAnsi="Proxima Nova" w:cs="Times New Roman"/>
          <w:position w:val="-12"/>
          <w:sz w:val="24"/>
          <w:lang w:val="en-US"/>
        </w:rPr>
        <w:t>+</w:t>
      </w:r>
      <w:r w:rsidRPr="003037C1">
        <w:rPr>
          <w:rFonts w:ascii="Proxima Nova" w:eastAsia="Times New Roman" w:hAnsi="Proxima Nova" w:cs="Times New Roman"/>
          <w:position w:val="-12"/>
          <w:sz w:val="24"/>
          <w:lang w:val="en-US"/>
        </w:rPr>
        <w:tab/>
      </w:r>
      <w:r w:rsidRPr="003037C1">
        <w:rPr>
          <w:rFonts w:ascii="Proxima Nova" w:eastAsia="Times New Roman" w:hAnsi="Proxima Nova" w:cs="Times New Roman"/>
          <w:sz w:val="24"/>
          <w:lang w:val="en-US"/>
        </w:rPr>
        <w:t>115</w:t>
      </w:r>
      <w:r w:rsidRPr="003037C1">
        <w:rPr>
          <w:rFonts w:ascii="Proxima Nova" w:eastAsia="Times New Roman" w:hAnsi="Proxima Nova" w:cs="Times New Roman"/>
          <w:spacing w:val="9"/>
          <w:sz w:val="24"/>
          <w:lang w:val="en-US"/>
        </w:rPr>
        <w:t xml:space="preserve"> </w:t>
      </w:r>
      <w:r w:rsidRPr="003037C1">
        <w:rPr>
          <w:rFonts w:ascii="Proxima Nova" w:eastAsia="Times New Roman" w:hAnsi="Proxima Nova" w:cs="Times New Roman"/>
          <w:spacing w:val="-19"/>
          <w:position w:val="-16"/>
          <w:sz w:val="16"/>
          <w:lang w:val="en-US"/>
        </w:rPr>
        <w:t>6</w:t>
      </w:r>
    </w:p>
    <w:p w14:paraId="1DA93266" w14:textId="77777777" w:rsidR="00DC494D" w:rsidRPr="003037C1" w:rsidRDefault="00DC494D" w:rsidP="00DC494D">
      <w:pPr>
        <w:widowControl w:val="0"/>
        <w:autoSpaceDE w:val="0"/>
        <w:autoSpaceDN w:val="0"/>
        <w:spacing w:after="0" w:line="207" w:lineRule="exact"/>
        <w:ind w:left="580"/>
        <w:rPr>
          <w:rFonts w:ascii="Proxima Nova" w:eastAsia="Times New Roman" w:hAnsi="Proxima Nova" w:cs="Times New Roman"/>
          <w:sz w:val="24"/>
          <w:szCs w:val="24"/>
          <w:lang w:val="en-US"/>
        </w:rPr>
      </w:pPr>
      <w:r w:rsidRPr="003037C1">
        <w:rPr>
          <w:rFonts w:ascii="Proxima Nova" w:eastAsia="Times New Roman" w:hAnsi="Proxima Nova" w:cs="Times New Roman"/>
          <w:noProof/>
          <w:sz w:val="24"/>
          <w:szCs w:val="24"/>
          <w:lang w:val="en-US"/>
        </w:rPr>
        <mc:AlternateContent>
          <mc:Choice Requires="wps">
            <w:drawing>
              <wp:anchor distT="0" distB="0" distL="114300" distR="114300" simplePos="0" relativeHeight="251719680" behindDoc="1" locked="0" layoutInCell="1" allowOverlap="1" wp14:anchorId="5A5ED0EA" wp14:editId="02818EC8">
                <wp:simplePos x="0" y="0"/>
                <wp:positionH relativeFrom="page">
                  <wp:posOffset>5158740</wp:posOffset>
                </wp:positionH>
                <wp:positionV relativeFrom="paragraph">
                  <wp:posOffset>-48260</wp:posOffset>
                </wp:positionV>
                <wp:extent cx="556260" cy="0"/>
                <wp:effectExtent l="5715" t="5080" r="9525" b="13970"/>
                <wp:wrapNone/>
                <wp:docPr id="231" name="Straight Connector 2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6260"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26ACCEE" id="Straight Connector 231" o:spid="_x0000_s1026" style="position:absolute;z-index:-2515968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406.2pt,-3.8pt" to="450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" strokeweight=".48pt">
                <w10:wrap anchorx="page"/>
              </v:line>
            </w:pict>
          </mc:Fallback>
        </mc:AlternateContent>
      </w:r>
      <w:r w:rsidRPr="003037C1">
        <w:rPr>
          <w:rFonts w:ascii="Proxima Nova" w:eastAsia="Times New Roman" w:hAnsi="Proxima Nova" w:cs="Times New Roman"/>
          <w:sz w:val="24"/>
          <w:szCs w:val="24"/>
          <w:lang w:val="en-US"/>
        </w:rPr>
        <w:t>(1.17)</w:t>
      </w:r>
    </w:p>
    <w:p w14:paraId="7EFF2CAC" w14:textId="77777777" w:rsidR="00DC494D" w:rsidRPr="003037C1" w:rsidRDefault="00DC494D" w:rsidP="00DC494D">
      <w:pPr>
        <w:widowControl w:val="0"/>
        <w:tabs>
          <w:tab w:val="left" w:pos="736"/>
        </w:tabs>
        <w:autoSpaceDE w:val="0"/>
        <w:autoSpaceDN w:val="0"/>
        <w:spacing w:before="114" w:after="0" w:line="158" w:lineRule="auto"/>
        <w:ind w:left="203"/>
        <w:rPr>
          <w:rFonts w:ascii="Proxima Nova" w:eastAsia="Times New Roman" w:hAnsi="Proxima Nova" w:cs="Times New Roman"/>
          <w:sz w:val="16"/>
          <w:lang w:val="en-US"/>
        </w:rPr>
      </w:pPr>
      <w:r w:rsidRPr="003037C1">
        <w:rPr>
          <w:rFonts w:ascii="Proxima Nova" w:eastAsia="Times New Roman" w:hAnsi="Proxima Nova" w:cs="Times New Roman"/>
          <w:lang w:val="en-US"/>
        </w:rPr>
        <w:br w:type="column"/>
      </w:r>
      <w:r w:rsidRPr="003037C1">
        <w:rPr>
          <w:rFonts w:ascii="Proxima Nova" w:eastAsia="Times New Roman" w:hAnsi="Proxima Nova" w:cs="Times New Roman"/>
          <w:position w:val="-12"/>
          <w:sz w:val="24"/>
          <w:lang w:val="en-US"/>
        </w:rPr>
        <w:t>+</w:t>
      </w:r>
      <w:r w:rsidRPr="003037C1">
        <w:rPr>
          <w:rFonts w:ascii="Proxima Nova" w:eastAsia="Times New Roman" w:hAnsi="Proxima Nova" w:cs="Times New Roman"/>
          <w:position w:val="-12"/>
          <w:sz w:val="24"/>
          <w:lang w:val="en-US"/>
        </w:rPr>
        <w:tab/>
      </w:r>
      <w:r w:rsidRPr="003037C1">
        <w:rPr>
          <w:rFonts w:ascii="Proxima Nova" w:eastAsia="Times New Roman" w:hAnsi="Proxima Nova" w:cs="Times New Roman"/>
          <w:spacing w:val="7"/>
          <w:sz w:val="24"/>
          <w:lang w:val="en-US"/>
        </w:rPr>
        <w:t>678</w:t>
      </w:r>
      <w:r w:rsidRPr="003037C1">
        <w:rPr>
          <w:rFonts w:ascii="Proxima Nova" w:eastAsia="Times New Roman" w:hAnsi="Proxima Nova" w:cs="Times New Roman"/>
          <w:spacing w:val="7"/>
          <w:position w:val="-16"/>
          <w:sz w:val="16"/>
          <w:lang w:val="en-US"/>
        </w:rPr>
        <w:t>7</w:t>
      </w:r>
    </w:p>
    <w:p w14:paraId="1E61B67A" w14:textId="77777777" w:rsidR="00DC494D" w:rsidRPr="003037C1" w:rsidRDefault="00DC494D" w:rsidP="00DC494D">
      <w:pPr>
        <w:widowControl w:val="0"/>
        <w:autoSpaceDE w:val="0"/>
        <w:autoSpaceDN w:val="0"/>
        <w:spacing w:after="0" w:line="207" w:lineRule="exact"/>
        <w:ind w:left="625"/>
        <w:rPr>
          <w:rFonts w:ascii="Proxima Nova" w:eastAsia="Times New Roman" w:hAnsi="Proxima Nova" w:cs="Times New Roman"/>
          <w:sz w:val="24"/>
          <w:szCs w:val="24"/>
          <w:lang w:val="en-US"/>
        </w:rPr>
      </w:pPr>
      <w:r w:rsidRPr="003037C1">
        <w:rPr>
          <w:rFonts w:ascii="Proxima Nova" w:eastAsia="Times New Roman" w:hAnsi="Proxima Nova" w:cs="Times New Roman"/>
          <w:noProof/>
          <w:sz w:val="24"/>
          <w:szCs w:val="24"/>
          <w:lang w:val="en-US"/>
        </w:rPr>
        <mc:AlternateContent>
          <mc:Choice Requires="wps">
            <w:drawing>
              <wp:anchor distT="0" distB="0" distL="114300" distR="114300" simplePos="0" relativeHeight="251720704" behindDoc="1" locked="0" layoutInCell="1" allowOverlap="1" wp14:anchorId="3F4F461B" wp14:editId="5F413D2B">
                <wp:simplePos x="0" y="0"/>
                <wp:positionH relativeFrom="page">
                  <wp:posOffset>5969635</wp:posOffset>
                </wp:positionH>
                <wp:positionV relativeFrom="paragraph">
                  <wp:posOffset>-48260</wp:posOffset>
                </wp:positionV>
                <wp:extent cx="568325" cy="0"/>
                <wp:effectExtent l="6985" t="5080" r="5715" b="13970"/>
                <wp:wrapNone/>
                <wp:docPr id="230" name="Straight Connector 2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832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4FD2254" id="Straight Connector 230" o:spid="_x0000_s1026" style="position:absolute;z-index:-2515957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470.05pt,-3.8pt" to="514.8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" strokeweight=".48pt">
                <w10:wrap anchorx="page"/>
              </v:line>
            </w:pict>
          </mc:Fallback>
        </mc:AlternateContent>
      </w:r>
      <w:r w:rsidRPr="003037C1">
        <w:rPr>
          <w:rFonts w:ascii="Proxima Nova" w:eastAsia="Times New Roman" w:hAnsi="Proxima Nova" w:cs="Times New Roman"/>
          <w:sz w:val="24"/>
          <w:szCs w:val="24"/>
          <w:lang w:val="en-US"/>
        </w:rPr>
        <w:t>1.17)</w:t>
      </w:r>
    </w:p>
    <w:p w14:paraId="25A220B1" w14:textId="77777777" w:rsidR="00DC494D" w:rsidRPr="003037C1" w:rsidRDefault="00DC494D" w:rsidP="00DC494D">
      <w:pPr>
        <w:widowControl w:val="0"/>
        <w:autoSpaceDE w:val="0"/>
        <w:autoSpaceDN w:val="0"/>
        <w:spacing w:after="0" w:line="207" w:lineRule="exact"/>
        <w:rPr>
          <w:rFonts w:ascii="Proxima Nova" w:eastAsia="Times New Roman" w:hAnsi="Proxima Nova" w:cs="Times New Roman"/>
          <w:lang w:val="en-US"/>
        </w:rPr>
        <w:sectPr w:rsidR="00DC494D" w:rsidRPr="003037C1">
          <w:headerReference w:type="default" r:id="rId54"/>
          <w:footerReference w:type="default" r:id="rId55"/>
          <w:type w:val="continuous"/>
          <w:pgSz w:w="12240" w:h="15840"/>
          <w:pgMar w:top="1400" w:right="1200" w:bottom="1060" w:left="1120" w:header="720" w:footer="720" w:gutter="0"/>
          <w:cols w:num="6" w:space="720" w:equalWidth="0">
            <w:col w:w="2578" w:space="40"/>
            <w:col w:w="1320" w:space="39"/>
            <w:col w:w="1240" w:space="39"/>
            <w:col w:w="1237" w:space="40"/>
            <w:col w:w="1240" w:space="40"/>
            <w:col w:w="2107"/>
          </w:cols>
        </w:sectPr>
      </w:pPr>
    </w:p>
    <w:p w14:paraId="57CCECE2" w14:textId="77777777" w:rsidR="00DC494D" w:rsidRPr="003037C1" w:rsidRDefault="00DC494D" w:rsidP="00DC494D">
      <w:pPr>
        <w:widowControl w:val="0"/>
        <w:autoSpaceDE w:val="0"/>
        <w:autoSpaceDN w:val="0"/>
        <w:spacing w:before="9" w:after="0" w:line="240" w:lineRule="auto"/>
        <w:rPr>
          <w:rFonts w:ascii="Proxima Nova" w:eastAsia="Times New Roman" w:hAnsi="Proxima Nova" w:cs="Times New Roman"/>
          <w:sz w:val="14"/>
          <w:szCs w:val="24"/>
          <w:lang w:val="en-US"/>
        </w:rPr>
      </w:pPr>
    </w:p>
    <w:p w14:paraId="6BA877FC" w14:textId="77777777" w:rsidR="00DC494D" w:rsidRPr="003037C1" w:rsidRDefault="00DC494D" w:rsidP="00DC494D">
      <w:pPr>
        <w:widowControl w:val="0"/>
        <w:autoSpaceDE w:val="0"/>
        <w:autoSpaceDN w:val="0"/>
        <w:spacing w:before="90" w:after="0" w:line="212" w:lineRule="exact"/>
        <w:ind w:left="692"/>
        <w:rPr>
          <w:rFonts w:ascii="Proxima Nova" w:eastAsia="Times New Roman" w:hAnsi="Proxima Nova" w:cs="Times New Roman"/>
          <w:sz w:val="24"/>
          <w:szCs w:val="24"/>
          <w:lang w:val="en-US"/>
        </w:rPr>
      </w:pPr>
      <w:r w:rsidRPr="003037C1">
        <w:rPr>
          <w:rFonts w:ascii="Proxima Nova" w:eastAsia="Times New Roman" w:hAnsi="Proxima Nova" w:cs="Times New Roman"/>
          <w:sz w:val="24"/>
          <w:szCs w:val="24"/>
          <w:u w:val="single"/>
          <w:lang w:val="en-US"/>
        </w:rPr>
        <w:t xml:space="preserve">  10654</w:t>
      </w:r>
    </w:p>
    <w:p w14:paraId="390FEF3D" w14:textId="77777777" w:rsidR="00DC494D" w:rsidRPr="003037C1" w:rsidRDefault="00DC494D" w:rsidP="00DC494D">
      <w:pPr>
        <w:widowControl w:val="0"/>
        <w:tabs>
          <w:tab w:val="left" w:pos="718"/>
        </w:tabs>
        <w:autoSpaceDE w:val="0"/>
        <w:autoSpaceDN w:val="0"/>
        <w:spacing w:after="0" w:line="352" w:lineRule="exact"/>
        <w:ind w:left="344"/>
        <w:rPr>
          <w:rFonts w:ascii="Proxima Nova" w:eastAsia="Times New Roman" w:hAnsi="Proxima Nova" w:cs="Times New Roman"/>
          <w:sz w:val="24"/>
          <w:szCs w:val="24"/>
          <w:lang w:val="en-US"/>
        </w:rPr>
      </w:pPr>
      <w:r w:rsidRPr="003037C1">
        <w:rPr>
          <w:rFonts w:ascii="Proxima Nova" w:eastAsia="Times New Roman" w:hAnsi="Proxima Nova" w:cs="Times New Roman"/>
          <w:position w:val="14"/>
          <w:sz w:val="24"/>
          <w:szCs w:val="24"/>
          <w:lang w:val="en-US"/>
        </w:rPr>
        <w:t>+</w:t>
      </w:r>
      <w:r w:rsidRPr="003037C1">
        <w:rPr>
          <w:rFonts w:ascii="Proxima Nova" w:eastAsia="Times New Roman" w:hAnsi="Proxima Nova" w:cs="Times New Roman"/>
          <w:position w:val="14"/>
          <w:sz w:val="24"/>
          <w:szCs w:val="24"/>
          <w:lang w:val="en-US"/>
        </w:rPr>
        <w:tab/>
      </w:r>
      <w:r w:rsidRPr="003037C1">
        <w:rPr>
          <w:rFonts w:ascii="Proxima Nova" w:eastAsia="Times New Roman" w:hAnsi="Proxima Nova" w:cs="Times New Roman"/>
          <w:sz w:val="24"/>
          <w:szCs w:val="24"/>
          <w:lang w:val="en-US"/>
        </w:rPr>
        <w:t>(1.17)</w:t>
      </w:r>
      <w:r w:rsidRPr="003037C1">
        <w:rPr>
          <w:rFonts w:ascii="Proxima Nova" w:eastAsia="Times New Roman" w:hAnsi="Proxima Nova" w:cs="Times New Roman"/>
          <w:sz w:val="24"/>
          <w:szCs w:val="24"/>
          <w:vertAlign w:val="superscript"/>
          <w:lang w:val="en-US"/>
        </w:rPr>
        <w:t>7</w:t>
      </w:r>
    </w:p>
    <w:p w14:paraId="3359D832" w14:textId="77777777" w:rsidR="00DC494D" w:rsidRPr="003037C1"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18C7B242" w14:textId="77777777" w:rsidR="00DC494D" w:rsidRPr="003037C1" w:rsidRDefault="00DC494D" w:rsidP="00DC494D">
      <w:pPr>
        <w:widowControl w:val="0"/>
        <w:tabs>
          <w:tab w:val="left" w:pos="987"/>
        </w:tabs>
        <w:autoSpaceDE w:val="0"/>
        <w:autoSpaceDN w:val="0"/>
        <w:spacing w:before="226" w:after="0" w:line="240" w:lineRule="auto"/>
        <w:ind w:left="342"/>
        <w:rPr>
          <w:rFonts w:ascii="Proxima Nova" w:eastAsia="Times New Roman" w:hAnsi="Proxima Nova" w:cs="Times New Roman"/>
          <w:sz w:val="24"/>
          <w:szCs w:val="24"/>
          <w:lang w:val="en-US"/>
        </w:rPr>
      </w:pPr>
      <w:r w:rsidRPr="003037C1">
        <w:rPr>
          <w:rFonts w:ascii="Proxima Nova" w:eastAsia="Times New Roman" w:hAnsi="Proxima Nova" w:cs="Times New Roman"/>
          <w:sz w:val="24"/>
          <w:szCs w:val="24"/>
          <w:lang w:val="en-US"/>
        </w:rPr>
        <w:t>+</w:t>
      </w:r>
      <w:r w:rsidRPr="003037C1">
        <w:rPr>
          <w:rFonts w:ascii="Proxima Nova" w:eastAsia="Times New Roman" w:hAnsi="Proxima Nova" w:cs="Times New Roman"/>
          <w:sz w:val="24"/>
          <w:szCs w:val="24"/>
          <w:lang w:val="en-US"/>
        </w:rPr>
        <w:tab/>
        <w:t>0</w:t>
      </w:r>
    </w:p>
    <w:p w14:paraId="400E5B61" w14:textId="77777777" w:rsidR="00DC494D" w:rsidRPr="003037C1" w:rsidRDefault="00DC494D" w:rsidP="00DC494D">
      <w:pPr>
        <w:widowControl w:val="0"/>
        <w:autoSpaceDE w:val="0"/>
        <w:autoSpaceDN w:val="0"/>
        <w:spacing w:before="2" w:after="0" w:line="240" w:lineRule="auto"/>
        <w:rPr>
          <w:rFonts w:ascii="Proxima Nova" w:eastAsia="Times New Roman" w:hAnsi="Proxima Nova" w:cs="Times New Roman"/>
          <w:sz w:val="24"/>
          <w:szCs w:val="24"/>
          <w:lang w:val="en-US"/>
        </w:rPr>
      </w:pPr>
    </w:p>
    <w:p w14:paraId="01D46412" w14:textId="77777777" w:rsidR="00DC494D" w:rsidRPr="003037C1" w:rsidRDefault="00DC494D" w:rsidP="00DC494D">
      <w:pPr>
        <w:widowControl w:val="0"/>
        <w:tabs>
          <w:tab w:val="left" w:pos="867"/>
        </w:tabs>
        <w:autoSpaceDE w:val="0"/>
        <w:autoSpaceDN w:val="0"/>
        <w:spacing w:after="0" w:line="240" w:lineRule="auto"/>
        <w:ind w:left="370"/>
        <w:rPr>
          <w:rFonts w:ascii="Proxima Nova" w:eastAsia="Times New Roman" w:hAnsi="Proxima Nova" w:cs="Times New Roman"/>
          <w:sz w:val="24"/>
          <w:szCs w:val="24"/>
          <w:lang w:val="en-US"/>
        </w:rPr>
      </w:pPr>
      <w:r w:rsidRPr="003037C1">
        <w:rPr>
          <w:rFonts w:ascii="Proxima Nova" w:eastAsia="Times New Roman" w:hAnsi="Proxima Nova" w:cs="Times New Roman"/>
          <w:sz w:val="24"/>
          <w:szCs w:val="24"/>
          <w:lang w:val="en-US"/>
        </w:rPr>
        <w:t>-</w:t>
      </w:r>
      <w:r w:rsidRPr="003037C1">
        <w:rPr>
          <w:rFonts w:ascii="Proxima Nova" w:eastAsia="Times New Roman" w:hAnsi="Proxima Nova" w:cs="Times New Roman"/>
          <w:sz w:val="24"/>
          <w:szCs w:val="24"/>
          <w:lang w:val="en-US"/>
        </w:rPr>
        <w:tab/>
        <w:t>900</w:t>
      </w:r>
    </w:p>
    <w:p w14:paraId="4C0FB31F" w14:textId="77777777" w:rsidR="00DC494D" w:rsidRPr="003037C1" w:rsidRDefault="00DC494D" w:rsidP="00DC494D">
      <w:pPr>
        <w:widowControl w:val="0"/>
        <w:autoSpaceDE w:val="0"/>
        <w:autoSpaceDN w:val="0"/>
        <w:spacing w:before="10" w:after="0" w:line="240" w:lineRule="auto"/>
        <w:rPr>
          <w:rFonts w:ascii="Proxima Nova" w:eastAsia="Times New Roman" w:hAnsi="Proxima Nova" w:cs="Times New Roman"/>
          <w:sz w:val="23"/>
          <w:szCs w:val="24"/>
          <w:lang w:val="en-US"/>
        </w:rPr>
      </w:pPr>
    </w:p>
    <w:p w14:paraId="11578907" w14:textId="77777777" w:rsidR="00DC494D" w:rsidRPr="003037C1" w:rsidRDefault="00DC494D" w:rsidP="00DC494D">
      <w:pPr>
        <w:widowControl w:val="0"/>
        <w:tabs>
          <w:tab w:val="left" w:pos="884"/>
        </w:tabs>
        <w:autoSpaceDE w:val="0"/>
        <w:autoSpaceDN w:val="0"/>
        <w:spacing w:after="0" w:line="240" w:lineRule="auto"/>
        <w:ind w:left="342"/>
        <w:rPr>
          <w:rFonts w:ascii="Proxima Nova" w:eastAsia="Times New Roman" w:hAnsi="Proxima Nova" w:cs="Times New Roman"/>
          <w:sz w:val="24"/>
          <w:szCs w:val="24"/>
          <w:lang w:val="en-US"/>
        </w:rPr>
      </w:pPr>
      <w:r w:rsidRPr="003037C1">
        <w:rPr>
          <w:rFonts w:ascii="Proxima Nova" w:eastAsia="Times New Roman" w:hAnsi="Proxima Nova" w:cs="Times New Roman"/>
          <w:sz w:val="24"/>
          <w:szCs w:val="24"/>
          <w:lang w:val="en-US"/>
        </w:rPr>
        <w:t>=</w:t>
      </w:r>
      <w:r w:rsidRPr="003037C1">
        <w:rPr>
          <w:rFonts w:ascii="Proxima Nova" w:eastAsia="Times New Roman" w:hAnsi="Proxima Nova" w:cs="Times New Roman"/>
          <w:sz w:val="24"/>
          <w:szCs w:val="24"/>
          <w:lang w:val="en-US"/>
        </w:rPr>
        <w:tab/>
        <w:t>Rs. 4279 million</w:t>
      </w:r>
    </w:p>
    <w:p w14:paraId="66309713" w14:textId="77777777" w:rsidR="00DC494D" w:rsidRPr="003037C1" w:rsidRDefault="00DC494D" w:rsidP="00DC494D">
      <w:pPr>
        <w:widowControl w:val="0"/>
        <w:autoSpaceDE w:val="0"/>
        <w:autoSpaceDN w:val="0"/>
        <w:spacing w:after="0" w:line="240" w:lineRule="auto"/>
        <w:rPr>
          <w:rFonts w:ascii="Proxima Nova" w:eastAsia="Times New Roman" w:hAnsi="Proxima Nova" w:cs="Times New Roman"/>
          <w:sz w:val="24"/>
          <w:szCs w:val="24"/>
          <w:lang w:val="en-US"/>
        </w:rPr>
      </w:pPr>
    </w:p>
    <w:p w14:paraId="7120A351" w14:textId="77777777" w:rsidR="00DC494D" w:rsidRPr="003037C1" w:rsidRDefault="00DC494D" w:rsidP="00DC494D">
      <w:pPr>
        <w:widowControl w:val="0"/>
        <w:autoSpaceDE w:val="0"/>
        <w:autoSpaceDN w:val="0"/>
        <w:spacing w:after="0" w:line="240" w:lineRule="auto"/>
        <w:ind w:left="318" w:right="235" w:firstLine="360"/>
        <w:jc w:val="both"/>
        <w:rPr>
          <w:rFonts w:ascii="Proxima Nova" w:eastAsia="Times New Roman" w:hAnsi="Proxima Nova" w:cs="Times New Roman"/>
          <w:sz w:val="24"/>
          <w:szCs w:val="24"/>
          <w:lang w:val="en-US"/>
        </w:rPr>
      </w:pPr>
      <w:r w:rsidRPr="003037C1">
        <w:rPr>
          <w:rFonts w:ascii="Proxima Nova" w:eastAsia="Times New Roman" w:hAnsi="Proxima Nova" w:cs="Times New Roman"/>
          <w:sz w:val="24"/>
          <w:szCs w:val="24"/>
          <w:lang w:val="en-US"/>
        </w:rPr>
        <w:t>Since the discounted continuing value [10654</w:t>
      </w:r>
      <w:proofErr w:type="gramStart"/>
      <w:r w:rsidRPr="003037C1">
        <w:rPr>
          <w:rFonts w:ascii="Proxima Nova" w:eastAsia="Times New Roman" w:hAnsi="Proxima Nova" w:cs="Times New Roman"/>
          <w:sz w:val="24"/>
          <w:szCs w:val="24"/>
          <w:lang w:val="en-US"/>
        </w:rPr>
        <w:t>/(</w:t>
      </w:r>
      <w:proofErr w:type="gramEnd"/>
      <w:r w:rsidRPr="003037C1">
        <w:rPr>
          <w:rFonts w:ascii="Proxima Nova" w:eastAsia="Times New Roman" w:hAnsi="Proxima Nova" w:cs="Times New Roman"/>
          <w:sz w:val="24"/>
          <w:szCs w:val="24"/>
          <w:lang w:val="en-US"/>
        </w:rPr>
        <w:t>1.17)</w:t>
      </w:r>
      <w:r w:rsidRPr="003037C1">
        <w:rPr>
          <w:rFonts w:ascii="Proxima Nova" w:eastAsia="Times New Roman" w:hAnsi="Proxima Nova" w:cs="Times New Roman"/>
          <w:sz w:val="24"/>
          <w:szCs w:val="24"/>
          <w:vertAlign w:val="superscript"/>
          <w:lang w:val="en-US"/>
        </w:rPr>
        <w:t>7</w:t>
      </w:r>
      <w:r w:rsidRPr="003037C1">
        <w:rPr>
          <w:rFonts w:ascii="Proxima Nova" w:eastAsia="Times New Roman" w:hAnsi="Proxima Nova" w:cs="Times New Roman"/>
          <w:sz w:val="24"/>
          <w:szCs w:val="24"/>
          <w:lang w:val="en-US"/>
        </w:rPr>
        <w:t xml:space="preserve"> = </w:t>
      </w:r>
      <w:proofErr w:type="gramStart"/>
      <w:r w:rsidRPr="003037C1">
        <w:rPr>
          <w:rFonts w:ascii="Proxima Nova" w:eastAsia="Times New Roman" w:hAnsi="Proxima Nova" w:cs="Times New Roman"/>
          <w:sz w:val="24"/>
          <w:szCs w:val="24"/>
          <w:lang w:val="en-US"/>
        </w:rPr>
        <w:t>Rs .</w:t>
      </w:r>
      <w:proofErr w:type="gramEnd"/>
      <w:r w:rsidRPr="003037C1">
        <w:rPr>
          <w:rFonts w:ascii="Proxima Nova" w:eastAsia="Times New Roman" w:hAnsi="Proxima Nova" w:cs="Times New Roman"/>
          <w:sz w:val="24"/>
          <w:szCs w:val="24"/>
          <w:lang w:val="en-US"/>
        </w:rPr>
        <w:t xml:space="preserve"> 3550 million looms large in this valuation,</w:t>
      </w:r>
      <w:r w:rsidRPr="003037C1">
        <w:rPr>
          <w:rFonts w:ascii="Proxima Nova" w:eastAsia="Times New Roman" w:hAnsi="Proxima Nova" w:cs="Times New Roman"/>
          <w:spacing w:val="-3"/>
          <w:sz w:val="24"/>
          <w:szCs w:val="24"/>
          <w:lang w:val="en-US"/>
        </w:rPr>
        <w:t xml:space="preserve"> </w:t>
      </w:r>
      <w:r w:rsidRPr="003037C1">
        <w:rPr>
          <w:rFonts w:ascii="Proxima Nova" w:eastAsia="Times New Roman" w:hAnsi="Proxima Nova" w:cs="Times New Roman"/>
          <w:sz w:val="24"/>
          <w:szCs w:val="24"/>
          <w:lang w:val="en-US"/>
        </w:rPr>
        <w:t>it</w:t>
      </w:r>
      <w:r w:rsidRPr="003037C1">
        <w:rPr>
          <w:rFonts w:ascii="Proxima Nova" w:eastAsia="Times New Roman" w:hAnsi="Proxima Nova" w:cs="Times New Roman"/>
          <w:spacing w:val="-3"/>
          <w:sz w:val="24"/>
          <w:szCs w:val="24"/>
          <w:lang w:val="en-US"/>
        </w:rPr>
        <w:t xml:space="preserve"> </w:t>
      </w:r>
      <w:r w:rsidRPr="003037C1">
        <w:rPr>
          <w:rFonts w:ascii="Proxima Nova" w:eastAsia="Times New Roman" w:hAnsi="Proxima Nova" w:cs="Times New Roman"/>
          <w:sz w:val="24"/>
          <w:szCs w:val="24"/>
          <w:lang w:val="en-US"/>
        </w:rPr>
        <w:t>is</w:t>
      </w:r>
      <w:r w:rsidRPr="003037C1">
        <w:rPr>
          <w:rFonts w:ascii="Proxima Nova" w:eastAsia="Times New Roman" w:hAnsi="Proxima Nova" w:cs="Times New Roman"/>
          <w:spacing w:val="-3"/>
          <w:sz w:val="24"/>
          <w:szCs w:val="24"/>
          <w:lang w:val="en-US"/>
        </w:rPr>
        <w:t xml:space="preserve"> </w:t>
      </w:r>
      <w:r w:rsidRPr="003037C1">
        <w:rPr>
          <w:rFonts w:ascii="Proxima Nova" w:eastAsia="Times New Roman" w:hAnsi="Proxima Nova" w:cs="Times New Roman"/>
          <w:sz w:val="24"/>
          <w:szCs w:val="24"/>
          <w:lang w:val="en-US"/>
        </w:rPr>
        <w:t>worth</w:t>
      </w:r>
      <w:r w:rsidRPr="003037C1">
        <w:rPr>
          <w:rFonts w:ascii="Proxima Nova" w:eastAsia="Times New Roman" w:hAnsi="Proxima Nova" w:cs="Times New Roman"/>
          <w:spacing w:val="-3"/>
          <w:sz w:val="24"/>
          <w:szCs w:val="24"/>
          <w:lang w:val="en-US"/>
        </w:rPr>
        <w:t xml:space="preserve"> </w:t>
      </w:r>
      <w:r w:rsidRPr="003037C1">
        <w:rPr>
          <w:rFonts w:ascii="Proxima Nova" w:eastAsia="Times New Roman" w:hAnsi="Proxima Nova" w:cs="Times New Roman"/>
          <w:sz w:val="24"/>
          <w:szCs w:val="24"/>
          <w:lang w:val="en-US"/>
        </w:rPr>
        <w:t>looking</w:t>
      </w:r>
      <w:r w:rsidRPr="003037C1">
        <w:rPr>
          <w:rFonts w:ascii="Proxima Nova" w:eastAsia="Times New Roman" w:hAnsi="Proxima Nova" w:cs="Times New Roman"/>
          <w:spacing w:val="-6"/>
          <w:sz w:val="24"/>
          <w:szCs w:val="24"/>
          <w:lang w:val="en-US"/>
        </w:rPr>
        <w:t xml:space="preserve"> </w:t>
      </w:r>
      <w:r w:rsidRPr="003037C1">
        <w:rPr>
          <w:rFonts w:ascii="Proxima Nova" w:eastAsia="Times New Roman" w:hAnsi="Proxima Nova" w:cs="Times New Roman"/>
          <w:sz w:val="24"/>
          <w:szCs w:val="24"/>
          <w:lang w:val="en-US"/>
        </w:rPr>
        <w:t>into</w:t>
      </w:r>
      <w:r w:rsidRPr="003037C1">
        <w:rPr>
          <w:rFonts w:ascii="Proxima Nova" w:eastAsia="Times New Roman" w:hAnsi="Proxima Nova" w:cs="Times New Roman"/>
          <w:spacing w:val="-3"/>
          <w:sz w:val="24"/>
          <w:szCs w:val="24"/>
          <w:lang w:val="en-US"/>
        </w:rPr>
        <w:t xml:space="preserve"> </w:t>
      </w:r>
      <w:r w:rsidRPr="003037C1">
        <w:rPr>
          <w:rFonts w:ascii="Proxima Nova" w:eastAsia="Times New Roman" w:hAnsi="Proxima Nova" w:cs="Times New Roman"/>
          <w:sz w:val="24"/>
          <w:szCs w:val="24"/>
          <w:lang w:val="en-US"/>
        </w:rPr>
        <w:t>it</w:t>
      </w:r>
      <w:r w:rsidRPr="003037C1">
        <w:rPr>
          <w:rFonts w:ascii="Proxima Nova" w:eastAsia="Times New Roman" w:hAnsi="Proxima Nova" w:cs="Times New Roman"/>
          <w:spacing w:val="-3"/>
          <w:sz w:val="24"/>
          <w:szCs w:val="24"/>
          <w:lang w:val="en-US"/>
        </w:rPr>
        <w:t xml:space="preserve"> </w:t>
      </w:r>
      <w:r w:rsidRPr="003037C1">
        <w:rPr>
          <w:rFonts w:ascii="Proxima Nova" w:eastAsia="Times New Roman" w:hAnsi="Proxima Nova" w:cs="Times New Roman"/>
          <w:sz w:val="24"/>
          <w:szCs w:val="24"/>
          <w:lang w:val="en-US"/>
        </w:rPr>
        <w:t xml:space="preserve">further. </w:t>
      </w:r>
      <w:r w:rsidRPr="003037C1">
        <w:rPr>
          <w:rFonts w:ascii="Proxima Nova" w:eastAsia="Times New Roman" w:hAnsi="Proxima Nova" w:cs="Times New Roman"/>
          <w:spacing w:val="-4"/>
          <w:sz w:val="24"/>
          <w:szCs w:val="24"/>
          <w:lang w:val="en-US"/>
        </w:rPr>
        <w:t>Its</w:t>
      </w:r>
      <w:r w:rsidRPr="003037C1">
        <w:rPr>
          <w:rFonts w:ascii="Proxima Nova" w:eastAsia="Times New Roman" w:hAnsi="Proxima Nova" w:cs="Times New Roman"/>
          <w:spacing w:val="-8"/>
          <w:sz w:val="24"/>
          <w:szCs w:val="24"/>
          <w:lang w:val="en-US"/>
        </w:rPr>
        <w:t xml:space="preserve"> </w:t>
      </w:r>
      <w:r w:rsidRPr="003037C1">
        <w:rPr>
          <w:rFonts w:ascii="Proxima Nova" w:eastAsia="Times New Roman" w:hAnsi="Proxima Nova" w:cs="Times New Roman"/>
          <w:sz w:val="24"/>
          <w:szCs w:val="24"/>
          <w:lang w:val="en-US"/>
        </w:rPr>
        <w:t>key</w:t>
      </w:r>
      <w:r w:rsidRPr="003037C1">
        <w:rPr>
          <w:rFonts w:ascii="Proxima Nova" w:eastAsia="Times New Roman" w:hAnsi="Proxima Nova" w:cs="Times New Roman"/>
          <w:spacing w:val="-6"/>
          <w:sz w:val="24"/>
          <w:szCs w:val="24"/>
          <w:lang w:val="en-US"/>
        </w:rPr>
        <w:t xml:space="preserve"> </w:t>
      </w:r>
      <w:r w:rsidRPr="003037C1">
        <w:rPr>
          <w:rFonts w:ascii="Proxima Nova" w:eastAsia="Times New Roman" w:hAnsi="Proxima Nova" w:cs="Times New Roman"/>
          <w:sz w:val="24"/>
          <w:szCs w:val="24"/>
          <w:lang w:val="en-US"/>
        </w:rPr>
        <w:t>determinant</w:t>
      </w:r>
      <w:r w:rsidRPr="003037C1">
        <w:rPr>
          <w:rFonts w:ascii="Proxima Nova" w:eastAsia="Times New Roman" w:hAnsi="Proxima Nova" w:cs="Times New Roman"/>
          <w:spacing w:val="-2"/>
          <w:sz w:val="24"/>
          <w:szCs w:val="24"/>
          <w:lang w:val="en-US"/>
        </w:rPr>
        <w:t xml:space="preserve"> </w:t>
      </w:r>
      <w:r w:rsidRPr="003037C1">
        <w:rPr>
          <w:rFonts w:ascii="Proxima Nova" w:eastAsia="Times New Roman" w:hAnsi="Proxima Nova" w:cs="Times New Roman"/>
          <w:sz w:val="24"/>
          <w:szCs w:val="24"/>
          <w:lang w:val="en-US"/>
        </w:rPr>
        <w:t>appears</w:t>
      </w:r>
      <w:r w:rsidRPr="003037C1">
        <w:rPr>
          <w:rFonts w:ascii="Proxima Nova" w:eastAsia="Times New Roman" w:hAnsi="Proxima Nova" w:cs="Times New Roman"/>
          <w:spacing w:val="-4"/>
          <w:sz w:val="24"/>
          <w:szCs w:val="24"/>
          <w:lang w:val="en-US"/>
        </w:rPr>
        <w:t xml:space="preserve"> </w:t>
      </w:r>
      <w:r w:rsidRPr="003037C1">
        <w:rPr>
          <w:rFonts w:ascii="Proxima Nova" w:eastAsia="Times New Roman" w:hAnsi="Proxima Nova" w:cs="Times New Roman"/>
          <w:sz w:val="24"/>
          <w:szCs w:val="24"/>
          <w:lang w:val="en-US"/>
        </w:rPr>
        <w:t>to</w:t>
      </w:r>
      <w:r w:rsidRPr="003037C1">
        <w:rPr>
          <w:rFonts w:ascii="Proxima Nova" w:eastAsia="Times New Roman" w:hAnsi="Proxima Nova" w:cs="Times New Roman"/>
          <w:spacing w:val="-3"/>
          <w:sz w:val="24"/>
          <w:szCs w:val="24"/>
          <w:lang w:val="en-US"/>
        </w:rPr>
        <w:t xml:space="preserve"> </w:t>
      </w:r>
      <w:r w:rsidRPr="003037C1">
        <w:rPr>
          <w:rFonts w:ascii="Proxima Nova" w:eastAsia="Times New Roman" w:hAnsi="Proxima Nova" w:cs="Times New Roman"/>
          <w:sz w:val="24"/>
          <w:szCs w:val="24"/>
          <w:lang w:val="en-US"/>
        </w:rPr>
        <w:t>be</w:t>
      </w:r>
      <w:r w:rsidRPr="003037C1">
        <w:rPr>
          <w:rFonts w:ascii="Proxima Nova" w:eastAsia="Times New Roman" w:hAnsi="Proxima Nova" w:cs="Times New Roman"/>
          <w:spacing w:val="-5"/>
          <w:sz w:val="24"/>
          <w:szCs w:val="24"/>
          <w:lang w:val="en-US"/>
        </w:rPr>
        <w:t xml:space="preserve"> </w:t>
      </w:r>
      <w:r w:rsidRPr="003037C1">
        <w:rPr>
          <w:rFonts w:ascii="Proxima Nova" w:eastAsia="Times New Roman" w:hAnsi="Proxima Nova" w:cs="Times New Roman"/>
          <w:sz w:val="24"/>
          <w:szCs w:val="24"/>
          <w:lang w:val="en-US"/>
        </w:rPr>
        <w:t>the</w:t>
      </w:r>
      <w:r w:rsidRPr="003037C1">
        <w:rPr>
          <w:rFonts w:ascii="Proxima Nova" w:eastAsia="Times New Roman" w:hAnsi="Proxima Nova" w:cs="Times New Roman"/>
          <w:spacing w:val="-4"/>
          <w:sz w:val="24"/>
          <w:szCs w:val="24"/>
          <w:lang w:val="en-US"/>
        </w:rPr>
        <w:t xml:space="preserve"> </w:t>
      </w:r>
      <w:r w:rsidRPr="003037C1">
        <w:rPr>
          <w:rFonts w:ascii="Proxima Nova" w:eastAsia="Times New Roman" w:hAnsi="Proxima Nova" w:cs="Times New Roman"/>
          <w:sz w:val="24"/>
          <w:szCs w:val="24"/>
          <w:lang w:val="en-US"/>
        </w:rPr>
        <w:t>expected</w:t>
      </w:r>
      <w:r w:rsidRPr="003037C1">
        <w:rPr>
          <w:rFonts w:ascii="Proxima Nova" w:eastAsia="Times New Roman" w:hAnsi="Proxima Nova" w:cs="Times New Roman"/>
          <w:spacing w:val="-3"/>
          <w:sz w:val="24"/>
          <w:szCs w:val="24"/>
          <w:lang w:val="en-US"/>
        </w:rPr>
        <w:t xml:space="preserve"> </w:t>
      </w:r>
      <w:r w:rsidRPr="003037C1">
        <w:rPr>
          <w:rFonts w:ascii="Proxima Nova" w:eastAsia="Times New Roman" w:hAnsi="Proxima Nova" w:cs="Times New Roman"/>
          <w:sz w:val="24"/>
          <w:szCs w:val="24"/>
          <w:lang w:val="en-US"/>
        </w:rPr>
        <w:t>growth rate in the free cash flow beyond the explicit forecast period. This has been assumed in the preceding analysis to be 10 percent. What happens to the estimate of equity value if the growth rate happens to be different? The sensitivity of the estimate of equity value to variations in the growth rate in a range of, say, 8 percent to 12 percent is shown</w:t>
      </w:r>
      <w:r w:rsidRPr="003037C1">
        <w:rPr>
          <w:rFonts w:ascii="Proxima Nova" w:eastAsia="Times New Roman" w:hAnsi="Proxima Nova" w:cs="Times New Roman"/>
          <w:spacing w:val="-23"/>
          <w:sz w:val="24"/>
          <w:szCs w:val="24"/>
          <w:lang w:val="en-US"/>
        </w:rPr>
        <w:t xml:space="preserve"> </w:t>
      </w:r>
      <w:r w:rsidRPr="003037C1">
        <w:rPr>
          <w:rFonts w:ascii="Proxima Nova" w:eastAsia="Times New Roman" w:hAnsi="Proxima Nova" w:cs="Times New Roman"/>
          <w:sz w:val="24"/>
          <w:szCs w:val="24"/>
          <w:lang w:val="en-US"/>
        </w:rPr>
        <w:t>below:</w:t>
      </w:r>
    </w:p>
    <w:p w14:paraId="0C265E74" w14:textId="77777777" w:rsidR="00DC494D" w:rsidRPr="003037C1" w:rsidRDefault="00DC494D" w:rsidP="00DC494D">
      <w:pPr>
        <w:widowControl w:val="0"/>
        <w:autoSpaceDE w:val="0"/>
        <w:autoSpaceDN w:val="0"/>
        <w:spacing w:after="0" w:line="240" w:lineRule="auto"/>
        <w:jc w:val="both"/>
        <w:rPr>
          <w:rFonts w:ascii="Proxima Nova" w:eastAsia="Times New Roman" w:hAnsi="Proxima Nova" w:cs="Times New Roman"/>
          <w:lang w:val="en-US"/>
        </w:rPr>
        <w:sectPr w:rsidR="00DC494D" w:rsidRPr="003037C1">
          <w:headerReference w:type="default" r:id="rId54"/>
          <w:footerReference w:type="default" r:id="rId55"/>
          <w:type w:val="continuous"/>
          <w:pgSz w:w="12240" w:h="15840"/>
          <w:pgMar w:top="1400" w:right="1200" w:bottom="1060" w:left="1120" w:header="720" w:footer="720" w:gutter="0"/>
          <w:cols w:space="720"/>
        </w:sectPr>
      </w:pPr>
    </w:p>
    <w:p w14:paraId="37023DB7" w14:textId="77777777" w:rsidR="00DC494D" w:rsidRPr="003037C1" w:rsidRDefault="00DC494D" w:rsidP="00DC494D">
      <w:pPr>
        <w:widowControl w:val="0"/>
        <w:autoSpaceDE w:val="0"/>
        <w:autoSpaceDN w:val="0"/>
        <w:spacing w:after="0" w:line="20" w:lineRule="exact"/>
        <w:ind w:left="1824"/>
        <w:rPr>
          <w:rFonts w:ascii="Proxima Nova" w:eastAsia="Times New Roman" w:hAnsi="Proxima Nova" w:cs="Times New Roman"/>
          <w:sz w:val="2"/>
          <w:szCs w:val="24"/>
          <w:lang w:val="en-US"/>
        </w:rPr>
      </w:pPr>
      <w:r w:rsidRPr="003037C1">
        <w:rPr>
          <w:rFonts w:ascii="Proxima Nova" w:eastAsia="Times New Roman" w:hAnsi="Proxima Nova" w:cs="Times New Roman"/>
          <w:noProof/>
          <w:sz w:val="2"/>
          <w:szCs w:val="24"/>
          <w:lang w:val="en-US"/>
        </w:rPr>
        <w:lastRenderedPageBreak/>
        <mc:AlternateContent>
          <mc:Choice Requires="wpg">
            <w:drawing>
              <wp:inline distT="0" distB="0" distL="0" distR="0" wp14:anchorId="64D496C6" wp14:editId="4AA9294F">
                <wp:extent cx="3429000" cy="9525"/>
                <wp:effectExtent l="12065" t="6985" r="6985" b="2540"/>
                <wp:docPr id="228" name="Group 2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29000" cy="9525"/>
                          <a:chOff x="0" y="0"/>
                          <a:chExt cx="5400" cy="15"/>
                        </a:xfrm>
                      </wpg:grpSpPr>
                      <wps:wsp>
                        <wps:cNvPr id="229" name="Line 123"/>
                        <wps:cNvCnPr>
                          <a:cxnSpLocks noChangeShapeType="1"/>
                        </wps:cNvCnPr>
                        <wps:spPr bwMode="auto">
                          <a:xfrm>
                            <a:off x="0" y="7"/>
                            <a:ext cx="5400"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43BC737B" id="Group 228" o:spid="_x0000_s1026" style="width:270pt;height:.75pt;mso-position-horizontal-relative:char;mso-position-vertical-relative:line" coordsize="5400,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">
                <v:line id="Line 123" o:spid="_x0000_s1027" style="position:absolute;visibility:visible;mso-wrap-style:square" from="0,7" to="54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" strokeweight=".72pt"/>
                <w10:anchorlock/>
              </v:group>
            </w:pict>
          </mc:Fallback>
        </mc:AlternateContent>
      </w:r>
    </w:p>
    <w:p w14:paraId="6C066A72" w14:textId="77777777" w:rsidR="00DC494D" w:rsidRPr="003037C1" w:rsidRDefault="00DC494D" w:rsidP="00DC494D">
      <w:pPr>
        <w:widowControl w:val="0"/>
        <w:tabs>
          <w:tab w:val="left" w:pos="4643"/>
        </w:tabs>
        <w:autoSpaceDE w:val="0"/>
        <w:autoSpaceDN w:val="0"/>
        <w:spacing w:before="45" w:after="0" w:line="240" w:lineRule="auto"/>
        <w:ind w:left="2062"/>
        <w:rPr>
          <w:rFonts w:ascii="Proxima Nova" w:eastAsia="Times New Roman" w:hAnsi="Proxima Nova" w:cs="Times New Roman"/>
          <w:i/>
          <w:sz w:val="24"/>
          <w:lang w:val="en-US"/>
        </w:rPr>
      </w:pPr>
      <w:r w:rsidRPr="003037C1">
        <w:rPr>
          <w:rFonts w:ascii="Proxima Nova" w:eastAsia="Times New Roman" w:hAnsi="Proxima Nova" w:cs="Times New Roman"/>
          <w:i/>
          <w:sz w:val="24"/>
          <w:lang w:val="en-US"/>
        </w:rPr>
        <w:t>Growth</w:t>
      </w:r>
      <w:r w:rsidRPr="003037C1">
        <w:rPr>
          <w:rFonts w:ascii="Proxima Nova" w:eastAsia="Times New Roman" w:hAnsi="Proxima Nova" w:cs="Times New Roman"/>
          <w:i/>
          <w:spacing w:val="-1"/>
          <w:sz w:val="24"/>
          <w:lang w:val="en-US"/>
        </w:rPr>
        <w:t xml:space="preserve"> </w:t>
      </w:r>
      <w:r w:rsidRPr="003037C1">
        <w:rPr>
          <w:rFonts w:ascii="Proxima Nova" w:eastAsia="Times New Roman" w:hAnsi="Proxima Nova" w:cs="Times New Roman"/>
          <w:i/>
          <w:sz w:val="24"/>
          <w:lang w:val="en-US"/>
        </w:rPr>
        <w:t>rate</w:t>
      </w:r>
      <w:r w:rsidRPr="003037C1">
        <w:rPr>
          <w:rFonts w:ascii="Proxima Nova" w:eastAsia="Times New Roman" w:hAnsi="Proxima Nova" w:cs="Times New Roman"/>
          <w:i/>
          <w:sz w:val="24"/>
          <w:lang w:val="en-US"/>
        </w:rPr>
        <w:tab/>
        <w:t>Equity value</w:t>
      </w:r>
      <w:r w:rsidRPr="003037C1">
        <w:rPr>
          <w:rFonts w:ascii="Proxima Nova" w:eastAsia="Times New Roman" w:hAnsi="Proxima Nova" w:cs="Times New Roman"/>
          <w:i/>
          <w:spacing w:val="-4"/>
          <w:sz w:val="24"/>
          <w:lang w:val="en-US"/>
        </w:rPr>
        <w:t xml:space="preserve"> </w:t>
      </w:r>
      <w:r w:rsidRPr="003037C1">
        <w:rPr>
          <w:rFonts w:ascii="Proxima Nova" w:eastAsia="Times New Roman" w:hAnsi="Proxima Nova" w:cs="Times New Roman"/>
          <w:i/>
          <w:sz w:val="24"/>
          <w:lang w:val="en-US"/>
        </w:rPr>
        <w:t>estimate</w:t>
      </w:r>
    </w:p>
    <w:p w14:paraId="4D2E96DE" w14:textId="77777777" w:rsidR="00DC494D" w:rsidRPr="003037C1" w:rsidRDefault="00DC494D" w:rsidP="00DC494D">
      <w:pPr>
        <w:widowControl w:val="0"/>
        <w:tabs>
          <w:tab w:val="left" w:pos="4761"/>
        </w:tabs>
        <w:autoSpaceDE w:val="0"/>
        <w:autoSpaceDN w:val="0"/>
        <w:spacing w:after="0" w:line="240" w:lineRule="auto"/>
        <w:ind w:left="2180"/>
        <w:rPr>
          <w:rFonts w:ascii="Proxima Nova" w:eastAsia="Times New Roman" w:hAnsi="Proxima Nova" w:cs="Times New Roman"/>
          <w:i/>
          <w:sz w:val="24"/>
          <w:lang w:val="en-US"/>
        </w:rPr>
      </w:pPr>
      <w:r w:rsidRPr="003037C1">
        <w:rPr>
          <w:rFonts w:ascii="Proxima Nova" w:eastAsia="Times New Roman" w:hAnsi="Proxima Nova" w:cs="Times New Roman"/>
          <w:sz w:val="24"/>
          <w:lang w:val="en-US"/>
        </w:rPr>
        <w:t>(</w:t>
      </w:r>
      <w:r w:rsidRPr="003037C1">
        <w:rPr>
          <w:rFonts w:ascii="Proxima Nova" w:eastAsia="Times New Roman" w:hAnsi="Proxima Nova" w:cs="Times New Roman"/>
          <w:i/>
          <w:sz w:val="24"/>
          <w:lang w:val="en-US"/>
        </w:rPr>
        <w:t>per</w:t>
      </w:r>
      <w:r w:rsidRPr="003037C1">
        <w:rPr>
          <w:rFonts w:ascii="Proxima Nova" w:eastAsia="Times New Roman" w:hAnsi="Proxima Nova" w:cs="Times New Roman"/>
          <w:i/>
          <w:spacing w:val="-1"/>
          <w:sz w:val="24"/>
          <w:lang w:val="en-US"/>
        </w:rPr>
        <w:t xml:space="preserve"> </w:t>
      </w:r>
      <w:r w:rsidRPr="003037C1">
        <w:rPr>
          <w:rFonts w:ascii="Proxima Nova" w:eastAsia="Times New Roman" w:hAnsi="Proxima Nova" w:cs="Times New Roman"/>
          <w:i/>
          <w:sz w:val="24"/>
          <w:lang w:val="en-US"/>
        </w:rPr>
        <w:t>cent)</w:t>
      </w:r>
      <w:r w:rsidRPr="003037C1">
        <w:rPr>
          <w:rFonts w:ascii="Proxima Nova" w:eastAsia="Times New Roman" w:hAnsi="Proxima Nova" w:cs="Times New Roman"/>
          <w:i/>
          <w:sz w:val="24"/>
          <w:lang w:val="en-US"/>
        </w:rPr>
        <w:tab/>
        <w:t>(in million rupees)</w:t>
      </w:r>
    </w:p>
    <w:p w14:paraId="0F5E9B71" w14:textId="77777777" w:rsidR="00DC494D" w:rsidRPr="003037C1" w:rsidRDefault="00DC494D" w:rsidP="00DC494D">
      <w:pPr>
        <w:widowControl w:val="0"/>
        <w:autoSpaceDE w:val="0"/>
        <w:autoSpaceDN w:val="0"/>
        <w:spacing w:before="3" w:after="0" w:line="240" w:lineRule="auto"/>
        <w:rPr>
          <w:rFonts w:ascii="Proxima Nova" w:eastAsia="Times New Roman" w:hAnsi="Proxima Nova" w:cs="Times New Roman"/>
          <w:i/>
          <w:sz w:val="14"/>
          <w:szCs w:val="24"/>
          <w:lang w:val="en-US"/>
        </w:rPr>
      </w:pPr>
    </w:p>
    <w:tbl>
      <w:tblPr>
        <w:tblW w:w="0" w:type="auto"/>
        <w:tblInd w:w="1832" w:type="dxa"/>
        <w:tblLayout w:type="fixed"/>
        <w:tblCellMar>
          <w:left w:w="0" w:type="dxa"/>
          <w:right w:w="0" w:type="dxa"/>
        </w:tblCellMar>
        <w:tblLook w:val="01E0" w:firstRow="1" w:lastRow="1" w:firstColumn="1" w:lastColumn="1" w:noHBand="0" w:noVBand="0"/>
      </w:tblPr>
      <w:tblGrid>
        <w:gridCol w:w="2336"/>
        <w:gridCol w:w="3082"/>
        <w:gridCol w:w="98"/>
      </w:tblGrid>
      <w:tr w:rsidR="00DC494D" w:rsidRPr="003037C1" w14:paraId="66DC94BB" w14:textId="77777777" w:rsidTr="00440DC7">
        <w:trPr>
          <w:trHeight w:val="375"/>
        </w:trPr>
        <w:tc>
          <w:tcPr>
            <w:tcW w:w="2336" w:type="dxa"/>
            <w:tcBorders>
              <w:top w:val="single" w:sz="6" w:space="0" w:color="000000"/>
            </w:tcBorders>
          </w:tcPr>
          <w:p w14:paraId="3B7DFAE5" w14:textId="77777777" w:rsidR="00DC494D" w:rsidRPr="003037C1" w:rsidRDefault="00DC494D" w:rsidP="00440DC7">
            <w:pPr>
              <w:widowControl w:val="0"/>
              <w:autoSpaceDE w:val="0"/>
              <w:autoSpaceDN w:val="0"/>
              <w:spacing w:before="95" w:after="0" w:line="261" w:lineRule="exact"/>
              <w:ind w:left="653"/>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8</w:t>
            </w:r>
          </w:p>
        </w:tc>
        <w:tc>
          <w:tcPr>
            <w:tcW w:w="3082" w:type="dxa"/>
            <w:tcBorders>
              <w:top w:val="single" w:sz="6" w:space="0" w:color="000000"/>
            </w:tcBorders>
          </w:tcPr>
          <w:p w14:paraId="6B0EE98C" w14:textId="77777777" w:rsidR="00DC494D" w:rsidRPr="003037C1" w:rsidRDefault="00DC494D" w:rsidP="00440DC7">
            <w:pPr>
              <w:widowControl w:val="0"/>
              <w:autoSpaceDE w:val="0"/>
              <w:autoSpaceDN w:val="0"/>
              <w:spacing w:before="95" w:after="0" w:line="261" w:lineRule="exact"/>
              <w:ind w:right="1157"/>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3490</w:t>
            </w:r>
          </w:p>
        </w:tc>
        <w:tc>
          <w:tcPr>
            <w:tcW w:w="98" w:type="dxa"/>
          </w:tcPr>
          <w:p w14:paraId="36228F34" w14:textId="77777777" w:rsidR="00DC494D" w:rsidRPr="003037C1" w:rsidRDefault="00DC494D" w:rsidP="00440DC7">
            <w:pPr>
              <w:widowControl w:val="0"/>
              <w:autoSpaceDE w:val="0"/>
              <w:autoSpaceDN w:val="0"/>
              <w:spacing w:after="0" w:line="240" w:lineRule="auto"/>
              <w:rPr>
                <w:rFonts w:ascii="Proxima Nova" w:eastAsia="Times New Roman" w:hAnsi="Proxima Nova" w:cs="Times New Roman"/>
                <w:lang w:val="en-US"/>
              </w:rPr>
            </w:pPr>
          </w:p>
        </w:tc>
      </w:tr>
      <w:tr w:rsidR="00DC494D" w:rsidRPr="003037C1" w14:paraId="2F36C49B" w14:textId="77777777" w:rsidTr="00440DC7">
        <w:trPr>
          <w:trHeight w:val="276"/>
        </w:trPr>
        <w:tc>
          <w:tcPr>
            <w:tcW w:w="2336" w:type="dxa"/>
          </w:tcPr>
          <w:p w14:paraId="3742B7C8" w14:textId="77777777" w:rsidR="00DC494D" w:rsidRPr="003037C1" w:rsidRDefault="00DC494D" w:rsidP="00440DC7">
            <w:pPr>
              <w:widowControl w:val="0"/>
              <w:autoSpaceDE w:val="0"/>
              <w:autoSpaceDN w:val="0"/>
              <w:spacing w:after="0" w:line="256" w:lineRule="exact"/>
              <w:ind w:left="653"/>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9</w:t>
            </w:r>
          </w:p>
        </w:tc>
        <w:tc>
          <w:tcPr>
            <w:tcW w:w="3082" w:type="dxa"/>
          </w:tcPr>
          <w:p w14:paraId="15913213" w14:textId="77777777" w:rsidR="00DC494D" w:rsidRPr="003037C1" w:rsidRDefault="00DC494D" w:rsidP="00440DC7">
            <w:pPr>
              <w:widowControl w:val="0"/>
              <w:autoSpaceDE w:val="0"/>
              <w:autoSpaceDN w:val="0"/>
              <w:spacing w:after="0" w:line="256" w:lineRule="exact"/>
              <w:ind w:right="1157"/>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3835</w:t>
            </w:r>
          </w:p>
        </w:tc>
        <w:tc>
          <w:tcPr>
            <w:tcW w:w="98" w:type="dxa"/>
          </w:tcPr>
          <w:p w14:paraId="7E3AC223" w14:textId="77777777" w:rsidR="00DC494D" w:rsidRPr="003037C1" w:rsidRDefault="00DC494D" w:rsidP="00440DC7">
            <w:pPr>
              <w:widowControl w:val="0"/>
              <w:autoSpaceDE w:val="0"/>
              <w:autoSpaceDN w:val="0"/>
              <w:spacing w:after="0" w:line="240" w:lineRule="auto"/>
              <w:rPr>
                <w:rFonts w:ascii="Proxima Nova" w:eastAsia="Times New Roman" w:hAnsi="Proxima Nova" w:cs="Times New Roman"/>
                <w:sz w:val="20"/>
                <w:lang w:val="en-US"/>
              </w:rPr>
            </w:pPr>
          </w:p>
        </w:tc>
      </w:tr>
      <w:tr w:rsidR="00DC494D" w:rsidRPr="003037C1" w14:paraId="58976151" w14:textId="77777777" w:rsidTr="00440DC7">
        <w:trPr>
          <w:trHeight w:val="284"/>
        </w:trPr>
        <w:tc>
          <w:tcPr>
            <w:tcW w:w="2336" w:type="dxa"/>
          </w:tcPr>
          <w:p w14:paraId="63214CF1" w14:textId="77777777" w:rsidR="00DC494D" w:rsidRPr="003037C1" w:rsidRDefault="00DC494D" w:rsidP="00440DC7">
            <w:pPr>
              <w:widowControl w:val="0"/>
              <w:autoSpaceDE w:val="0"/>
              <w:autoSpaceDN w:val="0"/>
              <w:spacing w:after="0" w:line="264" w:lineRule="exact"/>
              <w:ind w:left="653"/>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10</w:t>
            </w:r>
          </w:p>
        </w:tc>
        <w:tc>
          <w:tcPr>
            <w:tcW w:w="3082" w:type="dxa"/>
          </w:tcPr>
          <w:p w14:paraId="0F91A334" w14:textId="77777777" w:rsidR="00DC494D" w:rsidRPr="003037C1" w:rsidRDefault="00DC494D" w:rsidP="00440DC7">
            <w:pPr>
              <w:widowControl w:val="0"/>
              <w:autoSpaceDE w:val="0"/>
              <w:autoSpaceDN w:val="0"/>
              <w:spacing w:after="0" w:line="264" w:lineRule="exact"/>
              <w:ind w:right="1157"/>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4279</w:t>
            </w:r>
          </w:p>
        </w:tc>
        <w:tc>
          <w:tcPr>
            <w:tcW w:w="98" w:type="dxa"/>
          </w:tcPr>
          <w:p w14:paraId="612EB9B6" w14:textId="77777777" w:rsidR="00DC494D" w:rsidRPr="003037C1" w:rsidRDefault="00DC494D" w:rsidP="00440DC7">
            <w:pPr>
              <w:widowControl w:val="0"/>
              <w:autoSpaceDE w:val="0"/>
              <w:autoSpaceDN w:val="0"/>
              <w:spacing w:after="0" w:line="240" w:lineRule="auto"/>
              <w:rPr>
                <w:rFonts w:ascii="Proxima Nova" w:eastAsia="Times New Roman" w:hAnsi="Proxima Nova" w:cs="Times New Roman"/>
                <w:sz w:val="20"/>
                <w:lang w:val="en-US"/>
              </w:rPr>
            </w:pPr>
          </w:p>
        </w:tc>
      </w:tr>
      <w:tr w:rsidR="00DC494D" w:rsidRPr="003037C1" w14:paraId="2DDA0D9A" w14:textId="77777777" w:rsidTr="00440DC7">
        <w:trPr>
          <w:trHeight w:val="387"/>
        </w:trPr>
        <w:tc>
          <w:tcPr>
            <w:tcW w:w="2336" w:type="dxa"/>
            <w:tcBorders>
              <w:bottom w:val="single" w:sz="6" w:space="0" w:color="000000"/>
            </w:tcBorders>
          </w:tcPr>
          <w:p w14:paraId="427D5756" w14:textId="77777777" w:rsidR="00DC494D" w:rsidRPr="003037C1" w:rsidRDefault="00DC494D" w:rsidP="00440DC7">
            <w:pPr>
              <w:widowControl w:val="0"/>
              <w:autoSpaceDE w:val="0"/>
              <w:autoSpaceDN w:val="0"/>
              <w:spacing w:before="3" w:after="0" w:line="240" w:lineRule="auto"/>
              <w:ind w:left="653"/>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11</w:t>
            </w:r>
          </w:p>
        </w:tc>
        <w:tc>
          <w:tcPr>
            <w:tcW w:w="3082" w:type="dxa"/>
            <w:tcBorders>
              <w:bottom w:val="single" w:sz="6" w:space="0" w:color="000000"/>
            </w:tcBorders>
          </w:tcPr>
          <w:p w14:paraId="5D8C6232" w14:textId="77777777" w:rsidR="00DC494D" w:rsidRPr="003037C1" w:rsidRDefault="00DC494D" w:rsidP="00440DC7">
            <w:pPr>
              <w:widowControl w:val="0"/>
              <w:autoSpaceDE w:val="0"/>
              <w:autoSpaceDN w:val="0"/>
              <w:spacing w:before="3" w:after="0" w:line="240" w:lineRule="auto"/>
              <w:ind w:right="1157"/>
              <w:jc w:val="right"/>
              <w:rPr>
                <w:rFonts w:ascii="Proxima Nova" w:eastAsia="Times New Roman" w:hAnsi="Proxima Nova" w:cs="Times New Roman"/>
                <w:sz w:val="24"/>
                <w:lang w:val="en-US"/>
              </w:rPr>
            </w:pPr>
            <w:r w:rsidRPr="003037C1">
              <w:rPr>
                <w:rFonts w:ascii="Proxima Nova" w:eastAsia="Times New Roman" w:hAnsi="Proxima Nova" w:cs="Times New Roman"/>
                <w:sz w:val="24"/>
                <w:lang w:val="en-US"/>
              </w:rPr>
              <w:t>4871</w:t>
            </w:r>
          </w:p>
        </w:tc>
        <w:tc>
          <w:tcPr>
            <w:tcW w:w="98" w:type="dxa"/>
            <w:tcBorders>
              <w:bottom w:val="single" w:sz="6" w:space="0" w:color="000000"/>
            </w:tcBorders>
          </w:tcPr>
          <w:p w14:paraId="6D9FFDD7" w14:textId="77777777" w:rsidR="00DC494D" w:rsidRPr="003037C1" w:rsidRDefault="00DC494D" w:rsidP="00440DC7">
            <w:pPr>
              <w:widowControl w:val="0"/>
              <w:autoSpaceDE w:val="0"/>
              <w:autoSpaceDN w:val="0"/>
              <w:spacing w:after="0" w:line="240" w:lineRule="auto"/>
              <w:rPr>
                <w:rFonts w:ascii="Proxima Nova" w:eastAsia="Times New Roman" w:hAnsi="Proxima Nova" w:cs="Times New Roman"/>
                <w:lang w:val="en-US"/>
              </w:rPr>
            </w:pPr>
          </w:p>
        </w:tc>
      </w:tr>
    </w:tbl>
    <w:p w14:paraId="2148A763" w14:textId="77777777" w:rsidR="00DC494D" w:rsidRDefault="00DC494D" w:rsidP="00DC494D">
      <w:pPr>
        <w:spacing w:after="200" w:line="276" w:lineRule="auto"/>
        <w:rPr>
          <w:rFonts w:ascii="Proxima Nova" w:eastAsia="Calibri" w:hAnsi="Proxima Nova" w:cs="Times New Roman"/>
          <w:lang w:val="en-US"/>
        </w:rPr>
      </w:pPr>
    </w:p>
    <w:p w14:paraId="7B4A3DA7" w14:textId="77777777" w:rsidR="00DC494D" w:rsidRDefault="00DC494D" w:rsidP="00DC494D">
      <w:pPr>
        <w:spacing w:after="200" w:line="276" w:lineRule="auto"/>
        <w:rPr>
          <w:rFonts w:ascii="Proxima Nova" w:eastAsia="Calibri" w:hAnsi="Proxima Nova" w:cs="Times New Roman"/>
          <w:lang w:val="en-US"/>
        </w:rPr>
      </w:pPr>
    </w:p>
    <w:p w14:paraId="6A2C34D0" w14:textId="77777777" w:rsidR="00DC494D" w:rsidRPr="00860C68" w:rsidRDefault="00DC494D" w:rsidP="00DC494D">
      <w:pPr>
        <w:spacing w:after="200" w:line="276" w:lineRule="auto"/>
        <w:rPr>
          <w:rFonts w:ascii="Proxima Nova" w:eastAsia="Calibri" w:hAnsi="Proxima Nova" w:cs="Times New Roman"/>
          <w:sz w:val="24"/>
          <w:szCs w:val="24"/>
          <w:lang w:val="en-US"/>
        </w:rPr>
      </w:pPr>
    </w:p>
    <w:p w14:paraId="3CF30739" w14:textId="77777777" w:rsidR="00DC494D" w:rsidRPr="0040416D" w:rsidRDefault="00DC494D" w:rsidP="00DC494D">
      <w:pPr>
        <w:widowControl w:val="0"/>
        <w:autoSpaceDE w:val="0"/>
        <w:autoSpaceDN w:val="0"/>
        <w:spacing w:after="0" w:line="240" w:lineRule="auto"/>
        <w:ind w:left="170"/>
        <w:outlineLvl w:val="2"/>
        <w:rPr>
          <w:rFonts w:ascii="Proxima Nova" w:eastAsia="Verdana" w:hAnsi="Proxima Nova" w:cs="Verdana"/>
          <w:b/>
          <w:bCs/>
          <w:sz w:val="27"/>
          <w:szCs w:val="27"/>
          <w:lang w:val="en-US"/>
        </w:rPr>
      </w:pPr>
      <w:r w:rsidRPr="00860C68">
        <w:rPr>
          <w:rFonts w:ascii="Proxima Nova" w:eastAsia="Verdana" w:hAnsi="Proxima Nova" w:cs="Verdana"/>
          <w:b/>
          <w:bCs/>
          <w:color w:val="231F20"/>
          <w:w w:val="90"/>
          <w:sz w:val="24"/>
          <w:szCs w:val="24"/>
          <w:lang w:val="en-US"/>
        </w:rPr>
        <w:t xml:space="preserve">               CHAPTER</w:t>
      </w:r>
      <w:r>
        <w:rPr>
          <w:rFonts w:ascii="Proxima Nova" w:eastAsia="Verdana" w:hAnsi="Proxima Nova" w:cs="Verdana"/>
          <w:b/>
          <w:bCs/>
          <w:color w:val="231F20"/>
          <w:w w:val="90"/>
          <w:sz w:val="27"/>
          <w:szCs w:val="27"/>
          <w:lang w:val="en-US"/>
        </w:rPr>
        <w:t xml:space="preserve"> </w:t>
      </w:r>
      <w:proofErr w:type="gramStart"/>
      <w:r>
        <w:rPr>
          <w:rFonts w:ascii="Proxima Nova" w:eastAsia="Verdana" w:hAnsi="Proxima Nova" w:cs="Verdana"/>
          <w:b/>
          <w:bCs/>
          <w:color w:val="231F20"/>
          <w:w w:val="90"/>
          <w:sz w:val="27"/>
          <w:szCs w:val="27"/>
          <w:lang w:val="en-US"/>
        </w:rPr>
        <w:t>32:THREE</w:t>
      </w:r>
      <w:proofErr w:type="gramEnd"/>
      <w:r>
        <w:rPr>
          <w:rFonts w:ascii="Proxima Nova" w:eastAsia="Verdana" w:hAnsi="Proxima Nova" w:cs="Verdana"/>
          <w:b/>
          <w:bCs/>
          <w:color w:val="231F20"/>
          <w:w w:val="90"/>
          <w:sz w:val="27"/>
          <w:szCs w:val="27"/>
          <w:lang w:val="en-US"/>
        </w:rPr>
        <w:t xml:space="preserve"> STAGE GROWTH MODEL</w:t>
      </w:r>
    </w:p>
    <w:p w14:paraId="5268F29E" w14:textId="77777777" w:rsidR="00DC494D" w:rsidRPr="0040416D" w:rsidRDefault="00DC494D" w:rsidP="00DC494D">
      <w:pPr>
        <w:widowControl w:val="0"/>
        <w:autoSpaceDE w:val="0"/>
        <w:autoSpaceDN w:val="0"/>
        <w:spacing w:before="119" w:after="0" w:line="240" w:lineRule="auto"/>
        <w:ind w:left="170"/>
        <w:rPr>
          <w:rFonts w:ascii="Proxima Nova" w:eastAsia="Alexander" w:hAnsi="Proxima Nova" w:cs="Alexander"/>
          <w:lang w:val="en-US"/>
        </w:rPr>
      </w:pPr>
      <w:r w:rsidRPr="0040416D">
        <w:rPr>
          <w:rFonts w:ascii="Proxima Nova" w:eastAsia="Alexander" w:hAnsi="Proxima Nova" w:cs="Alexander"/>
          <w:color w:val="231F20"/>
          <w:w w:val="130"/>
          <w:lang w:val="en-US"/>
        </w:rPr>
        <w:t>The three-stage growth model assumes that:</w:t>
      </w:r>
    </w:p>
    <w:p w14:paraId="1F307A3B" w14:textId="77777777" w:rsidR="00DC494D" w:rsidRPr="0040416D" w:rsidRDefault="00DC494D" w:rsidP="00DC494D">
      <w:pPr>
        <w:widowControl w:val="0"/>
        <w:numPr>
          <w:ilvl w:val="0"/>
          <w:numId w:val="81"/>
        </w:numPr>
        <w:tabs>
          <w:tab w:val="left" w:pos="869"/>
          <w:tab w:val="left" w:pos="871"/>
        </w:tabs>
        <w:autoSpaceDE w:val="0"/>
        <w:autoSpaceDN w:val="0"/>
        <w:spacing w:before="22" w:after="0" w:line="240" w:lineRule="auto"/>
        <w:ind w:hanging="355"/>
        <w:rPr>
          <w:rFonts w:ascii="Proxima Nova" w:eastAsia="Alexander" w:hAnsi="Proxima Nova" w:cs="Alexander"/>
          <w:lang w:val="en-US"/>
        </w:rPr>
      </w:pPr>
      <w:r w:rsidRPr="0040416D">
        <w:rPr>
          <w:rFonts w:ascii="Proxima Nova" w:eastAsia="Alexander" w:hAnsi="Proxima Nova" w:cs="Alexander"/>
          <w:color w:val="231F20"/>
          <w:w w:val="125"/>
          <w:lang w:val="en-US"/>
        </w:rPr>
        <w:t>The</w:t>
      </w:r>
      <w:r w:rsidRPr="0040416D">
        <w:rPr>
          <w:rFonts w:ascii="Proxima Nova" w:eastAsia="Alexander" w:hAnsi="Proxima Nova" w:cs="Alexander"/>
          <w:color w:val="231F20"/>
          <w:spacing w:val="-4"/>
          <w:w w:val="125"/>
          <w:lang w:val="en-US"/>
        </w:rPr>
        <w:t xml:space="preserve"> </w:t>
      </w:r>
      <w:r w:rsidRPr="0040416D">
        <w:rPr>
          <w:rFonts w:ascii="Proxima Nova" w:eastAsia="Alexander" w:hAnsi="Proxima Nova" w:cs="Alexander"/>
          <w:color w:val="231F20"/>
          <w:w w:val="125"/>
          <w:lang w:val="en-US"/>
        </w:rPr>
        <w:t>firm</w:t>
      </w:r>
      <w:r w:rsidRPr="0040416D">
        <w:rPr>
          <w:rFonts w:ascii="Proxima Nova" w:eastAsia="Alexander" w:hAnsi="Proxima Nova" w:cs="Alexander"/>
          <w:color w:val="231F20"/>
          <w:spacing w:val="-3"/>
          <w:w w:val="125"/>
          <w:lang w:val="en-US"/>
        </w:rPr>
        <w:t xml:space="preserve"> </w:t>
      </w:r>
      <w:r w:rsidRPr="0040416D">
        <w:rPr>
          <w:rFonts w:ascii="Proxima Nova" w:eastAsia="Alexander" w:hAnsi="Proxima Nova" w:cs="Alexander"/>
          <w:color w:val="231F20"/>
          <w:w w:val="125"/>
          <w:lang w:val="en-US"/>
        </w:rPr>
        <w:t>will</w:t>
      </w:r>
      <w:r w:rsidRPr="0040416D">
        <w:rPr>
          <w:rFonts w:ascii="Proxima Nova" w:eastAsia="Alexander" w:hAnsi="Proxima Nova" w:cs="Alexander"/>
          <w:color w:val="231F20"/>
          <w:spacing w:val="-4"/>
          <w:w w:val="125"/>
          <w:lang w:val="en-US"/>
        </w:rPr>
        <w:t xml:space="preserve"> </w:t>
      </w:r>
      <w:r w:rsidRPr="0040416D">
        <w:rPr>
          <w:rFonts w:ascii="Proxima Nova" w:eastAsia="Alexander" w:hAnsi="Proxima Nova" w:cs="Alexander"/>
          <w:color w:val="231F20"/>
          <w:w w:val="125"/>
          <w:lang w:val="en-US"/>
        </w:rPr>
        <w:t>enjoy</w:t>
      </w:r>
      <w:r w:rsidRPr="0040416D">
        <w:rPr>
          <w:rFonts w:ascii="Proxima Nova" w:eastAsia="Alexander" w:hAnsi="Proxima Nova" w:cs="Alexander"/>
          <w:color w:val="231F20"/>
          <w:spacing w:val="-3"/>
          <w:w w:val="125"/>
          <w:lang w:val="en-US"/>
        </w:rPr>
        <w:t xml:space="preserve"> </w:t>
      </w:r>
      <w:r w:rsidRPr="0040416D">
        <w:rPr>
          <w:rFonts w:ascii="Proxima Nova" w:eastAsia="Alexander" w:hAnsi="Proxima Nova" w:cs="Alexander"/>
          <w:color w:val="231F20"/>
          <w:w w:val="125"/>
          <w:lang w:val="en-US"/>
        </w:rPr>
        <w:t>a</w:t>
      </w:r>
      <w:r w:rsidRPr="0040416D">
        <w:rPr>
          <w:rFonts w:ascii="Proxima Nova" w:eastAsia="Alexander" w:hAnsi="Proxima Nova" w:cs="Alexander"/>
          <w:color w:val="231F20"/>
          <w:spacing w:val="-4"/>
          <w:w w:val="125"/>
          <w:lang w:val="en-US"/>
        </w:rPr>
        <w:t xml:space="preserve"> </w:t>
      </w:r>
      <w:r w:rsidRPr="0040416D">
        <w:rPr>
          <w:rFonts w:ascii="Proxima Nova" w:eastAsia="Alexander" w:hAnsi="Proxima Nova" w:cs="Alexander"/>
          <w:color w:val="231F20"/>
          <w:w w:val="125"/>
          <w:lang w:val="en-US"/>
        </w:rPr>
        <w:t>high</w:t>
      </w:r>
      <w:r w:rsidRPr="0040416D">
        <w:rPr>
          <w:rFonts w:ascii="Proxima Nova" w:eastAsia="Alexander" w:hAnsi="Proxima Nova" w:cs="Alexander"/>
          <w:color w:val="231F20"/>
          <w:spacing w:val="-3"/>
          <w:w w:val="125"/>
          <w:lang w:val="en-US"/>
        </w:rPr>
        <w:t xml:space="preserve"> </w:t>
      </w:r>
      <w:r w:rsidRPr="0040416D">
        <w:rPr>
          <w:rFonts w:ascii="Proxima Nova" w:eastAsia="Alexander" w:hAnsi="Proxima Nova" w:cs="Alexander"/>
          <w:color w:val="231F20"/>
          <w:w w:val="125"/>
          <w:lang w:val="en-US"/>
        </w:rPr>
        <w:t>growth</w:t>
      </w:r>
      <w:r w:rsidRPr="0040416D">
        <w:rPr>
          <w:rFonts w:ascii="Proxima Nova" w:eastAsia="Alexander" w:hAnsi="Proxima Nova" w:cs="Alexander"/>
          <w:color w:val="231F20"/>
          <w:spacing w:val="-4"/>
          <w:w w:val="125"/>
          <w:lang w:val="en-US"/>
        </w:rPr>
        <w:t xml:space="preserve"> </w:t>
      </w:r>
      <w:r w:rsidRPr="0040416D">
        <w:rPr>
          <w:rFonts w:ascii="Proxima Nova" w:eastAsia="Alexander" w:hAnsi="Proxima Nova" w:cs="Alexander"/>
          <w:color w:val="231F20"/>
          <w:w w:val="125"/>
          <w:lang w:val="en-US"/>
        </w:rPr>
        <w:t>rate</w:t>
      </w:r>
      <w:r w:rsidRPr="0040416D">
        <w:rPr>
          <w:rFonts w:ascii="Proxima Nova" w:eastAsia="Alexander" w:hAnsi="Proxima Nova" w:cs="Alexander"/>
          <w:color w:val="231F20"/>
          <w:spacing w:val="-3"/>
          <w:w w:val="125"/>
          <w:lang w:val="en-US"/>
        </w:rPr>
        <w:t xml:space="preserve"> </w:t>
      </w:r>
      <w:r w:rsidRPr="0040416D">
        <w:rPr>
          <w:rFonts w:ascii="Proxima Nova" w:eastAsia="Alexander" w:hAnsi="Proxima Nova" w:cs="Alexander"/>
          <w:color w:val="231F20"/>
          <w:w w:val="125"/>
          <w:lang w:val="en-US"/>
        </w:rPr>
        <w:t>for</w:t>
      </w:r>
      <w:r w:rsidRPr="0040416D">
        <w:rPr>
          <w:rFonts w:ascii="Proxima Nova" w:eastAsia="Alexander" w:hAnsi="Proxima Nova" w:cs="Alexander"/>
          <w:color w:val="231F20"/>
          <w:spacing w:val="-4"/>
          <w:w w:val="125"/>
          <w:lang w:val="en-US"/>
        </w:rPr>
        <w:t xml:space="preserve"> </w:t>
      </w:r>
      <w:r w:rsidRPr="0040416D">
        <w:rPr>
          <w:rFonts w:ascii="Proxima Nova" w:eastAsia="Alexander" w:hAnsi="Proxima Nova" w:cs="Alexander"/>
          <w:color w:val="231F20"/>
          <w:w w:val="125"/>
          <w:lang w:val="en-US"/>
        </w:rPr>
        <w:t>a</w:t>
      </w:r>
      <w:r w:rsidRPr="0040416D">
        <w:rPr>
          <w:rFonts w:ascii="Proxima Nova" w:eastAsia="Alexander" w:hAnsi="Proxima Nova" w:cs="Alexander"/>
          <w:color w:val="231F20"/>
          <w:spacing w:val="-3"/>
          <w:w w:val="125"/>
          <w:lang w:val="en-US"/>
        </w:rPr>
        <w:t xml:space="preserve"> </w:t>
      </w:r>
      <w:r w:rsidRPr="0040416D">
        <w:rPr>
          <w:rFonts w:ascii="Proxima Nova" w:eastAsia="Alexander" w:hAnsi="Proxima Nova" w:cs="Alexander"/>
          <w:color w:val="231F20"/>
          <w:w w:val="125"/>
          <w:lang w:val="en-US"/>
        </w:rPr>
        <w:t>certain</w:t>
      </w:r>
      <w:r w:rsidRPr="0040416D">
        <w:rPr>
          <w:rFonts w:ascii="Proxima Nova" w:eastAsia="Alexander" w:hAnsi="Proxima Nova" w:cs="Alexander"/>
          <w:color w:val="231F20"/>
          <w:spacing w:val="-4"/>
          <w:w w:val="125"/>
          <w:lang w:val="en-US"/>
        </w:rPr>
        <w:t xml:space="preserve"> </w:t>
      </w:r>
      <w:r w:rsidRPr="0040416D">
        <w:rPr>
          <w:rFonts w:ascii="Proxima Nova" w:eastAsia="Alexander" w:hAnsi="Proxima Nova" w:cs="Alexander"/>
          <w:color w:val="231F20"/>
          <w:w w:val="125"/>
          <w:lang w:val="en-US"/>
        </w:rPr>
        <w:t>period</w:t>
      </w:r>
      <w:r w:rsidRPr="0040416D">
        <w:rPr>
          <w:rFonts w:ascii="Proxima Nova" w:eastAsia="Alexander" w:hAnsi="Proxima Nova" w:cs="Alexander"/>
          <w:color w:val="231F20"/>
          <w:spacing w:val="-3"/>
          <w:w w:val="125"/>
          <w:lang w:val="en-US"/>
        </w:rPr>
        <w:t xml:space="preserve"> </w:t>
      </w:r>
      <w:r w:rsidRPr="0040416D">
        <w:rPr>
          <w:rFonts w:ascii="Proxima Nova" w:eastAsia="Alexander" w:hAnsi="Proxima Nova" w:cs="Alexander"/>
          <w:color w:val="231F20"/>
          <w:w w:val="125"/>
          <w:lang w:val="en-US"/>
        </w:rPr>
        <w:t>(usually</w:t>
      </w:r>
      <w:r w:rsidRPr="0040416D">
        <w:rPr>
          <w:rFonts w:ascii="Proxima Nova" w:eastAsia="Alexander" w:hAnsi="Proxima Nova" w:cs="Alexander"/>
          <w:color w:val="231F20"/>
          <w:spacing w:val="-3"/>
          <w:w w:val="125"/>
          <w:lang w:val="en-US"/>
        </w:rPr>
        <w:t xml:space="preserve"> </w:t>
      </w:r>
      <w:r w:rsidRPr="0040416D">
        <w:rPr>
          <w:rFonts w:ascii="Proxima Nova" w:eastAsia="Alexander" w:hAnsi="Proxima Nova" w:cs="Alexander"/>
          <w:color w:val="231F20"/>
          <w:w w:val="125"/>
          <w:lang w:val="en-US"/>
        </w:rPr>
        <w:t>3</w:t>
      </w:r>
      <w:r w:rsidRPr="0040416D">
        <w:rPr>
          <w:rFonts w:ascii="Proxima Nova" w:eastAsia="Alexander" w:hAnsi="Proxima Nova" w:cs="Alexander"/>
          <w:color w:val="231F20"/>
          <w:spacing w:val="-4"/>
          <w:w w:val="125"/>
          <w:lang w:val="en-US"/>
        </w:rPr>
        <w:t xml:space="preserve"> </w:t>
      </w:r>
      <w:r w:rsidRPr="0040416D">
        <w:rPr>
          <w:rFonts w:ascii="Proxima Nova" w:eastAsia="Alexander" w:hAnsi="Proxima Nova" w:cs="Alexander"/>
          <w:color w:val="231F20"/>
          <w:w w:val="125"/>
          <w:lang w:val="en-US"/>
        </w:rPr>
        <w:t>to</w:t>
      </w:r>
      <w:r w:rsidRPr="0040416D">
        <w:rPr>
          <w:rFonts w:ascii="Proxima Nova" w:eastAsia="Alexander" w:hAnsi="Proxima Nova" w:cs="Alexander"/>
          <w:color w:val="231F20"/>
          <w:spacing w:val="-3"/>
          <w:w w:val="125"/>
          <w:lang w:val="en-US"/>
        </w:rPr>
        <w:t xml:space="preserve"> </w:t>
      </w:r>
      <w:r w:rsidRPr="0040416D">
        <w:rPr>
          <w:rFonts w:ascii="Proxima Nova" w:eastAsia="Alexander" w:hAnsi="Proxima Nova" w:cs="Alexander"/>
          <w:color w:val="231F20"/>
          <w:w w:val="125"/>
          <w:lang w:val="en-US"/>
        </w:rPr>
        <w:t>7</w:t>
      </w:r>
      <w:r w:rsidRPr="0040416D">
        <w:rPr>
          <w:rFonts w:ascii="Proxima Nova" w:eastAsia="Alexander" w:hAnsi="Proxima Nova" w:cs="Alexander"/>
          <w:color w:val="231F20"/>
          <w:spacing w:val="-4"/>
          <w:w w:val="125"/>
          <w:lang w:val="en-US"/>
        </w:rPr>
        <w:t xml:space="preserve"> </w:t>
      </w:r>
      <w:r w:rsidRPr="0040416D">
        <w:rPr>
          <w:rFonts w:ascii="Proxima Nova" w:eastAsia="Alexander" w:hAnsi="Proxima Nova" w:cs="Alexander"/>
          <w:color w:val="231F20"/>
          <w:w w:val="125"/>
          <w:lang w:val="en-US"/>
        </w:rPr>
        <w:t>years).</w:t>
      </w:r>
    </w:p>
    <w:p w14:paraId="21CDF351" w14:textId="77777777" w:rsidR="00DC494D" w:rsidRPr="0040416D" w:rsidRDefault="00DC494D" w:rsidP="00DC494D">
      <w:pPr>
        <w:widowControl w:val="0"/>
        <w:numPr>
          <w:ilvl w:val="0"/>
          <w:numId w:val="81"/>
        </w:numPr>
        <w:tabs>
          <w:tab w:val="left" w:pos="869"/>
          <w:tab w:val="left" w:pos="871"/>
        </w:tabs>
        <w:autoSpaceDE w:val="0"/>
        <w:autoSpaceDN w:val="0"/>
        <w:spacing w:before="35" w:after="0" w:line="223" w:lineRule="auto"/>
        <w:ind w:right="149"/>
        <w:rPr>
          <w:rFonts w:ascii="Proxima Nova" w:eastAsia="Alexander" w:hAnsi="Proxima Nova" w:cs="Alexander"/>
          <w:lang w:val="en-US"/>
        </w:rPr>
      </w:pPr>
      <w:r w:rsidRPr="0040416D">
        <w:rPr>
          <w:rFonts w:ascii="Proxima Nova" w:eastAsia="Alexander" w:hAnsi="Proxima Nova" w:cs="Alexander"/>
          <w:color w:val="231F20"/>
          <w:w w:val="130"/>
          <w:lang w:val="en-US"/>
        </w:rPr>
        <w:t>The</w:t>
      </w:r>
      <w:r w:rsidRPr="0040416D">
        <w:rPr>
          <w:rFonts w:ascii="Proxima Nova" w:eastAsia="Alexander" w:hAnsi="Proxima Nova" w:cs="Alexander"/>
          <w:color w:val="231F20"/>
          <w:spacing w:val="-9"/>
          <w:w w:val="130"/>
          <w:lang w:val="en-US"/>
        </w:rPr>
        <w:t xml:space="preserve"> </w:t>
      </w:r>
      <w:r w:rsidRPr="0040416D">
        <w:rPr>
          <w:rFonts w:ascii="Proxima Nova" w:eastAsia="Alexander" w:hAnsi="Proxima Nova" w:cs="Alexander"/>
          <w:color w:val="231F20"/>
          <w:w w:val="130"/>
          <w:lang w:val="en-US"/>
        </w:rPr>
        <w:t>high</w:t>
      </w:r>
      <w:r w:rsidRPr="0040416D">
        <w:rPr>
          <w:rFonts w:ascii="Proxima Nova" w:eastAsia="Alexander" w:hAnsi="Proxima Nova" w:cs="Alexander"/>
          <w:color w:val="231F20"/>
          <w:spacing w:val="-9"/>
          <w:w w:val="130"/>
          <w:lang w:val="en-US"/>
        </w:rPr>
        <w:t xml:space="preserve"> </w:t>
      </w:r>
      <w:r w:rsidRPr="0040416D">
        <w:rPr>
          <w:rFonts w:ascii="Proxima Nova" w:eastAsia="Alexander" w:hAnsi="Proxima Nova" w:cs="Alexander"/>
          <w:color w:val="231F20"/>
          <w:w w:val="130"/>
          <w:lang w:val="en-US"/>
        </w:rPr>
        <w:t>growth</w:t>
      </w:r>
      <w:r w:rsidRPr="0040416D">
        <w:rPr>
          <w:rFonts w:ascii="Proxima Nova" w:eastAsia="Alexander" w:hAnsi="Proxima Nova" w:cs="Alexander"/>
          <w:color w:val="231F20"/>
          <w:spacing w:val="-8"/>
          <w:w w:val="130"/>
          <w:lang w:val="en-US"/>
        </w:rPr>
        <w:t xml:space="preserve"> </w:t>
      </w:r>
      <w:r w:rsidRPr="0040416D">
        <w:rPr>
          <w:rFonts w:ascii="Proxima Nova" w:eastAsia="Alexander" w:hAnsi="Proxima Nova" w:cs="Alexander"/>
          <w:color w:val="231F20"/>
          <w:w w:val="130"/>
          <w:lang w:val="en-US"/>
        </w:rPr>
        <w:t>period</w:t>
      </w:r>
      <w:r w:rsidRPr="0040416D">
        <w:rPr>
          <w:rFonts w:ascii="Proxima Nova" w:eastAsia="Alexander" w:hAnsi="Proxima Nova" w:cs="Alexander"/>
          <w:color w:val="231F20"/>
          <w:spacing w:val="-9"/>
          <w:w w:val="130"/>
          <w:lang w:val="en-US"/>
        </w:rPr>
        <w:t xml:space="preserve"> </w:t>
      </w:r>
      <w:r w:rsidRPr="0040416D">
        <w:rPr>
          <w:rFonts w:ascii="Proxima Nova" w:eastAsia="Alexander" w:hAnsi="Proxima Nova" w:cs="Alexander"/>
          <w:color w:val="231F20"/>
          <w:w w:val="130"/>
          <w:lang w:val="en-US"/>
        </w:rPr>
        <w:t>will</w:t>
      </w:r>
      <w:r w:rsidRPr="0040416D">
        <w:rPr>
          <w:rFonts w:ascii="Proxima Nova" w:eastAsia="Alexander" w:hAnsi="Proxima Nova" w:cs="Alexander"/>
          <w:color w:val="231F20"/>
          <w:spacing w:val="-9"/>
          <w:w w:val="130"/>
          <w:lang w:val="en-US"/>
        </w:rPr>
        <w:t xml:space="preserve"> </w:t>
      </w:r>
      <w:r w:rsidRPr="0040416D">
        <w:rPr>
          <w:rFonts w:ascii="Proxima Nova" w:eastAsia="Alexander" w:hAnsi="Proxima Nova" w:cs="Alexander"/>
          <w:color w:val="231F20"/>
          <w:w w:val="130"/>
          <w:lang w:val="en-US"/>
        </w:rPr>
        <w:t>be</w:t>
      </w:r>
      <w:r w:rsidRPr="0040416D">
        <w:rPr>
          <w:rFonts w:ascii="Proxima Nova" w:eastAsia="Alexander" w:hAnsi="Proxima Nova" w:cs="Alexander"/>
          <w:color w:val="231F20"/>
          <w:spacing w:val="-8"/>
          <w:w w:val="130"/>
          <w:lang w:val="en-US"/>
        </w:rPr>
        <w:t xml:space="preserve"> </w:t>
      </w:r>
      <w:r w:rsidRPr="0040416D">
        <w:rPr>
          <w:rFonts w:ascii="Proxima Nova" w:eastAsia="Alexander" w:hAnsi="Proxima Nova" w:cs="Alexander"/>
          <w:color w:val="231F20"/>
          <w:w w:val="130"/>
          <w:lang w:val="en-US"/>
        </w:rPr>
        <w:t>followed</w:t>
      </w:r>
      <w:r w:rsidRPr="0040416D">
        <w:rPr>
          <w:rFonts w:ascii="Proxima Nova" w:eastAsia="Alexander" w:hAnsi="Proxima Nova" w:cs="Alexander"/>
          <w:color w:val="231F20"/>
          <w:spacing w:val="-9"/>
          <w:w w:val="130"/>
          <w:lang w:val="en-US"/>
        </w:rPr>
        <w:t xml:space="preserve"> </w:t>
      </w:r>
      <w:r w:rsidRPr="0040416D">
        <w:rPr>
          <w:rFonts w:ascii="Proxima Nova" w:eastAsia="Alexander" w:hAnsi="Proxima Nova" w:cs="Alexander"/>
          <w:color w:val="231F20"/>
          <w:w w:val="130"/>
          <w:lang w:val="en-US"/>
        </w:rPr>
        <w:t>by</w:t>
      </w:r>
      <w:r w:rsidRPr="0040416D">
        <w:rPr>
          <w:rFonts w:ascii="Proxima Nova" w:eastAsia="Alexander" w:hAnsi="Proxima Nova" w:cs="Alexander"/>
          <w:color w:val="231F20"/>
          <w:spacing w:val="-8"/>
          <w:w w:val="130"/>
          <w:lang w:val="en-US"/>
        </w:rPr>
        <w:t xml:space="preserve"> </w:t>
      </w:r>
      <w:r w:rsidRPr="0040416D">
        <w:rPr>
          <w:rFonts w:ascii="Proxima Nova" w:eastAsia="Alexander" w:hAnsi="Proxima Nova" w:cs="Alexander"/>
          <w:color w:val="231F20"/>
          <w:w w:val="130"/>
          <w:lang w:val="en-US"/>
        </w:rPr>
        <w:t>a</w:t>
      </w:r>
      <w:r w:rsidRPr="0040416D">
        <w:rPr>
          <w:rFonts w:ascii="Proxima Nova" w:eastAsia="Alexander" w:hAnsi="Proxima Nova" w:cs="Alexander"/>
          <w:color w:val="231F20"/>
          <w:spacing w:val="-9"/>
          <w:w w:val="130"/>
          <w:lang w:val="en-US"/>
        </w:rPr>
        <w:t xml:space="preserve"> </w:t>
      </w:r>
      <w:r w:rsidRPr="0040416D">
        <w:rPr>
          <w:rFonts w:ascii="Proxima Nova" w:eastAsia="Alexander" w:hAnsi="Proxima Nova" w:cs="Alexander"/>
          <w:color w:val="231F20"/>
          <w:w w:val="130"/>
          <w:lang w:val="en-US"/>
        </w:rPr>
        <w:t>transition</w:t>
      </w:r>
      <w:r w:rsidRPr="0040416D">
        <w:rPr>
          <w:rFonts w:ascii="Proxima Nova" w:eastAsia="Alexander" w:hAnsi="Proxima Nova" w:cs="Alexander"/>
          <w:color w:val="231F20"/>
          <w:spacing w:val="-9"/>
          <w:w w:val="130"/>
          <w:lang w:val="en-US"/>
        </w:rPr>
        <w:t xml:space="preserve"> </w:t>
      </w:r>
      <w:r w:rsidRPr="0040416D">
        <w:rPr>
          <w:rFonts w:ascii="Proxima Nova" w:eastAsia="Alexander" w:hAnsi="Proxima Nova" w:cs="Alexander"/>
          <w:color w:val="231F20"/>
          <w:w w:val="130"/>
          <w:lang w:val="en-US"/>
        </w:rPr>
        <w:t>period</w:t>
      </w:r>
      <w:r w:rsidRPr="0040416D">
        <w:rPr>
          <w:rFonts w:ascii="Proxima Nova" w:eastAsia="Alexander" w:hAnsi="Proxima Nova" w:cs="Alexander"/>
          <w:color w:val="231F20"/>
          <w:spacing w:val="-8"/>
          <w:w w:val="130"/>
          <w:lang w:val="en-US"/>
        </w:rPr>
        <w:t xml:space="preserve"> </w:t>
      </w:r>
      <w:r w:rsidRPr="0040416D">
        <w:rPr>
          <w:rFonts w:ascii="Proxima Nova" w:eastAsia="Alexander" w:hAnsi="Proxima Nova" w:cs="Alexander"/>
          <w:color w:val="231F20"/>
          <w:w w:val="130"/>
          <w:lang w:val="en-US"/>
        </w:rPr>
        <w:t>during</w:t>
      </w:r>
      <w:r w:rsidRPr="0040416D">
        <w:rPr>
          <w:rFonts w:ascii="Proxima Nova" w:eastAsia="Alexander" w:hAnsi="Proxima Nova" w:cs="Alexander"/>
          <w:color w:val="231F20"/>
          <w:spacing w:val="-9"/>
          <w:w w:val="130"/>
          <w:lang w:val="en-US"/>
        </w:rPr>
        <w:t xml:space="preserve"> </w:t>
      </w:r>
      <w:r w:rsidRPr="0040416D">
        <w:rPr>
          <w:rFonts w:ascii="Proxima Nova" w:eastAsia="Alexander" w:hAnsi="Proxima Nova" w:cs="Alexander"/>
          <w:color w:val="231F20"/>
          <w:w w:val="130"/>
          <w:lang w:val="en-US"/>
        </w:rPr>
        <w:t>which</w:t>
      </w:r>
      <w:r w:rsidRPr="0040416D">
        <w:rPr>
          <w:rFonts w:ascii="Proxima Nova" w:eastAsia="Alexander" w:hAnsi="Proxima Nova" w:cs="Alexander"/>
          <w:color w:val="231F20"/>
          <w:spacing w:val="-8"/>
          <w:w w:val="130"/>
          <w:lang w:val="en-US"/>
        </w:rPr>
        <w:t xml:space="preserve"> </w:t>
      </w:r>
      <w:r w:rsidRPr="0040416D">
        <w:rPr>
          <w:rFonts w:ascii="Proxima Nova" w:eastAsia="Alexander" w:hAnsi="Proxima Nova" w:cs="Alexander"/>
          <w:color w:val="231F20"/>
          <w:w w:val="130"/>
          <w:lang w:val="en-US"/>
        </w:rPr>
        <w:t>the growth</w:t>
      </w:r>
      <w:r w:rsidRPr="0040416D">
        <w:rPr>
          <w:rFonts w:ascii="Proxima Nova" w:eastAsia="Alexander" w:hAnsi="Proxima Nova" w:cs="Alexander"/>
          <w:color w:val="231F20"/>
          <w:spacing w:val="-11"/>
          <w:w w:val="130"/>
          <w:lang w:val="en-US"/>
        </w:rPr>
        <w:t xml:space="preserve"> </w:t>
      </w:r>
      <w:r w:rsidRPr="0040416D">
        <w:rPr>
          <w:rFonts w:ascii="Proxima Nova" w:eastAsia="Alexander" w:hAnsi="Proxima Nova" w:cs="Alexander"/>
          <w:color w:val="231F20"/>
          <w:w w:val="130"/>
          <w:lang w:val="en-US"/>
        </w:rPr>
        <w:t>rate</w:t>
      </w:r>
      <w:r w:rsidRPr="0040416D">
        <w:rPr>
          <w:rFonts w:ascii="Proxima Nova" w:eastAsia="Alexander" w:hAnsi="Proxima Nova" w:cs="Alexander"/>
          <w:color w:val="231F20"/>
          <w:spacing w:val="-11"/>
          <w:w w:val="130"/>
          <w:lang w:val="en-US"/>
        </w:rPr>
        <w:t xml:space="preserve"> </w:t>
      </w:r>
      <w:r w:rsidRPr="0040416D">
        <w:rPr>
          <w:rFonts w:ascii="Proxima Nova" w:eastAsia="Alexander" w:hAnsi="Proxima Nova" w:cs="Alexander"/>
          <w:color w:val="231F20"/>
          <w:w w:val="130"/>
          <w:lang w:val="en-US"/>
        </w:rPr>
        <w:t>will</w:t>
      </w:r>
      <w:r w:rsidRPr="0040416D">
        <w:rPr>
          <w:rFonts w:ascii="Proxima Nova" w:eastAsia="Alexander" w:hAnsi="Proxima Nova" w:cs="Alexander"/>
          <w:color w:val="231F20"/>
          <w:spacing w:val="-10"/>
          <w:w w:val="130"/>
          <w:lang w:val="en-US"/>
        </w:rPr>
        <w:t xml:space="preserve"> </w:t>
      </w:r>
      <w:r w:rsidRPr="0040416D">
        <w:rPr>
          <w:rFonts w:ascii="Proxima Nova" w:eastAsia="Alexander" w:hAnsi="Proxima Nova" w:cs="Alexander"/>
          <w:color w:val="231F20"/>
          <w:w w:val="130"/>
          <w:lang w:val="en-US"/>
        </w:rPr>
        <w:t>decline</w:t>
      </w:r>
      <w:r w:rsidRPr="0040416D">
        <w:rPr>
          <w:rFonts w:ascii="Proxima Nova" w:eastAsia="Alexander" w:hAnsi="Proxima Nova" w:cs="Alexander"/>
          <w:color w:val="231F20"/>
          <w:spacing w:val="-11"/>
          <w:w w:val="130"/>
          <w:lang w:val="en-US"/>
        </w:rPr>
        <w:t xml:space="preserve"> </w:t>
      </w:r>
      <w:r w:rsidRPr="0040416D">
        <w:rPr>
          <w:rFonts w:ascii="Proxima Nova" w:eastAsia="Alexander" w:hAnsi="Proxima Nova" w:cs="Alexander"/>
          <w:color w:val="231F20"/>
          <w:w w:val="130"/>
          <w:lang w:val="en-US"/>
        </w:rPr>
        <w:t>in</w:t>
      </w:r>
      <w:r w:rsidRPr="0040416D">
        <w:rPr>
          <w:rFonts w:ascii="Proxima Nova" w:eastAsia="Alexander" w:hAnsi="Proxima Nova" w:cs="Alexander"/>
          <w:color w:val="231F20"/>
          <w:spacing w:val="-11"/>
          <w:w w:val="130"/>
          <w:lang w:val="en-US"/>
        </w:rPr>
        <w:t xml:space="preserve"> </w:t>
      </w:r>
      <w:r w:rsidRPr="0040416D">
        <w:rPr>
          <w:rFonts w:ascii="Proxima Nova" w:eastAsia="Alexander" w:hAnsi="Proxima Nova" w:cs="Alexander"/>
          <w:color w:val="231F20"/>
          <w:w w:val="130"/>
          <w:lang w:val="en-US"/>
        </w:rPr>
        <w:t>linear</w:t>
      </w:r>
      <w:r w:rsidRPr="0040416D">
        <w:rPr>
          <w:rFonts w:ascii="Proxima Nova" w:eastAsia="Alexander" w:hAnsi="Proxima Nova" w:cs="Alexander"/>
          <w:color w:val="231F20"/>
          <w:spacing w:val="-10"/>
          <w:w w:val="130"/>
          <w:lang w:val="en-US"/>
        </w:rPr>
        <w:t xml:space="preserve"> </w:t>
      </w:r>
      <w:r w:rsidRPr="0040416D">
        <w:rPr>
          <w:rFonts w:ascii="Proxima Nova" w:eastAsia="Alexander" w:hAnsi="Proxima Nova" w:cs="Alexander"/>
          <w:color w:val="231F20"/>
          <w:w w:val="130"/>
          <w:lang w:val="en-US"/>
        </w:rPr>
        <w:t>increments.</w:t>
      </w:r>
    </w:p>
    <w:p w14:paraId="74FC21A5" w14:textId="77777777" w:rsidR="00DC494D" w:rsidRPr="0040416D" w:rsidRDefault="00DC494D" w:rsidP="00DC494D">
      <w:pPr>
        <w:widowControl w:val="0"/>
        <w:numPr>
          <w:ilvl w:val="0"/>
          <w:numId w:val="81"/>
        </w:numPr>
        <w:tabs>
          <w:tab w:val="left" w:pos="869"/>
          <w:tab w:val="left" w:pos="871"/>
        </w:tabs>
        <w:autoSpaceDE w:val="0"/>
        <w:autoSpaceDN w:val="0"/>
        <w:spacing w:before="27" w:after="0" w:line="276" w:lineRule="auto"/>
        <w:ind w:left="410" w:right="1303" w:firstLine="106"/>
        <w:rPr>
          <w:rFonts w:ascii="Proxima Nova" w:eastAsia="Alexander" w:hAnsi="Proxima Nova" w:cs="Alexander"/>
          <w:lang w:val="en-US"/>
        </w:rPr>
      </w:pPr>
      <w:r w:rsidRPr="0040416D">
        <w:rPr>
          <w:rFonts w:ascii="Proxima Nova" w:eastAsia="Alexander" w:hAnsi="Proxima Nova" w:cs="Alexander"/>
          <w:color w:val="231F20"/>
          <w:w w:val="130"/>
          <w:lang w:val="en-US"/>
        </w:rPr>
        <w:t>The</w:t>
      </w:r>
      <w:r w:rsidRPr="0040416D">
        <w:rPr>
          <w:rFonts w:ascii="Proxima Nova" w:eastAsia="Alexander" w:hAnsi="Proxima Nova" w:cs="Alexander"/>
          <w:color w:val="231F20"/>
          <w:spacing w:val="-21"/>
          <w:w w:val="130"/>
          <w:lang w:val="en-US"/>
        </w:rPr>
        <w:t xml:space="preserve"> </w:t>
      </w:r>
      <w:r w:rsidRPr="0040416D">
        <w:rPr>
          <w:rFonts w:ascii="Proxima Nova" w:eastAsia="Alexander" w:hAnsi="Proxima Nova" w:cs="Alexander"/>
          <w:color w:val="231F20"/>
          <w:w w:val="130"/>
          <w:lang w:val="en-US"/>
        </w:rPr>
        <w:t>transition</w:t>
      </w:r>
      <w:r w:rsidRPr="0040416D">
        <w:rPr>
          <w:rFonts w:ascii="Proxima Nova" w:eastAsia="Alexander" w:hAnsi="Proxima Nova" w:cs="Alexander"/>
          <w:color w:val="231F20"/>
          <w:spacing w:val="-20"/>
          <w:w w:val="130"/>
          <w:lang w:val="en-US"/>
        </w:rPr>
        <w:t xml:space="preserve"> </w:t>
      </w:r>
      <w:r w:rsidRPr="0040416D">
        <w:rPr>
          <w:rFonts w:ascii="Proxima Nova" w:eastAsia="Alexander" w:hAnsi="Proxima Nova" w:cs="Alexander"/>
          <w:color w:val="231F20"/>
          <w:w w:val="130"/>
          <w:lang w:val="en-US"/>
        </w:rPr>
        <w:t>period</w:t>
      </w:r>
      <w:r w:rsidRPr="0040416D">
        <w:rPr>
          <w:rFonts w:ascii="Proxima Nova" w:eastAsia="Alexander" w:hAnsi="Proxima Nova" w:cs="Alexander"/>
          <w:color w:val="231F20"/>
          <w:spacing w:val="-21"/>
          <w:w w:val="130"/>
          <w:lang w:val="en-US"/>
        </w:rPr>
        <w:t xml:space="preserve"> </w:t>
      </w:r>
      <w:r w:rsidRPr="0040416D">
        <w:rPr>
          <w:rFonts w:ascii="Proxima Nova" w:eastAsia="Alexander" w:hAnsi="Proxima Nova" w:cs="Alexander"/>
          <w:color w:val="231F20"/>
          <w:w w:val="130"/>
          <w:lang w:val="en-US"/>
        </w:rPr>
        <w:t>will</w:t>
      </w:r>
      <w:r w:rsidRPr="0040416D">
        <w:rPr>
          <w:rFonts w:ascii="Proxima Nova" w:eastAsia="Alexander" w:hAnsi="Proxima Nova" w:cs="Alexander"/>
          <w:color w:val="231F20"/>
          <w:spacing w:val="-20"/>
          <w:w w:val="130"/>
          <w:lang w:val="en-US"/>
        </w:rPr>
        <w:t xml:space="preserve"> </w:t>
      </w:r>
      <w:r w:rsidRPr="0040416D">
        <w:rPr>
          <w:rFonts w:ascii="Proxima Nova" w:eastAsia="Alexander" w:hAnsi="Proxima Nova" w:cs="Alexander"/>
          <w:color w:val="231F20"/>
          <w:w w:val="130"/>
          <w:lang w:val="en-US"/>
        </w:rPr>
        <w:t>be</w:t>
      </w:r>
      <w:r w:rsidRPr="0040416D">
        <w:rPr>
          <w:rFonts w:ascii="Proxima Nova" w:eastAsia="Alexander" w:hAnsi="Proxima Nova" w:cs="Alexander"/>
          <w:color w:val="231F20"/>
          <w:spacing w:val="-21"/>
          <w:w w:val="130"/>
          <w:lang w:val="en-US"/>
        </w:rPr>
        <w:t xml:space="preserve"> </w:t>
      </w:r>
      <w:r w:rsidRPr="0040416D">
        <w:rPr>
          <w:rFonts w:ascii="Proxima Nova" w:eastAsia="Alexander" w:hAnsi="Proxima Nova" w:cs="Alexander"/>
          <w:color w:val="231F20"/>
          <w:w w:val="130"/>
          <w:lang w:val="en-US"/>
        </w:rPr>
        <w:t>followed</w:t>
      </w:r>
      <w:r w:rsidRPr="0040416D">
        <w:rPr>
          <w:rFonts w:ascii="Proxima Nova" w:eastAsia="Alexander" w:hAnsi="Proxima Nova" w:cs="Alexander"/>
          <w:color w:val="231F20"/>
          <w:spacing w:val="-20"/>
          <w:w w:val="130"/>
          <w:lang w:val="en-US"/>
        </w:rPr>
        <w:t xml:space="preserve"> </w:t>
      </w:r>
      <w:r w:rsidRPr="0040416D">
        <w:rPr>
          <w:rFonts w:ascii="Proxima Nova" w:eastAsia="Alexander" w:hAnsi="Proxima Nova" w:cs="Alexander"/>
          <w:color w:val="231F20"/>
          <w:w w:val="130"/>
          <w:lang w:val="en-US"/>
        </w:rPr>
        <w:t>by</w:t>
      </w:r>
      <w:r w:rsidRPr="0040416D">
        <w:rPr>
          <w:rFonts w:ascii="Proxima Nova" w:eastAsia="Alexander" w:hAnsi="Proxima Nova" w:cs="Alexander"/>
          <w:color w:val="231F20"/>
          <w:spacing w:val="-20"/>
          <w:w w:val="130"/>
          <w:lang w:val="en-US"/>
        </w:rPr>
        <w:t xml:space="preserve"> </w:t>
      </w:r>
      <w:r w:rsidRPr="0040416D">
        <w:rPr>
          <w:rFonts w:ascii="Proxima Nova" w:eastAsia="Alexander" w:hAnsi="Proxima Nova" w:cs="Alexander"/>
          <w:color w:val="231F20"/>
          <w:w w:val="130"/>
          <w:lang w:val="en-US"/>
        </w:rPr>
        <w:t>a</w:t>
      </w:r>
      <w:r w:rsidRPr="0040416D">
        <w:rPr>
          <w:rFonts w:ascii="Proxima Nova" w:eastAsia="Alexander" w:hAnsi="Proxima Nova" w:cs="Alexander"/>
          <w:color w:val="231F20"/>
          <w:spacing w:val="-21"/>
          <w:w w:val="130"/>
          <w:lang w:val="en-US"/>
        </w:rPr>
        <w:t xml:space="preserve"> </w:t>
      </w:r>
      <w:r w:rsidRPr="0040416D">
        <w:rPr>
          <w:rFonts w:ascii="Proxima Nova" w:eastAsia="Alexander" w:hAnsi="Proxima Nova" w:cs="Alexander"/>
          <w:color w:val="231F20"/>
          <w:w w:val="130"/>
          <w:lang w:val="en-US"/>
        </w:rPr>
        <w:t>stable</w:t>
      </w:r>
      <w:r w:rsidRPr="0040416D">
        <w:rPr>
          <w:rFonts w:ascii="Proxima Nova" w:eastAsia="Alexander" w:hAnsi="Proxima Nova" w:cs="Alexander"/>
          <w:color w:val="231F20"/>
          <w:spacing w:val="-20"/>
          <w:w w:val="130"/>
          <w:lang w:val="en-US"/>
        </w:rPr>
        <w:t xml:space="preserve"> </w:t>
      </w:r>
      <w:r w:rsidRPr="0040416D">
        <w:rPr>
          <w:rFonts w:ascii="Proxima Nova" w:eastAsia="Alexander" w:hAnsi="Proxima Nova" w:cs="Alexander"/>
          <w:color w:val="231F20"/>
          <w:w w:val="130"/>
          <w:lang w:val="en-US"/>
        </w:rPr>
        <w:t>growth</w:t>
      </w:r>
      <w:r w:rsidRPr="0040416D">
        <w:rPr>
          <w:rFonts w:ascii="Proxima Nova" w:eastAsia="Alexander" w:hAnsi="Proxima Nova" w:cs="Alexander"/>
          <w:color w:val="231F20"/>
          <w:spacing w:val="-21"/>
          <w:w w:val="130"/>
          <w:lang w:val="en-US"/>
        </w:rPr>
        <w:t xml:space="preserve"> </w:t>
      </w:r>
      <w:r w:rsidRPr="0040416D">
        <w:rPr>
          <w:rFonts w:ascii="Proxima Nova" w:eastAsia="Alexander" w:hAnsi="Proxima Nova" w:cs="Alexander"/>
          <w:color w:val="231F20"/>
          <w:w w:val="130"/>
          <w:lang w:val="en-US"/>
        </w:rPr>
        <w:t>rate</w:t>
      </w:r>
      <w:r w:rsidRPr="0040416D">
        <w:rPr>
          <w:rFonts w:ascii="Proxima Nova" w:eastAsia="Alexander" w:hAnsi="Proxima Nova" w:cs="Alexander"/>
          <w:color w:val="231F20"/>
          <w:spacing w:val="-20"/>
          <w:w w:val="130"/>
          <w:lang w:val="en-US"/>
        </w:rPr>
        <w:t xml:space="preserve"> </w:t>
      </w:r>
      <w:r w:rsidRPr="0040416D">
        <w:rPr>
          <w:rFonts w:ascii="Proxima Nova" w:eastAsia="Alexander" w:hAnsi="Proxima Nova" w:cs="Alexander"/>
          <w:color w:val="231F20"/>
          <w:w w:val="130"/>
          <w:lang w:val="en-US"/>
        </w:rPr>
        <w:t>forever. Hence</w:t>
      </w:r>
      <w:r w:rsidRPr="0040416D">
        <w:rPr>
          <w:rFonts w:ascii="Proxima Nova" w:eastAsia="Alexander" w:hAnsi="Proxima Nova" w:cs="Alexander"/>
          <w:color w:val="231F20"/>
          <w:spacing w:val="-8"/>
          <w:w w:val="130"/>
          <w:lang w:val="en-US"/>
        </w:rPr>
        <w:t xml:space="preserve"> </w:t>
      </w:r>
      <w:r w:rsidRPr="0040416D">
        <w:rPr>
          <w:rFonts w:ascii="Proxima Nova" w:eastAsia="Alexander" w:hAnsi="Proxima Nova" w:cs="Alexander"/>
          <w:color w:val="231F20"/>
          <w:w w:val="130"/>
          <w:lang w:val="en-US"/>
        </w:rPr>
        <w:t>the</w:t>
      </w:r>
      <w:r w:rsidRPr="0040416D">
        <w:rPr>
          <w:rFonts w:ascii="Proxima Nova" w:eastAsia="Alexander" w:hAnsi="Proxima Nova" w:cs="Alexander"/>
          <w:color w:val="231F20"/>
          <w:spacing w:val="-8"/>
          <w:w w:val="130"/>
          <w:lang w:val="en-US"/>
        </w:rPr>
        <w:t xml:space="preserve"> </w:t>
      </w:r>
      <w:r w:rsidRPr="0040416D">
        <w:rPr>
          <w:rFonts w:ascii="Proxima Nova" w:eastAsia="Alexander" w:hAnsi="Proxima Nova" w:cs="Alexander"/>
          <w:color w:val="231F20"/>
          <w:w w:val="130"/>
          <w:lang w:val="en-US"/>
        </w:rPr>
        <w:t>value</w:t>
      </w:r>
      <w:r w:rsidRPr="0040416D">
        <w:rPr>
          <w:rFonts w:ascii="Proxima Nova" w:eastAsia="Alexander" w:hAnsi="Proxima Nova" w:cs="Alexander"/>
          <w:color w:val="231F20"/>
          <w:spacing w:val="-8"/>
          <w:w w:val="130"/>
          <w:lang w:val="en-US"/>
        </w:rPr>
        <w:t xml:space="preserve"> </w:t>
      </w:r>
      <w:r w:rsidRPr="0040416D">
        <w:rPr>
          <w:rFonts w:ascii="Proxima Nova" w:eastAsia="Alexander" w:hAnsi="Proxima Nova" w:cs="Alexander"/>
          <w:color w:val="231F20"/>
          <w:w w:val="130"/>
          <w:lang w:val="en-US"/>
        </w:rPr>
        <w:t>of</w:t>
      </w:r>
      <w:r w:rsidRPr="0040416D">
        <w:rPr>
          <w:rFonts w:ascii="Proxima Nova" w:eastAsia="Alexander" w:hAnsi="Proxima Nova" w:cs="Alexander"/>
          <w:color w:val="231F20"/>
          <w:spacing w:val="-8"/>
          <w:w w:val="130"/>
          <w:lang w:val="en-US"/>
        </w:rPr>
        <w:t xml:space="preserve"> </w:t>
      </w:r>
      <w:r w:rsidRPr="0040416D">
        <w:rPr>
          <w:rFonts w:ascii="Proxima Nova" w:eastAsia="Alexander" w:hAnsi="Proxima Nova" w:cs="Alexander"/>
          <w:color w:val="231F20"/>
          <w:w w:val="130"/>
          <w:lang w:val="en-US"/>
        </w:rPr>
        <w:t>the</w:t>
      </w:r>
      <w:r w:rsidRPr="0040416D">
        <w:rPr>
          <w:rFonts w:ascii="Proxima Nova" w:eastAsia="Alexander" w:hAnsi="Proxima Nova" w:cs="Alexander"/>
          <w:color w:val="231F20"/>
          <w:spacing w:val="-8"/>
          <w:w w:val="130"/>
          <w:lang w:val="en-US"/>
        </w:rPr>
        <w:t xml:space="preserve"> </w:t>
      </w:r>
      <w:r w:rsidRPr="0040416D">
        <w:rPr>
          <w:rFonts w:ascii="Proxima Nova" w:eastAsia="Alexander" w:hAnsi="Proxima Nova" w:cs="Alexander"/>
          <w:color w:val="231F20"/>
          <w:w w:val="130"/>
          <w:lang w:val="en-US"/>
        </w:rPr>
        <w:t>firm</w:t>
      </w:r>
      <w:r w:rsidRPr="0040416D">
        <w:rPr>
          <w:rFonts w:ascii="Proxima Nova" w:eastAsia="Alexander" w:hAnsi="Proxima Nova" w:cs="Alexander"/>
          <w:color w:val="231F20"/>
          <w:spacing w:val="-8"/>
          <w:w w:val="130"/>
          <w:lang w:val="en-US"/>
        </w:rPr>
        <w:t xml:space="preserve"> </w:t>
      </w:r>
      <w:r w:rsidRPr="0040416D">
        <w:rPr>
          <w:rFonts w:ascii="Proxima Nova" w:eastAsia="Alexander" w:hAnsi="Proxima Nova" w:cs="Alexander"/>
          <w:color w:val="231F20"/>
          <w:w w:val="130"/>
          <w:lang w:val="en-US"/>
        </w:rPr>
        <w:t>is</w:t>
      </w:r>
      <w:r w:rsidRPr="0040416D">
        <w:rPr>
          <w:rFonts w:ascii="Proxima Nova" w:eastAsia="Alexander" w:hAnsi="Proxima Nova" w:cs="Alexander"/>
          <w:color w:val="231F20"/>
          <w:spacing w:val="-8"/>
          <w:w w:val="130"/>
          <w:lang w:val="en-US"/>
        </w:rPr>
        <w:t xml:space="preserve"> </w:t>
      </w:r>
      <w:r w:rsidRPr="0040416D">
        <w:rPr>
          <w:rFonts w:ascii="Proxima Nova" w:eastAsia="Alexander" w:hAnsi="Proxima Nova" w:cs="Alexander"/>
          <w:color w:val="231F20"/>
          <w:w w:val="130"/>
          <w:lang w:val="en-US"/>
        </w:rPr>
        <w:t>expressed</w:t>
      </w:r>
      <w:r w:rsidRPr="0040416D">
        <w:rPr>
          <w:rFonts w:ascii="Proxima Nova" w:eastAsia="Alexander" w:hAnsi="Proxima Nova" w:cs="Alexander"/>
          <w:color w:val="231F20"/>
          <w:spacing w:val="-8"/>
          <w:w w:val="130"/>
          <w:lang w:val="en-US"/>
        </w:rPr>
        <w:t xml:space="preserve"> </w:t>
      </w:r>
      <w:r w:rsidRPr="0040416D">
        <w:rPr>
          <w:rFonts w:ascii="Proxima Nova" w:eastAsia="Alexander" w:hAnsi="Proxima Nova" w:cs="Alexander"/>
          <w:color w:val="231F20"/>
          <w:w w:val="130"/>
          <w:lang w:val="en-US"/>
        </w:rPr>
        <w:t>as</w:t>
      </w:r>
      <w:r w:rsidRPr="0040416D">
        <w:rPr>
          <w:rFonts w:ascii="Proxima Nova" w:eastAsia="Alexander" w:hAnsi="Proxima Nova" w:cs="Alexander"/>
          <w:color w:val="231F20"/>
          <w:spacing w:val="-8"/>
          <w:w w:val="130"/>
          <w:lang w:val="en-US"/>
        </w:rPr>
        <w:t xml:space="preserve"> </w:t>
      </w:r>
      <w:r w:rsidRPr="0040416D">
        <w:rPr>
          <w:rFonts w:ascii="Proxima Nova" w:eastAsia="Alexander" w:hAnsi="Proxima Nova" w:cs="Alexander"/>
          <w:color w:val="231F20"/>
          <w:w w:val="130"/>
          <w:lang w:val="en-US"/>
        </w:rPr>
        <w:t>follows:</w:t>
      </w:r>
    </w:p>
    <w:p w14:paraId="07A3B221" w14:textId="77777777" w:rsidR="00DC494D" w:rsidRPr="0040416D" w:rsidRDefault="00DC494D" w:rsidP="00DC494D">
      <w:pPr>
        <w:widowControl w:val="0"/>
        <w:autoSpaceDE w:val="0"/>
        <w:autoSpaceDN w:val="0"/>
        <w:spacing w:after="0" w:line="276" w:lineRule="auto"/>
        <w:rPr>
          <w:rFonts w:ascii="Proxima Nova" w:eastAsia="Alexander" w:hAnsi="Proxima Nova" w:cs="Alexander"/>
          <w:lang w:val="en-US"/>
        </w:rPr>
        <w:sectPr w:rsidR="00DC494D" w:rsidRPr="0040416D" w:rsidSect="0040416D">
          <w:headerReference w:type="default" r:id="rId54"/>
          <w:footerReference w:type="default" r:id="rId55"/>
          <w:pgSz w:w="12240" w:h="15840"/>
          <w:pgMar w:top="1500" w:right="1640" w:bottom="1080" w:left="1640" w:header="720" w:footer="720" w:gutter="0"/>
          <w:cols w:space="720"/>
        </w:sectPr>
      </w:pPr>
    </w:p>
    <w:p w14:paraId="2DF540C8" w14:textId="77777777" w:rsidR="00DC494D" w:rsidRPr="0040416D" w:rsidRDefault="00DC494D" w:rsidP="00DC494D">
      <w:pPr>
        <w:widowControl w:val="0"/>
        <w:autoSpaceDE w:val="0"/>
        <w:autoSpaceDN w:val="0"/>
        <w:spacing w:before="195" w:after="0" w:line="89" w:lineRule="exact"/>
        <w:ind w:left="646"/>
        <w:rPr>
          <w:rFonts w:ascii="Proxima Nova" w:eastAsia="Alexander" w:hAnsi="Proxima Nova" w:cs="Alexander"/>
          <w:lang w:val="en-US"/>
        </w:rPr>
      </w:pPr>
      <w:r w:rsidRPr="0040416D">
        <w:rPr>
          <w:rFonts w:ascii="Proxima Nova" w:eastAsia="Alexander" w:hAnsi="Proxima Nova" w:cs="Alexander"/>
          <w:w w:val="125"/>
          <w:lang w:val="en-US"/>
        </w:rPr>
        <w:t xml:space="preserve">Value </w:t>
      </w:r>
      <w:r w:rsidRPr="0040416D">
        <w:rPr>
          <w:rFonts w:ascii="Proxima Nova" w:eastAsia="Alexander" w:hAnsi="Proxima Nova" w:cs="Alexander"/>
          <w:spacing w:val="-10"/>
          <w:w w:val="125"/>
          <w:lang w:val="en-US"/>
        </w:rPr>
        <w:t>of</w:t>
      </w:r>
    </w:p>
    <w:p w14:paraId="34C2F340" w14:textId="77777777" w:rsidR="00DC494D" w:rsidRPr="0040416D" w:rsidRDefault="00DC494D" w:rsidP="00DC494D">
      <w:pPr>
        <w:widowControl w:val="0"/>
        <w:autoSpaceDE w:val="0"/>
        <w:autoSpaceDN w:val="0"/>
        <w:spacing w:before="83" w:after="0" w:line="249" w:lineRule="exact"/>
        <w:ind w:left="509"/>
        <w:rPr>
          <w:rFonts w:ascii="Proxima Nova" w:eastAsia="Alexander" w:hAnsi="Proxima Nova" w:cs="Alexander"/>
          <w:lang w:val="en-US"/>
        </w:rPr>
      </w:pPr>
      <w:r w:rsidRPr="0040416D">
        <w:rPr>
          <w:rFonts w:ascii="Proxima Nova" w:eastAsia="Alexander" w:hAnsi="Proxima Nova" w:cs="Alexander"/>
          <w:lang w:val="en-US"/>
        </w:rPr>
        <w:br w:type="column"/>
      </w:r>
      <w:r w:rsidRPr="0040416D">
        <w:rPr>
          <w:rFonts w:ascii="Proxima Nova" w:eastAsia="Alexander" w:hAnsi="Proxima Nova" w:cs="Alexander"/>
          <w:w w:val="120"/>
          <w:lang w:val="en-US"/>
        </w:rPr>
        <w:t xml:space="preserve">PV of FCF </w:t>
      </w:r>
      <w:r w:rsidRPr="0040416D">
        <w:rPr>
          <w:rFonts w:ascii="Proxima Nova" w:eastAsia="Alexander" w:hAnsi="Proxima Nova" w:cs="Alexander"/>
          <w:spacing w:val="-4"/>
          <w:w w:val="120"/>
          <w:lang w:val="en-US"/>
        </w:rPr>
        <w:t>during</w:t>
      </w:r>
    </w:p>
    <w:p w14:paraId="35FAB9BD" w14:textId="77777777" w:rsidR="00DC494D" w:rsidRPr="0040416D" w:rsidRDefault="00DC494D" w:rsidP="00DC494D">
      <w:pPr>
        <w:widowControl w:val="0"/>
        <w:autoSpaceDE w:val="0"/>
        <w:autoSpaceDN w:val="0"/>
        <w:spacing w:after="0" w:line="47" w:lineRule="exact"/>
        <w:ind w:left="179"/>
        <w:rPr>
          <w:rFonts w:ascii="Proxima Nova" w:eastAsia="Alexander" w:hAnsi="Proxima Nova" w:cs="Alexander"/>
          <w:lang w:val="en-US"/>
        </w:rPr>
      </w:pPr>
      <w:r w:rsidRPr="0040416D">
        <w:rPr>
          <w:rFonts w:ascii="Proxima Nova" w:eastAsia="Alexander" w:hAnsi="Proxima Nova" w:cs="Alexander"/>
          <w:w w:val="97"/>
          <w:lang w:val="en-US"/>
        </w:rPr>
        <w:t>=</w:t>
      </w:r>
    </w:p>
    <w:p w14:paraId="6EB4592E" w14:textId="77777777" w:rsidR="00DC494D" w:rsidRPr="0040416D" w:rsidRDefault="00DC494D" w:rsidP="00DC494D">
      <w:pPr>
        <w:widowControl w:val="0"/>
        <w:tabs>
          <w:tab w:val="left" w:pos="3123"/>
        </w:tabs>
        <w:autoSpaceDE w:val="0"/>
        <w:autoSpaceDN w:val="0"/>
        <w:spacing w:before="195" w:after="0" w:line="89" w:lineRule="exact"/>
        <w:ind w:left="504"/>
        <w:rPr>
          <w:rFonts w:ascii="Proxima Nova" w:eastAsia="Alexander" w:hAnsi="Proxima Nova" w:cs="Alexander"/>
          <w:lang w:val="en-US"/>
        </w:rPr>
      </w:pPr>
      <w:r w:rsidRPr="0040416D">
        <w:rPr>
          <w:rFonts w:ascii="Proxima Nova" w:eastAsia="Alexander" w:hAnsi="Proxima Nova" w:cs="Alexander"/>
          <w:lang w:val="en-US"/>
        </w:rPr>
        <w:br w:type="column"/>
      </w:r>
      <w:r w:rsidRPr="0040416D">
        <w:rPr>
          <w:rFonts w:ascii="Proxima Nova" w:eastAsia="Alexander" w:hAnsi="Proxima Nova" w:cs="Alexander"/>
          <w:w w:val="125"/>
          <w:lang w:val="en-US"/>
        </w:rPr>
        <w:t>PV of FCF</w:t>
      </w:r>
      <w:r w:rsidRPr="0040416D">
        <w:rPr>
          <w:rFonts w:ascii="Proxima Nova" w:eastAsia="Alexander" w:hAnsi="Proxima Nova" w:cs="Alexander"/>
          <w:spacing w:val="-41"/>
          <w:w w:val="125"/>
          <w:lang w:val="en-US"/>
        </w:rPr>
        <w:t xml:space="preserve"> </w:t>
      </w:r>
      <w:r w:rsidRPr="0040416D">
        <w:rPr>
          <w:rFonts w:ascii="Proxima Nova" w:eastAsia="Alexander" w:hAnsi="Proxima Nova" w:cs="Alexander"/>
          <w:w w:val="125"/>
          <w:lang w:val="en-US"/>
        </w:rPr>
        <w:t>during</w:t>
      </w:r>
      <w:r w:rsidRPr="0040416D">
        <w:rPr>
          <w:rFonts w:ascii="Proxima Nova" w:eastAsia="Alexander" w:hAnsi="Proxima Nova" w:cs="Alexander"/>
          <w:spacing w:val="-13"/>
          <w:w w:val="125"/>
          <w:lang w:val="en-US"/>
        </w:rPr>
        <w:t xml:space="preserve"> </w:t>
      </w:r>
      <w:r w:rsidRPr="0040416D">
        <w:rPr>
          <w:rFonts w:ascii="Proxima Nova" w:eastAsia="Alexander" w:hAnsi="Proxima Nova" w:cs="Alexander"/>
          <w:w w:val="125"/>
          <w:lang w:val="en-US"/>
        </w:rPr>
        <w:t>the</w:t>
      </w:r>
      <w:r w:rsidRPr="0040416D">
        <w:rPr>
          <w:rFonts w:ascii="Proxima Nova" w:eastAsia="Alexander" w:hAnsi="Proxima Nova" w:cs="Alexander"/>
          <w:w w:val="125"/>
          <w:lang w:val="en-US"/>
        </w:rPr>
        <w:tab/>
        <w:t>PV of</w:t>
      </w:r>
      <w:r w:rsidRPr="0040416D">
        <w:rPr>
          <w:rFonts w:ascii="Proxima Nova" w:eastAsia="Alexander" w:hAnsi="Proxima Nova" w:cs="Alexander"/>
          <w:spacing w:val="-21"/>
          <w:w w:val="125"/>
          <w:lang w:val="en-US"/>
        </w:rPr>
        <w:t xml:space="preserve"> </w:t>
      </w:r>
      <w:r w:rsidRPr="0040416D">
        <w:rPr>
          <w:rFonts w:ascii="Proxima Nova" w:eastAsia="Alexander" w:hAnsi="Proxima Nova" w:cs="Alexander"/>
          <w:w w:val="125"/>
          <w:lang w:val="en-US"/>
        </w:rPr>
        <w:t>terminal</w:t>
      </w:r>
    </w:p>
    <w:p w14:paraId="17CE2B88" w14:textId="77777777" w:rsidR="00DC494D" w:rsidRPr="0040416D" w:rsidRDefault="00DC494D" w:rsidP="00DC494D">
      <w:pPr>
        <w:widowControl w:val="0"/>
        <w:autoSpaceDE w:val="0"/>
        <w:autoSpaceDN w:val="0"/>
        <w:spacing w:after="0" w:line="89" w:lineRule="exact"/>
        <w:rPr>
          <w:rFonts w:ascii="Proxima Nova" w:eastAsia="Alexander" w:hAnsi="Proxima Nova" w:cs="Alexander"/>
          <w:lang w:val="en-US"/>
        </w:rPr>
        <w:sectPr w:rsidR="00DC494D" w:rsidRPr="0040416D">
          <w:headerReference w:type="default" r:id="rId54"/>
          <w:footerReference w:type="default" r:id="rId55"/>
          <w:type w:val="continuous"/>
          <w:pgSz w:w="12240" w:h="15840"/>
          <w:pgMar w:top="1500" w:right="1640" w:bottom="1080" w:left="1640" w:header="720" w:footer="720" w:gutter="0"/>
          <w:cols w:num="3" w:space="720" w:equalWidth="0">
            <w:col w:w="1469" w:space="40"/>
            <w:col w:w="2228" w:space="39"/>
            <w:col w:w="5184"/>
          </w:cols>
        </w:sectPr>
      </w:pPr>
    </w:p>
    <w:p w14:paraId="5B68B095" w14:textId="77777777" w:rsidR="00DC494D" w:rsidRPr="0040416D" w:rsidRDefault="00DC494D" w:rsidP="00DC494D">
      <w:pPr>
        <w:widowControl w:val="0"/>
        <w:autoSpaceDE w:val="0"/>
        <w:autoSpaceDN w:val="0"/>
        <w:spacing w:before="36" w:after="0" w:line="240" w:lineRule="auto"/>
        <w:ind w:left="646"/>
        <w:rPr>
          <w:rFonts w:ascii="Proxima Nova" w:eastAsia="Alexander" w:hAnsi="Proxima Nova" w:cs="Alexander"/>
          <w:lang w:val="en-US"/>
        </w:rPr>
      </w:pPr>
      <w:r w:rsidRPr="0040416D">
        <w:rPr>
          <w:rFonts w:ascii="Proxima Nova" w:eastAsia="Alexander" w:hAnsi="Proxima Nova" w:cs="Alexander"/>
          <w:w w:val="125"/>
          <w:lang w:val="en-US"/>
        </w:rPr>
        <w:t>the</w:t>
      </w:r>
      <w:r w:rsidRPr="0040416D">
        <w:rPr>
          <w:rFonts w:ascii="Proxima Nova" w:eastAsia="Alexander" w:hAnsi="Proxima Nova" w:cs="Alexander"/>
          <w:spacing w:val="-5"/>
          <w:w w:val="125"/>
          <w:lang w:val="en-US"/>
        </w:rPr>
        <w:t xml:space="preserve"> firm</w:t>
      </w:r>
    </w:p>
    <w:p w14:paraId="5A4B3C76" w14:textId="77777777" w:rsidR="00DC494D" w:rsidRPr="0040416D" w:rsidRDefault="00DC494D" w:rsidP="00DC494D">
      <w:pPr>
        <w:widowControl w:val="0"/>
        <w:tabs>
          <w:tab w:val="left" w:pos="2486"/>
        </w:tabs>
        <w:autoSpaceDE w:val="0"/>
        <w:autoSpaceDN w:val="0"/>
        <w:spacing w:after="0" w:line="174" w:lineRule="exact"/>
        <w:ind w:left="617"/>
        <w:rPr>
          <w:rFonts w:ascii="Proxima Nova" w:eastAsia="Alexander" w:hAnsi="Proxima Nova" w:cs="Alexander"/>
          <w:lang w:val="en-US"/>
        </w:rPr>
      </w:pPr>
      <w:r w:rsidRPr="0040416D">
        <w:rPr>
          <w:rFonts w:ascii="Proxima Nova" w:eastAsia="Alexander" w:hAnsi="Proxima Nova" w:cs="Alexander"/>
          <w:lang w:val="en-US"/>
        </w:rPr>
        <w:br w:type="column"/>
      </w:r>
      <w:r w:rsidRPr="0040416D">
        <w:rPr>
          <w:rFonts w:ascii="Proxima Nova" w:eastAsia="Alexander" w:hAnsi="Proxima Nova" w:cs="Alexander"/>
          <w:w w:val="125"/>
          <w:lang w:val="en-US"/>
        </w:rPr>
        <w:t>the</w:t>
      </w:r>
      <w:r w:rsidRPr="0040416D">
        <w:rPr>
          <w:rFonts w:ascii="Proxima Nova" w:eastAsia="Alexander" w:hAnsi="Proxima Nova" w:cs="Alexander"/>
          <w:spacing w:val="10"/>
          <w:w w:val="125"/>
          <w:lang w:val="en-US"/>
        </w:rPr>
        <w:t xml:space="preserve"> </w:t>
      </w:r>
      <w:r w:rsidRPr="0040416D">
        <w:rPr>
          <w:rFonts w:ascii="Proxima Nova" w:eastAsia="Alexander" w:hAnsi="Proxima Nova" w:cs="Alexander"/>
          <w:w w:val="125"/>
          <w:lang w:val="en-US"/>
        </w:rPr>
        <w:t>high</w:t>
      </w:r>
      <w:r w:rsidRPr="0040416D">
        <w:rPr>
          <w:rFonts w:ascii="Proxima Nova" w:eastAsia="Alexander" w:hAnsi="Proxima Nova" w:cs="Alexander"/>
          <w:spacing w:val="8"/>
          <w:w w:val="125"/>
          <w:lang w:val="en-US"/>
        </w:rPr>
        <w:t xml:space="preserve"> </w:t>
      </w:r>
      <w:r w:rsidRPr="0040416D">
        <w:rPr>
          <w:rFonts w:ascii="Proxima Nova" w:eastAsia="Alexander" w:hAnsi="Proxima Nova" w:cs="Alexander"/>
          <w:w w:val="125"/>
          <w:lang w:val="en-US"/>
        </w:rPr>
        <w:t>growth</w:t>
      </w:r>
      <w:r w:rsidRPr="0040416D">
        <w:rPr>
          <w:rFonts w:ascii="Proxima Nova" w:eastAsia="Alexander" w:hAnsi="Proxima Nova" w:cs="Alexander"/>
          <w:w w:val="125"/>
          <w:lang w:val="en-US"/>
        </w:rPr>
        <w:tab/>
      </w:r>
      <w:r w:rsidRPr="0040416D">
        <w:rPr>
          <w:rFonts w:ascii="Proxima Nova" w:eastAsia="Alexander" w:hAnsi="Proxima Nova" w:cs="Alexander"/>
          <w:spacing w:val="-20"/>
          <w:w w:val="105"/>
          <w:lang w:val="en-US"/>
        </w:rPr>
        <w:t>+</w:t>
      </w:r>
    </w:p>
    <w:p w14:paraId="135B7022" w14:textId="77777777" w:rsidR="00DC494D" w:rsidRPr="0040416D" w:rsidRDefault="00DC494D" w:rsidP="00DC494D">
      <w:pPr>
        <w:widowControl w:val="0"/>
        <w:autoSpaceDE w:val="0"/>
        <w:autoSpaceDN w:val="0"/>
        <w:spacing w:after="0" w:line="249" w:lineRule="exact"/>
        <w:ind w:left="1021" w:right="912"/>
        <w:jc w:val="center"/>
        <w:rPr>
          <w:rFonts w:ascii="Proxima Nova" w:eastAsia="Alexander" w:hAnsi="Proxima Nova" w:cs="Alexander"/>
          <w:lang w:val="en-US"/>
        </w:rPr>
      </w:pPr>
      <w:r w:rsidRPr="0040416D">
        <w:rPr>
          <w:rFonts w:ascii="Proxima Nova" w:eastAsia="Alexander" w:hAnsi="Proxima Nova" w:cs="Alexander"/>
          <w:w w:val="130"/>
          <w:lang w:val="en-US"/>
        </w:rPr>
        <w:t>period</w:t>
      </w:r>
    </w:p>
    <w:p w14:paraId="35E98618" w14:textId="77777777" w:rsidR="00DC494D" w:rsidRPr="0040416D" w:rsidRDefault="00DC494D" w:rsidP="00DC494D">
      <w:pPr>
        <w:widowControl w:val="0"/>
        <w:tabs>
          <w:tab w:val="left" w:pos="2458"/>
        </w:tabs>
        <w:autoSpaceDE w:val="0"/>
        <w:autoSpaceDN w:val="0"/>
        <w:spacing w:after="0" w:line="240" w:lineRule="auto"/>
        <w:ind w:left="351"/>
        <w:rPr>
          <w:rFonts w:ascii="Proxima Nova" w:eastAsia="Alexander" w:hAnsi="Proxima Nova" w:cs="Alexander"/>
          <w:lang w:val="en-US"/>
        </w:rPr>
      </w:pPr>
      <w:r w:rsidRPr="0040416D">
        <w:rPr>
          <w:rFonts w:ascii="Proxima Nova" w:eastAsia="Alexander" w:hAnsi="Proxima Nova" w:cs="Alexander"/>
          <w:lang w:val="en-US"/>
        </w:rPr>
        <w:br w:type="column"/>
      </w:r>
      <w:r w:rsidRPr="0040416D">
        <w:rPr>
          <w:rFonts w:ascii="Proxima Nova" w:eastAsia="Alexander" w:hAnsi="Proxima Nova" w:cs="Alexander"/>
          <w:w w:val="115"/>
          <w:lang w:val="en-US"/>
        </w:rPr>
        <w:t>transition</w:t>
      </w:r>
      <w:r w:rsidRPr="0040416D">
        <w:rPr>
          <w:rFonts w:ascii="Proxima Nova" w:eastAsia="Alexander" w:hAnsi="Proxima Nova" w:cs="Alexander"/>
          <w:spacing w:val="23"/>
          <w:w w:val="115"/>
          <w:lang w:val="en-US"/>
        </w:rPr>
        <w:t xml:space="preserve"> </w:t>
      </w:r>
      <w:r w:rsidRPr="0040416D">
        <w:rPr>
          <w:rFonts w:ascii="Proxima Nova" w:eastAsia="Alexander" w:hAnsi="Proxima Nova" w:cs="Alexander"/>
          <w:w w:val="115"/>
          <w:lang w:val="en-US"/>
        </w:rPr>
        <w:t>period</w:t>
      </w:r>
      <w:r w:rsidRPr="0040416D">
        <w:rPr>
          <w:rFonts w:ascii="Proxima Nova" w:eastAsia="Alexander" w:hAnsi="Proxima Nova" w:cs="Alexander"/>
          <w:w w:val="115"/>
          <w:lang w:val="en-US"/>
        </w:rPr>
        <w:tab/>
      </w:r>
      <w:r w:rsidRPr="0040416D">
        <w:rPr>
          <w:rFonts w:ascii="Proxima Nova" w:eastAsia="Alexander" w:hAnsi="Proxima Nova" w:cs="Alexander"/>
          <w:spacing w:val="-20"/>
          <w:w w:val="105"/>
          <w:position w:val="11"/>
          <w:lang w:val="en-US"/>
        </w:rPr>
        <w:t>+</w:t>
      </w:r>
    </w:p>
    <w:p w14:paraId="5ACA13F8" w14:textId="77777777" w:rsidR="00DC494D" w:rsidRPr="0040416D" w:rsidRDefault="00DC494D" w:rsidP="00DC494D">
      <w:pPr>
        <w:widowControl w:val="0"/>
        <w:autoSpaceDE w:val="0"/>
        <w:autoSpaceDN w:val="0"/>
        <w:spacing w:before="36" w:after="0" w:line="240" w:lineRule="auto"/>
        <w:ind w:left="646"/>
        <w:rPr>
          <w:rFonts w:ascii="Proxima Nova" w:eastAsia="Alexander" w:hAnsi="Proxima Nova" w:cs="Alexander"/>
          <w:lang w:val="en-US"/>
        </w:rPr>
      </w:pPr>
      <w:r w:rsidRPr="0040416D">
        <w:rPr>
          <w:rFonts w:ascii="Proxima Nova" w:eastAsia="Alexander" w:hAnsi="Proxima Nova" w:cs="Alexander"/>
          <w:lang w:val="en-US"/>
        </w:rPr>
        <w:br w:type="column"/>
      </w:r>
      <w:r w:rsidRPr="0040416D">
        <w:rPr>
          <w:rFonts w:ascii="Proxima Nova" w:eastAsia="Alexander" w:hAnsi="Proxima Nova" w:cs="Alexander"/>
          <w:w w:val="125"/>
          <w:lang w:val="en-US"/>
        </w:rPr>
        <w:t>value</w:t>
      </w:r>
    </w:p>
    <w:p w14:paraId="156CF55A" w14:textId="77777777" w:rsidR="00DC494D" w:rsidRPr="0040416D" w:rsidRDefault="00DC494D" w:rsidP="00DC494D">
      <w:pPr>
        <w:widowControl w:val="0"/>
        <w:autoSpaceDE w:val="0"/>
        <w:autoSpaceDN w:val="0"/>
        <w:spacing w:after="0" w:line="240" w:lineRule="auto"/>
        <w:rPr>
          <w:rFonts w:ascii="Proxima Nova" w:eastAsia="Alexander" w:hAnsi="Proxima Nova" w:cs="Alexander"/>
          <w:lang w:val="en-US"/>
        </w:rPr>
        <w:sectPr w:rsidR="00DC494D" w:rsidRPr="0040416D">
          <w:headerReference w:type="default" r:id="rId54"/>
          <w:footerReference w:type="default" r:id="rId55"/>
          <w:type w:val="continuous"/>
          <w:pgSz w:w="12240" w:h="15840"/>
          <w:pgMar w:top="1500" w:right="1640" w:bottom="1080" w:left="1640" w:header="720" w:footer="720" w:gutter="0"/>
          <w:cols w:num="4" w:space="720" w:equalWidth="0">
            <w:col w:w="1424" w:space="40"/>
            <w:col w:w="2608" w:space="39"/>
            <w:col w:w="2580" w:space="44"/>
            <w:col w:w="2225"/>
          </w:cols>
        </w:sectPr>
      </w:pPr>
    </w:p>
    <w:p w14:paraId="100D3286" w14:textId="77777777" w:rsidR="00DC494D" w:rsidRPr="0040416D" w:rsidRDefault="00DC494D" w:rsidP="00DC494D">
      <w:pPr>
        <w:widowControl w:val="0"/>
        <w:autoSpaceDE w:val="0"/>
        <w:autoSpaceDN w:val="0"/>
        <w:spacing w:before="11" w:after="0" w:line="240" w:lineRule="auto"/>
        <w:rPr>
          <w:rFonts w:ascii="Proxima Nova" w:eastAsia="Alexander" w:hAnsi="Proxima Nova" w:cs="Alexander"/>
          <w:sz w:val="12"/>
          <w:lang w:val="en-US"/>
        </w:rPr>
      </w:pPr>
    </w:p>
    <w:p w14:paraId="6557F454" w14:textId="77777777" w:rsidR="00DC494D" w:rsidRPr="0040416D" w:rsidRDefault="00DC494D" w:rsidP="00DC494D">
      <w:pPr>
        <w:widowControl w:val="0"/>
        <w:autoSpaceDE w:val="0"/>
        <w:autoSpaceDN w:val="0"/>
        <w:spacing w:before="72" w:after="0" w:line="223" w:lineRule="auto"/>
        <w:ind w:left="170" w:firstLine="240"/>
        <w:rPr>
          <w:rFonts w:ascii="Proxima Nova" w:eastAsia="Alexander" w:hAnsi="Proxima Nova" w:cs="Alexander"/>
          <w:lang w:val="en-US"/>
        </w:rPr>
      </w:pPr>
      <w:r w:rsidRPr="0040416D">
        <w:rPr>
          <w:rFonts w:ascii="Proxima Nova" w:eastAsia="Alexander" w:hAnsi="Proxima Nova" w:cs="Alexander"/>
          <w:color w:val="231F20"/>
          <w:w w:val="125"/>
          <w:lang w:val="en-US"/>
        </w:rPr>
        <w:t>The</w:t>
      </w:r>
      <w:r w:rsidRPr="0040416D">
        <w:rPr>
          <w:rFonts w:ascii="Proxima Nova" w:eastAsia="Alexander" w:hAnsi="Proxima Nova" w:cs="Alexander"/>
          <w:color w:val="231F20"/>
          <w:spacing w:val="-12"/>
          <w:w w:val="125"/>
          <w:lang w:val="en-US"/>
        </w:rPr>
        <w:t xml:space="preserve"> </w:t>
      </w:r>
      <w:r w:rsidRPr="0040416D">
        <w:rPr>
          <w:rFonts w:ascii="Proxima Nova" w:eastAsia="Alexander" w:hAnsi="Proxima Nova" w:cs="Alexander"/>
          <w:color w:val="231F20"/>
          <w:w w:val="125"/>
          <w:lang w:val="en-US"/>
        </w:rPr>
        <w:t>three-stage</w:t>
      </w:r>
      <w:r w:rsidRPr="0040416D">
        <w:rPr>
          <w:rFonts w:ascii="Proxima Nova" w:eastAsia="Alexander" w:hAnsi="Proxima Nova" w:cs="Alexander"/>
          <w:color w:val="231F20"/>
          <w:spacing w:val="-12"/>
          <w:w w:val="125"/>
          <w:lang w:val="en-US"/>
        </w:rPr>
        <w:t xml:space="preserve"> </w:t>
      </w:r>
      <w:r w:rsidRPr="0040416D">
        <w:rPr>
          <w:rFonts w:ascii="Proxima Nova" w:eastAsia="Alexander" w:hAnsi="Proxima Nova" w:cs="Alexander"/>
          <w:color w:val="231F20"/>
          <w:w w:val="125"/>
          <w:lang w:val="en-US"/>
        </w:rPr>
        <w:t>growth</w:t>
      </w:r>
      <w:r w:rsidRPr="0040416D">
        <w:rPr>
          <w:rFonts w:ascii="Proxima Nova" w:eastAsia="Alexander" w:hAnsi="Proxima Nova" w:cs="Alexander"/>
          <w:color w:val="231F20"/>
          <w:spacing w:val="-13"/>
          <w:w w:val="125"/>
          <w:lang w:val="en-US"/>
        </w:rPr>
        <w:t xml:space="preserve"> </w:t>
      </w:r>
      <w:r w:rsidRPr="0040416D">
        <w:rPr>
          <w:rFonts w:ascii="Proxima Nova" w:eastAsia="Alexander" w:hAnsi="Proxima Nova" w:cs="Alexander"/>
          <w:color w:val="231F20"/>
          <w:w w:val="125"/>
          <w:lang w:val="en-US"/>
        </w:rPr>
        <w:t>model</w:t>
      </w:r>
      <w:r w:rsidRPr="0040416D">
        <w:rPr>
          <w:rFonts w:ascii="Proxima Nova" w:eastAsia="Alexander" w:hAnsi="Proxima Nova" w:cs="Alexander"/>
          <w:color w:val="231F20"/>
          <w:spacing w:val="-11"/>
          <w:w w:val="125"/>
          <w:lang w:val="en-US"/>
        </w:rPr>
        <w:t xml:space="preserve"> </w:t>
      </w:r>
      <w:r w:rsidRPr="0040416D">
        <w:rPr>
          <w:rFonts w:ascii="Proxima Nova" w:eastAsia="Alexander" w:hAnsi="Proxima Nova" w:cs="Alexander"/>
          <w:color w:val="231F20"/>
          <w:w w:val="125"/>
          <w:lang w:val="en-US"/>
        </w:rPr>
        <w:t>may</w:t>
      </w:r>
      <w:r w:rsidRPr="0040416D">
        <w:rPr>
          <w:rFonts w:ascii="Proxima Nova" w:eastAsia="Alexander" w:hAnsi="Proxima Nova" w:cs="Alexander"/>
          <w:color w:val="231F20"/>
          <w:spacing w:val="-11"/>
          <w:w w:val="125"/>
          <w:lang w:val="en-US"/>
        </w:rPr>
        <w:t xml:space="preserve"> </w:t>
      </w:r>
      <w:r w:rsidRPr="0040416D">
        <w:rPr>
          <w:rFonts w:ascii="Proxima Nova" w:eastAsia="Alexander" w:hAnsi="Proxima Nova" w:cs="Alexander"/>
          <w:color w:val="231F20"/>
          <w:w w:val="125"/>
          <w:lang w:val="en-US"/>
        </w:rPr>
        <w:t>be</w:t>
      </w:r>
      <w:r w:rsidRPr="0040416D">
        <w:rPr>
          <w:rFonts w:ascii="Proxima Nova" w:eastAsia="Alexander" w:hAnsi="Proxima Nova" w:cs="Alexander"/>
          <w:color w:val="231F20"/>
          <w:spacing w:val="-12"/>
          <w:w w:val="125"/>
          <w:lang w:val="en-US"/>
        </w:rPr>
        <w:t xml:space="preserve"> </w:t>
      </w:r>
      <w:r w:rsidRPr="0040416D">
        <w:rPr>
          <w:rFonts w:ascii="Proxima Nova" w:eastAsia="Alexander" w:hAnsi="Proxima Nova" w:cs="Alexander"/>
          <w:color w:val="231F20"/>
          <w:w w:val="125"/>
          <w:lang w:val="en-US"/>
        </w:rPr>
        <w:t>illustrated</w:t>
      </w:r>
      <w:r w:rsidRPr="0040416D">
        <w:rPr>
          <w:rFonts w:ascii="Proxima Nova" w:eastAsia="Alexander" w:hAnsi="Proxima Nova" w:cs="Alexander"/>
          <w:color w:val="231F20"/>
          <w:spacing w:val="-12"/>
          <w:w w:val="125"/>
          <w:lang w:val="en-US"/>
        </w:rPr>
        <w:t xml:space="preserve"> </w:t>
      </w:r>
      <w:r w:rsidRPr="0040416D">
        <w:rPr>
          <w:rFonts w:ascii="Proxima Nova" w:eastAsia="Alexander" w:hAnsi="Proxima Nova" w:cs="Alexander"/>
          <w:color w:val="231F20"/>
          <w:w w:val="125"/>
          <w:lang w:val="en-US"/>
        </w:rPr>
        <w:t>with</w:t>
      </w:r>
      <w:r w:rsidRPr="0040416D">
        <w:rPr>
          <w:rFonts w:ascii="Proxima Nova" w:eastAsia="Alexander" w:hAnsi="Proxima Nova" w:cs="Alexander"/>
          <w:color w:val="231F20"/>
          <w:spacing w:val="-11"/>
          <w:w w:val="125"/>
          <w:lang w:val="en-US"/>
        </w:rPr>
        <w:t xml:space="preserve"> </w:t>
      </w:r>
      <w:r w:rsidRPr="0040416D">
        <w:rPr>
          <w:rFonts w:ascii="Proxima Nova" w:eastAsia="Alexander" w:hAnsi="Proxima Nova" w:cs="Alexander"/>
          <w:color w:val="231F20"/>
          <w:w w:val="125"/>
          <w:lang w:val="en-US"/>
        </w:rPr>
        <w:t>an</w:t>
      </w:r>
      <w:r w:rsidRPr="0040416D">
        <w:rPr>
          <w:rFonts w:ascii="Proxima Nova" w:eastAsia="Alexander" w:hAnsi="Proxima Nova" w:cs="Alexander"/>
          <w:color w:val="231F20"/>
          <w:spacing w:val="-11"/>
          <w:w w:val="125"/>
          <w:lang w:val="en-US"/>
        </w:rPr>
        <w:t xml:space="preserve"> </w:t>
      </w:r>
      <w:r w:rsidRPr="0040416D">
        <w:rPr>
          <w:rFonts w:ascii="Proxima Nova" w:eastAsia="Alexander" w:hAnsi="Proxima Nova" w:cs="Alexander"/>
          <w:color w:val="231F20"/>
          <w:w w:val="125"/>
          <w:lang w:val="en-US"/>
        </w:rPr>
        <w:t>example.</w:t>
      </w:r>
      <w:r w:rsidRPr="0040416D">
        <w:rPr>
          <w:rFonts w:ascii="Proxima Nova" w:eastAsia="Alexander" w:hAnsi="Proxima Nova" w:cs="Alexander"/>
          <w:color w:val="231F20"/>
          <w:spacing w:val="-11"/>
          <w:w w:val="125"/>
          <w:lang w:val="en-US"/>
        </w:rPr>
        <w:t xml:space="preserve"> </w:t>
      </w:r>
      <w:r w:rsidRPr="0040416D">
        <w:rPr>
          <w:rFonts w:ascii="Proxima Nova" w:eastAsia="Alexander" w:hAnsi="Proxima Nova" w:cs="Alexander"/>
          <w:color w:val="231F20"/>
          <w:w w:val="125"/>
          <w:lang w:val="en-US"/>
        </w:rPr>
        <w:t>Multiform</w:t>
      </w:r>
      <w:r w:rsidRPr="0040416D">
        <w:rPr>
          <w:rFonts w:ascii="Proxima Nova" w:eastAsia="Alexander" w:hAnsi="Proxima Nova" w:cs="Alexander"/>
          <w:color w:val="231F20"/>
          <w:spacing w:val="-11"/>
          <w:w w:val="125"/>
          <w:lang w:val="en-US"/>
        </w:rPr>
        <w:t xml:space="preserve"> </w:t>
      </w:r>
      <w:r w:rsidRPr="0040416D">
        <w:rPr>
          <w:rFonts w:ascii="Proxima Nova" w:eastAsia="Alexander" w:hAnsi="Proxima Nova" w:cs="Alexander"/>
          <w:color w:val="231F20"/>
          <w:w w:val="125"/>
          <w:lang w:val="en-US"/>
        </w:rPr>
        <w:t>Limited</w:t>
      </w:r>
      <w:r w:rsidRPr="0040416D">
        <w:rPr>
          <w:rFonts w:ascii="Proxima Nova" w:eastAsia="Alexander" w:hAnsi="Proxima Nova" w:cs="Alexander"/>
          <w:color w:val="231F20"/>
          <w:spacing w:val="-11"/>
          <w:w w:val="125"/>
          <w:lang w:val="en-US"/>
        </w:rPr>
        <w:t xml:space="preserve"> </w:t>
      </w:r>
      <w:r w:rsidRPr="0040416D">
        <w:rPr>
          <w:rFonts w:ascii="Proxima Nova" w:eastAsia="Alexander" w:hAnsi="Proxima Nova" w:cs="Alexander"/>
          <w:color w:val="231F20"/>
          <w:w w:val="125"/>
          <w:lang w:val="en-US"/>
        </w:rPr>
        <w:t>is being appraised by an investment banker. The following information has been</w:t>
      </w:r>
      <w:r w:rsidRPr="0040416D">
        <w:rPr>
          <w:rFonts w:ascii="Proxima Nova" w:eastAsia="Alexander" w:hAnsi="Proxima Nova" w:cs="Alexander"/>
          <w:color w:val="231F20"/>
          <w:spacing w:val="-22"/>
          <w:w w:val="125"/>
          <w:lang w:val="en-US"/>
        </w:rPr>
        <w:t xml:space="preserve"> </w:t>
      </w:r>
      <w:r w:rsidRPr="0040416D">
        <w:rPr>
          <w:rFonts w:ascii="Proxima Nova" w:eastAsia="Alexander" w:hAnsi="Proxima Nova" w:cs="Alexander"/>
          <w:color w:val="231F20"/>
          <w:w w:val="125"/>
          <w:lang w:val="en-US"/>
        </w:rPr>
        <w:t>assembled.</w:t>
      </w:r>
    </w:p>
    <w:p w14:paraId="7A451673" w14:textId="77777777" w:rsidR="00DC494D" w:rsidRPr="0040416D" w:rsidRDefault="00DC494D" w:rsidP="00DC494D">
      <w:pPr>
        <w:widowControl w:val="0"/>
        <w:autoSpaceDE w:val="0"/>
        <w:autoSpaceDN w:val="0"/>
        <w:spacing w:before="185" w:after="0" w:line="240" w:lineRule="auto"/>
        <w:ind w:left="100" w:right="80"/>
        <w:jc w:val="center"/>
        <w:rPr>
          <w:rFonts w:ascii="Proxima Nova" w:eastAsia="Alexander" w:hAnsi="Proxima Nova" w:cs="Alexander"/>
          <w:b/>
          <w:i/>
          <w:lang w:val="en-US"/>
        </w:rPr>
      </w:pPr>
      <w:r w:rsidRPr="0040416D">
        <w:rPr>
          <w:rFonts w:ascii="Proxima Nova" w:eastAsia="Alexander" w:hAnsi="Proxima Nova" w:cs="Alexander"/>
          <w:b/>
          <w:i/>
          <w:color w:val="231F20"/>
          <w:w w:val="105"/>
          <w:lang w:val="en-US"/>
        </w:rPr>
        <w:t>Base Year (Year 0) Information</w:t>
      </w:r>
    </w:p>
    <w:p w14:paraId="477B351C" w14:textId="77777777" w:rsidR="00DC494D" w:rsidRPr="0040416D" w:rsidRDefault="00DC494D" w:rsidP="00DC494D">
      <w:pPr>
        <w:widowControl w:val="0"/>
        <w:numPr>
          <w:ilvl w:val="0"/>
          <w:numId w:val="81"/>
        </w:numPr>
        <w:tabs>
          <w:tab w:val="left" w:pos="869"/>
          <w:tab w:val="left" w:pos="871"/>
          <w:tab w:val="left" w:pos="5849"/>
        </w:tabs>
        <w:autoSpaceDE w:val="0"/>
        <w:autoSpaceDN w:val="0"/>
        <w:spacing w:before="49" w:after="0" w:line="240" w:lineRule="auto"/>
        <w:ind w:hanging="355"/>
        <w:rPr>
          <w:rFonts w:ascii="Proxima Nova" w:eastAsia="Alexander" w:hAnsi="Proxima Nova" w:cs="Alexander"/>
          <w:lang w:val="en-US"/>
        </w:rPr>
      </w:pPr>
      <w:r w:rsidRPr="0040416D">
        <w:rPr>
          <w:rFonts w:ascii="Proxima Nova" w:eastAsia="Alexander" w:hAnsi="Proxima Nova" w:cs="Alexander"/>
          <w:color w:val="231F20"/>
          <w:w w:val="110"/>
          <w:lang w:val="en-US"/>
        </w:rPr>
        <w:t>Revenues</w:t>
      </w:r>
      <w:r w:rsidRPr="0040416D">
        <w:rPr>
          <w:rFonts w:ascii="Proxima Nova" w:eastAsia="Alexander" w:hAnsi="Proxima Nova" w:cs="Alexander"/>
          <w:color w:val="231F20"/>
          <w:w w:val="110"/>
          <w:lang w:val="en-US"/>
        </w:rPr>
        <w:tab/>
        <w:t>= 1000</w:t>
      </w:r>
      <w:r w:rsidRPr="0040416D">
        <w:rPr>
          <w:rFonts w:ascii="Proxima Nova" w:eastAsia="Alexander" w:hAnsi="Proxima Nova" w:cs="Alexander"/>
          <w:color w:val="231F20"/>
          <w:spacing w:val="-8"/>
          <w:w w:val="110"/>
          <w:lang w:val="en-US"/>
        </w:rPr>
        <w:t xml:space="preserve"> </w:t>
      </w:r>
      <w:r w:rsidRPr="0040416D">
        <w:rPr>
          <w:rFonts w:ascii="Proxima Nova" w:eastAsia="Alexander" w:hAnsi="Proxima Nova" w:cs="Alexander"/>
          <w:color w:val="231F20"/>
          <w:w w:val="110"/>
          <w:lang w:val="en-US"/>
        </w:rPr>
        <w:t>million</w:t>
      </w:r>
    </w:p>
    <w:p w14:paraId="5CB14C69" w14:textId="77777777" w:rsidR="00DC494D" w:rsidRPr="0040416D" w:rsidRDefault="00DC494D" w:rsidP="00DC494D">
      <w:pPr>
        <w:widowControl w:val="0"/>
        <w:numPr>
          <w:ilvl w:val="0"/>
          <w:numId w:val="81"/>
        </w:numPr>
        <w:tabs>
          <w:tab w:val="left" w:pos="869"/>
          <w:tab w:val="left" w:pos="871"/>
          <w:tab w:val="left" w:pos="5849"/>
        </w:tabs>
        <w:autoSpaceDE w:val="0"/>
        <w:autoSpaceDN w:val="0"/>
        <w:spacing w:before="21" w:after="0" w:line="240" w:lineRule="auto"/>
        <w:ind w:hanging="355"/>
        <w:rPr>
          <w:rFonts w:ascii="Proxima Nova" w:eastAsia="Alexander" w:hAnsi="Proxima Nova" w:cs="Alexander"/>
          <w:lang w:val="en-US"/>
        </w:rPr>
      </w:pPr>
      <w:r w:rsidRPr="0040416D">
        <w:rPr>
          <w:rFonts w:ascii="Proxima Nova" w:eastAsia="Alexander" w:hAnsi="Proxima Nova" w:cs="Alexander"/>
          <w:color w:val="231F20"/>
          <w:w w:val="105"/>
          <w:lang w:val="en-US"/>
        </w:rPr>
        <w:t>EBIT</w:t>
      </w:r>
      <w:r w:rsidRPr="0040416D">
        <w:rPr>
          <w:rFonts w:ascii="Proxima Nova" w:eastAsia="Alexander" w:hAnsi="Proxima Nova" w:cs="Alexander"/>
          <w:color w:val="231F20"/>
          <w:w w:val="105"/>
          <w:lang w:val="en-US"/>
        </w:rPr>
        <w:tab/>
        <w:t>=    250</w:t>
      </w:r>
      <w:r w:rsidRPr="0040416D">
        <w:rPr>
          <w:rFonts w:ascii="Proxima Nova" w:eastAsia="Alexander" w:hAnsi="Proxima Nova" w:cs="Alexander"/>
          <w:color w:val="231F20"/>
          <w:spacing w:val="18"/>
          <w:w w:val="105"/>
          <w:lang w:val="en-US"/>
        </w:rPr>
        <w:t xml:space="preserve"> </w:t>
      </w:r>
      <w:r w:rsidRPr="0040416D">
        <w:rPr>
          <w:rFonts w:ascii="Proxima Nova" w:eastAsia="Alexander" w:hAnsi="Proxima Nova" w:cs="Alexander"/>
          <w:color w:val="231F20"/>
          <w:w w:val="105"/>
          <w:lang w:val="en-US"/>
        </w:rPr>
        <w:t>million</w:t>
      </w:r>
    </w:p>
    <w:p w14:paraId="18CD3ECD" w14:textId="77777777" w:rsidR="00DC494D" w:rsidRPr="0040416D" w:rsidRDefault="00DC494D" w:rsidP="00DC494D">
      <w:pPr>
        <w:widowControl w:val="0"/>
        <w:numPr>
          <w:ilvl w:val="0"/>
          <w:numId w:val="81"/>
        </w:numPr>
        <w:tabs>
          <w:tab w:val="left" w:pos="869"/>
          <w:tab w:val="left" w:pos="871"/>
          <w:tab w:val="left" w:pos="5849"/>
        </w:tabs>
        <w:autoSpaceDE w:val="0"/>
        <w:autoSpaceDN w:val="0"/>
        <w:spacing w:before="21" w:after="0" w:line="240" w:lineRule="auto"/>
        <w:ind w:hanging="355"/>
        <w:rPr>
          <w:rFonts w:ascii="Proxima Nova" w:eastAsia="Alexander" w:hAnsi="Proxima Nova" w:cs="Alexander"/>
          <w:lang w:val="en-US"/>
        </w:rPr>
      </w:pPr>
      <w:r w:rsidRPr="0040416D">
        <w:rPr>
          <w:rFonts w:ascii="Proxima Nova" w:eastAsia="Alexander" w:hAnsi="Proxima Nova" w:cs="Alexander"/>
          <w:color w:val="231F20"/>
          <w:w w:val="115"/>
          <w:lang w:val="en-US"/>
        </w:rPr>
        <w:t xml:space="preserve">Capital  </w:t>
      </w:r>
      <w:r w:rsidRPr="0040416D">
        <w:rPr>
          <w:rFonts w:ascii="Proxima Nova" w:eastAsia="Alexander" w:hAnsi="Proxima Nova" w:cs="Alexander"/>
          <w:color w:val="231F20"/>
          <w:spacing w:val="52"/>
          <w:w w:val="115"/>
          <w:lang w:val="en-US"/>
        </w:rPr>
        <w:t xml:space="preserve"> </w:t>
      </w:r>
      <w:r w:rsidRPr="0040416D">
        <w:rPr>
          <w:rFonts w:ascii="Proxima Nova" w:eastAsia="Alexander" w:hAnsi="Proxima Nova" w:cs="Alexander"/>
          <w:color w:val="231F20"/>
          <w:w w:val="115"/>
          <w:lang w:val="en-US"/>
        </w:rPr>
        <w:t>expenditure</w:t>
      </w:r>
      <w:r w:rsidRPr="0040416D">
        <w:rPr>
          <w:rFonts w:ascii="Proxima Nova" w:eastAsia="Alexander" w:hAnsi="Proxima Nova" w:cs="Alexander"/>
          <w:color w:val="231F20"/>
          <w:w w:val="115"/>
          <w:lang w:val="en-US"/>
        </w:rPr>
        <w:tab/>
        <w:t xml:space="preserve">=   </w:t>
      </w:r>
      <w:r w:rsidRPr="0040416D">
        <w:rPr>
          <w:rFonts w:ascii="Proxima Nova" w:eastAsia="Alexander" w:hAnsi="Proxima Nova" w:cs="Alexander"/>
          <w:color w:val="231F20"/>
          <w:w w:val="110"/>
          <w:lang w:val="en-US"/>
        </w:rPr>
        <w:t>295</w:t>
      </w:r>
      <w:r w:rsidRPr="0040416D">
        <w:rPr>
          <w:rFonts w:ascii="Proxima Nova" w:eastAsia="Alexander" w:hAnsi="Proxima Nova" w:cs="Alexander"/>
          <w:color w:val="231F20"/>
          <w:spacing w:val="-35"/>
          <w:w w:val="110"/>
          <w:lang w:val="en-US"/>
        </w:rPr>
        <w:t xml:space="preserve"> </w:t>
      </w:r>
      <w:r w:rsidRPr="0040416D">
        <w:rPr>
          <w:rFonts w:ascii="Proxima Nova" w:eastAsia="Alexander" w:hAnsi="Proxima Nova" w:cs="Alexander"/>
          <w:color w:val="231F20"/>
          <w:w w:val="115"/>
          <w:lang w:val="en-US"/>
        </w:rPr>
        <w:t>million</w:t>
      </w:r>
    </w:p>
    <w:p w14:paraId="14EEEC1B" w14:textId="77777777" w:rsidR="00DC494D" w:rsidRPr="0040416D" w:rsidRDefault="00DC494D" w:rsidP="00DC494D">
      <w:pPr>
        <w:widowControl w:val="0"/>
        <w:numPr>
          <w:ilvl w:val="0"/>
          <w:numId w:val="81"/>
        </w:numPr>
        <w:tabs>
          <w:tab w:val="left" w:pos="869"/>
          <w:tab w:val="left" w:pos="871"/>
          <w:tab w:val="left" w:pos="5849"/>
        </w:tabs>
        <w:autoSpaceDE w:val="0"/>
        <w:autoSpaceDN w:val="0"/>
        <w:spacing w:before="21" w:after="0" w:line="240" w:lineRule="auto"/>
        <w:ind w:hanging="355"/>
        <w:rPr>
          <w:rFonts w:ascii="Proxima Nova" w:eastAsia="Alexander" w:hAnsi="Proxima Nova" w:cs="Alexander"/>
          <w:lang w:val="en-US"/>
        </w:rPr>
      </w:pPr>
      <w:proofErr w:type="gramStart"/>
      <w:r w:rsidRPr="0040416D">
        <w:rPr>
          <w:rFonts w:ascii="Proxima Nova" w:eastAsia="Alexander" w:hAnsi="Proxima Nova" w:cs="Alexander"/>
          <w:color w:val="231F20"/>
          <w:w w:val="115"/>
          <w:lang w:val="en-US"/>
        </w:rPr>
        <w:t xml:space="preserve">Depreciation </w:t>
      </w:r>
      <w:r w:rsidRPr="0040416D">
        <w:rPr>
          <w:rFonts w:ascii="Proxima Nova" w:eastAsia="Alexander" w:hAnsi="Proxima Nova" w:cs="Alexander"/>
          <w:color w:val="231F20"/>
          <w:spacing w:val="43"/>
          <w:w w:val="115"/>
          <w:lang w:val="en-US"/>
        </w:rPr>
        <w:t xml:space="preserve"> </w:t>
      </w:r>
      <w:r w:rsidRPr="0040416D">
        <w:rPr>
          <w:rFonts w:ascii="Proxima Nova" w:eastAsia="Alexander" w:hAnsi="Proxima Nova" w:cs="Alexander"/>
          <w:color w:val="231F20"/>
          <w:w w:val="115"/>
          <w:lang w:val="en-US"/>
        </w:rPr>
        <w:t>and</w:t>
      </w:r>
      <w:proofErr w:type="gramEnd"/>
      <w:r w:rsidRPr="0040416D">
        <w:rPr>
          <w:rFonts w:ascii="Proxima Nova" w:eastAsia="Alexander" w:hAnsi="Proxima Nova" w:cs="Alexander"/>
          <w:color w:val="231F20"/>
          <w:w w:val="115"/>
          <w:lang w:val="en-US"/>
        </w:rPr>
        <w:t xml:space="preserve"> </w:t>
      </w:r>
      <w:r w:rsidRPr="0040416D">
        <w:rPr>
          <w:rFonts w:ascii="Proxima Nova" w:eastAsia="Alexander" w:hAnsi="Proxima Nova" w:cs="Alexander"/>
          <w:color w:val="231F20"/>
          <w:spacing w:val="43"/>
          <w:w w:val="115"/>
          <w:lang w:val="en-US"/>
        </w:rPr>
        <w:t xml:space="preserve"> </w:t>
      </w:r>
      <w:proofErr w:type="spellStart"/>
      <w:r w:rsidRPr="0040416D">
        <w:rPr>
          <w:rFonts w:ascii="Proxima Nova" w:eastAsia="Alexander" w:hAnsi="Proxima Nova" w:cs="Alexander"/>
          <w:color w:val="231F20"/>
          <w:w w:val="115"/>
          <w:lang w:val="en-US"/>
        </w:rPr>
        <w:t>amortisation</w:t>
      </w:r>
      <w:proofErr w:type="spellEnd"/>
      <w:r w:rsidRPr="0040416D">
        <w:rPr>
          <w:rFonts w:ascii="Proxima Nova" w:eastAsia="Alexander" w:hAnsi="Proxima Nova" w:cs="Alexander"/>
          <w:color w:val="231F20"/>
          <w:w w:val="115"/>
          <w:lang w:val="en-US"/>
        </w:rPr>
        <w:tab/>
      </w:r>
      <w:proofErr w:type="gramStart"/>
      <w:r w:rsidRPr="0040416D">
        <w:rPr>
          <w:rFonts w:ascii="Proxima Nova" w:eastAsia="Alexander" w:hAnsi="Proxima Nova" w:cs="Alexander"/>
          <w:color w:val="231F20"/>
          <w:w w:val="115"/>
          <w:lang w:val="en-US"/>
        </w:rPr>
        <w:t>=  240</w:t>
      </w:r>
      <w:proofErr w:type="gramEnd"/>
      <w:r w:rsidRPr="0040416D">
        <w:rPr>
          <w:rFonts w:ascii="Proxima Nova" w:eastAsia="Alexander" w:hAnsi="Proxima Nova" w:cs="Alexander"/>
          <w:color w:val="231F20"/>
          <w:spacing w:val="3"/>
          <w:w w:val="115"/>
          <w:lang w:val="en-US"/>
        </w:rPr>
        <w:t xml:space="preserve"> </w:t>
      </w:r>
      <w:r w:rsidRPr="0040416D">
        <w:rPr>
          <w:rFonts w:ascii="Proxima Nova" w:eastAsia="Alexander" w:hAnsi="Proxima Nova" w:cs="Alexander"/>
          <w:color w:val="231F20"/>
          <w:w w:val="115"/>
          <w:lang w:val="en-US"/>
        </w:rPr>
        <w:t>million</w:t>
      </w:r>
    </w:p>
    <w:p w14:paraId="2CE4930A" w14:textId="77777777" w:rsidR="00DC494D" w:rsidRPr="0040416D" w:rsidRDefault="00DC494D" w:rsidP="00DC494D">
      <w:pPr>
        <w:widowControl w:val="0"/>
        <w:numPr>
          <w:ilvl w:val="0"/>
          <w:numId w:val="81"/>
        </w:numPr>
        <w:tabs>
          <w:tab w:val="left" w:pos="869"/>
          <w:tab w:val="left" w:pos="871"/>
          <w:tab w:val="left" w:pos="5849"/>
        </w:tabs>
        <w:autoSpaceDE w:val="0"/>
        <w:autoSpaceDN w:val="0"/>
        <w:spacing w:before="22" w:after="0" w:line="240" w:lineRule="auto"/>
        <w:ind w:hanging="355"/>
        <w:rPr>
          <w:rFonts w:ascii="Proxima Nova" w:eastAsia="Alexander" w:hAnsi="Proxima Nova" w:cs="Alexander"/>
          <w:lang w:val="en-US"/>
        </w:rPr>
      </w:pPr>
      <w:r w:rsidRPr="0040416D">
        <w:rPr>
          <w:rFonts w:ascii="Proxima Nova" w:eastAsia="Alexander" w:hAnsi="Proxima Nova" w:cs="Alexander"/>
          <w:color w:val="231F20"/>
          <w:w w:val="120"/>
          <w:lang w:val="en-US"/>
        </w:rPr>
        <w:t>Net</w:t>
      </w:r>
      <w:r w:rsidRPr="0040416D">
        <w:rPr>
          <w:rFonts w:ascii="Proxima Nova" w:eastAsia="Alexander" w:hAnsi="Proxima Nova" w:cs="Alexander"/>
          <w:color w:val="231F20"/>
          <w:spacing w:val="38"/>
          <w:w w:val="120"/>
          <w:lang w:val="en-US"/>
        </w:rPr>
        <w:t xml:space="preserve"> </w:t>
      </w:r>
      <w:r w:rsidRPr="0040416D">
        <w:rPr>
          <w:rFonts w:ascii="Proxima Nova" w:eastAsia="Alexander" w:hAnsi="Proxima Nova" w:cs="Alexander"/>
          <w:color w:val="231F20"/>
          <w:w w:val="120"/>
          <w:lang w:val="en-US"/>
        </w:rPr>
        <w:t>working</w:t>
      </w:r>
      <w:r w:rsidRPr="0040416D">
        <w:rPr>
          <w:rFonts w:ascii="Proxima Nova" w:eastAsia="Alexander" w:hAnsi="Proxima Nova" w:cs="Alexander"/>
          <w:color w:val="231F20"/>
          <w:spacing w:val="39"/>
          <w:w w:val="120"/>
          <w:lang w:val="en-US"/>
        </w:rPr>
        <w:t xml:space="preserve"> </w:t>
      </w:r>
      <w:r w:rsidRPr="0040416D">
        <w:rPr>
          <w:rFonts w:ascii="Proxima Nova" w:eastAsia="Alexander" w:hAnsi="Proxima Nova" w:cs="Alexander"/>
          <w:color w:val="231F20"/>
          <w:w w:val="120"/>
          <w:lang w:val="en-US"/>
        </w:rPr>
        <w:t>capital</w:t>
      </w:r>
      <w:r w:rsidRPr="0040416D">
        <w:rPr>
          <w:rFonts w:ascii="Proxima Nova" w:eastAsia="Alexander" w:hAnsi="Proxima Nova" w:cs="Alexander"/>
          <w:color w:val="231F20"/>
          <w:spacing w:val="38"/>
          <w:w w:val="120"/>
          <w:lang w:val="en-US"/>
        </w:rPr>
        <w:t xml:space="preserve"> </w:t>
      </w:r>
      <w:r w:rsidRPr="0040416D">
        <w:rPr>
          <w:rFonts w:ascii="Proxima Nova" w:eastAsia="Alexander" w:hAnsi="Proxima Nova" w:cs="Alexander"/>
          <w:color w:val="231F20"/>
          <w:w w:val="120"/>
          <w:lang w:val="en-US"/>
        </w:rPr>
        <w:t>as</w:t>
      </w:r>
      <w:r w:rsidRPr="0040416D">
        <w:rPr>
          <w:rFonts w:ascii="Proxima Nova" w:eastAsia="Alexander" w:hAnsi="Proxima Nova" w:cs="Alexander"/>
          <w:color w:val="231F20"/>
          <w:spacing w:val="39"/>
          <w:w w:val="120"/>
          <w:lang w:val="en-US"/>
        </w:rPr>
        <w:t xml:space="preserve"> </w:t>
      </w:r>
      <w:r w:rsidRPr="0040416D">
        <w:rPr>
          <w:rFonts w:ascii="Proxima Nova" w:eastAsia="Alexander" w:hAnsi="Proxima Nova" w:cs="Alexander"/>
          <w:color w:val="231F20"/>
          <w:w w:val="120"/>
          <w:lang w:val="en-US"/>
        </w:rPr>
        <w:t>a</w:t>
      </w:r>
      <w:r w:rsidRPr="0040416D">
        <w:rPr>
          <w:rFonts w:ascii="Proxima Nova" w:eastAsia="Alexander" w:hAnsi="Proxima Nova" w:cs="Alexander"/>
          <w:color w:val="231F20"/>
          <w:spacing w:val="38"/>
          <w:w w:val="120"/>
          <w:lang w:val="en-US"/>
        </w:rPr>
        <w:t xml:space="preserve"> </w:t>
      </w:r>
      <w:r w:rsidRPr="0040416D">
        <w:rPr>
          <w:rFonts w:ascii="Proxima Nova" w:eastAsia="Alexander" w:hAnsi="Proxima Nova" w:cs="Alexander"/>
          <w:color w:val="231F20"/>
          <w:w w:val="120"/>
          <w:lang w:val="en-US"/>
        </w:rPr>
        <w:t>percentage</w:t>
      </w:r>
      <w:r w:rsidRPr="0040416D">
        <w:rPr>
          <w:rFonts w:ascii="Proxima Nova" w:eastAsia="Alexander" w:hAnsi="Proxima Nova" w:cs="Alexander"/>
          <w:color w:val="231F20"/>
          <w:spacing w:val="39"/>
          <w:w w:val="120"/>
          <w:lang w:val="en-US"/>
        </w:rPr>
        <w:t xml:space="preserve"> </w:t>
      </w:r>
      <w:r w:rsidRPr="0040416D">
        <w:rPr>
          <w:rFonts w:ascii="Proxima Nova" w:eastAsia="Alexander" w:hAnsi="Proxima Nova" w:cs="Alexander"/>
          <w:color w:val="231F20"/>
          <w:w w:val="120"/>
          <w:lang w:val="en-US"/>
        </w:rPr>
        <w:t>of</w:t>
      </w:r>
      <w:r w:rsidRPr="0040416D">
        <w:rPr>
          <w:rFonts w:ascii="Proxima Nova" w:eastAsia="Alexander" w:hAnsi="Proxima Nova" w:cs="Alexander"/>
          <w:color w:val="231F20"/>
          <w:spacing w:val="39"/>
          <w:w w:val="120"/>
          <w:lang w:val="en-US"/>
        </w:rPr>
        <w:t xml:space="preserve"> </w:t>
      </w:r>
      <w:r w:rsidRPr="0040416D">
        <w:rPr>
          <w:rFonts w:ascii="Proxima Nova" w:eastAsia="Alexander" w:hAnsi="Proxima Nova" w:cs="Alexander"/>
          <w:color w:val="231F20"/>
          <w:w w:val="120"/>
          <w:lang w:val="en-US"/>
        </w:rPr>
        <w:t>revenues</w:t>
      </w:r>
      <w:r w:rsidRPr="0040416D">
        <w:rPr>
          <w:rFonts w:ascii="Proxima Nova" w:eastAsia="Alexander" w:hAnsi="Proxima Nova" w:cs="Alexander"/>
          <w:color w:val="231F20"/>
          <w:w w:val="120"/>
          <w:lang w:val="en-US"/>
        </w:rPr>
        <w:tab/>
        <w:t xml:space="preserve">= </w:t>
      </w:r>
      <w:r w:rsidRPr="0040416D">
        <w:rPr>
          <w:rFonts w:ascii="Proxima Nova" w:eastAsia="Alexander" w:hAnsi="Proxima Nova" w:cs="Alexander"/>
          <w:color w:val="231F20"/>
          <w:w w:val="115"/>
          <w:lang w:val="en-US"/>
        </w:rPr>
        <w:t>20</w:t>
      </w:r>
      <w:r w:rsidRPr="0040416D">
        <w:rPr>
          <w:rFonts w:ascii="Proxima Nova" w:eastAsia="Alexander" w:hAnsi="Proxima Nova" w:cs="Alexander"/>
          <w:color w:val="231F20"/>
          <w:spacing w:val="-26"/>
          <w:w w:val="115"/>
          <w:lang w:val="en-US"/>
        </w:rPr>
        <w:t xml:space="preserve"> </w:t>
      </w:r>
      <w:r w:rsidRPr="0040416D">
        <w:rPr>
          <w:rFonts w:ascii="Proxima Nova" w:eastAsia="Alexander" w:hAnsi="Proxima Nova" w:cs="Alexander"/>
          <w:color w:val="231F20"/>
          <w:w w:val="120"/>
          <w:lang w:val="en-US"/>
        </w:rPr>
        <w:t>percent</w:t>
      </w:r>
    </w:p>
    <w:p w14:paraId="57E9A832" w14:textId="77777777" w:rsidR="00DC494D" w:rsidRPr="0040416D" w:rsidRDefault="00DC494D" w:rsidP="00DC494D">
      <w:pPr>
        <w:widowControl w:val="0"/>
        <w:autoSpaceDE w:val="0"/>
        <w:autoSpaceDN w:val="0"/>
        <w:spacing w:before="2" w:after="0" w:line="240" w:lineRule="auto"/>
        <w:rPr>
          <w:rFonts w:ascii="Proxima Nova" w:eastAsia="Alexander" w:hAnsi="Proxima Nova" w:cs="Alexander"/>
          <w:sz w:val="25"/>
          <w:lang w:val="en-US"/>
        </w:rPr>
      </w:pPr>
    </w:p>
    <w:p w14:paraId="39E65D88" w14:textId="77777777" w:rsidR="00DC494D" w:rsidRPr="0040416D" w:rsidRDefault="00DC494D" w:rsidP="00DC494D">
      <w:pPr>
        <w:widowControl w:val="0"/>
        <w:tabs>
          <w:tab w:val="left" w:pos="1840"/>
        </w:tabs>
        <w:autoSpaceDE w:val="0"/>
        <w:autoSpaceDN w:val="0"/>
        <w:spacing w:before="60" w:after="4" w:line="240" w:lineRule="auto"/>
        <w:ind w:right="166"/>
        <w:jc w:val="right"/>
        <w:rPr>
          <w:rFonts w:ascii="Proxima Nova" w:eastAsia="Alexander" w:hAnsi="Proxima Nova" w:cs="Alexander"/>
          <w:b/>
          <w:sz w:val="20"/>
          <w:lang w:val="en-US"/>
        </w:rPr>
      </w:pPr>
      <w:r w:rsidRPr="0040416D">
        <w:rPr>
          <w:rFonts w:ascii="Proxima Nova" w:eastAsia="Alexander" w:hAnsi="Proxima Nova" w:cs="Alexander"/>
          <w:color w:val="231F20"/>
          <w:w w:val="95"/>
          <w:position w:val="1"/>
          <w:sz w:val="18"/>
          <w:lang w:val="en-US"/>
        </w:rPr>
        <w:t>Enterprise</w:t>
      </w:r>
      <w:r w:rsidRPr="0040416D">
        <w:rPr>
          <w:rFonts w:ascii="Proxima Nova" w:eastAsia="Alexander" w:hAnsi="Proxima Nova" w:cs="Alexander"/>
          <w:color w:val="231F20"/>
          <w:spacing w:val="-25"/>
          <w:w w:val="95"/>
          <w:position w:val="1"/>
          <w:sz w:val="18"/>
          <w:lang w:val="en-US"/>
        </w:rPr>
        <w:t xml:space="preserve"> </w:t>
      </w:r>
      <w:r w:rsidRPr="0040416D">
        <w:rPr>
          <w:rFonts w:ascii="Proxima Nova" w:eastAsia="Alexander" w:hAnsi="Proxima Nova" w:cs="Alexander"/>
          <w:color w:val="231F20"/>
          <w:w w:val="95"/>
          <w:position w:val="1"/>
          <w:sz w:val="18"/>
          <w:lang w:val="en-US"/>
        </w:rPr>
        <w:t>DCF</w:t>
      </w:r>
      <w:r w:rsidRPr="0040416D">
        <w:rPr>
          <w:rFonts w:ascii="Proxima Nova" w:eastAsia="Alexander" w:hAnsi="Proxima Nova" w:cs="Alexander"/>
          <w:color w:val="231F20"/>
          <w:spacing w:val="-25"/>
          <w:w w:val="95"/>
          <w:position w:val="1"/>
          <w:sz w:val="18"/>
          <w:lang w:val="en-US"/>
        </w:rPr>
        <w:t xml:space="preserve"> </w:t>
      </w:r>
      <w:r w:rsidRPr="0040416D">
        <w:rPr>
          <w:rFonts w:ascii="Proxima Nova" w:eastAsia="Alexander" w:hAnsi="Proxima Nova" w:cs="Alexander"/>
          <w:color w:val="231F20"/>
          <w:w w:val="95"/>
          <w:position w:val="1"/>
          <w:sz w:val="18"/>
          <w:lang w:val="en-US"/>
        </w:rPr>
        <w:t>Model</w:t>
      </w:r>
      <w:r w:rsidRPr="0040416D">
        <w:rPr>
          <w:rFonts w:ascii="Proxima Nova" w:eastAsia="Alexander" w:hAnsi="Proxima Nova" w:cs="Alexander"/>
          <w:color w:val="231F20"/>
          <w:w w:val="95"/>
          <w:position w:val="1"/>
          <w:sz w:val="18"/>
          <w:lang w:val="en-US"/>
        </w:rPr>
        <w:tab/>
      </w:r>
      <w:r w:rsidRPr="0040416D">
        <w:rPr>
          <w:rFonts w:ascii="Proxima Nova" w:eastAsia="Alexander" w:hAnsi="Proxima Nova" w:cs="Alexander"/>
          <w:b/>
          <w:color w:val="231F20"/>
          <w:sz w:val="20"/>
          <w:lang w:val="en-US"/>
        </w:rPr>
        <w:t>2.59</w:t>
      </w:r>
    </w:p>
    <w:p w14:paraId="559EFC4D" w14:textId="77777777" w:rsidR="00DC494D" w:rsidRPr="0040416D" w:rsidRDefault="00DC494D" w:rsidP="00DC494D">
      <w:pPr>
        <w:widowControl w:val="0"/>
        <w:autoSpaceDE w:val="0"/>
        <w:autoSpaceDN w:val="0"/>
        <w:spacing w:after="0" w:line="20" w:lineRule="exact"/>
        <w:ind w:left="149"/>
        <w:rPr>
          <w:rFonts w:ascii="Proxima Nova" w:eastAsia="Alexander" w:hAnsi="Proxima Nova" w:cs="Alexander"/>
          <w:sz w:val="2"/>
          <w:lang w:val="en-US"/>
        </w:rPr>
      </w:pPr>
      <w:r w:rsidRPr="0040416D">
        <w:rPr>
          <w:rFonts w:ascii="Proxima Nova" w:eastAsia="Alexander" w:hAnsi="Proxima Nova" w:cs="Alexander"/>
          <w:noProof/>
          <w:sz w:val="2"/>
          <w:lang w:val="en-US"/>
        </w:rPr>
        <mc:AlternateContent>
          <mc:Choice Requires="wpg">
            <w:drawing>
              <wp:inline distT="0" distB="0" distL="0" distR="0" wp14:anchorId="56A28D72" wp14:editId="35192EC6">
                <wp:extent cx="5101590" cy="6350"/>
                <wp:effectExtent l="12065" t="1905" r="10795" b="10795"/>
                <wp:docPr id="421" name="Group 4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01590" cy="6350"/>
                          <a:chOff x="0" y="0"/>
                          <a:chExt cx="8034" cy="10"/>
                        </a:xfrm>
                      </wpg:grpSpPr>
                      <wps:wsp>
                        <wps:cNvPr id="422" name="Line 11"/>
                        <wps:cNvCnPr>
                          <a:cxnSpLocks noChangeShapeType="1"/>
                        </wps:cNvCnPr>
                        <wps:spPr bwMode="auto">
                          <a:xfrm>
                            <a:off x="0" y="5"/>
                            <a:ext cx="8034"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16B36FCC" id="Group 421" o:spid="_x0000_s1026" style="width:401.7pt;height:.5pt;mso-position-horizontal-relative:char;mso-position-vertical-relative:line" coordsize="803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">
                <v:line id="Line 11" o:spid="_x0000_s1027" style="position:absolute;visibility:visible;mso-wrap-style:square" from="0,5" to="80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" strokecolor="#231f20" strokeweight=".5pt"/>
                <w10:anchorlock/>
              </v:group>
            </w:pict>
          </mc:Fallback>
        </mc:AlternateContent>
      </w:r>
      <w:r w:rsidRPr="0040416D">
        <w:rPr>
          <w:rFonts w:ascii="Proxima Nova" w:eastAsia="Alexander" w:hAnsi="Proxima Nova" w:cs="Alexander"/>
          <w:spacing w:val="129"/>
          <w:sz w:val="2"/>
          <w:lang w:val="en-US"/>
        </w:rPr>
        <w:t xml:space="preserve"> </w:t>
      </w:r>
      <w:r w:rsidRPr="0040416D">
        <w:rPr>
          <w:rFonts w:ascii="Proxima Nova" w:eastAsia="Alexander" w:hAnsi="Proxima Nova" w:cs="Alexander"/>
          <w:noProof/>
          <w:spacing w:val="129"/>
          <w:sz w:val="2"/>
          <w:lang w:val="en-US"/>
        </w:rPr>
        <mc:AlternateContent>
          <mc:Choice Requires="wpg">
            <w:drawing>
              <wp:inline distT="0" distB="0" distL="0" distR="0" wp14:anchorId="22242C09" wp14:editId="60BA2165">
                <wp:extent cx="267970" cy="12700"/>
                <wp:effectExtent l="11430" t="1905" r="6350" b="4445"/>
                <wp:docPr id="416" name="Group 4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7970" cy="12700"/>
                          <a:chOff x="0" y="0"/>
                          <a:chExt cx="422" cy="20"/>
                        </a:xfrm>
                      </wpg:grpSpPr>
                      <wps:wsp>
                        <wps:cNvPr id="418" name="Line 8"/>
                        <wps:cNvCnPr>
                          <a:cxnSpLocks noChangeShapeType="1"/>
                        </wps:cNvCnPr>
                        <wps:spPr bwMode="auto">
                          <a:xfrm>
                            <a:off x="0" y="10"/>
                            <a:ext cx="392" cy="0"/>
                          </a:xfrm>
                          <a:prstGeom prst="line">
                            <a:avLst/>
                          </a:prstGeom>
                          <a:noFill/>
                          <a:ln w="12700">
                            <a:solidFill>
                              <a:srgbClr val="231F20"/>
                            </a:solidFill>
                            <a:prstDash val="dot"/>
                            <a:round/>
                            <a:headEnd/>
                            <a:tailEnd/>
                          </a:ln>
                          <a:extLst>
                            <a:ext uri="{909E8E84-426E-40DD-AFC4-6F175D3DCCD1}">
                              <a14:hiddenFill xmlns:a14="http://schemas.microsoft.com/office/drawing/2010/main">
                                <a:noFill/>
                              </a14:hiddenFill>
                            </a:ext>
                          </a:extLst>
                        </wps:spPr>
                        <wps:bodyPr/>
                      </wps:wsp>
                      <wps:wsp>
                        <wps:cNvPr id="420" name="Line 9"/>
                        <wps:cNvCnPr>
                          <a:cxnSpLocks noChangeShapeType="1"/>
                        </wps:cNvCnPr>
                        <wps:spPr bwMode="auto">
                          <a:xfrm>
                            <a:off x="422" y="10"/>
                            <a:ext cx="0" cy="0"/>
                          </a:xfrm>
                          <a:prstGeom prst="line">
                            <a:avLst/>
                          </a:prstGeom>
                          <a:noFill/>
                          <a:ln w="12700">
                            <a:solidFill>
                              <a:srgbClr val="231F2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753A1A35" id="Group 416" o:spid="_x0000_s1026" style="width:21.1pt;height:1pt;mso-position-horizontal-relative:char;mso-position-vertical-relative:line" coordsize="422,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">
                <v:line id="Line 8" o:spid="_x0000_s1027" style="position:absolute;visibility:visible;mso-wrap-style:square" from="0,10" to="392,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" strokecolor="#231f20" strokeweight="1pt">
                  <v:stroke dashstyle="dot"/>
                </v:line>
                <v:line id="Line 9" o:spid="_x0000_s1028" style="position:absolute;visibility:visible;mso-wrap-style:square" from="422,10" to="422,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" strokecolor="#231f20" strokeweight="1pt"/>
                <w10:anchorlock/>
              </v:group>
            </w:pict>
          </mc:Fallback>
        </mc:AlternateContent>
      </w:r>
    </w:p>
    <w:p w14:paraId="4F420444" w14:textId="77777777" w:rsidR="00DC494D" w:rsidRPr="0040416D" w:rsidRDefault="00DC494D" w:rsidP="00DC494D">
      <w:pPr>
        <w:widowControl w:val="0"/>
        <w:autoSpaceDE w:val="0"/>
        <w:autoSpaceDN w:val="0"/>
        <w:spacing w:before="4" w:after="0" w:line="240" w:lineRule="auto"/>
        <w:rPr>
          <w:rFonts w:ascii="Proxima Nova" w:eastAsia="Alexander" w:hAnsi="Proxima Nova" w:cs="Alexander"/>
          <w:b/>
          <w:sz w:val="11"/>
          <w:lang w:val="en-US"/>
        </w:rPr>
      </w:pPr>
    </w:p>
    <w:p w14:paraId="32AA8CEE" w14:textId="77777777" w:rsidR="00DC494D" w:rsidRPr="0040416D" w:rsidRDefault="00DC494D" w:rsidP="00DC494D">
      <w:pPr>
        <w:widowControl w:val="0"/>
        <w:numPr>
          <w:ilvl w:val="0"/>
          <w:numId w:val="81"/>
        </w:numPr>
        <w:tabs>
          <w:tab w:val="left" w:pos="849"/>
          <w:tab w:val="left" w:pos="851"/>
          <w:tab w:val="left" w:pos="5829"/>
        </w:tabs>
        <w:autoSpaceDE w:val="0"/>
        <w:autoSpaceDN w:val="0"/>
        <w:spacing w:before="58" w:after="0" w:line="269" w:lineRule="exact"/>
        <w:ind w:left="850" w:hanging="355"/>
        <w:rPr>
          <w:rFonts w:ascii="Proxima Nova" w:eastAsia="Alexander" w:hAnsi="Proxima Nova" w:cs="Alexander"/>
          <w:lang w:val="en-US"/>
        </w:rPr>
      </w:pPr>
      <w:r w:rsidRPr="0040416D">
        <w:rPr>
          <w:rFonts w:ascii="Proxima Nova" w:eastAsia="Alexander" w:hAnsi="Proxima Nova" w:cs="Alexander"/>
          <w:color w:val="231F20"/>
          <w:w w:val="115"/>
          <w:lang w:val="en-US"/>
        </w:rPr>
        <w:t>Tax</w:t>
      </w:r>
      <w:r w:rsidRPr="0040416D">
        <w:rPr>
          <w:rFonts w:ascii="Proxima Nova" w:eastAsia="Alexander" w:hAnsi="Proxima Nova" w:cs="Alexander"/>
          <w:color w:val="231F20"/>
          <w:spacing w:val="28"/>
          <w:w w:val="115"/>
          <w:lang w:val="en-US"/>
        </w:rPr>
        <w:t xml:space="preserve"> </w:t>
      </w:r>
      <w:r w:rsidRPr="0040416D">
        <w:rPr>
          <w:rFonts w:ascii="Proxima Nova" w:eastAsia="Alexander" w:hAnsi="Proxima Nova" w:cs="Alexander"/>
          <w:color w:val="231F20"/>
          <w:w w:val="115"/>
          <w:lang w:val="en-US"/>
        </w:rPr>
        <w:t>rate</w:t>
      </w:r>
      <w:r w:rsidRPr="0040416D">
        <w:rPr>
          <w:rFonts w:ascii="Proxima Nova" w:eastAsia="Alexander" w:hAnsi="Proxima Nova" w:cs="Alexander"/>
          <w:color w:val="231F20"/>
          <w:w w:val="115"/>
          <w:lang w:val="en-US"/>
        </w:rPr>
        <w:tab/>
        <w:t>= 40</w:t>
      </w:r>
      <w:r w:rsidRPr="0040416D">
        <w:rPr>
          <w:rFonts w:ascii="Proxima Nova" w:eastAsia="Alexander" w:hAnsi="Proxima Nova" w:cs="Alexander"/>
          <w:color w:val="231F20"/>
          <w:spacing w:val="-14"/>
          <w:w w:val="115"/>
          <w:lang w:val="en-US"/>
        </w:rPr>
        <w:t xml:space="preserve"> </w:t>
      </w:r>
      <w:r w:rsidRPr="0040416D">
        <w:rPr>
          <w:rFonts w:ascii="Proxima Nova" w:eastAsia="Alexander" w:hAnsi="Proxima Nova" w:cs="Alexander"/>
          <w:color w:val="231F20"/>
          <w:w w:val="115"/>
          <w:lang w:val="en-US"/>
        </w:rPr>
        <w:t>percent</w:t>
      </w:r>
    </w:p>
    <w:p w14:paraId="53ED5356" w14:textId="77777777" w:rsidR="00DC494D" w:rsidRPr="0040416D" w:rsidRDefault="00DC494D" w:rsidP="00DC494D">
      <w:pPr>
        <w:widowControl w:val="0"/>
        <w:autoSpaceDE w:val="0"/>
        <w:autoSpaceDN w:val="0"/>
        <w:spacing w:after="0" w:line="269" w:lineRule="exact"/>
        <w:ind w:left="6090"/>
        <w:rPr>
          <w:rFonts w:ascii="Proxima Nova" w:eastAsia="Alexander" w:hAnsi="Proxima Nova" w:cs="Alexander"/>
          <w:lang w:val="en-US"/>
        </w:rPr>
      </w:pPr>
      <w:r w:rsidRPr="0040416D">
        <w:rPr>
          <w:rFonts w:ascii="Proxima Nova" w:eastAsia="Alexander" w:hAnsi="Proxima Nova" w:cs="Alexander"/>
          <w:color w:val="231F20"/>
          <w:w w:val="125"/>
          <w:lang w:val="en-US"/>
        </w:rPr>
        <w:t>(for all time to come)</w:t>
      </w:r>
    </w:p>
    <w:p w14:paraId="52A2F204" w14:textId="77777777" w:rsidR="00DC494D" w:rsidRPr="0040416D" w:rsidRDefault="00DC494D" w:rsidP="00DC494D">
      <w:pPr>
        <w:widowControl w:val="0"/>
        <w:autoSpaceDE w:val="0"/>
        <w:autoSpaceDN w:val="0"/>
        <w:spacing w:before="179" w:after="0" w:line="240" w:lineRule="auto"/>
        <w:ind w:left="62" w:right="80"/>
        <w:jc w:val="center"/>
        <w:rPr>
          <w:rFonts w:ascii="Proxima Nova" w:eastAsia="Alexander" w:hAnsi="Proxima Nova" w:cs="Alexander"/>
          <w:b/>
          <w:i/>
          <w:lang w:val="en-US"/>
        </w:rPr>
      </w:pPr>
      <w:r w:rsidRPr="0040416D">
        <w:rPr>
          <w:rFonts w:ascii="Proxima Nova" w:eastAsia="Alexander" w:hAnsi="Proxima Nova" w:cs="Alexander"/>
          <w:b/>
          <w:i/>
          <w:color w:val="231F20"/>
          <w:w w:val="105"/>
          <w:lang w:val="en-US"/>
        </w:rPr>
        <w:t>Inputs for the High Growth Period</w:t>
      </w:r>
    </w:p>
    <w:p w14:paraId="502B733F" w14:textId="77777777" w:rsidR="00DC494D" w:rsidRPr="0040416D" w:rsidRDefault="00DC494D" w:rsidP="00DC494D">
      <w:pPr>
        <w:widowControl w:val="0"/>
        <w:numPr>
          <w:ilvl w:val="0"/>
          <w:numId w:val="81"/>
        </w:numPr>
        <w:tabs>
          <w:tab w:val="left" w:pos="849"/>
          <w:tab w:val="left" w:pos="851"/>
          <w:tab w:val="left" w:pos="5829"/>
        </w:tabs>
        <w:autoSpaceDE w:val="0"/>
        <w:autoSpaceDN w:val="0"/>
        <w:spacing w:before="49" w:after="0" w:line="240" w:lineRule="auto"/>
        <w:ind w:left="850" w:hanging="355"/>
        <w:rPr>
          <w:rFonts w:ascii="Proxima Nova" w:eastAsia="Alexander" w:hAnsi="Proxima Nova" w:cs="Alexander"/>
          <w:lang w:val="en-US"/>
        </w:rPr>
      </w:pPr>
      <w:r w:rsidRPr="0040416D">
        <w:rPr>
          <w:rFonts w:ascii="Proxima Nova" w:eastAsia="Alexander" w:hAnsi="Proxima Nova" w:cs="Alexander"/>
          <w:color w:val="231F20"/>
          <w:w w:val="125"/>
          <w:lang w:val="en-US"/>
        </w:rPr>
        <w:t xml:space="preserve">Length of the </w:t>
      </w:r>
      <w:proofErr w:type="gramStart"/>
      <w:r w:rsidRPr="0040416D">
        <w:rPr>
          <w:rFonts w:ascii="Proxima Nova" w:eastAsia="Alexander" w:hAnsi="Proxima Nova" w:cs="Alexander"/>
          <w:color w:val="231F20"/>
          <w:w w:val="125"/>
          <w:lang w:val="en-US"/>
        </w:rPr>
        <w:t xml:space="preserve">high </w:t>
      </w:r>
      <w:r w:rsidRPr="0040416D">
        <w:rPr>
          <w:rFonts w:ascii="Proxima Nova" w:eastAsia="Alexander" w:hAnsi="Proxima Nova" w:cs="Alexander"/>
          <w:color w:val="231F20"/>
          <w:spacing w:val="7"/>
          <w:w w:val="125"/>
          <w:lang w:val="en-US"/>
        </w:rPr>
        <w:t xml:space="preserve"> </w:t>
      </w:r>
      <w:r w:rsidRPr="0040416D">
        <w:rPr>
          <w:rFonts w:ascii="Proxima Nova" w:eastAsia="Alexander" w:hAnsi="Proxima Nova" w:cs="Alexander"/>
          <w:color w:val="231F20"/>
          <w:w w:val="125"/>
          <w:lang w:val="en-US"/>
        </w:rPr>
        <w:t>growth</w:t>
      </w:r>
      <w:proofErr w:type="gramEnd"/>
      <w:r w:rsidRPr="0040416D">
        <w:rPr>
          <w:rFonts w:ascii="Proxima Nova" w:eastAsia="Alexander" w:hAnsi="Proxima Nova" w:cs="Alexander"/>
          <w:color w:val="231F20"/>
          <w:spacing w:val="16"/>
          <w:w w:val="125"/>
          <w:lang w:val="en-US"/>
        </w:rPr>
        <w:t xml:space="preserve"> </w:t>
      </w:r>
      <w:r w:rsidRPr="0040416D">
        <w:rPr>
          <w:rFonts w:ascii="Proxima Nova" w:eastAsia="Alexander" w:hAnsi="Proxima Nova" w:cs="Alexander"/>
          <w:color w:val="231F20"/>
          <w:w w:val="125"/>
          <w:lang w:val="en-US"/>
        </w:rPr>
        <w:t>period</w:t>
      </w:r>
      <w:r w:rsidRPr="0040416D">
        <w:rPr>
          <w:rFonts w:ascii="Proxima Nova" w:eastAsia="Alexander" w:hAnsi="Proxima Nova" w:cs="Alexander"/>
          <w:color w:val="231F20"/>
          <w:w w:val="125"/>
          <w:lang w:val="en-US"/>
        </w:rPr>
        <w:tab/>
      </w:r>
      <w:r w:rsidRPr="0040416D">
        <w:rPr>
          <w:rFonts w:ascii="Proxima Nova" w:eastAsia="Alexander" w:hAnsi="Proxima Nova" w:cs="Alexander"/>
          <w:color w:val="231F20"/>
          <w:w w:val="120"/>
          <w:lang w:val="en-US"/>
        </w:rPr>
        <w:t>= 5</w:t>
      </w:r>
      <w:r w:rsidRPr="0040416D">
        <w:rPr>
          <w:rFonts w:ascii="Proxima Nova" w:eastAsia="Alexander" w:hAnsi="Proxima Nova" w:cs="Alexander"/>
          <w:color w:val="231F20"/>
          <w:spacing w:val="-29"/>
          <w:w w:val="120"/>
          <w:lang w:val="en-US"/>
        </w:rPr>
        <w:t xml:space="preserve"> </w:t>
      </w:r>
      <w:r w:rsidRPr="0040416D">
        <w:rPr>
          <w:rFonts w:ascii="Proxima Nova" w:eastAsia="Alexander" w:hAnsi="Proxima Nova" w:cs="Alexander"/>
          <w:color w:val="231F20"/>
          <w:w w:val="125"/>
          <w:lang w:val="en-US"/>
        </w:rPr>
        <w:t>years</w:t>
      </w:r>
    </w:p>
    <w:p w14:paraId="2DF11207" w14:textId="77777777" w:rsidR="00DC494D" w:rsidRPr="0040416D" w:rsidRDefault="00DC494D" w:rsidP="00DC494D">
      <w:pPr>
        <w:widowControl w:val="0"/>
        <w:numPr>
          <w:ilvl w:val="0"/>
          <w:numId w:val="81"/>
        </w:numPr>
        <w:tabs>
          <w:tab w:val="left" w:pos="849"/>
          <w:tab w:val="left" w:pos="851"/>
        </w:tabs>
        <w:autoSpaceDE w:val="0"/>
        <w:autoSpaceDN w:val="0"/>
        <w:spacing w:before="21" w:after="0" w:line="269" w:lineRule="exact"/>
        <w:ind w:left="850" w:hanging="355"/>
        <w:rPr>
          <w:rFonts w:ascii="Proxima Nova" w:eastAsia="Alexander" w:hAnsi="Proxima Nova" w:cs="Alexander"/>
          <w:lang w:val="en-US"/>
        </w:rPr>
      </w:pPr>
      <w:r w:rsidRPr="0040416D">
        <w:rPr>
          <w:rFonts w:ascii="Proxima Nova" w:eastAsia="Alexander" w:hAnsi="Proxima Nova" w:cs="Alexander"/>
          <w:color w:val="231F20"/>
          <w:w w:val="120"/>
          <w:lang w:val="en-US"/>
        </w:rPr>
        <w:t>Growth rate in revenues, depreciation,</w:t>
      </w:r>
      <w:r w:rsidRPr="0040416D">
        <w:rPr>
          <w:rFonts w:ascii="Proxima Nova" w:eastAsia="Alexander" w:hAnsi="Proxima Nova" w:cs="Alexander"/>
          <w:color w:val="231F20"/>
          <w:spacing w:val="-13"/>
          <w:w w:val="120"/>
          <w:lang w:val="en-US"/>
        </w:rPr>
        <w:t xml:space="preserve"> </w:t>
      </w:r>
      <w:r w:rsidRPr="0040416D">
        <w:rPr>
          <w:rFonts w:ascii="Proxima Nova" w:eastAsia="Alexander" w:hAnsi="Proxima Nova" w:cs="Alexander"/>
          <w:color w:val="231F20"/>
          <w:w w:val="120"/>
          <w:lang w:val="en-US"/>
        </w:rPr>
        <w:t>EBIT,</w:t>
      </w:r>
    </w:p>
    <w:p w14:paraId="144D5DBA" w14:textId="77777777" w:rsidR="00DC494D" w:rsidRPr="0040416D" w:rsidRDefault="00DC494D" w:rsidP="00DC494D">
      <w:pPr>
        <w:widowControl w:val="0"/>
        <w:tabs>
          <w:tab w:val="left" w:pos="5829"/>
        </w:tabs>
        <w:autoSpaceDE w:val="0"/>
        <w:autoSpaceDN w:val="0"/>
        <w:spacing w:after="0" w:line="269" w:lineRule="exact"/>
        <w:ind w:left="850"/>
        <w:rPr>
          <w:rFonts w:ascii="Proxima Nova" w:eastAsia="Alexander" w:hAnsi="Proxima Nova" w:cs="Alexander"/>
          <w:lang w:val="en-US"/>
        </w:rPr>
      </w:pPr>
      <w:r w:rsidRPr="0040416D">
        <w:rPr>
          <w:rFonts w:ascii="Proxima Nova" w:eastAsia="Alexander" w:hAnsi="Proxima Nova" w:cs="Alexander"/>
          <w:color w:val="231F20"/>
          <w:w w:val="120"/>
          <w:lang w:val="en-US"/>
        </w:rPr>
        <w:t>and</w:t>
      </w:r>
      <w:r w:rsidRPr="0040416D">
        <w:rPr>
          <w:rFonts w:ascii="Proxima Nova" w:eastAsia="Alexander" w:hAnsi="Proxima Nova" w:cs="Alexander"/>
          <w:color w:val="231F20"/>
          <w:spacing w:val="30"/>
          <w:w w:val="120"/>
          <w:lang w:val="en-US"/>
        </w:rPr>
        <w:t xml:space="preserve"> </w:t>
      </w:r>
      <w:r w:rsidRPr="0040416D">
        <w:rPr>
          <w:rFonts w:ascii="Proxima Nova" w:eastAsia="Alexander" w:hAnsi="Proxima Nova" w:cs="Alexander"/>
          <w:color w:val="231F20"/>
          <w:w w:val="120"/>
          <w:lang w:val="en-US"/>
        </w:rPr>
        <w:t>capital</w:t>
      </w:r>
      <w:r w:rsidRPr="0040416D">
        <w:rPr>
          <w:rFonts w:ascii="Proxima Nova" w:eastAsia="Alexander" w:hAnsi="Proxima Nova" w:cs="Alexander"/>
          <w:color w:val="231F20"/>
          <w:spacing w:val="31"/>
          <w:w w:val="120"/>
          <w:lang w:val="en-US"/>
        </w:rPr>
        <w:t xml:space="preserve"> </w:t>
      </w:r>
      <w:r w:rsidRPr="0040416D">
        <w:rPr>
          <w:rFonts w:ascii="Proxima Nova" w:eastAsia="Alexander" w:hAnsi="Proxima Nova" w:cs="Alexander"/>
          <w:color w:val="231F20"/>
          <w:w w:val="120"/>
          <w:lang w:val="en-US"/>
        </w:rPr>
        <w:t>expenditures</w:t>
      </w:r>
      <w:r w:rsidRPr="0040416D">
        <w:rPr>
          <w:rFonts w:ascii="Proxima Nova" w:eastAsia="Alexander" w:hAnsi="Proxima Nova" w:cs="Alexander"/>
          <w:color w:val="231F20"/>
          <w:w w:val="120"/>
          <w:lang w:val="en-US"/>
        </w:rPr>
        <w:tab/>
        <w:t xml:space="preserve">= </w:t>
      </w:r>
      <w:r w:rsidRPr="0040416D">
        <w:rPr>
          <w:rFonts w:ascii="Proxima Nova" w:eastAsia="Alexander" w:hAnsi="Proxima Nova" w:cs="Alexander"/>
          <w:color w:val="231F20"/>
          <w:w w:val="115"/>
          <w:lang w:val="en-US"/>
        </w:rPr>
        <w:t>25</w:t>
      </w:r>
      <w:r w:rsidRPr="0040416D">
        <w:rPr>
          <w:rFonts w:ascii="Proxima Nova" w:eastAsia="Alexander" w:hAnsi="Proxima Nova" w:cs="Alexander"/>
          <w:color w:val="231F20"/>
          <w:spacing w:val="-25"/>
          <w:w w:val="115"/>
          <w:lang w:val="en-US"/>
        </w:rPr>
        <w:t xml:space="preserve"> </w:t>
      </w:r>
      <w:r w:rsidRPr="0040416D">
        <w:rPr>
          <w:rFonts w:ascii="Proxima Nova" w:eastAsia="Alexander" w:hAnsi="Proxima Nova" w:cs="Alexander"/>
          <w:color w:val="231F20"/>
          <w:w w:val="120"/>
          <w:lang w:val="en-US"/>
        </w:rPr>
        <w:t>percent</w:t>
      </w:r>
    </w:p>
    <w:p w14:paraId="77117179" w14:textId="77777777" w:rsidR="00DC494D" w:rsidRPr="0040416D" w:rsidRDefault="00DC494D" w:rsidP="00DC494D">
      <w:pPr>
        <w:widowControl w:val="0"/>
        <w:numPr>
          <w:ilvl w:val="0"/>
          <w:numId w:val="81"/>
        </w:numPr>
        <w:tabs>
          <w:tab w:val="left" w:pos="849"/>
          <w:tab w:val="left" w:pos="851"/>
          <w:tab w:val="left" w:pos="5829"/>
        </w:tabs>
        <w:autoSpaceDE w:val="0"/>
        <w:autoSpaceDN w:val="0"/>
        <w:spacing w:before="21" w:after="0" w:line="240" w:lineRule="auto"/>
        <w:ind w:left="850" w:hanging="355"/>
        <w:rPr>
          <w:rFonts w:ascii="Proxima Nova" w:eastAsia="Alexander" w:hAnsi="Proxima Nova" w:cs="Alexander"/>
          <w:lang w:val="en-US"/>
        </w:rPr>
      </w:pPr>
      <w:r w:rsidRPr="0040416D">
        <w:rPr>
          <w:rFonts w:ascii="Proxima Nova" w:eastAsia="Alexander" w:hAnsi="Proxima Nova" w:cs="Alexander"/>
          <w:color w:val="231F20"/>
          <w:w w:val="120"/>
          <w:lang w:val="en-US"/>
        </w:rPr>
        <w:t>Net</w:t>
      </w:r>
      <w:r w:rsidRPr="0040416D">
        <w:rPr>
          <w:rFonts w:ascii="Proxima Nova" w:eastAsia="Alexander" w:hAnsi="Proxima Nova" w:cs="Alexander"/>
          <w:color w:val="231F20"/>
          <w:spacing w:val="38"/>
          <w:w w:val="120"/>
          <w:lang w:val="en-US"/>
        </w:rPr>
        <w:t xml:space="preserve"> </w:t>
      </w:r>
      <w:r w:rsidRPr="0040416D">
        <w:rPr>
          <w:rFonts w:ascii="Proxima Nova" w:eastAsia="Alexander" w:hAnsi="Proxima Nova" w:cs="Alexander"/>
          <w:color w:val="231F20"/>
          <w:w w:val="120"/>
          <w:lang w:val="en-US"/>
        </w:rPr>
        <w:t>working</w:t>
      </w:r>
      <w:r w:rsidRPr="0040416D">
        <w:rPr>
          <w:rFonts w:ascii="Proxima Nova" w:eastAsia="Alexander" w:hAnsi="Proxima Nova" w:cs="Alexander"/>
          <w:color w:val="231F20"/>
          <w:spacing w:val="39"/>
          <w:w w:val="120"/>
          <w:lang w:val="en-US"/>
        </w:rPr>
        <w:t xml:space="preserve"> </w:t>
      </w:r>
      <w:r w:rsidRPr="0040416D">
        <w:rPr>
          <w:rFonts w:ascii="Proxima Nova" w:eastAsia="Alexander" w:hAnsi="Proxima Nova" w:cs="Alexander"/>
          <w:color w:val="231F20"/>
          <w:w w:val="120"/>
          <w:lang w:val="en-US"/>
        </w:rPr>
        <w:t>capital</w:t>
      </w:r>
      <w:r w:rsidRPr="0040416D">
        <w:rPr>
          <w:rFonts w:ascii="Proxima Nova" w:eastAsia="Alexander" w:hAnsi="Proxima Nova" w:cs="Alexander"/>
          <w:color w:val="231F20"/>
          <w:spacing w:val="38"/>
          <w:w w:val="120"/>
          <w:lang w:val="en-US"/>
        </w:rPr>
        <w:t xml:space="preserve"> </w:t>
      </w:r>
      <w:r w:rsidRPr="0040416D">
        <w:rPr>
          <w:rFonts w:ascii="Proxima Nova" w:eastAsia="Alexander" w:hAnsi="Proxima Nova" w:cs="Alexander"/>
          <w:color w:val="231F20"/>
          <w:w w:val="120"/>
          <w:lang w:val="en-US"/>
        </w:rPr>
        <w:t>as</w:t>
      </w:r>
      <w:r w:rsidRPr="0040416D">
        <w:rPr>
          <w:rFonts w:ascii="Proxima Nova" w:eastAsia="Alexander" w:hAnsi="Proxima Nova" w:cs="Alexander"/>
          <w:color w:val="231F20"/>
          <w:spacing w:val="39"/>
          <w:w w:val="120"/>
          <w:lang w:val="en-US"/>
        </w:rPr>
        <w:t xml:space="preserve"> </w:t>
      </w:r>
      <w:r w:rsidRPr="0040416D">
        <w:rPr>
          <w:rFonts w:ascii="Proxima Nova" w:eastAsia="Alexander" w:hAnsi="Proxima Nova" w:cs="Alexander"/>
          <w:color w:val="231F20"/>
          <w:w w:val="120"/>
          <w:lang w:val="en-US"/>
        </w:rPr>
        <w:t>a</w:t>
      </w:r>
      <w:r w:rsidRPr="0040416D">
        <w:rPr>
          <w:rFonts w:ascii="Proxima Nova" w:eastAsia="Alexander" w:hAnsi="Proxima Nova" w:cs="Alexander"/>
          <w:color w:val="231F20"/>
          <w:spacing w:val="38"/>
          <w:w w:val="120"/>
          <w:lang w:val="en-US"/>
        </w:rPr>
        <w:t xml:space="preserve"> </w:t>
      </w:r>
      <w:r w:rsidRPr="0040416D">
        <w:rPr>
          <w:rFonts w:ascii="Proxima Nova" w:eastAsia="Alexander" w:hAnsi="Proxima Nova" w:cs="Alexander"/>
          <w:color w:val="231F20"/>
          <w:w w:val="120"/>
          <w:lang w:val="en-US"/>
        </w:rPr>
        <w:t>percentage</w:t>
      </w:r>
      <w:r w:rsidRPr="0040416D">
        <w:rPr>
          <w:rFonts w:ascii="Proxima Nova" w:eastAsia="Alexander" w:hAnsi="Proxima Nova" w:cs="Alexander"/>
          <w:color w:val="231F20"/>
          <w:spacing w:val="39"/>
          <w:w w:val="120"/>
          <w:lang w:val="en-US"/>
        </w:rPr>
        <w:t xml:space="preserve"> </w:t>
      </w:r>
      <w:r w:rsidRPr="0040416D">
        <w:rPr>
          <w:rFonts w:ascii="Proxima Nova" w:eastAsia="Alexander" w:hAnsi="Proxima Nova" w:cs="Alexander"/>
          <w:color w:val="231F20"/>
          <w:w w:val="120"/>
          <w:lang w:val="en-US"/>
        </w:rPr>
        <w:t>of</w:t>
      </w:r>
      <w:r w:rsidRPr="0040416D">
        <w:rPr>
          <w:rFonts w:ascii="Proxima Nova" w:eastAsia="Alexander" w:hAnsi="Proxima Nova" w:cs="Alexander"/>
          <w:color w:val="231F20"/>
          <w:spacing w:val="39"/>
          <w:w w:val="120"/>
          <w:lang w:val="en-US"/>
        </w:rPr>
        <w:t xml:space="preserve"> </w:t>
      </w:r>
      <w:r w:rsidRPr="0040416D">
        <w:rPr>
          <w:rFonts w:ascii="Proxima Nova" w:eastAsia="Alexander" w:hAnsi="Proxima Nova" w:cs="Alexander"/>
          <w:color w:val="231F20"/>
          <w:w w:val="120"/>
          <w:lang w:val="en-US"/>
        </w:rPr>
        <w:t>revenues</w:t>
      </w:r>
      <w:r w:rsidRPr="0040416D">
        <w:rPr>
          <w:rFonts w:ascii="Proxima Nova" w:eastAsia="Alexander" w:hAnsi="Proxima Nova" w:cs="Alexander"/>
          <w:color w:val="231F20"/>
          <w:w w:val="120"/>
          <w:lang w:val="en-US"/>
        </w:rPr>
        <w:tab/>
        <w:t xml:space="preserve">= </w:t>
      </w:r>
      <w:r w:rsidRPr="0040416D">
        <w:rPr>
          <w:rFonts w:ascii="Proxima Nova" w:eastAsia="Alexander" w:hAnsi="Proxima Nova" w:cs="Alexander"/>
          <w:color w:val="231F20"/>
          <w:w w:val="115"/>
          <w:lang w:val="en-US"/>
        </w:rPr>
        <w:t>20</w:t>
      </w:r>
      <w:r w:rsidRPr="0040416D">
        <w:rPr>
          <w:rFonts w:ascii="Proxima Nova" w:eastAsia="Alexander" w:hAnsi="Proxima Nova" w:cs="Alexander"/>
          <w:color w:val="231F20"/>
          <w:spacing w:val="-26"/>
          <w:w w:val="115"/>
          <w:lang w:val="en-US"/>
        </w:rPr>
        <w:t xml:space="preserve"> </w:t>
      </w:r>
      <w:r w:rsidRPr="0040416D">
        <w:rPr>
          <w:rFonts w:ascii="Proxima Nova" w:eastAsia="Alexander" w:hAnsi="Proxima Nova" w:cs="Alexander"/>
          <w:color w:val="231F20"/>
          <w:w w:val="120"/>
          <w:lang w:val="en-US"/>
        </w:rPr>
        <w:t>percent</w:t>
      </w:r>
    </w:p>
    <w:p w14:paraId="733B250B" w14:textId="77777777" w:rsidR="00DC494D" w:rsidRPr="0040416D" w:rsidRDefault="00DC494D" w:rsidP="00DC494D">
      <w:pPr>
        <w:widowControl w:val="0"/>
        <w:numPr>
          <w:ilvl w:val="0"/>
          <w:numId w:val="81"/>
        </w:numPr>
        <w:tabs>
          <w:tab w:val="left" w:pos="849"/>
          <w:tab w:val="left" w:pos="851"/>
          <w:tab w:val="left" w:pos="5829"/>
        </w:tabs>
        <w:autoSpaceDE w:val="0"/>
        <w:autoSpaceDN w:val="0"/>
        <w:spacing w:before="22" w:after="0" w:line="240" w:lineRule="auto"/>
        <w:ind w:left="850" w:hanging="355"/>
        <w:rPr>
          <w:rFonts w:ascii="Proxima Nova" w:eastAsia="Alexander" w:hAnsi="Proxima Nova" w:cs="Alexander"/>
          <w:lang w:val="en-US"/>
        </w:rPr>
      </w:pPr>
      <w:r w:rsidRPr="0040416D">
        <w:rPr>
          <w:rFonts w:ascii="Proxima Nova" w:eastAsia="Alexander" w:hAnsi="Proxima Nova" w:cs="Alexander"/>
          <w:color w:val="231F20"/>
          <w:w w:val="120"/>
          <w:lang w:val="en-US"/>
        </w:rPr>
        <w:t>Cost</w:t>
      </w:r>
      <w:r w:rsidRPr="0040416D">
        <w:rPr>
          <w:rFonts w:ascii="Proxima Nova" w:eastAsia="Alexander" w:hAnsi="Proxima Nova" w:cs="Alexander"/>
          <w:color w:val="231F20"/>
          <w:spacing w:val="31"/>
          <w:w w:val="120"/>
          <w:lang w:val="en-US"/>
        </w:rPr>
        <w:t xml:space="preserve"> </w:t>
      </w:r>
      <w:r w:rsidRPr="0040416D">
        <w:rPr>
          <w:rFonts w:ascii="Proxima Nova" w:eastAsia="Alexander" w:hAnsi="Proxima Nova" w:cs="Alexander"/>
          <w:color w:val="231F20"/>
          <w:w w:val="120"/>
          <w:lang w:val="en-US"/>
        </w:rPr>
        <w:t>of</w:t>
      </w:r>
      <w:r w:rsidRPr="0040416D">
        <w:rPr>
          <w:rFonts w:ascii="Proxima Nova" w:eastAsia="Alexander" w:hAnsi="Proxima Nova" w:cs="Alexander"/>
          <w:color w:val="231F20"/>
          <w:spacing w:val="32"/>
          <w:w w:val="120"/>
          <w:lang w:val="en-US"/>
        </w:rPr>
        <w:t xml:space="preserve"> </w:t>
      </w:r>
      <w:r w:rsidRPr="0040416D">
        <w:rPr>
          <w:rFonts w:ascii="Proxima Nova" w:eastAsia="Alexander" w:hAnsi="Proxima Nova" w:cs="Alexander"/>
          <w:color w:val="231F20"/>
          <w:w w:val="120"/>
          <w:lang w:val="en-US"/>
        </w:rPr>
        <w:t>debt</w:t>
      </w:r>
      <w:r w:rsidRPr="0040416D">
        <w:rPr>
          <w:rFonts w:ascii="Proxima Nova" w:eastAsia="Alexander" w:hAnsi="Proxima Nova" w:cs="Alexander"/>
          <w:color w:val="231F20"/>
          <w:w w:val="120"/>
          <w:lang w:val="en-US"/>
        </w:rPr>
        <w:tab/>
        <w:t xml:space="preserve">= </w:t>
      </w:r>
      <w:r w:rsidRPr="0040416D">
        <w:rPr>
          <w:rFonts w:ascii="Proxima Nova" w:eastAsia="Alexander" w:hAnsi="Proxima Nova" w:cs="Alexander"/>
          <w:color w:val="231F20"/>
          <w:w w:val="115"/>
          <w:lang w:val="en-US"/>
        </w:rPr>
        <w:t xml:space="preserve">15 </w:t>
      </w:r>
      <w:r w:rsidRPr="0040416D">
        <w:rPr>
          <w:rFonts w:ascii="Proxima Nova" w:eastAsia="Alexander" w:hAnsi="Proxima Nova" w:cs="Alexander"/>
          <w:color w:val="231F20"/>
          <w:w w:val="120"/>
          <w:lang w:val="en-US"/>
        </w:rPr>
        <w:t>percent</w:t>
      </w:r>
      <w:r w:rsidRPr="0040416D">
        <w:rPr>
          <w:rFonts w:ascii="Proxima Nova" w:eastAsia="Alexander" w:hAnsi="Proxima Nova" w:cs="Alexander"/>
          <w:color w:val="231F20"/>
          <w:spacing w:val="-18"/>
          <w:w w:val="120"/>
          <w:lang w:val="en-US"/>
        </w:rPr>
        <w:t xml:space="preserve"> </w:t>
      </w:r>
      <w:r w:rsidRPr="0040416D">
        <w:rPr>
          <w:rFonts w:ascii="Proxima Nova" w:eastAsia="Alexander" w:hAnsi="Proxima Nova" w:cs="Alexander"/>
          <w:color w:val="231F20"/>
          <w:w w:val="120"/>
          <w:lang w:val="en-US"/>
        </w:rPr>
        <w:t>(pre-tax)</w:t>
      </w:r>
    </w:p>
    <w:p w14:paraId="3F08FB07" w14:textId="77777777" w:rsidR="00DC494D" w:rsidRPr="0040416D" w:rsidRDefault="00DC494D" w:rsidP="00DC494D">
      <w:pPr>
        <w:widowControl w:val="0"/>
        <w:numPr>
          <w:ilvl w:val="0"/>
          <w:numId w:val="81"/>
        </w:numPr>
        <w:tabs>
          <w:tab w:val="left" w:pos="849"/>
          <w:tab w:val="left" w:pos="851"/>
          <w:tab w:val="left" w:pos="5829"/>
        </w:tabs>
        <w:autoSpaceDE w:val="0"/>
        <w:autoSpaceDN w:val="0"/>
        <w:spacing w:before="21" w:after="0" w:line="240" w:lineRule="auto"/>
        <w:ind w:left="850" w:hanging="355"/>
        <w:rPr>
          <w:rFonts w:ascii="Proxima Nova" w:eastAsia="Alexander" w:hAnsi="Proxima Nova" w:cs="Alexander"/>
          <w:lang w:val="en-US"/>
        </w:rPr>
      </w:pPr>
      <w:r w:rsidRPr="0040416D">
        <w:rPr>
          <w:rFonts w:ascii="Proxima Nova" w:eastAsia="Alexander" w:hAnsi="Proxima Nova" w:cs="Alexander"/>
          <w:color w:val="231F20"/>
          <w:w w:val="110"/>
          <w:lang w:val="en-US"/>
        </w:rPr>
        <w:t xml:space="preserve">Debt-equity   </w:t>
      </w:r>
      <w:r w:rsidRPr="0040416D">
        <w:rPr>
          <w:rFonts w:ascii="Proxima Nova" w:eastAsia="Alexander" w:hAnsi="Proxima Nova" w:cs="Alexander"/>
          <w:color w:val="231F20"/>
          <w:spacing w:val="16"/>
          <w:w w:val="110"/>
          <w:lang w:val="en-US"/>
        </w:rPr>
        <w:t xml:space="preserve"> </w:t>
      </w:r>
      <w:r w:rsidRPr="0040416D">
        <w:rPr>
          <w:rFonts w:ascii="Proxima Nova" w:eastAsia="Alexander" w:hAnsi="Proxima Nova" w:cs="Alexander"/>
          <w:color w:val="231F20"/>
          <w:w w:val="110"/>
          <w:lang w:val="en-US"/>
        </w:rPr>
        <w:t>ratio</w:t>
      </w:r>
      <w:r w:rsidRPr="0040416D">
        <w:rPr>
          <w:rFonts w:ascii="Proxima Nova" w:eastAsia="Alexander" w:hAnsi="Proxima Nova" w:cs="Alexander"/>
          <w:color w:val="231F20"/>
          <w:w w:val="110"/>
          <w:lang w:val="en-US"/>
        </w:rPr>
        <w:tab/>
        <w:t>=</w:t>
      </w:r>
      <w:r w:rsidRPr="0040416D">
        <w:rPr>
          <w:rFonts w:ascii="Proxima Nova" w:eastAsia="Alexander" w:hAnsi="Proxima Nova" w:cs="Alexander"/>
          <w:color w:val="231F20"/>
          <w:spacing w:val="41"/>
          <w:w w:val="110"/>
          <w:lang w:val="en-US"/>
        </w:rPr>
        <w:t xml:space="preserve"> </w:t>
      </w:r>
      <w:r w:rsidRPr="0040416D">
        <w:rPr>
          <w:rFonts w:ascii="Proxima Nova" w:eastAsia="Alexander" w:hAnsi="Proxima Nova" w:cs="Alexander"/>
          <w:color w:val="231F20"/>
          <w:w w:val="110"/>
          <w:lang w:val="en-US"/>
        </w:rPr>
        <w:t>1.5</w:t>
      </w:r>
    </w:p>
    <w:p w14:paraId="569301E6" w14:textId="77777777" w:rsidR="00DC494D" w:rsidRPr="0040416D" w:rsidRDefault="00DC494D" w:rsidP="00DC494D">
      <w:pPr>
        <w:widowControl w:val="0"/>
        <w:numPr>
          <w:ilvl w:val="0"/>
          <w:numId w:val="81"/>
        </w:numPr>
        <w:tabs>
          <w:tab w:val="left" w:pos="849"/>
          <w:tab w:val="left" w:pos="851"/>
          <w:tab w:val="left" w:pos="5829"/>
        </w:tabs>
        <w:autoSpaceDE w:val="0"/>
        <w:autoSpaceDN w:val="0"/>
        <w:spacing w:before="21" w:after="0" w:line="240" w:lineRule="auto"/>
        <w:ind w:left="850" w:hanging="355"/>
        <w:rPr>
          <w:rFonts w:ascii="Proxima Nova" w:eastAsia="Alexander" w:hAnsi="Proxima Nova" w:cs="Alexander"/>
          <w:lang w:val="en-US"/>
        </w:rPr>
      </w:pPr>
      <w:r w:rsidRPr="0040416D">
        <w:rPr>
          <w:rFonts w:ascii="Proxima Nova" w:eastAsia="Alexander" w:hAnsi="Proxima Nova" w:cs="Alexander"/>
          <w:color w:val="231F20"/>
          <w:w w:val="120"/>
          <w:lang w:val="en-US"/>
        </w:rPr>
        <w:t>Risk</w:t>
      </w:r>
      <w:r w:rsidRPr="0040416D">
        <w:rPr>
          <w:rFonts w:ascii="Proxima Nova" w:eastAsia="Alexander" w:hAnsi="Proxima Nova" w:cs="Alexander"/>
          <w:color w:val="231F20"/>
          <w:spacing w:val="20"/>
          <w:w w:val="120"/>
          <w:lang w:val="en-US"/>
        </w:rPr>
        <w:t xml:space="preserve"> </w:t>
      </w:r>
      <w:r w:rsidRPr="0040416D">
        <w:rPr>
          <w:rFonts w:ascii="Proxima Nova" w:eastAsia="Alexander" w:hAnsi="Proxima Nova" w:cs="Alexander"/>
          <w:color w:val="231F20"/>
          <w:w w:val="120"/>
          <w:lang w:val="en-US"/>
        </w:rPr>
        <w:t>free</w:t>
      </w:r>
      <w:r w:rsidRPr="0040416D">
        <w:rPr>
          <w:rFonts w:ascii="Proxima Nova" w:eastAsia="Alexander" w:hAnsi="Proxima Nova" w:cs="Alexander"/>
          <w:color w:val="231F20"/>
          <w:spacing w:val="20"/>
          <w:w w:val="120"/>
          <w:lang w:val="en-US"/>
        </w:rPr>
        <w:t xml:space="preserve"> </w:t>
      </w:r>
      <w:r w:rsidRPr="0040416D">
        <w:rPr>
          <w:rFonts w:ascii="Proxima Nova" w:eastAsia="Alexander" w:hAnsi="Proxima Nova" w:cs="Alexander"/>
          <w:color w:val="231F20"/>
          <w:w w:val="120"/>
          <w:lang w:val="en-US"/>
        </w:rPr>
        <w:t>rate</w:t>
      </w:r>
      <w:r w:rsidRPr="0040416D">
        <w:rPr>
          <w:rFonts w:ascii="Proxima Nova" w:eastAsia="Alexander" w:hAnsi="Proxima Nova" w:cs="Alexander"/>
          <w:color w:val="231F20"/>
          <w:w w:val="120"/>
          <w:lang w:val="en-US"/>
        </w:rPr>
        <w:tab/>
        <w:t xml:space="preserve">= </w:t>
      </w:r>
      <w:r w:rsidRPr="0040416D">
        <w:rPr>
          <w:rFonts w:ascii="Proxima Nova" w:eastAsia="Alexander" w:hAnsi="Proxima Nova" w:cs="Alexander"/>
          <w:color w:val="231F20"/>
          <w:w w:val="115"/>
          <w:lang w:val="en-US"/>
        </w:rPr>
        <w:t>12</w:t>
      </w:r>
      <w:r w:rsidRPr="0040416D">
        <w:rPr>
          <w:rFonts w:ascii="Proxima Nova" w:eastAsia="Alexander" w:hAnsi="Proxima Nova" w:cs="Alexander"/>
          <w:color w:val="231F20"/>
          <w:spacing w:val="-25"/>
          <w:w w:val="115"/>
          <w:lang w:val="en-US"/>
        </w:rPr>
        <w:t xml:space="preserve"> </w:t>
      </w:r>
      <w:r w:rsidRPr="0040416D">
        <w:rPr>
          <w:rFonts w:ascii="Proxima Nova" w:eastAsia="Alexander" w:hAnsi="Proxima Nova" w:cs="Alexander"/>
          <w:color w:val="231F20"/>
          <w:w w:val="120"/>
          <w:lang w:val="en-US"/>
        </w:rPr>
        <w:t>percent</w:t>
      </w:r>
    </w:p>
    <w:p w14:paraId="60BCC3E5" w14:textId="77777777" w:rsidR="00DC494D" w:rsidRPr="0040416D" w:rsidRDefault="00DC494D" w:rsidP="00DC494D">
      <w:pPr>
        <w:widowControl w:val="0"/>
        <w:numPr>
          <w:ilvl w:val="0"/>
          <w:numId w:val="81"/>
        </w:numPr>
        <w:tabs>
          <w:tab w:val="left" w:pos="849"/>
          <w:tab w:val="left" w:pos="851"/>
          <w:tab w:val="left" w:pos="5829"/>
        </w:tabs>
        <w:autoSpaceDE w:val="0"/>
        <w:autoSpaceDN w:val="0"/>
        <w:spacing w:before="21" w:after="0" w:line="240" w:lineRule="auto"/>
        <w:ind w:left="850" w:hanging="355"/>
        <w:rPr>
          <w:rFonts w:ascii="Proxima Nova" w:eastAsia="Alexander" w:hAnsi="Proxima Nova" w:cs="Alexander"/>
          <w:lang w:val="en-US"/>
        </w:rPr>
      </w:pPr>
      <w:r w:rsidRPr="0040416D">
        <w:rPr>
          <w:rFonts w:ascii="Proxima Nova" w:eastAsia="Alexander" w:hAnsi="Proxima Nova" w:cs="Alexander"/>
          <w:color w:val="231F20"/>
          <w:w w:val="120"/>
          <w:lang w:val="en-US"/>
        </w:rPr>
        <w:t>Market</w:t>
      </w:r>
      <w:r w:rsidRPr="0040416D">
        <w:rPr>
          <w:rFonts w:ascii="Proxima Nova" w:eastAsia="Alexander" w:hAnsi="Proxima Nova" w:cs="Alexander"/>
          <w:color w:val="231F20"/>
          <w:spacing w:val="41"/>
          <w:w w:val="120"/>
          <w:lang w:val="en-US"/>
        </w:rPr>
        <w:t xml:space="preserve"> </w:t>
      </w:r>
      <w:r w:rsidRPr="0040416D">
        <w:rPr>
          <w:rFonts w:ascii="Proxima Nova" w:eastAsia="Alexander" w:hAnsi="Proxima Nova" w:cs="Alexander"/>
          <w:color w:val="231F20"/>
          <w:w w:val="120"/>
          <w:lang w:val="en-US"/>
        </w:rPr>
        <w:t>risk</w:t>
      </w:r>
      <w:r w:rsidRPr="0040416D">
        <w:rPr>
          <w:rFonts w:ascii="Proxima Nova" w:eastAsia="Alexander" w:hAnsi="Proxima Nova" w:cs="Alexander"/>
          <w:color w:val="231F20"/>
          <w:spacing w:val="41"/>
          <w:w w:val="120"/>
          <w:lang w:val="en-US"/>
        </w:rPr>
        <w:t xml:space="preserve"> </w:t>
      </w:r>
      <w:r w:rsidRPr="0040416D">
        <w:rPr>
          <w:rFonts w:ascii="Proxima Nova" w:eastAsia="Alexander" w:hAnsi="Proxima Nova" w:cs="Alexander"/>
          <w:color w:val="231F20"/>
          <w:w w:val="120"/>
          <w:lang w:val="en-US"/>
        </w:rPr>
        <w:t>premium</w:t>
      </w:r>
      <w:r w:rsidRPr="0040416D">
        <w:rPr>
          <w:rFonts w:ascii="Proxima Nova" w:eastAsia="Alexander" w:hAnsi="Proxima Nova" w:cs="Alexander"/>
          <w:color w:val="231F20"/>
          <w:w w:val="120"/>
          <w:lang w:val="en-US"/>
        </w:rPr>
        <w:tab/>
        <w:t>= 6</w:t>
      </w:r>
      <w:r w:rsidRPr="0040416D">
        <w:rPr>
          <w:rFonts w:ascii="Proxima Nova" w:eastAsia="Alexander" w:hAnsi="Proxima Nova" w:cs="Alexander"/>
          <w:color w:val="231F20"/>
          <w:spacing w:val="-27"/>
          <w:w w:val="120"/>
          <w:lang w:val="en-US"/>
        </w:rPr>
        <w:t xml:space="preserve"> </w:t>
      </w:r>
      <w:r w:rsidRPr="0040416D">
        <w:rPr>
          <w:rFonts w:ascii="Proxima Nova" w:eastAsia="Alexander" w:hAnsi="Proxima Nova" w:cs="Alexander"/>
          <w:color w:val="231F20"/>
          <w:w w:val="120"/>
          <w:lang w:val="en-US"/>
        </w:rPr>
        <w:t>percent</w:t>
      </w:r>
    </w:p>
    <w:p w14:paraId="44B4253F" w14:textId="77777777" w:rsidR="00DC494D" w:rsidRPr="0040416D" w:rsidRDefault="00DC494D" w:rsidP="00DC494D">
      <w:pPr>
        <w:widowControl w:val="0"/>
        <w:numPr>
          <w:ilvl w:val="0"/>
          <w:numId w:val="81"/>
        </w:numPr>
        <w:tabs>
          <w:tab w:val="left" w:pos="849"/>
          <w:tab w:val="left" w:pos="851"/>
          <w:tab w:val="left" w:pos="5829"/>
        </w:tabs>
        <w:autoSpaceDE w:val="0"/>
        <w:autoSpaceDN w:val="0"/>
        <w:spacing w:before="21" w:after="0" w:line="240" w:lineRule="auto"/>
        <w:ind w:left="850" w:hanging="355"/>
        <w:rPr>
          <w:rFonts w:ascii="Proxima Nova" w:eastAsia="Alexander" w:hAnsi="Proxima Nova" w:cs="Alexander"/>
          <w:lang w:val="en-US"/>
        </w:rPr>
      </w:pPr>
      <w:proofErr w:type="gramStart"/>
      <w:r w:rsidRPr="0040416D">
        <w:rPr>
          <w:rFonts w:ascii="Proxima Nova" w:eastAsia="Alexander" w:hAnsi="Proxima Nova" w:cs="Alexander"/>
          <w:color w:val="231F20"/>
          <w:w w:val="115"/>
          <w:lang w:val="en-US"/>
        </w:rPr>
        <w:t xml:space="preserve">Equity </w:t>
      </w:r>
      <w:r w:rsidRPr="0040416D">
        <w:rPr>
          <w:rFonts w:ascii="Proxima Nova" w:eastAsia="Alexander" w:hAnsi="Proxima Nova" w:cs="Alexander"/>
          <w:color w:val="231F20"/>
          <w:spacing w:val="20"/>
          <w:w w:val="115"/>
          <w:lang w:val="en-US"/>
        </w:rPr>
        <w:t xml:space="preserve"> </w:t>
      </w:r>
      <w:r w:rsidRPr="0040416D">
        <w:rPr>
          <w:rFonts w:ascii="Proxima Nova" w:eastAsia="Alexander" w:hAnsi="Proxima Nova" w:cs="Alexander"/>
          <w:color w:val="231F20"/>
          <w:w w:val="115"/>
          <w:lang w:val="en-US"/>
        </w:rPr>
        <w:t>beta</w:t>
      </w:r>
      <w:proofErr w:type="gramEnd"/>
      <w:r w:rsidRPr="0040416D">
        <w:rPr>
          <w:rFonts w:ascii="Proxima Nova" w:eastAsia="Alexander" w:hAnsi="Proxima Nova" w:cs="Alexander"/>
          <w:color w:val="231F20"/>
          <w:w w:val="115"/>
          <w:lang w:val="en-US"/>
        </w:rPr>
        <w:tab/>
        <w:t>=</w:t>
      </w:r>
      <w:r w:rsidRPr="0040416D">
        <w:rPr>
          <w:rFonts w:ascii="Proxima Nova" w:eastAsia="Alexander" w:hAnsi="Proxima Nova" w:cs="Alexander"/>
          <w:color w:val="231F20"/>
          <w:spacing w:val="34"/>
          <w:w w:val="115"/>
          <w:lang w:val="en-US"/>
        </w:rPr>
        <w:t xml:space="preserve"> </w:t>
      </w:r>
      <w:r w:rsidRPr="0040416D">
        <w:rPr>
          <w:rFonts w:ascii="Proxima Nova" w:eastAsia="Alexander" w:hAnsi="Proxima Nova" w:cs="Alexander"/>
          <w:color w:val="231F20"/>
          <w:w w:val="115"/>
          <w:lang w:val="en-US"/>
        </w:rPr>
        <w:t>1.583</w:t>
      </w:r>
    </w:p>
    <w:p w14:paraId="4E05C1CB" w14:textId="77777777" w:rsidR="00DC494D" w:rsidRPr="0040416D" w:rsidRDefault="00DC494D" w:rsidP="00DC494D">
      <w:pPr>
        <w:widowControl w:val="0"/>
        <w:numPr>
          <w:ilvl w:val="0"/>
          <w:numId w:val="81"/>
        </w:numPr>
        <w:tabs>
          <w:tab w:val="left" w:pos="849"/>
          <w:tab w:val="left" w:pos="851"/>
          <w:tab w:val="left" w:pos="5829"/>
        </w:tabs>
        <w:autoSpaceDE w:val="0"/>
        <w:autoSpaceDN w:val="0"/>
        <w:spacing w:before="21" w:after="0" w:line="240" w:lineRule="auto"/>
        <w:ind w:left="850" w:hanging="355"/>
        <w:rPr>
          <w:rFonts w:ascii="Proxima Nova" w:eastAsia="Alexander" w:hAnsi="Proxima Nova" w:cs="Alexander"/>
          <w:lang w:val="en-US"/>
        </w:rPr>
      </w:pPr>
      <w:r w:rsidRPr="0040416D">
        <w:rPr>
          <w:rFonts w:ascii="Proxima Nova" w:eastAsia="Alexander" w:hAnsi="Proxima Nova" w:cs="Alexander"/>
          <w:color w:val="231F20"/>
          <w:spacing w:val="-6"/>
          <w:w w:val="110"/>
          <w:lang w:val="en-US"/>
        </w:rPr>
        <w:t xml:space="preserve">WACC </w:t>
      </w:r>
      <w:r w:rsidRPr="0040416D">
        <w:rPr>
          <w:rFonts w:ascii="Proxima Nova" w:eastAsia="Alexander" w:hAnsi="Proxima Nova" w:cs="Alexander"/>
          <w:color w:val="231F20"/>
          <w:w w:val="110"/>
          <w:lang w:val="en-US"/>
        </w:rPr>
        <w:t>= 0.4 [12 + 1.583(6)] +</w:t>
      </w:r>
      <w:r w:rsidRPr="0040416D">
        <w:rPr>
          <w:rFonts w:ascii="Proxima Nova" w:eastAsia="Alexander" w:hAnsi="Proxima Nova" w:cs="Alexander"/>
          <w:color w:val="231F20"/>
          <w:spacing w:val="-18"/>
          <w:w w:val="110"/>
          <w:lang w:val="en-US"/>
        </w:rPr>
        <w:t xml:space="preserve"> </w:t>
      </w:r>
      <w:r w:rsidRPr="0040416D">
        <w:rPr>
          <w:rFonts w:ascii="Proxima Nova" w:eastAsia="Alexander" w:hAnsi="Proxima Nova" w:cs="Alexander"/>
          <w:color w:val="231F20"/>
          <w:w w:val="110"/>
          <w:lang w:val="en-US"/>
        </w:rPr>
        <w:t>0.6</w:t>
      </w:r>
      <w:r w:rsidRPr="0040416D">
        <w:rPr>
          <w:rFonts w:ascii="Proxima Nova" w:eastAsia="Alexander" w:hAnsi="Proxima Nova" w:cs="Alexander"/>
          <w:color w:val="231F20"/>
          <w:spacing w:val="-3"/>
          <w:w w:val="110"/>
          <w:lang w:val="en-US"/>
        </w:rPr>
        <w:t xml:space="preserve"> </w:t>
      </w:r>
      <w:r w:rsidRPr="0040416D">
        <w:rPr>
          <w:rFonts w:ascii="Proxima Nova" w:eastAsia="Alexander" w:hAnsi="Proxima Nova" w:cs="Alexander"/>
          <w:color w:val="231F20"/>
          <w:w w:val="110"/>
          <w:lang w:val="en-US"/>
        </w:rPr>
        <w:t>[15(1-0.4)]</w:t>
      </w:r>
      <w:r w:rsidRPr="0040416D">
        <w:rPr>
          <w:rFonts w:ascii="Proxima Nova" w:eastAsia="Alexander" w:hAnsi="Proxima Nova" w:cs="Alexander"/>
          <w:color w:val="231F20"/>
          <w:w w:val="110"/>
          <w:lang w:val="en-US"/>
        </w:rPr>
        <w:tab/>
        <w:t>= 14.00</w:t>
      </w:r>
      <w:r w:rsidRPr="0040416D">
        <w:rPr>
          <w:rFonts w:ascii="Proxima Nova" w:eastAsia="Alexander" w:hAnsi="Proxima Nova" w:cs="Alexander"/>
          <w:color w:val="231F20"/>
          <w:spacing w:val="-1"/>
          <w:w w:val="110"/>
          <w:lang w:val="en-US"/>
        </w:rPr>
        <w:t xml:space="preserve"> </w:t>
      </w:r>
      <w:r w:rsidRPr="0040416D">
        <w:rPr>
          <w:rFonts w:ascii="Proxima Nova" w:eastAsia="Alexander" w:hAnsi="Proxima Nova" w:cs="Alexander"/>
          <w:color w:val="231F20"/>
          <w:w w:val="110"/>
          <w:lang w:val="en-US"/>
        </w:rPr>
        <w:t>percent</w:t>
      </w:r>
    </w:p>
    <w:p w14:paraId="4DE875C4" w14:textId="77777777" w:rsidR="00DC494D" w:rsidRPr="0040416D" w:rsidRDefault="00DC494D" w:rsidP="00DC494D">
      <w:pPr>
        <w:widowControl w:val="0"/>
        <w:autoSpaceDE w:val="0"/>
        <w:autoSpaceDN w:val="0"/>
        <w:spacing w:before="180" w:after="0" w:line="240" w:lineRule="auto"/>
        <w:ind w:left="63" w:right="80"/>
        <w:jc w:val="center"/>
        <w:rPr>
          <w:rFonts w:ascii="Proxima Nova" w:eastAsia="Alexander" w:hAnsi="Proxima Nova" w:cs="Alexander"/>
          <w:b/>
          <w:i/>
          <w:lang w:val="en-US"/>
        </w:rPr>
      </w:pPr>
      <w:r w:rsidRPr="0040416D">
        <w:rPr>
          <w:rFonts w:ascii="Proxima Nova" w:eastAsia="Alexander" w:hAnsi="Proxima Nova" w:cs="Alexander"/>
          <w:b/>
          <w:i/>
          <w:color w:val="231F20"/>
          <w:w w:val="110"/>
          <w:lang w:val="en-US"/>
        </w:rPr>
        <w:t>Inputs for the Transition Period</w:t>
      </w:r>
    </w:p>
    <w:p w14:paraId="69FAC50E" w14:textId="77777777" w:rsidR="00DC494D" w:rsidRPr="0040416D" w:rsidRDefault="00DC494D" w:rsidP="00DC494D">
      <w:pPr>
        <w:widowControl w:val="0"/>
        <w:numPr>
          <w:ilvl w:val="0"/>
          <w:numId w:val="81"/>
        </w:numPr>
        <w:tabs>
          <w:tab w:val="left" w:pos="849"/>
          <w:tab w:val="left" w:pos="851"/>
          <w:tab w:val="left" w:pos="5669"/>
        </w:tabs>
        <w:autoSpaceDE w:val="0"/>
        <w:autoSpaceDN w:val="0"/>
        <w:spacing w:before="48" w:after="0" w:line="240" w:lineRule="auto"/>
        <w:ind w:left="850" w:hanging="355"/>
        <w:rPr>
          <w:rFonts w:ascii="Proxima Nova" w:eastAsia="Alexander" w:hAnsi="Proxima Nova" w:cs="Alexander"/>
          <w:lang w:val="en-US"/>
        </w:rPr>
      </w:pPr>
      <w:proofErr w:type="gramStart"/>
      <w:r w:rsidRPr="0040416D">
        <w:rPr>
          <w:rFonts w:ascii="Proxima Nova" w:eastAsia="Alexander" w:hAnsi="Proxima Nova" w:cs="Alexander"/>
          <w:color w:val="231F20"/>
          <w:w w:val="120"/>
          <w:lang w:val="en-US"/>
        </w:rPr>
        <w:t>Length  of</w:t>
      </w:r>
      <w:proofErr w:type="gramEnd"/>
      <w:r w:rsidRPr="0040416D">
        <w:rPr>
          <w:rFonts w:ascii="Proxima Nova" w:eastAsia="Alexander" w:hAnsi="Proxima Nova" w:cs="Alexander"/>
          <w:color w:val="231F20"/>
          <w:w w:val="120"/>
          <w:lang w:val="en-US"/>
        </w:rPr>
        <w:t xml:space="preserve">  the</w:t>
      </w:r>
      <w:r w:rsidRPr="0040416D">
        <w:rPr>
          <w:rFonts w:ascii="Proxima Nova" w:eastAsia="Alexander" w:hAnsi="Proxima Nova" w:cs="Alexander"/>
          <w:color w:val="231F20"/>
          <w:spacing w:val="-26"/>
          <w:w w:val="120"/>
          <w:lang w:val="en-US"/>
        </w:rPr>
        <w:t xml:space="preserve"> </w:t>
      </w:r>
      <w:r w:rsidRPr="0040416D">
        <w:rPr>
          <w:rFonts w:ascii="Proxima Nova" w:eastAsia="Alexander" w:hAnsi="Proxima Nova" w:cs="Alexander"/>
          <w:color w:val="231F20"/>
          <w:w w:val="120"/>
          <w:lang w:val="en-US"/>
        </w:rPr>
        <w:t>transition</w:t>
      </w:r>
      <w:r w:rsidRPr="0040416D">
        <w:rPr>
          <w:rFonts w:ascii="Proxima Nova" w:eastAsia="Alexander" w:hAnsi="Proxima Nova" w:cs="Alexander"/>
          <w:color w:val="231F20"/>
          <w:spacing w:val="31"/>
          <w:w w:val="120"/>
          <w:lang w:val="en-US"/>
        </w:rPr>
        <w:t xml:space="preserve"> </w:t>
      </w:r>
      <w:r w:rsidRPr="0040416D">
        <w:rPr>
          <w:rFonts w:ascii="Proxima Nova" w:eastAsia="Alexander" w:hAnsi="Proxima Nova" w:cs="Alexander"/>
          <w:color w:val="231F20"/>
          <w:w w:val="120"/>
          <w:lang w:val="en-US"/>
        </w:rPr>
        <w:t>period</w:t>
      </w:r>
      <w:r w:rsidRPr="0040416D">
        <w:rPr>
          <w:rFonts w:ascii="Proxima Nova" w:eastAsia="Alexander" w:hAnsi="Proxima Nova" w:cs="Alexander"/>
          <w:color w:val="231F20"/>
          <w:w w:val="120"/>
          <w:lang w:val="en-US"/>
        </w:rPr>
        <w:tab/>
        <w:t>= 5</w:t>
      </w:r>
      <w:r w:rsidRPr="0040416D">
        <w:rPr>
          <w:rFonts w:ascii="Proxima Nova" w:eastAsia="Alexander" w:hAnsi="Proxima Nova" w:cs="Alexander"/>
          <w:color w:val="231F20"/>
          <w:spacing w:val="7"/>
          <w:w w:val="120"/>
          <w:lang w:val="en-US"/>
        </w:rPr>
        <w:t xml:space="preserve"> </w:t>
      </w:r>
      <w:r w:rsidRPr="0040416D">
        <w:rPr>
          <w:rFonts w:ascii="Proxima Nova" w:eastAsia="Alexander" w:hAnsi="Proxima Nova" w:cs="Alexander"/>
          <w:color w:val="231F20"/>
          <w:w w:val="120"/>
          <w:lang w:val="en-US"/>
        </w:rPr>
        <w:t>years</w:t>
      </w:r>
    </w:p>
    <w:p w14:paraId="546696A8" w14:textId="77777777" w:rsidR="00DC494D" w:rsidRPr="0040416D" w:rsidRDefault="00DC494D" w:rsidP="00DC494D">
      <w:pPr>
        <w:widowControl w:val="0"/>
        <w:numPr>
          <w:ilvl w:val="0"/>
          <w:numId w:val="81"/>
        </w:numPr>
        <w:tabs>
          <w:tab w:val="left" w:pos="849"/>
          <w:tab w:val="left" w:pos="851"/>
        </w:tabs>
        <w:autoSpaceDE w:val="0"/>
        <w:autoSpaceDN w:val="0"/>
        <w:spacing w:before="36" w:after="0" w:line="223" w:lineRule="auto"/>
        <w:ind w:left="850" w:right="3369"/>
        <w:rPr>
          <w:rFonts w:ascii="Proxima Nova" w:eastAsia="Alexander" w:hAnsi="Proxima Nova" w:cs="Alexander"/>
          <w:lang w:val="en-US"/>
        </w:rPr>
      </w:pPr>
      <w:r w:rsidRPr="0040416D">
        <w:rPr>
          <w:rFonts w:ascii="Proxima Nova" w:eastAsia="Alexander" w:hAnsi="Proxima Nova" w:cs="Alexander"/>
          <w:color w:val="231F20"/>
          <w:w w:val="120"/>
          <w:lang w:val="en-US"/>
        </w:rPr>
        <w:t>Growth rate in EBIT will decline from 25 percent in year 5 to 10 percent in year 10 in linear movements of 3 percent each</w:t>
      </w:r>
      <w:r w:rsidRPr="0040416D">
        <w:rPr>
          <w:rFonts w:ascii="Proxima Nova" w:eastAsia="Alexander" w:hAnsi="Proxima Nova" w:cs="Alexander"/>
          <w:color w:val="231F20"/>
          <w:spacing w:val="13"/>
          <w:w w:val="120"/>
          <w:lang w:val="en-US"/>
        </w:rPr>
        <w:t xml:space="preserve"> </w:t>
      </w:r>
      <w:r w:rsidRPr="0040416D">
        <w:rPr>
          <w:rFonts w:ascii="Proxima Nova" w:eastAsia="Alexander" w:hAnsi="Proxima Nova" w:cs="Alexander"/>
          <w:color w:val="231F20"/>
          <w:w w:val="120"/>
          <w:lang w:val="en-US"/>
        </w:rPr>
        <w:t>year</w:t>
      </w:r>
    </w:p>
    <w:p w14:paraId="7EAE8C6F" w14:textId="77777777" w:rsidR="00DC494D" w:rsidRPr="0040416D" w:rsidRDefault="00DC494D" w:rsidP="00DC494D">
      <w:pPr>
        <w:widowControl w:val="0"/>
        <w:numPr>
          <w:ilvl w:val="0"/>
          <w:numId w:val="81"/>
        </w:numPr>
        <w:tabs>
          <w:tab w:val="left" w:pos="849"/>
          <w:tab w:val="left" w:pos="851"/>
        </w:tabs>
        <w:autoSpaceDE w:val="0"/>
        <w:autoSpaceDN w:val="0"/>
        <w:spacing w:before="27" w:after="0" w:line="240" w:lineRule="auto"/>
        <w:ind w:left="850" w:hanging="355"/>
        <w:rPr>
          <w:rFonts w:ascii="Proxima Nova" w:eastAsia="Alexander" w:hAnsi="Proxima Nova" w:cs="Alexander"/>
          <w:lang w:val="en-US"/>
        </w:rPr>
      </w:pPr>
      <w:r w:rsidRPr="0040416D">
        <w:rPr>
          <w:rFonts w:ascii="Proxima Nova" w:eastAsia="Alexander" w:hAnsi="Proxima Nova" w:cs="Alexander"/>
          <w:color w:val="231F20"/>
          <w:w w:val="120"/>
          <w:lang w:val="en-US"/>
        </w:rPr>
        <w:t xml:space="preserve">Net working capital as a percentage of revenues = </w:t>
      </w:r>
      <w:r w:rsidRPr="0040416D">
        <w:rPr>
          <w:rFonts w:ascii="Proxima Nova" w:eastAsia="Alexander" w:hAnsi="Proxima Nova" w:cs="Alexander"/>
          <w:color w:val="231F20"/>
          <w:w w:val="115"/>
          <w:lang w:val="en-US"/>
        </w:rPr>
        <w:t>20</w:t>
      </w:r>
      <w:r w:rsidRPr="0040416D">
        <w:rPr>
          <w:rFonts w:ascii="Proxima Nova" w:eastAsia="Alexander" w:hAnsi="Proxima Nova" w:cs="Alexander"/>
          <w:color w:val="231F20"/>
          <w:spacing w:val="24"/>
          <w:w w:val="115"/>
          <w:lang w:val="en-US"/>
        </w:rPr>
        <w:t xml:space="preserve"> </w:t>
      </w:r>
      <w:r w:rsidRPr="0040416D">
        <w:rPr>
          <w:rFonts w:ascii="Proxima Nova" w:eastAsia="Alexander" w:hAnsi="Proxima Nova" w:cs="Alexander"/>
          <w:color w:val="231F20"/>
          <w:w w:val="120"/>
          <w:lang w:val="en-US"/>
        </w:rPr>
        <w:t>percent</w:t>
      </w:r>
    </w:p>
    <w:p w14:paraId="094E83A0" w14:textId="77777777" w:rsidR="00DC494D" w:rsidRPr="0040416D" w:rsidRDefault="00DC494D" w:rsidP="00DC494D">
      <w:pPr>
        <w:widowControl w:val="0"/>
        <w:numPr>
          <w:ilvl w:val="0"/>
          <w:numId w:val="81"/>
        </w:numPr>
        <w:tabs>
          <w:tab w:val="left" w:pos="849"/>
          <w:tab w:val="left" w:pos="851"/>
        </w:tabs>
        <w:autoSpaceDE w:val="0"/>
        <w:autoSpaceDN w:val="0"/>
        <w:spacing w:before="36" w:after="0" w:line="223" w:lineRule="auto"/>
        <w:ind w:left="850" w:right="3634"/>
        <w:rPr>
          <w:rFonts w:ascii="Proxima Nova" w:eastAsia="Alexander" w:hAnsi="Proxima Nova" w:cs="Alexander"/>
          <w:lang w:val="en-US"/>
        </w:rPr>
      </w:pPr>
      <w:r w:rsidRPr="0040416D">
        <w:rPr>
          <w:rFonts w:ascii="Proxima Nova" w:eastAsia="Alexander" w:hAnsi="Proxima Nova" w:cs="Alexander"/>
          <w:color w:val="231F20"/>
          <w:w w:val="130"/>
          <w:lang w:val="en-US"/>
        </w:rPr>
        <w:t>The debt-equity ratio during this period will drop</w:t>
      </w:r>
      <w:r w:rsidRPr="0040416D">
        <w:rPr>
          <w:rFonts w:ascii="Proxima Nova" w:eastAsia="Alexander" w:hAnsi="Proxima Nova" w:cs="Alexander"/>
          <w:color w:val="231F20"/>
          <w:spacing w:val="-18"/>
          <w:w w:val="130"/>
          <w:lang w:val="en-US"/>
        </w:rPr>
        <w:t xml:space="preserve"> </w:t>
      </w:r>
      <w:r w:rsidRPr="0040416D">
        <w:rPr>
          <w:rFonts w:ascii="Proxima Nova" w:eastAsia="Alexander" w:hAnsi="Proxima Nova" w:cs="Alexander"/>
          <w:color w:val="231F20"/>
          <w:w w:val="130"/>
          <w:lang w:val="en-US"/>
        </w:rPr>
        <w:t>to</w:t>
      </w:r>
      <w:r w:rsidRPr="0040416D">
        <w:rPr>
          <w:rFonts w:ascii="Proxima Nova" w:eastAsia="Alexander" w:hAnsi="Proxima Nova" w:cs="Alexander"/>
          <w:color w:val="231F20"/>
          <w:spacing w:val="-17"/>
          <w:w w:val="130"/>
          <w:lang w:val="en-US"/>
        </w:rPr>
        <w:t xml:space="preserve"> </w:t>
      </w:r>
      <w:r w:rsidRPr="0040416D">
        <w:rPr>
          <w:rFonts w:ascii="Proxima Nova" w:eastAsia="Alexander" w:hAnsi="Proxima Nova" w:cs="Alexander"/>
          <w:color w:val="231F20"/>
          <w:w w:val="130"/>
          <w:lang w:val="en-US"/>
        </w:rPr>
        <w:t>1:1</w:t>
      </w:r>
      <w:r w:rsidRPr="0040416D">
        <w:rPr>
          <w:rFonts w:ascii="Proxima Nova" w:eastAsia="Alexander" w:hAnsi="Proxima Nova" w:cs="Alexander"/>
          <w:color w:val="231F20"/>
          <w:spacing w:val="-17"/>
          <w:w w:val="130"/>
          <w:lang w:val="en-US"/>
        </w:rPr>
        <w:t xml:space="preserve"> </w:t>
      </w:r>
      <w:r w:rsidRPr="0040416D">
        <w:rPr>
          <w:rFonts w:ascii="Proxima Nova" w:eastAsia="Alexander" w:hAnsi="Proxima Nova" w:cs="Alexander"/>
          <w:color w:val="231F20"/>
          <w:w w:val="130"/>
          <w:lang w:val="en-US"/>
        </w:rPr>
        <w:t>and</w:t>
      </w:r>
      <w:r w:rsidRPr="0040416D">
        <w:rPr>
          <w:rFonts w:ascii="Proxima Nova" w:eastAsia="Alexander" w:hAnsi="Proxima Nova" w:cs="Alexander"/>
          <w:color w:val="231F20"/>
          <w:spacing w:val="-18"/>
          <w:w w:val="130"/>
          <w:lang w:val="en-US"/>
        </w:rPr>
        <w:t xml:space="preserve"> </w:t>
      </w:r>
      <w:r w:rsidRPr="0040416D">
        <w:rPr>
          <w:rFonts w:ascii="Proxima Nova" w:eastAsia="Alexander" w:hAnsi="Proxima Nova" w:cs="Alexander"/>
          <w:color w:val="231F20"/>
          <w:w w:val="130"/>
          <w:lang w:val="en-US"/>
        </w:rPr>
        <w:t>the</w:t>
      </w:r>
      <w:r w:rsidRPr="0040416D">
        <w:rPr>
          <w:rFonts w:ascii="Proxima Nova" w:eastAsia="Alexander" w:hAnsi="Proxima Nova" w:cs="Alexander"/>
          <w:color w:val="231F20"/>
          <w:spacing w:val="-17"/>
          <w:w w:val="130"/>
          <w:lang w:val="en-US"/>
        </w:rPr>
        <w:t xml:space="preserve"> </w:t>
      </w:r>
      <w:r w:rsidRPr="0040416D">
        <w:rPr>
          <w:rFonts w:ascii="Proxima Nova" w:eastAsia="Alexander" w:hAnsi="Proxima Nova" w:cs="Alexander"/>
          <w:color w:val="231F20"/>
          <w:w w:val="130"/>
          <w:lang w:val="en-US"/>
        </w:rPr>
        <w:t>pre-tax</w:t>
      </w:r>
      <w:r w:rsidRPr="0040416D">
        <w:rPr>
          <w:rFonts w:ascii="Proxima Nova" w:eastAsia="Alexander" w:hAnsi="Proxima Nova" w:cs="Alexander"/>
          <w:color w:val="231F20"/>
          <w:spacing w:val="-17"/>
          <w:w w:val="130"/>
          <w:lang w:val="en-US"/>
        </w:rPr>
        <w:t xml:space="preserve"> </w:t>
      </w:r>
      <w:r w:rsidRPr="0040416D">
        <w:rPr>
          <w:rFonts w:ascii="Proxima Nova" w:eastAsia="Alexander" w:hAnsi="Proxima Nova" w:cs="Alexander"/>
          <w:color w:val="231F20"/>
          <w:w w:val="130"/>
          <w:lang w:val="en-US"/>
        </w:rPr>
        <w:t>cost</w:t>
      </w:r>
      <w:r w:rsidRPr="0040416D">
        <w:rPr>
          <w:rFonts w:ascii="Proxima Nova" w:eastAsia="Alexander" w:hAnsi="Proxima Nova" w:cs="Alexander"/>
          <w:color w:val="231F20"/>
          <w:spacing w:val="-18"/>
          <w:w w:val="130"/>
          <w:lang w:val="en-US"/>
        </w:rPr>
        <w:t xml:space="preserve"> </w:t>
      </w:r>
      <w:r w:rsidRPr="0040416D">
        <w:rPr>
          <w:rFonts w:ascii="Proxima Nova" w:eastAsia="Alexander" w:hAnsi="Proxima Nova" w:cs="Alexander"/>
          <w:color w:val="231F20"/>
          <w:w w:val="130"/>
          <w:lang w:val="en-US"/>
        </w:rPr>
        <w:t>of</w:t>
      </w:r>
      <w:r w:rsidRPr="0040416D">
        <w:rPr>
          <w:rFonts w:ascii="Proxima Nova" w:eastAsia="Alexander" w:hAnsi="Proxima Nova" w:cs="Alexander"/>
          <w:color w:val="231F20"/>
          <w:spacing w:val="-17"/>
          <w:w w:val="130"/>
          <w:lang w:val="en-US"/>
        </w:rPr>
        <w:t xml:space="preserve"> </w:t>
      </w:r>
      <w:r w:rsidRPr="0040416D">
        <w:rPr>
          <w:rFonts w:ascii="Proxima Nova" w:eastAsia="Alexander" w:hAnsi="Proxima Nova" w:cs="Alexander"/>
          <w:color w:val="231F20"/>
          <w:w w:val="130"/>
          <w:lang w:val="en-US"/>
        </w:rPr>
        <w:t>debt</w:t>
      </w:r>
      <w:r w:rsidRPr="0040416D">
        <w:rPr>
          <w:rFonts w:ascii="Proxima Nova" w:eastAsia="Alexander" w:hAnsi="Proxima Nova" w:cs="Alexander"/>
          <w:color w:val="231F20"/>
          <w:spacing w:val="-18"/>
          <w:w w:val="130"/>
          <w:lang w:val="en-US"/>
        </w:rPr>
        <w:t xml:space="preserve"> </w:t>
      </w:r>
      <w:r w:rsidRPr="0040416D">
        <w:rPr>
          <w:rFonts w:ascii="Proxima Nova" w:eastAsia="Alexander" w:hAnsi="Proxima Nova" w:cs="Alexander"/>
          <w:color w:val="231F20"/>
          <w:w w:val="130"/>
          <w:lang w:val="en-US"/>
        </w:rPr>
        <w:t>will</w:t>
      </w:r>
      <w:r w:rsidRPr="0040416D">
        <w:rPr>
          <w:rFonts w:ascii="Proxima Nova" w:eastAsia="Alexander" w:hAnsi="Proxima Nova" w:cs="Alexander"/>
          <w:color w:val="231F20"/>
          <w:spacing w:val="-17"/>
          <w:w w:val="130"/>
          <w:lang w:val="en-US"/>
        </w:rPr>
        <w:t xml:space="preserve"> </w:t>
      </w:r>
      <w:r w:rsidRPr="0040416D">
        <w:rPr>
          <w:rFonts w:ascii="Proxima Nova" w:eastAsia="Alexander" w:hAnsi="Proxima Nova" w:cs="Alexander"/>
          <w:color w:val="231F20"/>
          <w:w w:val="130"/>
          <w:lang w:val="en-US"/>
        </w:rPr>
        <w:t>be 14</w:t>
      </w:r>
      <w:r w:rsidRPr="0040416D">
        <w:rPr>
          <w:rFonts w:ascii="Proxima Nova" w:eastAsia="Alexander" w:hAnsi="Proxima Nova" w:cs="Alexander"/>
          <w:color w:val="231F20"/>
          <w:spacing w:val="-10"/>
          <w:w w:val="130"/>
          <w:lang w:val="en-US"/>
        </w:rPr>
        <w:t xml:space="preserve"> </w:t>
      </w:r>
      <w:r w:rsidRPr="0040416D">
        <w:rPr>
          <w:rFonts w:ascii="Proxima Nova" w:eastAsia="Alexander" w:hAnsi="Proxima Nova" w:cs="Alexander"/>
          <w:color w:val="231F20"/>
          <w:w w:val="130"/>
          <w:lang w:val="en-US"/>
        </w:rPr>
        <w:t>percent</w:t>
      </w:r>
    </w:p>
    <w:p w14:paraId="241C49FF" w14:textId="77777777" w:rsidR="00DC494D" w:rsidRPr="0040416D" w:rsidRDefault="00DC494D" w:rsidP="00DC494D">
      <w:pPr>
        <w:widowControl w:val="0"/>
        <w:numPr>
          <w:ilvl w:val="0"/>
          <w:numId w:val="81"/>
        </w:numPr>
        <w:tabs>
          <w:tab w:val="left" w:pos="849"/>
          <w:tab w:val="left" w:pos="851"/>
          <w:tab w:val="left" w:pos="5669"/>
        </w:tabs>
        <w:autoSpaceDE w:val="0"/>
        <w:autoSpaceDN w:val="0"/>
        <w:spacing w:before="28" w:after="0" w:line="240" w:lineRule="auto"/>
        <w:ind w:left="850" w:hanging="355"/>
        <w:rPr>
          <w:rFonts w:ascii="Proxima Nova" w:eastAsia="Alexander" w:hAnsi="Proxima Nova" w:cs="Alexander"/>
          <w:lang w:val="en-US"/>
        </w:rPr>
      </w:pPr>
      <w:r w:rsidRPr="0040416D">
        <w:rPr>
          <w:rFonts w:ascii="Proxima Nova" w:eastAsia="Alexander" w:hAnsi="Proxima Nova" w:cs="Alexander"/>
          <w:color w:val="231F20"/>
          <w:w w:val="115"/>
          <w:lang w:val="en-US"/>
        </w:rPr>
        <w:t>Risk-</w:t>
      </w:r>
      <w:proofErr w:type="gramStart"/>
      <w:r w:rsidRPr="0040416D">
        <w:rPr>
          <w:rFonts w:ascii="Proxima Nova" w:eastAsia="Alexander" w:hAnsi="Proxima Nova" w:cs="Alexander"/>
          <w:color w:val="231F20"/>
          <w:w w:val="115"/>
          <w:lang w:val="en-US"/>
        </w:rPr>
        <w:t xml:space="preserve">free </w:t>
      </w:r>
      <w:r w:rsidRPr="0040416D">
        <w:rPr>
          <w:rFonts w:ascii="Proxima Nova" w:eastAsia="Alexander" w:hAnsi="Proxima Nova" w:cs="Alexander"/>
          <w:color w:val="231F20"/>
          <w:spacing w:val="35"/>
          <w:w w:val="115"/>
          <w:lang w:val="en-US"/>
        </w:rPr>
        <w:t xml:space="preserve"> </w:t>
      </w:r>
      <w:r w:rsidRPr="0040416D">
        <w:rPr>
          <w:rFonts w:ascii="Proxima Nova" w:eastAsia="Alexander" w:hAnsi="Proxima Nova" w:cs="Alexander"/>
          <w:color w:val="231F20"/>
          <w:w w:val="115"/>
          <w:lang w:val="en-US"/>
        </w:rPr>
        <w:t>rate</w:t>
      </w:r>
      <w:proofErr w:type="gramEnd"/>
      <w:r w:rsidRPr="0040416D">
        <w:rPr>
          <w:rFonts w:ascii="Proxima Nova" w:eastAsia="Alexander" w:hAnsi="Proxima Nova" w:cs="Alexander"/>
          <w:color w:val="231F20"/>
          <w:w w:val="115"/>
          <w:lang w:val="en-US"/>
        </w:rPr>
        <w:tab/>
        <w:t>= 11</w:t>
      </w:r>
      <w:r w:rsidRPr="0040416D">
        <w:rPr>
          <w:rFonts w:ascii="Proxima Nova" w:eastAsia="Alexander" w:hAnsi="Proxima Nova" w:cs="Alexander"/>
          <w:color w:val="231F20"/>
          <w:spacing w:val="14"/>
          <w:w w:val="115"/>
          <w:lang w:val="en-US"/>
        </w:rPr>
        <w:t xml:space="preserve"> </w:t>
      </w:r>
      <w:r w:rsidRPr="0040416D">
        <w:rPr>
          <w:rFonts w:ascii="Proxima Nova" w:eastAsia="Alexander" w:hAnsi="Proxima Nova" w:cs="Alexander"/>
          <w:color w:val="231F20"/>
          <w:w w:val="115"/>
          <w:lang w:val="en-US"/>
        </w:rPr>
        <w:t>percent</w:t>
      </w:r>
    </w:p>
    <w:p w14:paraId="6C4F904E" w14:textId="77777777" w:rsidR="00DC494D" w:rsidRPr="0040416D" w:rsidRDefault="00DC494D" w:rsidP="00DC494D">
      <w:pPr>
        <w:widowControl w:val="0"/>
        <w:numPr>
          <w:ilvl w:val="0"/>
          <w:numId w:val="81"/>
        </w:numPr>
        <w:tabs>
          <w:tab w:val="left" w:pos="849"/>
          <w:tab w:val="left" w:pos="851"/>
          <w:tab w:val="left" w:pos="5669"/>
        </w:tabs>
        <w:autoSpaceDE w:val="0"/>
        <w:autoSpaceDN w:val="0"/>
        <w:spacing w:before="21" w:after="0" w:line="240" w:lineRule="auto"/>
        <w:ind w:left="850" w:hanging="355"/>
        <w:rPr>
          <w:rFonts w:ascii="Proxima Nova" w:eastAsia="Alexander" w:hAnsi="Proxima Nova" w:cs="Alexander"/>
          <w:lang w:val="en-US"/>
        </w:rPr>
      </w:pPr>
      <w:r w:rsidRPr="0040416D">
        <w:rPr>
          <w:rFonts w:ascii="Proxima Nova" w:eastAsia="Alexander" w:hAnsi="Proxima Nova" w:cs="Alexander"/>
          <w:color w:val="231F20"/>
          <w:w w:val="120"/>
          <w:lang w:val="en-US"/>
        </w:rPr>
        <w:t>Market</w:t>
      </w:r>
      <w:r w:rsidRPr="0040416D">
        <w:rPr>
          <w:rFonts w:ascii="Proxima Nova" w:eastAsia="Alexander" w:hAnsi="Proxima Nova" w:cs="Alexander"/>
          <w:color w:val="231F20"/>
          <w:spacing w:val="41"/>
          <w:w w:val="120"/>
          <w:lang w:val="en-US"/>
        </w:rPr>
        <w:t xml:space="preserve"> </w:t>
      </w:r>
      <w:r w:rsidRPr="0040416D">
        <w:rPr>
          <w:rFonts w:ascii="Proxima Nova" w:eastAsia="Alexander" w:hAnsi="Proxima Nova" w:cs="Alexander"/>
          <w:color w:val="231F20"/>
          <w:w w:val="120"/>
          <w:lang w:val="en-US"/>
        </w:rPr>
        <w:t>risk</w:t>
      </w:r>
      <w:r w:rsidRPr="0040416D">
        <w:rPr>
          <w:rFonts w:ascii="Proxima Nova" w:eastAsia="Alexander" w:hAnsi="Proxima Nova" w:cs="Alexander"/>
          <w:color w:val="231F20"/>
          <w:spacing w:val="41"/>
          <w:w w:val="120"/>
          <w:lang w:val="en-US"/>
        </w:rPr>
        <w:t xml:space="preserve"> </w:t>
      </w:r>
      <w:r w:rsidRPr="0040416D">
        <w:rPr>
          <w:rFonts w:ascii="Proxima Nova" w:eastAsia="Alexander" w:hAnsi="Proxima Nova" w:cs="Alexander"/>
          <w:color w:val="231F20"/>
          <w:w w:val="120"/>
          <w:lang w:val="en-US"/>
        </w:rPr>
        <w:t>premium</w:t>
      </w:r>
      <w:r w:rsidRPr="0040416D">
        <w:rPr>
          <w:rFonts w:ascii="Proxima Nova" w:eastAsia="Alexander" w:hAnsi="Proxima Nova" w:cs="Alexander"/>
          <w:color w:val="231F20"/>
          <w:w w:val="120"/>
          <w:lang w:val="en-US"/>
        </w:rPr>
        <w:tab/>
        <w:t>= 6</w:t>
      </w:r>
      <w:r w:rsidRPr="0040416D">
        <w:rPr>
          <w:rFonts w:ascii="Proxima Nova" w:eastAsia="Alexander" w:hAnsi="Proxima Nova" w:cs="Alexander"/>
          <w:color w:val="231F20"/>
          <w:spacing w:val="8"/>
          <w:w w:val="120"/>
          <w:lang w:val="en-US"/>
        </w:rPr>
        <w:t xml:space="preserve"> </w:t>
      </w:r>
      <w:r w:rsidRPr="0040416D">
        <w:rPr>
          <w:rFonts w:ascii="Proxima Nova" w:eastAsia="Alexander" w:hAnsi="Proxima Nova" w:cs="Alexander"/>
          <w:color w:val="231F20"/>
          <w:w w:val="120"/>
          <w:lang w:val="en-US"/>
        </w:rPr>
        <w:t>percent</w:t>
      </w:r>
    </w:p>
    <w:p w14:paraId="435FE3EA" w14:textId="77777777" w:rsidR="00DC494D" w:rsidRPr="0040416D" w:rsidRDefault="00DC494D" w:rsidP="00DC494D">
      <w:pPr>
        <w:widowControl w:val="0"/>
        <w:numPr>
          <w:ilvl w:val="0"/>
          <w:numId w:val="81"/>
        </w:numPr>
        <w:tabs>
          <w:tab w:val="left" w:pos="849"/>
          <w:tab w:val="left" w:pos="851"/>
          <w:tab w:val="left" w:pos="5669"/>
        </w:tabs>
        <w:autoSpaceDE w:val="0"/>
        <w:autoSpaceDN w:val="0"/>
        <w:spacing w:before="21" w:after="0" w:line="240" w:lineRule="auto"/>
        <w:ind w:left="850" w:hanging="355"/>
        <w:rPr>
          <w:rFonts w:ascii="Proxima Nova" w:eastAsia="Alexander" w:hAnsi="Proxima Nova" w:cs="Alexander"/>
          <w:lang w:val="en-US"/>
        </w:rPr>
      </w:pPr>
      <w:proofErr w:type="gramStart"/>
      <w:r w:rsidRPr="0040416D">
        <w:rPr>
          <w:rFonts w:ascii="Proxima Nova" w:eastAsia="Alexander" w:hAnsi="Proxima Nova" w:cs="Alexander"/>
          <w:color w:val="231F20"/>
          <w:w w:val="115"/>
          <w:lang w:val="en-US"/>
        </w:rPr>
        <w:t xml:space="preserve">Equity </w:t>
      </w:r>
      <w:r w:rsidRPr="0040416D">
        <w:rPr>
          <w:rFonts w:ascii="Proxima Nova" w:eastAsia="Alexander" w:hAnsi="Proxima Nova" w:cs="Alexander"/>
          <w:color w:val="231F20"/>
          <w:spacing w:val="20"/>
          <w:w w:val="115"/>
          <w:lang w:val="en-US"/>
        </w:rPr>
        <w:t xml:space="preserve"> </w:t>
      </w:r>
      <w:r w:rsidRPr="0040416D">
        <w:rPr>
          <w:rFonts w:ascii="Proxima Nova" w:eastAsia="Alexander" w:hAnsi="Proxima Nova" w:cs="Alexander"/>
          <w:color w:val="231F20"/>
          <w:w w:val="115"/>
          <w:lang w:val="en-US"/>
        </w:rPr>
        <w:t>beta</w:t>
      </w:r>
      <w:proofErr w:type="gramEnd"/>
      <w:r w:rsidRPr="0040416D">
        <w:rPr>
          <w:rFonts w:ascii="Proxima Nova" w:eastAsia="Alexander" w:hAnsi="Proxima Nova" w:cs="Alexander"/>
          <w:color w:val="231F20"/>
          <w:w w:val="115"/>
          <w:lang w:val="en-US"/>
        </w:rPr>
        <w:tab/>
        <w:t>=</w:t>
      </w:r>
      <w:r w:rsidRPr="0040416D">
        <w:rPr>
          <w:rFonts w:ascii="Proxima Nova" w:eastAsia="Alexander" w:hAnsi="Proxima Nova" w:cs="Alexander"/>
          <w:color w:val="231F20"/>
          <w:spacing w:val="12"/>
          <w:w w:val="115"/>
          <w:lang w:val="en-US"/>
        </w:rPr>
        <w:t xml:space="preserve"> </w:t>
      </w:r>
      <w:r w:rsidRPr="0040416D">
        <w:rPr>
          <w:rFonts w:ascii="Proxima Nova" w:eastAsia="Alexander" w:hAnsi="Proxima Nova" w:cs="Alexander"/>
          <w:color w:val="231F20"/>
          <w:w w:val="115"/>
          <w:lang w:val="en-US"/>
        </w:rPr>
        <w:t>1.10</w:t>
      </w:r>
    </w:p>
    <w:p w14:paraId="50B77148" w14:textId="77777777" w:rsidR="00DC494D" w:rsidRPr="0040416D" w:rsidRDefault="00DC494D" w:rsidP="00DC494D">
      <w:pPr>
        <w:widowControl w:val="0"/>
        <w:numPr>
          <w:ilvl w:val="0"/>
          <w:numId w:val="81"/>
        </w:numPr>
        <w:tabs>
          <w:tab w:val="left" w:pos="849"/>
          <w:tab w:val="left" w:pos="851"/>
          <w:tab w:val="left" w:pos="5669"/>
        </w:tabs>
        <w:autoSpaceDE w:val="0"/>
        <w:autoSpaceDN w:val="0"/>
        <w:spacing w:before="21" w:after="0" w:line="240" w:lineRule="auto"/>
        <w:ind w:left="850" w:hanging="355"/>
        <w:rPr>
          <w:rFonts w:ascii="Proxima Nova" w:eastAsia="Alexander" w:hAnsi="Proxima Nova" w:cs="Alexander"/>
          <w:lang w:val="en-US"/>
        </w:rPr>
      </w:pPr>
      <w:r w:rsidRPr="0040416D">
        <w:rPr>
          <w:rFonts w:ascii="Proxima Nova" w:eastAsia="Alexander" w:hAnsi="Proxima Nova" w:cs="Alexander"/>
          <w:color w:val="231F20"/>
          <w:w w:val="105"/>
          <w:lang w:val="en-US"/>
        </w:rPr>
        <w:t>WACC</w:t>
      </w:r>
      <w:r w:rsidRPr="0040416D">
        <w:rPr>
          <w:rFonts w:ascii="Proxima Nova" w:eastAsia="Alexander" w:hAnsi="Proxima Nova" w:cs="Alexander"/>
          <w:color w:val="231F20"/>
          <w:w w:val="105"/>
          <w:lang w:val="en-US"/>
        </w:rPr>
        <w:tab/>
        <w:t>= 0.5 [11 + 1.1(6)] + 0.5 [14</w:t>
      </w:r>
      <w:r w:rsidRPr="0040416D">
        <w:rPr>
          <w:rFonts w:ascii="Proxima Nova" w:eastAsia="Alexander" w:hAnsi="Proxima Nova" w:cs="Alexander"/>
          <w:color w:val="231F20"/>
          <w:spacing w:val="38"/>
          <w:w w:val="105"/>
          <w:lang w:val="en-US"/>
        </w:rPr>
        <w:t xml:space="preserve"> </w:t>
      </w:r>
      <w:r w:rsidRPr="0040416D">
        <w:rPr>
          <w:rFonts w:ascii="Proxima Nova" w:eastAsia="Alexander" w:hAnsi="Proxima Nova" w:cs="Alexander"/>
          <w:color w:val="231F20"/>
          <w:w w:val="105"/>
          <w:lang w:val="en-US"/>
        </w:rPr>
        <w:t>(1-0.4)</w:t>
      </w:r>
    </w:p>
    <w:p w14:paraId="2881B8DD" w14:textId="77777777" w:rsidR="00DC494D" w:rsidRPr="0040416D" w:rsidRDefault="00DC494D" w:rsidP="00DC494D">
      <w:pPr>
        <w:widowControl w:val="0"/>
        <w:autoSpaceDE w:val="0"/>
        <w:autoSpaceDN w:val="0"/>
        <w:spacing w:before="21" w:after="0" w:line="240" w:lineRule="auto"/>
        <w:ind w:left="5670"/>
        <w:rPr>
          <w:rFonts w:ascii="Proxima Nova" w:eastAsia="Alexander" w:hAnsi="Proxima Nova" w:cs="Alexander"/>
          <w:lang w:val="en-US"/>
        </w:rPr>
      </w:pPr>
      <w:r w:rsidRPr="0040416D">
        <w:rPr>
          <w:rFonts w:ascii="Proxima Nova" w:eastAsia="Alexander" w:hAnsi="Proxima Nova" w:cs="Alexander"/>
          <w:color w:val="231F20"/>
          <w:w w:val="110"/>
          <w:lang w:val="en-US"/>
        </w:rPr>
        <w:t>= 13.00 percent</w:t>
      </w:r>
    </w:p>
    <w:p w14:paraId="139DCABB" w14:textId="77777777" w:rsidR="00DC494D" w:rsidRPr="0040416D" w:rsidRDefault="00DC494D" w:rsidP="00DC494D">
      <w:pPr>
        <w:widowControl w:val="0"/>
        <w:autoSpaceDE w:val="0"/>
        <w:autoSpaceDN w:val="0"/>
        <w:spacing w:before="179" w:after="0" w:line="240" w:lineRule="auto"/>
        <w:ind w:left="62" w:right="80"/>
        <w:jc w:val="center"/>
        <w:rPr>
          <w:rFonts w:ascii="Proxima Nova" w:eastAsia="Alexander" w:hAnsi="Proxima Nova" w:cs="Alexander"/>
          <w:b/>
          <w:i/>
          <w:lang w:val="en-US"/>
        </w:rPr>
      </w:pPr>
      <w:r w:rsidRPr="0040416D">
        <w:rPr>
          <w:rFonts w:ascii="Proxima Nova" w:eastAsia="Alexander" w:hAnsi="Proxima Nova" w:cs="Alexander"/>
          <w:b/>
          <w:i/>
          <w:color w:val="231F20"/>
          <w:w w:val="110"/>
          <w:lang w:val="en-US"/>
        </w:rPr>
        <w:t>Inputs for the Stable Growth Period</w:t>
      </w:r>
    </w:p>
    <w:p w14:paraId="2777369C" w14:textId="77777777" w:rsidR="00DC494D" w:rsidRPr="0040416D" w:rsidRDefault="00DC494D" w:rsidP="00DC494D">
      <w:pPr>
        <w:widowControl w:val="0"/>
        <w:numPr>
          <w:ilvl w:val="0"/>
          <w:numId w:val="81"/>
        </w:numPr>
        <w:tabs>
          <w:tab w:val="left" w:pos="849"/>
          <w:tab w:val="left" w:pos="851"/>
        </w:tabs>
        <w:autoSpaceDE w:val="0"/>
        <w:autoSpaceDN w:val="0"/>
        <w:spacing w:before="49" w:after="0" w:line="240" w:lineRule="auto"/>
        <w:ind w:left="850" w:hanging="355"/>
        <w:rPr>
          <w:rFonts w:ascii="Proxima Nova" w:eastAsia="Alexander" w:hAnsi="Proxima Nova" w:cs="Alexander"/>
          <w:lang w:val="en-US"/>
        </w:rPr>
      </w:pPr>
      <w:r w:rsidRPr="0040416D">
        <w:rPr>
          <w:rFonts w:ascii="Proxima Nova" w:eastAsia="Alexander" w:hAnsi="Proxima Nova" w:cs="Alexander"/>
          <w:color w:val="231F20"/>
          <w:w w:val="120"/>
          <w:lang w:val="en-US"/>
        </w:rPr>
        <w:t>Growth rate in revenues,</w:t>
      </w:r>
      <w:r w:rsidRPr="0040416D">
        <w:rPr>
          <w:rFonts w:ascii="Proxima Nova" w:eastAsia="Alexander" w:hAnsi="Proxima Nova" w:cs="Alexander"/>
          <w:color w:val="231F20"/>
          <w:spacing w:val="-14"/>
          <w:w w:val="120"/>
          <w:lang w:val="en-US"/>
        </w:rPr>
        <w:t xml:space="preserve"> </w:t>
      </w:r>
      <w:r w:rsidRPr="0040416D">
        <w:rPr>
          <w:rFonts w:ascii="Proxima Nova" w:eastAsia="Alexander" w:hAnsi="Proxima Nova" w:cs="Alexander"/>
          <w:color w:val="231F20"/>
          <w:w w:val="120"/>
          <w:lang w:val="en-US"/>
        </w:rPr>
        <w:t>EBIT,</w:t>
      </w:r>
    </w:p>
    <w:p w14:paraId="2376CDE0" w14:textId="77777777" w:rsidR="00DC494D" w:rsidRPr="0040416D" w:rsidRDefault="00DC494D" w:rsidP="00DC494D">
      <w:pPr>
        <w:widowControl w:val="0"/>
        <w:tabs>
          <w:tab w:val="left" w:pos="5669"/>
        </w:tabs>
        <w:autoSpaceDE w:val="0"/>
        <w:autoSpaceDN w:val="0"/>
        <w:spacing w:before="21" w:after="0" w:line="240" w:lineRule="auto"/>
        <w:ind w:left="850"/>
        <w:rPr>
          <w:rFonts w:ascii="Proxima Nova" w:eastAsia="Alexander" w:hAnsi="Proxima Nova" w:cs="Alexander"/>
          <w:lang w:val="en-US"/>
        </w:rPr>
      </w:pPr>
      <w:proofErr w:type="gramStart"/>
      <w:r w:rsidRPr="0040416D">
        <w:rPr>
          <w:rFonts w:ascii="Proxima Nova" w:eastAsia="Alexander" w:hAnsi="Proxima Nova" w:cs="Alexander"/>
          <w:color w:val="231F20"/>
          <w:w w:val="120"/>
          <w:lang w:val="en-US"/>
        </w:rPr>
        <w:t>capital  expenditure</w:t>
      </w:r>
      <w:proofErr w:type="gramEnd"/>
      <w:r w:rsidRPr="0040416D">
        <w:rPr>
          <w:rFonts w:ascii="Proxima Nova" w:eastAsia="Alexander" w:hAnsi="Proxima Nova" w:cs="Alexander"/>
          <w:color w:val="231F20"/>
          <w:w w:val="120"/>
          <w:lang w:val="en-US"/>
        </w:rPr>
        <w:t>,</w:t>
      </w:r>
      <w:r w:rsidRPr="0040416D">
        <w:rPr>
          <w:rFonts w:ascii="Proxima Nova" w:eastAsia="Alexander" w:hAnsi="Proxima Nova" w:cs="Alexander"/>
          <w:color w:val="231F20"/>
          <w:spacing w:val="8"/>
          <w:w w:val="120"/>
          <w:lang w:val="en-US"/>
        </w:rPr>
        <w:t xml:space="preserve"> </w:t>
      </w:r>
      <w:r w:rsidRPr="0040416D">
        <w:rPr>
          <w:rFonts w:ascii="Proxima Nova" w:eastAsia="Alexander" w:hAnsi="Proxima Nova" w:cs="Alexander"/>
          <w:color w:val="231F20"/>
          <w:w w:val="120"/>
          <w:lang w:val="en-US"/>
        </w:rPr>
        <w:t>and</w:t>
      </w:r>
      <w:r w:rsidRPr="0040416D">
        <w:rPr>
          <w:rFonts w:ascii="Proxima Nova" w:eastAsia="Alexander" w:hAnsi="Proxima Nova" w:cs="Alexander"/>
          <w:color w:val="231F20"/>
          <w:spacing w:val="33"/>
          <w:w w:val="120"/>
          <w:lang w:val="en-US"/>
        </w:rPr>
        <w:t xml:space="preserve"> </w:t>
      </w:r>
      <w:r w:rsidRPr="0040416D">
        <w:rPr>
          <w:rFonts w:ascii="Proxima Nova" w:eastAsia="Alexander" w:hAnsi="Proxima Nova" w:cs="Alexander"/>
          <w:color w:val="231F20"/>
          <w:w w:val="120"/>
          <w:lang w:val="en-US"/>
        </w:rPr>
        <w:t>depreciation</w:t>
      </w:r>
      <w:r w:rsidRPr="0040416D">
        <w:rPr>
          <w:rFonts w:ascii="Proxima Nova" w:eastAsia="Alexander" w:hAnsi="Proxima Nova" w:cs="Alexander"/>
          <w:color w:val="231F20"/>
          <w:w w:val="120"/>
          <w:lang w:val="en-US"/>
        </w:rPr>
        <w:tab/>
        <w:t xml:space="preserve">= </w:t>
      </w:r>
      <w:r w:rsidRPr="0040416D">
        <w:rPr>
          <w:rFonts w:ascii="Proxima Nova" w:eastAsia="Alexander" w:hAnsi="Proxima Nova" w:cs="Alexander"/>
          <w:color w:val="231F20"/>
          <w:w w:val="115"/>
          <w:lang w:val="en-US"/>
        </w:rPr>
        <w:t>10</w:t>
      </w:r>
      <w:r w:rsidRPr="0040416D">
        <w:rPr>
          <w:rFonts w:ascii="Proxima Nova" w:eastAsia="Alexander" w:hAnsi="Proxima Nova" w:cs="Alexander"/>
          <w:color w:val="231F20"/>
          <w:spacing w:val="10"/>
          <w:w w:val="115"/>
          <w:lang w:val="en-US"/>
        </w:rPr>
        <w:t xml:space="preserve"> </w:t>
      </w:r>
      <w:r w:rsidRPr="0040416D">
        <w:rPr>
          <w:rFonts w:ascii="Proxima Nova" w:eastAsia="Alexander" w:hAnsi="Proxima Nova" w:cs="Alexander"/>
          <w:color w:val="231F20"/>
          <w:w w:val="120"/>
          <w:lang w:val="en-US"/>
        </w:rPr>
        <w:t>percent</w:t>
      </w:r>
    </w:p>
    <w:p w14:paraId="1FC4BDA1" w14:textId="77777777" w:rsidR="00DC494D" w:rsidRPr="0040416D" w:rsidRDefault="00DC494D" w:rsidP="00DC494D">
      <w:pPr>
        <w:widowControl w:val="0"/>
        <w:numPr>
          <w:ilvl w:val="0"/>
          <w:numId w:val="81"/>
        </w:numPr>
        <w:tabs>
          <w:tab w:val="left" w:pos="849"/>
          <w:tab w:val="left" w:pos="851"/>
        </w:tabs>
        <w:autoSpaceDE w:val="0"/>
        <w:autoSpaceDN w:val="0"/>
        <w:spacing w:before="21" w:after="0" w:line="240" w:lineRule="auto"/>
        <w:ind w:left="850" w:hanging="355"/>
        <w:rPr>
          <w:rFonts w:ascii="Proxima Nova" w:eastAsia="Alexander" w:hAnsi="Proxima Nova" w:cs="Alexander"/>
          <w:lang w:val="en-US"/>
        </w:rPr>
      </w:pPr>
      <w:r w:rsidRPr="0040416D">
        <w:rPr>
          <w:rFonts w:ascii="Proxima Nova" w:eastAsia="Alexander" w:hAnsi="Proxima Nova" w:cs="Alexander"/>
          <w:color w:val="231F20"/>
          <w:w w:val="120"/>
          <w:lang w:val="en-US"/>
        </w:rPr>
        <w:t xml:space="preserve">Net working capital as a percentage of revenues = </w:t>
      </w:r>
      <w:r w:rsidRPr="0040416D">
        <w:rPr>
          <w:rFonts w:ascii="Proxima Nova" w:eastAsia="Alexander" w:hAnsi="Proxima Nova" w:cs="Alexander"/>
          <w:color w:val="231F20"/>
          <w:w w:val="115"/>
          <w:lang w:val="en-US"/>
        </w:rPr>
        <w:t>20</w:t>
      </w:r>
      <w:r w:rsidRPr="0040416D">
        <w:rPr>
          <w:rFonts w:ascii="Proxima Nova" w:eastAsia="Alexander" w:hAnsi="Proxima Nova" w:cs="Alexander"/>
          <w:color w:val="231F20"/>
          <w:spacing w:val="24"/>
          <w:w w:val="115"/>
          <w:lang w:val="en-US"/>
        </w:rPr>
        <w:t xml:space="preserve"> </w:t>
      </w:r>
      <w:r w:rsidRPr="0040416D">
        <w:rPr>
          <w:rFonts w:ascii="Proxima Nova" w:eastAsia="Alexander" w:hAnsi="Proxima Nova" w:cs="Alexander"/>
          <w:color w:val="231F20"/>
          <w:w w:val="120"/>
          <w:lang w:val="en-US"/>
        </w:rPr>
        <w:t>percent</w:t>
      </w:r>
    </w:p>
    <w:p w14:paraId="59AB8641" w14:textId="77777777" w:rsidR="00DC494D" w:rsidRPr="0040416D" w:rsidRDefault="00DC494D" w:rsidP="00DC494D">
      <w:pPr>
        <w:widowControl w:val="0"/>
        <w:numPr>
          <w:ilvl w:val="0"/>
          <w:numId w:val="81"/>
        </w:numPr>
        <w:tabs>
          <w:tab w:val="left" w:pos="849"/>
          <w:tab w:val="left" w:pos="851"/>
          <w:tab w:val="left" w:pos="5669"/>
        </w:tabs>
        <w:autoSpaceDE w:val="0"/>
        <w:autoSpaceDN w:val="0"/>
        <w:spacing w:before="22" w:after="0" w:line="240" w:lineRule="auto"/>
        <w:ind w:left="850" w:hanging="355"/>
        <w:rPr>
          <w:rFonts w:ascii="Proxima Nova" w:eastAsia="Alexander" w:hAnsi="Proxima Nova" w:cs="Alexander"/>
          <w:lang w:val="en-US"/>
        </w:rPr>
      </w:pPr>
      <w:r w:rsidRPr="0040416D">
        <w:rPr>
          <w:rFonts w:ascii="Proxima Nova" w:eastAsia="Alexander" w:hAnsi="Proxima Nova" w:cs="Alexander"/>
          <w:color w:val="231F20"/>
          <w:w w:val="110"/>
          <w:lang w:val="en-US"/>
        </w:rPr>
        <w:lastRenderedPageBreak/>
        <w:t xml:space="preserve">Debt-equity   </w:t>
      </w:r>
      <w:r w:rsidRPr="0040416D">
        <w:rPr>
          <w:rFonts w:ascii="Proxima Nova" w:eastAsia="Alexander" w:hAnsi="Proxima Nova" w:cs="Alexander"/>
          <w:color w:val="231F20"/>
          <w:spacing w:val="16"/>
          <w:w w:val="110"/>
          <w:lang w:val="en-US"/>
        </w:rPr>
        <w:t xml:space="preserve"> </w:t>
      </w:r>
      <w:r w:rsidRPr="0040416D">
        <w:rPr>
          <w:rFonts w:ascii="Proxima Nova" w:eastAsia="Alexander" w:hAnsi="Proxima Nova" w:cs="Alexander"/>
          <w:color w:val="231F20"/>
          <w:w w:val="110"/>
          <w:lang w:val="en-US"/>
        </w:rPr>
        <w:t>ratio</w:t>
      </w:r>
      <w:r w:rsidRPr="0040416D">
        <w:rPr>
          <w:rFonts w:ascii="Proxima Nova" w:eastAsia="Alexander" w:hAnsi="Proxima Nova" w:cs="Alexander"/>
          <w:color w:val="231F20"/>
          <w:w w:val="110"/>
          <w:lang w:val="en-US"/>
        </w:rPr>
        <w:tab/>
        <w:t>=</w:t>
      </w:r>
      <w:r w:rsidRPr="0040416D">
        <w:rPr>
          <w:rFonts w:ascii="Proxima Nova" w:eastAsia="Alexander" w:hAnsi="Proxima Nova" w:cs="Alexander"/>
          <w:color w:val="231F20"/>
          <w:spacing w:val="15"/>
          <w:w w:val="110"/>
          <w:lang w:val="en-US"/>
        </w:rPr>
        <w:t xml:space="preserve"> </w:t>
      </w:r>
      <w:r w:rsidRPr="0040416D">
        <w:rPr>
          <w:rFonts w:ascii="Proxima Nova" w:eastAsia="Alexander" w:hAnsi="Proxima Nova" w:cs="Alexander"/>
          <w:color w:val="231F20"/>
          <w:w w:val="110"/>
          <w:lang w:val="en-US"/>
        </w:rPr>
        <w:t>0:1</w:t>
      </w:r>
    </w:p>
    <w:p w14:paraId="244A515E" w14:textId="77777777" w:rsidR="00DC494D" w:rsidRPr="0040416D" w:rsidRDefault="00DC494D" w:rsidP="00DC494D">
      <w:pPr>
        <w:widowControl w:val="0"/>
        <w:numPr>
          <w:ilvl w:val="0"/>
          <w:numId w:val="81"/>
        </w:numPr>
        <w:tabs>
          <w:tab w:val="left" w:pos="849"/>
          <w:tab w:val="left" w:pos="851"/>
          <w:tab w:val="left" w:pos="5669"/>
        </w:tabs>
        <w:autoSpaceDE w:val="0"/>
        <w:autoSpaceDN w:val="0"/>
        <w:spacing w:before="21" w:after="0" w:line="240" w:lineRule="auto"/>
        <w:ind w:left="850" w:hanging="355"/>
        <w:rPr>
          <w:rFonts w:ascii="Proxima Nova" w:eastAsia="Alexander" w:hAnsi="Proxima Nova" w:cs="Alexander"/>
          <w:lang w:val="en-US"/>
        </w:rPr>
      </w:pPr>
      <w:r w:rsidRPr="0040416D">
        <w:rPr>
          <w:rFonts w:ascii="Proxima Nova" w:eastAsia="Alexander" w:hAnsi="Proxima Nova" w:cs="Alexander"/>
          <w:color w:val="231F20"/>
          <w:w w:val="120"/>
          <w:lang w:val="en-US"/>
        </w:rPr>
        <w:t>Pre-</w:t>
      </w:r>
      <w:proofErr w:type="gramStart"/>
      <w:r w:rsidRPr="0040416D">
        <w:rPr>
          <w:rFonts w:ascii="Proxima Nova" w:eastAsia="Alexander" w:hAnsi="Proxima Nova" w:cs="Alexander"/>
          <w:color w:val="231F20"/>
          <w:w w:val="120"/>
          <w:lang w:val="en-US"/>
        </w:rPr>
        <w:t>tax  cost</w:t>
      </w:r>
      <w:proofErr w:type="gramEnd"/>
      <w:r w:rsidRPr="0040416D">
        <w:rPr>
          <w:rFonts w:ascii="Proxima Nova" w:eastAsia="Alexander" w:hAnsi="Proxima Nova" w:cs="Alexander"/>
          <w:color w:val="231F20"/>
          <w:spacing w:val="5"/>
          <w:w w:val="120"/>
          <w:lang w:val="en-US"/>
        </w:rPr>
        <w:t xml:space="preserve"> </w:t>
      </w:r>
      <w:r w:rsidRPr="0040416D">
        <w:rPr>
          <w:rFonts w:ascii="Proxima Nova" w:eastAsia="Alexander" w:hAnsi="Proxima Nova" w:cs="Alexander"/>
          <w:color w:val="231F20"/>
          <w:w w:val="120"/>
          <w:lang w:val="en-US"/>
        </w:rPr>
        <w:t>of</w:t>
      </w:r>
      <w:r w:rsidRPr="0040416D">
        <w:rPr>
          <w:rFonts w:ascii="Proxima Nova" w:eastAsia="Alexander" w:hAnsi="Proxima Nova" w:cs="Alexander"/>
          <w:color w:val="231F20"/>
          <w:spacing w:val="32"/>
          <w:w w:val="120"/>
          <w:lang w:val="en-US"/>
        </w:rPr>
        <w:t xml:space="preserve"> </w:t>
      </w:r>
      <w:r w:rsidRPr="0040416D">
        <w:rPr>
          <w:rFonts w:ascii="Proxima Nova" w:eastAsia="Alexander" w:hAnsi="Proxima Nova" w:cs="Alexander"/>
          <w:color w:val="231F20"/>
          <w:w w:val="120"/>
          <w:lang w:val="en-US"/>
        </w:rPr>
        <w:t>debt</w:t>
      </w:r>
      <w:r w:rsidRPr="0040416D">
        <w:rPr>
          <w:rFonts w:ascii="Proxima Nova" w:eastAsia="Alexander" w:hAnsi="Proxima Nova" w:cs="Alexander"/>
          <w:color w:val="231F20"/>
          <w:w w:val="120"/>
          <w:lang w:val="en-US"/>
        </w:rPr>
        <w:tab/>
        <w:t xml:space="preserve">= </w:t>
      </w:r>
      <w:r w:rsidRPr="0040416D">
        <w:rPr>
          <w:rFonts w:ascii="Proxima Nova" w:eastAsia="Alexander" w:hAnsi="Proxima Nova" w:cs="Alexander"/>
          <w:color w:val="231F20"/>
          <w:w w:val="115"/>
          <w:lang w:val="en-US"/>
        </w:rPr>
        <w:t>12</w:t>
      </w:r>
      <w:r w:rsidRPr="0040416D">
        <w:rPr>
          <w:rFonts w:ascii="Proxima Nova" w:eastAsia="Alexander" w:hAnsi="Proxima Nova" w:cs="Alexander"/>
          <w:color w:val="231F20"/>
          <w:spacing w:val="8"/>
          <w:w w:val="115"/>
          <w:lang w:val="en-US"/>
        </w:rPr>
        <w:t xml:space="preserve"> </w:t>
      </w:r>
      <w:r w:rsidRPr="0040416D">
        <w:rPr>
          <w:rFonts w:ascii="Proxima Nova" w:eastAsia="Alexander" w:hAnsi="Proxima Nova" w:cs="Alexander"/>
          <w:color w:val="231F20"/>
          <w:w w:val="120"/>
          <w:lang w:val="en-US"/>
        </w:rPr>
        <w:t>percent</w:t>
      </w:r>
    </w:p>
    <w:p w14:paraId="52205040" w14:textId="77777777" w:rsidR="00DC494D" w:rsidRPr="0040416D" w:rsidRDefault="00DC494D" w:rsidP="00DC494D">
      <w:pPr>
        <w:widowControl w:val="0"/>
        <w:numPr>
          <w:ilvl w:val="0"/>
          <w:numId w:val="81"/>
        </w:numPr>
        <w:tabs>
          <w:tab w:val="left" w:pos="849"/>
          <w:tab w:val="left" w:pos="851"/>
          <w:tab w:val="left" w:pos="5669"/>
        </w:tabs>
        <w:autoSpaceDE w:val="0"/>
        <w:autoSpaceDN w:val="0"/>
        <w:spacing w:before="21" w:after="0" w:line="240" w:lineRule="auto"/>
        <w:ind w:left="850" w:hanging="355"/>
        <w:rPr>
          <w:rFonts w:ascii="Proxima Nova" w:eastAsia="Alexander" w:hAnsi="Proxima Nova" w:cs="Alexander"/>
          <w:lang w:val="en-US"/>
        </w:rPr>
      </w:pPr>
      <w:r w:rsidRPr="0040416D">
        <w:rPr>
          <w:rFonts w:ascii="Proxima Nova" w:eastAsia="Alexander" w:hAnsi="Proxima Nova" w:cs="Alexander"/>
          <w:color w:val="231F20"/>
          <w:w w:val="120"/>
          <w:lang w:val="en-US"/>
        </w:rPr>
        <w:t>Risk</w:t>
      </w:r>
      <w:r w:rsidRPr="0040416D">
        <w:rPr>
          <w:rFonts w:ascii="Proxima Nova" w:eastAsia="Alexander" w:hAnsi="Proxima Nova" w:cs="Alexander"/>
          <w:color w:val="231F20"/>
          <w:spacing w:val="20"/>
          <w:w w:val="120"/>
          <w:lang w:val="en-US"/>
        </w:rPr>
        <w:t xml:space="preserve"> </w:t>
      </w:r>
      <w:r w:rsidRPr="0040416D">
        <w:rPr>
          <w:rFonts w:ascii="Proxima Nova" w:eastAsia="Alexander" w:hAnsi="Proxima Nova" w:cs="Alexander"/>
          <w:color w:val="231F20"/>
          <w:w w:val="120"/>
          <w:lang w:val="en-US"/>
        </w:rPr>
        <w:t>free</w:t>
      </w:r>
      <w:r w:rsidRPr="0040416D">
        <w:rPr>
          <w:rFonts w:ascii="Proxima Nova" w:eastAsia="Alexander" w:hAnsi="Proxima Nova" w:cs="Alexander"/>
          <w:color w:val="231F20"/>
          <w:spacing w:val="20"/>
          <w:w w:val="120"/>
          <w:lang w:val="en-US"/>
        </w:rPr>
        <w:t xml:space="preserve"> </w:t>
      </w:r>
      <w:r w:rsidRPr="0040416D">
        <w:rPr>
          <w:rFonts w:ascii="Proxima Nova" w:eastAsia="Alexander" w:hAnsi="Proxima Nova" w:cs="Alexander"/>
          <w:color w:val="231F20"/>
          <w:w w:val="120"/>
          <w:lang w:val="en-US"/>
        </w:rPr>
        <w:t>rate</w:t>
      </w:r>
      <w:r w:rsidRPr="0040416D">
        <w:rPr>
          <w:rFonts w:ascii="Proxima Nova" w:eastAsia="Alexander" w:hAnsi="Proxima Nova" w:cs="Alexander"/>
          <w:color w:val="231F20"/>
          <w:w w:val="120"/>
          <w:lang w:val="en-US"/>
        </w:rPr>
        <w:tab/>
        <w:t xml:space="preserve">= </w:t>
      </w:r>
      <w:r w:rsidRPr="0040416D">
        <w:rPr>
          <w:rFonts w:ascii="Proxima Nova" w:eastAsia="Alexander" w:hAnsi="Proxima Nova" w:cs="Alexander"/>
          <w:color w:val="231F20"/>
          <w:w w:val="115"/>
          <w:lang w:val="en-US"/>
        </w:rPr>
        <w:t>10</w:t>
      </w:r>
      <w:r w:rsidRPr="0040416D">
        <w:rPr>
          <w:rFonts w:ascii="Proxima Nova" w:eastAsia="Alexander" w:hAnsi="Proxima Nova" w:cs="Alexander"/>
          <w:color w:val="231F20"/>
          <w:spacing w:val="8"/>
          <w:w w:val="115"/>
          <w:lang w:val="en-US"/>
        </w:rPr>
        <w:t xml:space="preserve"> </w:t>
      </w:r>
      <w:r w:rsidRPr="0040416D">
        <w:rPr>
          <w:rFonts w:ascii="Proxima Nova" w:eastAsia="Alexander" w:hAnsi="Proxima Nova" w:cs="Alexander"/>
          <w:color w:val="231F20"/>
          <w:w w:val="120"/>
          <w:lang w:val="en-US"/>
        </w:rPr>
        <w:t>percent</w:t>
      </w:r>
    </w:p>
    <w:p w14:paraId="3CB37D91" w14:textId="77777777" w:rsidR="00DC494D" w:rsidRPr="0040416D" w:rsidRDefault="00DC494D" w:rsidP="00DC494D">
      <w:pPr>
        <w:widowControl w:val="0"/>
        <w:numPr>
          <w:ilvl w:val="0"/>
          <w:numId w:val="81"/>
        </w:numPr>
        <w:tabs>
          <w:tab w:val="left" w:pos="849"/>
          <w:tab w:val="left" w:pos="851"/>
          <w:tab w:val="left" w:pos="5669"/>
        </w:tabs>
        <w:autoSpaceDE w:val="0"/>
        <w:autoSpaceDN w:val="0"/>
        <w:spacing w:before="21" w:after="0" w:line="240" w:lineRule="auto"/>
        <w:ind w:left="850" w:hanging="355"/>
        <w:rPr>
          <w:rFonts w:ascii="Proxima Nova" w:eastAsia="Alexander" w:hAnsi="Proxima Nova" w:cs="Alexander"/>
          <w:lang w:val="en-US"/>
        </w:rPr>
      </w:pPr>
      <w:r w:rsidRPr="0040416D">
        <w:rPr>
          <w:rFonts w:ascii="Proxima Nova" w:eastAsia="Alexander" w:hAnsi="Proxima Nova" w:cs="Alexander"/>
          <w:color w:val="231F20"/>
          <w:w w:val="120"/>
          <w:lang w:val="en-US"/>
        </w:rPr>
        <w:t>Market</w:t>
      </w:r>
      <w:r w:rsidRPr="0040416D">
        <w:rPr>
          <w:rFonts w:ascii="Proxima Nova" w:eastAsia="Alexander" w:hAnsi="Proxima Nova" w:cs="Alexander"/>
          <w:color w:val="231F20"/>
          <w:spacing w:val="41"/>
          <w:w w:val="120"/>
          <w:lang w:val="en-US"/>
        </w:rPr>
        <w:t xml:space="preserve"> </w:t>
      </w:r>
      <w:r w:rsidRPr="0040416D">
        <w:rPr>
          <w:rFonts w:ascii="Proxima Nova" w:eastAsia="Alexander" w:hAnsi="Proxima Nova" w:cs="Alexander"/>
          <w:color w:val="231F20"/>
          <w:w w:val="120"/>
          <w:lang w:val="en-US"/>
        </w:rPr>
        <w:t>risk</w:t>
      </w:r>
      <w:r w:rsidRPr="0040416D">
        <w:rPr>
          <w:rFonts w:ascii="Proxima Nova" w:eastAsia="Alexander" w:hAnsi="Proxima Nova" w:cs="Alexander"/>
          <w:color w:val="231F20"/>
          <w:spacing w:val="41"/>
          <w:w w:val="120"/>
          <w:lang w:val="en-US"/>
        </w:rPr>
        <w:t xml:space="preserve"> </w:t>
      </w:r>
      <w:r w:rsidRPr="0040416D">
        <w:rPr>
          <w:rFonts w:ascii="Proxima Nova" w:eastAsia="Alexander" w:hAnsi="Proxima Nova" w:cs="Alexander"/>
          <w:color w:val="231F20"/>
          <w:w w:val="120"/>
          <w:lang w:val="en-US"/>
        </w:rPr>
        <w:t>premium</w:t>
      </w:r>
      <w:r w:rsidRPr="0040416D">
        <w:rPr>
          <w:rFonts w:ascii="Proxima Nova" w:eastAsia="Alexander" w:hAnsi="Proxima Nova" w:cs="Alexander"/>
          <w:color w:val="231F20"/>
          <w:w w:val="120"/>
          <w:lang w:val="en-US"/>
        </w:rPr>
        <w:tab/>
        <w:t>= 6</w:t>
      </w:r>
      <w:r w:rsidRPr="0040416D">
        <w:rPr>
          <w:rFonts w:ascii="Proxima Nova" w:eastAsia="Alexander" w:hAnsi="Proxima Nova" w:cs="Alexander"/>
          <w:color w:val="231F20"/>
          <w:spacing w:val="8"/>
          <w:w w:val="120"/>
          <w:lang w:val="en-US"/>
        </w:rPr>
        <w:t xml:space="preserve"> </w:t>
      </w:r>
      <w:r w:rsidRPr="0040416D">
        <w:rPr>
          <w:rFonts w:ascii="Proxima Nova" w:eastAsia="Alexander" w:hAnsi="Proxima Nova" w:cs="Alexander"/>
          <w:color w:val="231F20"/>
          <w:w w:val="120"/>
          <w:lang w:val="en-US"/>
        </w:rPr>
        <w:t>percent</w:t>
      </w:r>
    </w:p>
    <w:p w14:paraId="4CE5071B" w14:textId="77777777" w:rsidR="00DC494D" w:rsidRPr="0040416D" w:rsidRDefault="00DC494D" w:rsidP="00DC494D">
      <w:pPr>
        <w:widowControl w:val="0"/>
        <w:numPr>
          <w:ilvl w:val="0"/>
          <w:numId w:val="81"/>
        </w:numPr>
        <w:tabs>
          <w:tab w:val="left" w:pos="849"/>
          <w:tab w:val="left" w:pos="851"/>
          <w:tab w:val="left" w:pos="5669"/>
        </w:tabs>
        <w:autoSpaceDE w:val="0"/>
        <w:autoSpaceDN w:val="0"/>
        <w:spacing w:before="21" w:after="0" w:line="240" w:lineRule="auto"/>
        <w:ind w:left="850" w:hanging="355"/>
        <w:rPr>
          <w:rFonts w:ascii="Proxima Nova" w:eastAsia="Alexander" w:hAnsi="Proxima Nova" w:cs="Alexander"/>
          <w:lang w:val="en-US"/>
        </w:rPr>
      </w:pPr>
      <w:proofErr w:type="gramStart"/>
      <w:r w:rsidRPr="0040416D">
        <w:rPr>
          <w:rFonts w:ascii="Proxima Nova" w:eastAsia="Alexander" w:hAnsi="Proxima Nova" w:cs="Alexander"/>
          <w:color w:val="231F20"/>
          <w:w w:val="115"/>
          <w:lang w:val="en-US"/>
        </w:rPr>
        <w:t xml:space="preserve">Equity </w:t>
      </w:r>
      <w:r w:rsidRPr="0040416D">
        <w:rPr>
          <w:rFonts w:ascii="Proxima Nova" w:eastAsia="Alexander" w:hAnsi="Proxima Nova" w:cs="Alexander"/>
          <w:color w:val="231F20"/>
          <w:spacing w:val="20"/>
          <w:w w:val="115"/>
          <w:lang w:val="en-US"/>
        </w:rPr>
        <w:t xml:space="preserve"> </w:t>
      </w:r>
      <w:r w:rsidRPr="0040416D">
        <w:rPr>
          <w:rFonts w:ascii="Proxima Nova" w:eastAsia="Alexander" w:hAnsi="Proxima Nova" w:cs="Alexander"/>
          <w:color w:val="231F20"/>
          <w:w w:val="115"/>
          <w:lang w:val="en-US"/>
        </w:rPr>
        <w:t>beta</w:t>
      </w:r>
      <w:proofErr w:type="gramEnd"/>
      <w:r w:rsidRPr="0040416D">
        <w:rPr>
          <w:rFonts w:ascii="Proxima Nova" w:eastAsia="Alexander" w:hAnsi="Proxima Nova" w:cs="Alexander"/>
          <w:color w:val="231F20"/>
          <w:w w:val="115"/>
          <w:lang w:val="en-US"/>
        </w:rPr>
        <w:tab/>
        <w:t>=</w:t>
      </w:r>
      <w:r w:rsidRPr="0040416D">
        <w:rPr>
          <w:rFonts w:ascii="Proxima Nova" w:eastAsia="Alexander" w:hAnsi="Proxima Nova" w:cs="Alexander"/>
          <w:color w:val="231F20"/>
          <w:spacing w:val="12"/>
          <w:w w:val="115"/>
          <w:lang w:val="en-US"/>
        </w:rPr>
        <w:t xml:space="preserve"> </w:t>
      </w:r>
      <w:r w:rsidRPr="0040416D">
        <w:rPr>
          <w:rFonts w:ascii="Proxima Nova" w:eastAsia="Alexander" w:hAnsi="Proxima Nova" w:cs="Alexander"/>
          <w:color w:val="231F20"/>
          <w:w w:val="115"/>
          <w:lang w:val="en-US"/>
        </w:rPr>
        <w:t>1.00</w:t>
      </w:r>
    </w:p>
    <w:p w14:paraId="094E7213" w14:textId="77777777" w:rsidR="00DC494D" w:rsidRPr="0040416D" w:rsidRDefault="00DC494D" w:rsidP="00DC494D">
      <w:pPr>
        <w:widowControl w:val="0"/>
        <w:autoSpaceDE w:val="0"/>
        <w:autoSpaceDN w:val="0"/>
        <w:spacing w:after="0" w:line="240" w:lineRule="auto"/>
        <w:rPr>
          <w:rFonts w:ascii="Proxima Nova" w:eastAsia="Alexander" w:hAnsi="Proxima Nova" w:cs="Alexander"/>
          <w:sz w:val="25"/>
          <w:lang w:val="en-US"/>
        </w:rPr>
      </w:pPr>
      <w:r w:rsidRPr="0040416D">
        <w:rPr>
          <w:rFonts w:ascii="Proxima Nova" w:eastAsia="Alexander" w:hAnsi="Proxima Nova" w:cs="Alexander"/>
          <w:lang w:val="en-US"/>
        </w:rPr>
        <w:t xml:space="preserve">    </w:t>
      </w:r>
    </w:p>
    <w:p w14:paraId="217AFF86" w14:textId="77777777" w:rsidR="00DC494D" w:rsidRPr="0040416D" w:rsidRDefault="00DC494D" w:rsidP="00DC494D">
      <w:pPr>
        <w:widowControl w:val="0"/>
        <w:tabs>
          <w:tab w:val="left" w:pos="774"/>
        </w:tabs>
        <w:autoSpaceDE w:val="0"/>
        <w:autoSpaceDN w:val="0"/>
        <w:spacing w:before="60" w:after="4" w:line="240" w:lineRule="auto"/>
        <w:ind w:left="170"/>
        <w:rPr>
          <w:rFonts w:ascii="Proxima Nova" w:eastAsia="Alexander" w:hAnsi="Proxima Nova" w:cs="Alexander"/>
          <w:sz w:val="18"/>
          <w:lang w:val="en-US"/>
        </w:rPr>
      </w:pPr>
      <w:r w:rsidRPr="0040416D">
        <w:rPr>
          <w:rFonts w:ascii="Proxima Nova" w:eastAsia="Alexander" w:hAnsi="Proxima Nova" w:cs="Alexander"/>
          <w:b/>
          <w:color w:val="231F20"/>
          <w:sz w:val="20"/>
          <w:lang w:val="en-US"/>
        </w:rPr>
        <w:t>2.60</w:t>
      </w:r>
      <w:r w:rsidRPr="0040416D">
        <w:rPr>
          <w:rFonts w:ascii="Proxima Nova" w:eastAsia="Alexander" w:hAnsi="Proxima Nova" w:cs="Alexander"/>
          <w:b/>
          <w:color w:val="231F20"/>
          <w:sz w:val="20"/>
          <w:lang w:val="en-US"/>
        </w:rPr>
        <w:tab/>
      </w:r>
      <w:r w:rsidRPr="0040416D">
        <w:rPr>
          <w:rFonts w:ascii="Proxima Nova" w:eastAsia="Alexander" w:hAnsi="Proxima Nova" w:cs="Alexander"/>
          <w:color w:val="231F20"/>
          <w:position w:val="1"/>
          <w:sz w:val="18"/>
          <w:lang w:val="en-US"/>
        </w:rPr>
        <w:t>Corporate</w:t>
      </w:r>
      <w:r w:rsidRPr="0040416D">
        <w:rPr>
          <w:rFonts w:ascii="Proxima Nova" w:eastAsia="Alexander" w:hAnsi="Proxima Nova" w:cs="Alexander"/>
          <w:color w:val="231F20"/>
          <w:spacing w:val="-11"/>
          <w:position w:val="1"/>
          <w:sz w:val="18"/>
          <w:lang w:val="en-US"/>
        </w:rPr>
        <w:t xml:space="preserve"> </w:t>
      </w:r>
      <w:r w:rsidRPr="0040416D">
        <w:rPr>
          <w:rFonts w:ascii="Proxima Nova" w:eastAsia="Alexander" w:hAnsi="Proxima Nova" w:cs="Alexander"/>
          <w:color w:val="231F20"/>
          <w:position w:val="1"/>
          <w:sz w:val="18"/>
          <w:lang w:val="en-US"/>
        </w:rPr>
        <w:t>Valuation</w:t>
      </w:r>
    </w:p>
    <w:p w14:paraId="06A96923" w14:textId="77777777" w:rsidR="00DC494D" w:rsidRPr="0040416D" w:rsidRDefault="00DC494D" w:rsidP="00DC494D">
      <w:pPr>
        <w:widowControl w:val="0"/>
        <w:autoSpaceDE w:val="0"/>
        <w:autoSpaceDN w:val="0"/>
        <w:spacing w:after="0" w:line="20" w:lineRule="exact"/>
        <w:ind w:left="230"/>
        <w:rPr>
          <w:rFonts w:ascii="Proxima Nova" w:eastAsia="Alexander" w:hAnsi="Proxima Nova" w:cs="Alexander"/>
          <w:sz w:val="2"/>
          <w:lang w:val="en-US"/>
        </w:rPr>
      </w:pPr>
      <w:r w:rsidRPr="0040416D">
        <w:rPr>
          <w:rFonts w:ascii="Proxima Nova" w:eastAsia="Alexander" w:hAnsi="Proxima Nova" w:cs="Alexander"/>
          <w:noProof/>
          <w:sz w:val="2"/>
          <w:lang w:val="en-US"/>
        </w:rPr>
        <mc:AlternateContent>
          <mc:Choice Requires="wpg">
            <w:drawing>
              <wp:inline distT="0" distB="0" distL="0" distR="0" wp14:anchorId="5FA00E82" wp14:editId="1A5983DF">
                <wp:extent cx="267970" cy="12700"/>
                <wp:effectExtent l="6350" t="6985" r="11430" b="8890"/>
                <wp:docPr id="410" name="Group 4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7970" cy="12700"/>
                          <a:chOff x="0" y="0"/>
                          <a:chExt cx="422" cy="20"/>
                        </a:xfrm>
                      </wpg:grpSpPr>
                      <wps:wsp>
                        <wps:cNvPr id="412" name="Line 5"/>
                        <wps:cNvCnPr>
                          <a:cxnSpLocks noChangeShapeType="1"/>
                        </wps:cNvCnPr>
                        <wps:spPr bwMode="auto">
                          <a:xfrm>
                            <a:off x="0" y="10"/>
                            <a:ext cx="392" cy="0"/>
                          </a:xfrm>
                          <a:prstGeom prst="line">
                            <a:avLst/>
                          </a:prstGeom>
                          <a:noFill/>
                          <a:ln w="12700">
                            <a:solidFill>
                              <a:srgbClr val="231F20"/>
                            </a:solidFill>
                            <a:prstDash val="dot"/>
                            <a:round/>
                            <a:headEnd/>
                            <a:tailEnd/>
                          </a:ln>
                          <a:extLst>
                            <a:ext uri="{909E8E84-426E-40DD-AFC4-6F175D3DCCD1}">
                              <a14:hiddenFill xmlns:a14="http://schemas.microsoft.com/office/drawing/2010/main">
                                <a:noFill/>
                              </a14:hiddenFill>
                            </a:ext>
                          </a:extLst>
                        </wps:spPr>
                        <wps:bodyPr/>
                      </wps:wsp>
                      <wps:wsp>
                        <wps:cNvPr id="414" name="Line 6"/>
                        <wps:cNvCnPr>
                          <a:cxnSpLocks noChangeShapeType="1"/>
                        </wps:cNvCnPr>
                        <wps:spPr bwMode="auto">
                          <a:xfrm>
                            <a:off x="422" y="10"/>
                            <a:ext cx="0" cy="0"/>
                          </a:xfrm>
                          <a:prstGeom prst="line">
                            <a:avLst/>
                          </a:prstGeom>
                          <a:noFill/>
                          <a:ln w="12700">
                            <a:solidFill>
                              <a:srgbClr val="231F2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253A74A8" id="Group 410" o:spid="_x0000_s1026" style="width:21.1pt;height:1pt;mso-position-horizontal-relative:char;mso-position-vertical-relative:line" coordsize="422,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">
                <v:line id="Line 5" o:spid="_x0000_s1027" style="position:absolute;visibility:visible;mso-wrap-style:square" from="0,10" to="392,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" strokecolor="#231f20" strokeweight="1pt">
                  <v:stroke dashstyle="dot"/>
                </v:line>
                <v:line id="Line 6" o:spid="_x0000_s1028" style="position:absolute;visibility:visible;mso-wrap-style:square" from="422,10" to="422,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" strokecolor="#231f20" strokeweight="1pt"/>
                <w10:anchorlock/>
              </v:group>
            </w:pict>
          </mc:Fallback>
        </mc:AlternateContent>
      </w:r>
      <w:r w:rsidRPr="0040416D">
        <w:rPr>
          <w:rFonts w:ascii="Proxima Nova" w:eastAsia="Alexander" w:hAnsi="Proxima Nova" w:cs="Alexander"/>
          <w:spacing w:val="85"/>
          <w:sz w:val="2"/>
          <w:lang w:val="en-US"/>
        </w:rPr>
        <w:t xml:space="preserve"> </w:t>
      </w:r>
      <w:r w:rsidRPr="0040416D">
        <w:rPr>
          <w:rFonts w:ascii="Proxima Nova" w:eastAsia="Alexander" w:hAnsi="Proxima Nova" w:cs="Alexander"/>
          <w:noProof/>
          <w:spacing w:val="85"/>
          <w:sz w:val="2"/>
          <w:lang w:val="en-US"/>
        </w:rPr>
        <mc:AlternateContent>
          <mc:Choice Requires="wpg">
            <w:drawing>
              <wp:inline distT="0" distB="0" distL="0" distR="0" wp14:anchorId="7724B20A" wp14:editId="55CF1408">
                <wp:extent cx="5101590" cy="6350"/>
                <wp:effectExtent l="6350" t="6985" r="6985" b="5715"/>
                <wp:docPr id="407" name="Group 4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01590" cy="6350"/>
                          <a:chOff x="0" y="0"/>
                          <a:chExt cx="8034" cy="10"/>
                        </a:xfrm>
                      </wpg:grpSpPr>
                      <wps:wsp>
                        <wps:cNvPr id="408" name="Line 3"/>
                        <wps:cNvCnPr>
                          <a:cxnSpLocks noChangeShapeType="1"/>
                        </wps:cNvCnPr>
                        <wps:spPr bwMode="auto">
                          <a:xfrm>
                            <a:off x="0" y="5"/>
                            <a:ext cx="8034" cy="0"/>
                          </a:xfrm>
                          <a:prstGeom prst="line">
                            <a:avLst/>
                          </a:prstGeom>
                          <a:noFill/>
                          <a:ln w="6350">
                            <a:solidFill>
                              <a:srgbClr val="231F2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40BE083C" id="Group 407" o:spid="_x0000_s1026" style="width:401.7pt;height:.5pt;mso-position-horizontal-relative:char;mso-position-vertical-relative:line" coordsize="803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">
                <v:line id="Line 3" o:spid="_x0000_s1027" style="position:absolute;visibility:visible;mso-wrap-style:square" from="0,5" to="80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" strokecolor="#231f20" strokeweight=".5pt"/>
                <w10:anchorlock/>
              </v:group>
            </w:pict>
          </mc:Fallback>
        </mc:AlternateContent>
      </w:r>
    </w:p>
    <w:p w14:paraId="2C3312B2" w14:textId="77777777" w:rsidR="00DC494D" w:rsidRPr="0040416D" w:rsidRDefault="00DC494D" w:rsidP="00DC494D">
      <w:pPr>
        <w:widowControl w:val="0"/>
        <w:autoSpaceDE w:val="0"/>
        <w:autoSpaceDN w:val="0"/>
        <w:spacing w:before="1" w:after="0" w:line="240" w:lineRule="auto"/>
        <w:rPr>
          <w:rFonts w:ascii="Proxima Nova" w:eastAsia="Alexander" w:hAnsi="Proxima Nova" w:cs="Alexander"/>
          <w:sz w:val="12"/>
          <w:lang w:val="en-US"/>
        </w:rPr>
      </w:pPr>
    </w:p>
    <w:p w14:paraId="3E610C3C" w14:textId="77777777" w:rsidR="00DC494D" w:rsidRPr="0040416D" w:rsidRDefault="00DC494D" w:rsidP="00DC494D">
      <w:pPr>
        <w:widowControl w:val="0"/>
        <w:numPr>
          <w:ilvl w:val="0"/>
          <w:numId w:val="80"/>
        </w:numPr>
        <w:tabs>
          <w:tab w:val="left" w:pos="354"/>
          <w:tab w:val="left" w:pos="5173"/>
        </w:tabs>
        <w:autoSpaceDE w:val="0"/>
        <w:autoSpaceDN w:val="0"/>
        <w:spacing w:before="57" w:after="0" w:line="240" w:lineRule="auto"/>
        <w:ind w:right="1751" w:hanging="871"/>
        <w:jc w:val="right"/>
        <w:rPr>
          <w:rFonts w:ascii="Proxima Nova" w:eastAsia="Alexander" w:hAnsi="Proxima Nova" w:cs="Alexander"/>
          <w:lang w:val="en-US"/>
        </w:rPr>
      </w:pPr>
      <w:r w:rsidRPr="0040416D">
        <w:rPr>
          <w:rFonts w:ascii="Proxima Nova" w:eastAsia="Alexander" w:hAnsi="Proxima Nova" w:cs="Alexander"/>
          <w:color w:val="231F20"/>
          <w:w w:val="110"/>
          <w:lang w:val="en-US"/>
        </w:rPr>
        <w:t>WACC</w:t>
      </w:r>
      <w:r w:rsidRPr="0040416D">
        <w:rPr>
          <w:rFonts w:ascii="Proxima Nova" w:eastAsia="Alexander" w:hAnsi="Proxima Nova" w:cs="Alexander"/>
          <w:color w:val="231F20"/>
          <w:w w:val="110"/>
          <w:lang w:val="en-US"/>
        </w:rPr>
        <w:tab/>
        <w:t>= 1.0 [10 + 1</w:t>
      </w:r>
      <w:r w:rsidRPr="0040416D">
        <w:rPr>
          <w:rFonts w:ascii="Proxima Nova" w:eastAsia="Alexander" w:hAnsi="Proxima Nova" w:cs="Alexander"/>
          <w:color w:val="231F20"/>
          <w:spacing w:val="1"/>
          <w:w w:val="110"/>
          <w:lang w:val="en-US"/>
        </w:rPr>
        <w:t xml:space="preserve"> </w:t>
      </w:r>
      <w:r w:rsidRPr="0040416D">
        <w:rPr>
          <w:rFonts w:ascii="Proxima Nova" w:eastAsia="Alexander" w:hAnsi="Proxima Nova" w:cs="Alexander"/>
          <w:color w:val="231F20"/>
          <w:w w:val="110"/>
          <w:lang w:val="en-US"/>
        </w:rPr>
        <w:t>(6)]</w:t>
      </w:r>
    </w:p>
    <w:p w14:paraId="2C1F1DE9" w14:textId="77777777" w:rsidR="00DC494D" w:rsidRPr="0040416D" w:rsidRDefault="00DC494D" w:rsidP="00DC494D">
      <w:pPr>
        <w:widowControl w:val="0"/>
        <w:autoSpaceDE w:val="0"/>
        <w:autoSpaceDN w:val="0"/>
        <w:spacing w:before="21" w:after="0" w:line="240" w:lineRule="auto"/>
        <w:ind w:right="1810"/>
        <w:jc w:val="right"/>
        <w:rPr>
          <w:rFonts w:ascii="Proxima Nova" w:eastAsia="Alexander" w:hAnsi="Proxima Nova" w:cs="Alexander"/>
          <w:lang w:val="en-US"/>
        </w:rPr>
      </w:pPr>
      <w:r w:rsidRPr="0040416D">
        <w:rPr>
          <w:rFonts w:ascii="Proxima Nova" w:eastAsia="Alexander" w:hAnsi="Proxima Nova" w:cs="Alexander"/>
          <w:color w:val="231F20"/>
          <w:w w:val="110"/>
          <w:lang w:val="en-US"/>
        </w:rPr>
        <w:t>= 16.00 percent</w:t>
      </w:r>
    </w:p>
    <w:p w14:paraId="40CB2B64" w14:textId="77777777" w:rsidR="00DC494D" w:rsidRPr="0040416D" w:rsidRDefault="00DC494D" w:rsidP="00DC494D">
      <w:pPr>
        <w:widowControl w:val="0"/>
        <w:autoSpaceDE w:val="0"/>
        <w:autoSpaceDN w:val="0"/>
        <w:spacing w:before="56" w:after="0" w:line="223" w:lineRule="auto"/>
        <w:ind w:left="170" w:right="148" w:firstLine="240"/>
        <w:jc w:val="both"/>
        <w:rPr>
          <w:rFonts w:ascii="Proxima Nova" w:eastAsia="Alexander" w:hAnsi="Proxima Nova" w:cs="Alexander"/>
          <w:lang w:val="en-US"/>
        </w:rPr>
      </w:pPr>
      <w:r w:rsidRPr="0040416D">
        <w:rPr>
          <w:rFonts w:ascii="Proxima Nova" w:eastAsia="Alexander" w:hAnsi="Proxima Nova" w:cs="Alexander"/>
          <w:color w:val="231F20"/>
          <w:w w:val="125"/>
          <w:lang w:val="en-US"/>
        </w:rPr>
        <w:t>The above inputs are used to estimate free cash flows to the firm, the cost of capital, and the</w:t>
      </w:r>
      <w:r w:rsidRPr="0040416D">
        <w:rPr>
          <w:rFonts w:ascii="Proxima Nova" w:eastAsia="Alexander" w:hAnsi="Proxima Nova" w:cs="Alexander"/>
          <w:color w:val="231F20"/>
          <w:spacing w:val="-9"/>
          <w:w w:val="125"/>
          <w:lang w:val="en-US"/>
        </w:rPr>
        <w:t xml:space="preserve"> </w:t>
      </w:r>
      <w:r w:rsidRPr="0040416D">
        <w:rPr>
          <w:rFonts w:ascii="Proxima Nova" w:eastAsia="Alexander" w:hAnsi="Proxima Nova" w:cs="Alexander"/>
          <w:color w:val="231F20"/>
          <w:w w:val="125"/>
          <w:lang w:val="en-US"/>
        </w:rPr>
        <w:t>present</w:t>
      </w:r>
      <w:r w:rsidRPr="0040416D">
        <w:rPr>
          <w:rFonts w:ascii="Proxima Nova" w:eastAsia="Alexander" w:hAnsi="Proxima Nova" w:cs="Alexander"/>
          <w:color w:val="231F20"/>
          <w:spacing w:val="-8"/>
          <w:w w:val="125"/>
          <w:lang w:val="en-US"/>
        </w:rPr>
        <w:t xml:space="preserve"> </w:t>
      </w:r>
      <w:r w:rsidRPr="0040416D">
        <w:rPr>
          <w:rFonts w:ascii="Proxima Nova" w:eastAsia="Alexander" w:hAnsi="Proxima Nova" w:cs="Alexander"/>
          <w:color w:val="231F20"/>
          <w:w w:val="125"/>
          <w:lang w:val="en-US"/>
        </w:rPr>
        <w:t>values</w:t>
      </w:r>
      <w:r w:rsidRPr="0040416D">
        <w:rPr>
          <w:rFonts w:ascii="Proxima Nova" w:eastAsia="Alexander" w:hAnsi="Proxima Nova" w:cs="Alexander"/>
          <w:color w:val="231F20"/>
          <w:spacing w:val="-8"/>
          <w:w w:val="125"/>
          <w:lang w:val="en-US"/>
        </w:rPr>
        <w:t xml:space="preserve"> </w:t>
      </w:r>
      <w:r w:rsidRPr="0040416D">
        <w:rPr>
          <w:rFonts w:ascii="Proxima Nova" w:eastAsia="Alexander" w:hAnsi="Proxima Nova" w:cs="Alexander"/>
          <w:color w:val="231F20"/>
          <w:w w:val="125"/>
          <w:lang w:val="en-US"/>
        </w:rPr>
        <w:t>during</w:t>
      </w:r>
      <w:r w:rsidRPr="0040416D">
        <w:rPr>
          <w:rFonts w:ascii="Proxima Nova" w:eastAsia="Alexander" w:hAnsi="Proxima Nova" w:cs="Alexander"/>
          <w:color w:val="231F20"/>
          <w:spacing w:val="-8"/>
          <w:w w:val="125"/>
          <w:lang w:val="en-US"/>
        </w:rPr>
        <w:t xml:space="preserve"> </w:t>
      </w:r>
      <w:r w:rsidRPr="0040416D">
        <w:rPr>
          <w:rFonts w:ascii="Proxima Nova" w:eastAsia="Alexander" w:hAnsi="Proxima Nova" w:cs="Alexander"/>
          <w:color w:val="231F20"/>
          <w:w w:val="125"/>
          <w:lang w:val="en-US"/>
        </w:rPr>
        <w:t>the</w:t>
      </w:r>
      <w:r w:rsidRPr="0040416D">
        <w:rPr>
          <w:rFonts w:ascii="Proxima Nova" w:eastAsia="Alexander" w:hAnsi="Proxima Nova" w:cs="Alexander"/>
          <w:color w:val="231F20"/>
          <w:spacing w:val="-9"/>
          <w:w w:val="125"/>
          <w:lang w:val="en-US"/>
        </w:rPr>
        <w:t xml:space="preserve"> </w:t>
      </w:r>
      <w:r w:rsidRPr="0040416D">
        <w:rPr>
          <w:rFonts w:ascii="Proxima Nova" w:eastAsia="Alexander" w:hAnsi="Proxima Nova" w:cs="Alexander"/>
          <w:color w:val="231F20"/>
          <w:w w:val="125"/>
          <w:lang w:val="en-US"/>
        </w:rPr>
        <w:t>high</w:t>
      </w:r>
      <w:r w:rsidRPr="0040416D">
        <w:rPr>
          <w:rFonts w:ascii="Proxima Nova" w:eastAsia="Alexander" w:hAnsi="Proxima Nova" w:cs="Alexander"/>
          <w:color w:val="231F20"/>
          <w:spacing w:val="-8"/>
          <w:w w:val="125"/>
          <w:lang w:val="en-US"/>
        </w:rPr>
        <w:t xml:space="preserve"> </w:t>
      </w:r>
      <w:r w:rsidRPr="0040416D">
        <w:rPr>
          <w:rFonts w:ascii="Proxima Nova" w:eastAsia="Alexander" w:hAnsi="Proxima Nova" w:cs="Alexander"/>
          <w:color w:val="231F20"/>
          <w:w w:val="125"/>
          <w:lang w:val="en-US"/>
        </w:rPr>
        <w:t>growth</w:t>
      </w:r>
      <w:r w:rsidRPr="0040416D">
        <w:rPr>
          <w:rFonts w:ascii="Proxima Nova" w:eastAsia="Alexander" w:hAnsi="Proxima Nova" w:cs="Alexander"/>
          <w:color w:val="231F20"/>
          <w:spacing w:val="-8"/>
          <w:w w:val="125"/>
          <w:lang w:val="en-US"/>
        </w:rPr>
        <w:t xml:space="preserve"> </w:t>
      </w:r>
      <w:r w:rsidRPr="0040416D">
        <w:rPr>
          <w:rFonts w:ascii="Proxima Nova" w:eastAsia="Alexander" w:hAnsi="Proxima Nova" w:cs="Alexander"/>
          <w:color w:val="231F20"/>
          <w:w w:val="125"/>
          <w:lang w:val="en-US"/>
        </w:rPr>
        <w:t>and</w:t>
      </w:r>
      <w:r w:rsidRPr="0040416D">
        <w:rPr>
          <w:rFonts w:ascii="Proxima Nova" w:eastAsia="Alexander" w:hAnsi="Proxima Nova" w:cs="Alexander"/>
          <w:color w:val="231F20"/>
          <w:spacing w:val="-8"/>
          <w:w w:val="125"/>
          <w:lang w:val="en-US"/>
        </w:rPr>
        <w:t xml:space="preserve"> </w:t>
      </w:r>
      <w:r w:rsidRPr="0040416D">
        <w:rPr>
          <w:rFonts w:ascii="Proxima Nova" w:eastAsia="Alexander" w:hAnsi="Proxima Nova" w:cs="Alexander"/>
          <w:color w:val="231F20"/>
          <w:w w:val="125"/>
          <w:lang w:val="en-US"/>
        </w:rPr>
        <w:t>transition</w:t>
      </w:r>
      <w:r w:rsidRPr="0040416D">
        <w:rPr>
          <w:rFonts w:ascii="Proxima Nova" w:eastAsia="Alexander" w:hAnsi="Proxima Nova" w:cs="Alexander"/>
          <w:color w:val="231F20"/>
          <w:spacing w:val="-9"/>
          <w:w w:val="125"/>
          <w:lang w:val="en-US"/>
        </w:rPr>
        <w:t xml:space="preserve"> </w:t>
      </w:r>
      <w:r w:rsidRPr="0040416D">
        <w:rPr>
          <w:rFonts w:ascii="Proxima Nova" w:eastAsia="Alexander" w:hAnsi="Proxima Nova" w:cs="Alexander"/>
          <w:color w:val="231F20"/>
          <w:w w:val="125"/>
          <w:lang w:val="en-US"/>
        </w:rPr>
        <w:t>period</w:t>
      </w:r>
      <w:r w:rsidRPr="0040416D">
        <w:rPr>
          <w:rFonts w:ascii="Proxima Nova" w:eastAsia="Alexander" w:hAnsi="Proxima Nova" w:cs="Alexander"/>
          <w:color w:val="231F20"/>
          <w:spacing w:val="-8"/>
          <w:w w:val="125"/>
          <w:lang w:val="en-US"/>
        </w:rPr>
        <w:t xml:space="preserve"> </w:t>
      </w:r>
      <w:r w:rsidRPr="0040416D">
        <w:rPr>
          <w:rFonts w:ascii="Proxima Nova" w:eastAsia="Alexander" w:hAnsi="Proxima Nova" w:cs="Alexander"/>
          <w:color w:val="231F20"/>
          <w:w w:val="125"/>
          <w:lang w:val="en-US"/>
        </w:rPr>
        <w:t>as</w:t>
      </w:r>
      <w:r w:rsidRPr="0040416D">
        <w:rPr>
          <w:rFonts w:ascii="Proxima Nova" w:eastAsia="Alexander" w:hAnsi="Proxima Nova" w:cs="Alexander"/>
          <w:color w:val="231F20"/>
          <w:spacing w:val="-8"/>
          <w:w w:val="125"/>
          <w:lang w:val="en-US"/>
        </w:rPr>
        <w:t xml:space="preserve"> </w:t>
      </w:r>
      <w:r w:rsidRPr="0040416D">
        <w:rPr>
          <w:rFonts w:ascii="Proxima Nova" w:eastAsia="Alexander" w:hAnsi="Proxima Nova" w:cs="Alexander"/>
          <w:color w:val="231F20"/>
          <w:w w:val="125"/>
          <w:lang w:val="en-US"/>
        </w:rPr>
        <w:t>shown</w:t>
      </w:r>
      <w:r w:rsidRPr="0040416D">
        <w:rPr>
          <w:rFonts w:ascii="Proxima Nova" w:eastAsia="Alexander" w:hAnsi="Proxima Nova" w:cs="Alexander"/>
          <w:color w:val="231F20"/>
          <w:spacing w:val="-8"/>
          <w:w w:val="125"/>
          <w:lang w:val="en-US"/>
        </w:rPr>
        <w:t xml:space="preserve"> </w:t>
      </w:r>
      <w:r w:rsidRPr="0040416D">
        <w:rPr>
          <w:rFonts w:ascii="Proxima Nova" w:eastAsia="Alexander" w:hAnsi="Proxima Nova" w:cs="Alexander"/>
          <w:color w:val="231F20"/>
          <w:w w:val="125"/>
          <w:lang w:val="en-US"/>
        </w:rPr>
        <w:t>in</w:t>
      </w:r>
      <w:r w:rsidRPr="0040416D">
        <w:rPr>
          <w:rFonts w:ascii="Proxima Nova" w:eastAsia="Alexander" w:hAnsi="Proxima Nova" w:cs="Alexander"/>
          <w:color w:val="231F20"/>
          <w:spacing w:val="-7"/>
          <w:w w:val="125"/>
          <w:lang w:val="en-US"/>
        </w:rPr>
        <w:t xml:space="preserve"> </w:t>
      </w:r>
      <w:r w:rsidRPr="0040416D">
        <w:rPr>
          <w:rFonts w:ascii="Proxima Nova" w:eastAsia="Alexander" w:hAnsi="Proxima Nova" w:cs="Alexander"/>
          <w:color w:val="231F20"/>
          <w:w w:val="125"/>
          <w:lang w:val="en-US"/>
        </w:rPr>
        <w:t>Exhibit</w:t>
      </w:r>
      <w:r w:rsidRPr="0040416D">
        <w:rPr>
          <w:rFonts w:ascii="Proxima Nova" w:eastAsia="Alexander" w:hAnsi="Proxima Nova" w:cs="Alexander"/>
          <w:color w:val="231F20"/>
          <w:spacing w:val="-8"/>
          <w:w w:val="125"/>
          <w:lang w:val="en-US"/>
        </w:rPr>
        <w:t xml:space="preserve"> </w:t>
      </w:r>
      <w:r>
        <w:rPr>
          <w:rFonts w:ascii="Proxima Nova" w:eastAsia="Alexander" w:hAnsi="Proxima Nova" w:cs="Alexander"/>
          <w:color w:val="231F20"/>
          <w:spacing w:val="-8"/>
          <w:w w:val="125"/>
          <w:lang w:val="en-US"/>
        </w:rPr>
        <w:t>1.</w:t>
      </w:r>
    </w:p>
    <w:p w14:paraId="4D4C7A90" w14:textId="77777777" w:rsidR="00DC494D" w:rsidRPr="0040416D" w:rsidRDefault="00DC494D" w:rsidP="00DC494D">
      <w:pPr>
        <w:widowControl w:val="0"/>
        <w:autoSpaceDE w:val="0"/>
        <w:autoSpaceDN w:val="0"/>
        <w:spacing w:after="0" w:line="240" w:lineRule="auto"/>
        <w:rPr>
          <w:rFonts w:ascii="Proxima Nova" w:eastAsia="Alexander" w:hAnsi="Proxima Nova" w:cs="Alexander"/>
          <w:sz w:val="17"/>
          <w:lang w:val="en-US"/>
        </w:rPr>
      </w:pPr>
    </w:p>
    <w:p w14:paraId="0A06BAFC" w14:textId="77777777" w:rsidR="00DC494D" w:rsidRPr="0040416D" w:rsidRDefault="00DC494D" w:rsidP="00DC494D">
      <w:pPr>
        <w:widowControl w:val="0"/>
        <w:tabs>
          <w:tab w:val="left" w:pos="2823"/>
        </w:tabs>
        <w:autoSpaceDE w:val="0"/>
        <w:autoSpaceDN w:val="0"/>
        <w:spacing w:after="0" w:line="240" w:lineRule="auto"/>
        <w:ind w:left="1370"/>
        <w:rPr>
          <w:rFonts w:ascii="Proxima Nova" w:eastAsia="Alexander" w:hAnsi="Proxima Nova" w:cs="Alexander"/>
          <w:b/>
          <w:i/>
          <w:sz w:val="23"/>
          <w:lang w:val="en-US"/>
        </w:rPr>
      </w:pPr>
      <w:r w:rsidRPr="0040416D">
        <w:rPr>
          <w:rFonts w:ascii="Proxima Nova" w:eastAsia="Alexander" w:hAnsi="Proxima Nova" w:cs="Alexander"/>
          <w:noProof/>
          <w:lang w:val="en-US"/>
        </w:rPr>
        <mc:AlternateContent>
          <mc:Choice Requires="wpg">
            <w:drawing>
              <wp:anchor distT="0" distB="0" distL="114300" distR="114300" simplePos="0" relativeHeight="251750400" behindDoc="1" locked="0" layoutInCell="1" allowOverlap="1" wp14:anchorId="04404E0D" wp14:editId="31FF05B7">
                <wp:simplePos x="0" y="0"/>
                <wp:positionH relativeFrom="page">
                  <wp:posOffset>1174750</wp:posOffset>
                </wp:positionH>
                <wp:positionV relativeFrom="paragraph">
                  <wp:posOffset>161925</wp:posOffset>
                </wp:positionV>
                <wp:extent cx="608330" cy="566420"/>
                <wp:effectExtent l="3175" t="0" r="0" b="0"/>
                <wp:wrapNone/>
                <wp:docPr id="401" name="Group 4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8330" cy="566420"/>
                          <a:chOff x="1850" y="255"/>
                          <a:chExt cx="958" cy="892"/>
                        </a:xfrm>
                      </wpg:grpSpPr>
                      <wps:wsp>
                        <wps:cNvPr id="402" name="Freeform 15"/>
                        <wps:cNvSpPr>
                          <a:spLocks/>
                        </wps:cNvSpPr>
                        <wps:spPr bwMode="auto">
                          <a:xfrm>
                            <a:off x="1852" y="255"/>
                            <a:ext cx="955" cy="892"/>
                          </a:xfrm>
                          <a:custGeom>
                            <a:avLst/>
                            <a:gdLst>
                              <a:gd name="T0" fmla="+- 0 2807 1853"/>
                              <a:gd name="T1" fmla="*/ T0 w 955"/>
                              <a:gd name="T2" fmla="+- 0 255 255"/>
                              <a:gd name="T3" fmla="*/ 255 h 892"/>
                              <a:gd name="T4" fmla="+- 0 1853 1853"/>
                              <a:gd name="T5" fmla="*/ T4 w 955"/>
                              <a:gd name="T6" fmla="+- 0 255 255"/>
                              <a:gd name="T7" fmla="*/ 255 h 892"/>
                              <a:gd name="T8" fmla="+- 0 1853 1853"/>
                              <a:gd name="T9" fmla="*/ T8 w 955"/>
                              <a:gd name="T10" fmla="+- 0 490 255"/>
                              <a:gd name="T11" fmla="*/ 490 h 892"/>
                              <a:gd name="T12" fmla="+- 0 1853 1853"/>
                              <a:gd name="T13" fmla="*/ T12 w 955"/>
                              <a:gd name="T14" fmla="+- 0 521 255"/>
                              <a:gd name="T15" fmla="*/ 521 h 892"/>
                              <a:gd name="T16" fmla="+- 0 1853 1853"/>
                              <a:gd name="T17" fmla="*/ T16 w 955"/>
                              <a:gd name="T18" fmla="+- 0 808 255"/>
                              <a:gd name="T19" fmla="*/ 808 h 892"/>
                              <a:gd name="T20" fmla="+- 0 1853 1853"/>
                              <a:gd name="T21" fmla="*/ T20 w 955"/>
                              <a:gd name="T22" fmla="+- 0 1147 255"/>
                              <a:gd name="T23" fmla="*/ 1147 h 892"/>
                              <a:gd name="T24" fmla="+- 0 2807 1853"/>
                              <a:gd name="T25" fmla="*/ T24 w 955"/>
                              <a:gd name="T26" fmla="+- 0 1147 255"/>
                              <a:gd name="T27" fmla="*/ 1147 h 892"/>
                              <a:gd name="T28" fmla="+- 0 2807 1853"/>
                              <a:gd name="T29" fmla="*/ T28 w 955"/>
                              <a:gd name="T30" fmla="+- 0 808 255"/>
                              <a:gd name="T31" fmla="*/ 808 h 892"/>
                              <a:gd name="T32" fmla="+- 0 2807 1853"/>
                              <a:gd name="T33" fmla="*/ T32 w 955"/>
                              <a:gd name="T34" fmla="+- 0 521 255"/>
                              <a:gd name="T35" fmla="*/ 521 h 892"/>
                              <a:gd name="T36" fmla="+- 0 2807 1853"/>
                              <a:gd name="T37" fmla="*/ T36 w 955"/>
                              <a:gd name="T38" fmla="+- 0 490 255"/>
                              <a:gd name="T39" fmla="*/ 490 h 892"/>
                              <a:gd name="T40" fmla="+- 0 2807 1853"/>
                              <a:gd name="T41" fmla="*/ T40 w 955"/>
                              <a:gd name="T42" fmla="+- 0 255 255"/>
                              <a:gd name="T43" fmla="*/ 255 h 8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955" h="892">
                                <a:moveTo>
                                  <a:pt x="954" y="0"/>
                                </a:moveTo>
                                <a:lnTo>
                                  <a:pt x="0" y="0"/>
                                </a:lnTo>
                                <a:lnTo>
                                  <a:pt x="0" y="235"/>
                                </a:lnTo>
                                <a:lnTo>
                                  <a:pt x="0" y="266"/>
                                </a:lnTo>
                                <a:lnTo>
                                  <a:pt x="0" y="553"/>
                                </a:lnTo>
                                <a:lnTo>
                                  <a:pt x="0" y="892"/>
                                </a:lnTo>
                                <a:lnTo>
                                  <a:pt x="954" y="892"/>
                                </a:lnTo>
                                <a:lnTo>
                                  <a:pt x="954" y="553"/>
                                </a:lnTo>
                                <a:lnTo>
                                  <a:pt x="954" y="266"/>
                                </a:lnTo>
                                <a:lnTo>
                                  <a:pt x="954" y="235"/>
                                </a:lnTo>
                                <a:lnTo>
                                  <a:pt x="954" y="0"/>
                                </a:lnTo>
                                <a:close/>
                              </a:path>
                            </a:pathLst>
                          </a:custGeom>
                          <a:solidFill>
                            <a:srgbClr val="80828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3" name="Line 16"/>
                        <wps:cNvCnPr>
                          <a:cxnSpLocks noChangeShapeType="1"/>
                        </wps:cNvCnPr>
                        <wps:spPr bwMode="auto">
                          <a:xfrm>
                            <a:off x="2188" y="310"/>
                            <a:ext cx="0" cy="264"/>
                          </a:xfrm>
                          <a:prstGeom prst="line">
                            <a:avLst/>
                          </a:prstGeom>
                          <a:noFill/>
                          <a:ln w="33744">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404" name="Line 17"/>
                        <wps:cNvCnPr>
                          <a:cxnSpLocks noChangeShapeType="1"/>
                        </wps:cNvCnPr>
                        <wps:spPr bwMode="auto">
                          <a:xfrm>
                            <a:off x="2314" y="329"/>
                            <a:ext cx="0" cy="385"/>
                          </a:xfrm>
                          <a:prstGeom prst="line">
                            <a:avLst/>
                          </a:prstGeom>
                          <a:noFill/>
                          <a:ln w="33744">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405" name="Line 18"/>
                        <wps:cNvCnPr>
                          <a:cxnSpLocks noChangeShapeType="1"/>
                        </wps:cNvCnPr>
                        <wps:spPr bwMode="auto">
                          <a:xfrm>
                            <a:off x="2484" y="310"/>
                            <a:ext cx="0" cy="547"/>
                          </a:xfrm>
                          <a:prstGeom prst="line">
                            <a:avLst/>
                          </a:prstGeom>
                          <a:noFill/>
                          <a:ln w="33744">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406" name="Rectangle 19"/>
                        <wps:cNvSpPr>
                          <a:spLocks noChangeArrowheads="1"/>
                        </wps:cNvSpPr>
                        <wps:spPr bwMode="auto">
                          <a:xfrm>
                            <a:off x="1890" y="312"/>
                            <a:ext cx="626" cy="622"/>
                          </a:xfrm>
                          <a:prstGeom prst="rect">
                            <a:avLst/>
                          </a:prstGeom>
                          <a:noFill/>
                          <a:ln w="50800">
                            <a:solidFill>
                              <a:srgbClr val="808285"/>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F59C589" id="Group 401" o:spid="_x0000_s1026" style="position:absolute;margin-left:92.5pt;margin-top:12.75pt;width:47.9pt;height:44.6pt;z-index:-251566080;mso-position-horizontal-relative:page" coordorigin="1850,255" coordsize="958,8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">
                <v:shape id="Freeform 15" o:spid="_x0000_s1027" style="position:absolute;left:1852;top:255;width:955;height:892;visibility:visible;mso-wrap-style:square;v-text-anchor:top" coordsize="955,8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" path="m954,l,,,235r,31l,553,,892r954,l954,553r,-287l954,235,954,xe" fillcolor="#808285" stroked="f">
                  <v:path arrowok="t" o:connecttype="custom" o:connectlocs="954,255;0,255;0,490;0,521;0,808;0,1147;954,1147;954,808;954,521;954,490;954,255" o:connectangles="0,0,0,0,0,0,0,0,0,0,0"/>
                </v:shape>
                <v:line id="Line 16" o:spid="_x0000_s1028" style="position:absolute;visibility:visible;mso-wrap-style:square" from="2188,310" to="2188,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" strokecolor="white" strokeweight=".93733mm"/>
                <v:line id="Line 17" o:spid="_x0000_s1029" style="position:absolute;visibility:visible;mso-wrap-style:square" from="2314,329" to="2314,7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" strokecolor="white" strokeweight=".93733mm"/>
                <v:line id="Line 18" o:spid="_x0000_s1030" style="position:absolute;visibility:visible;mso-wrap-style:square" from="2484,310" to="2484,8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" strokecolor="white" strokeweight=".93733mm"/>
                <v:rect id="Rectangle 19" o:spid="_x0000_s1031" style="position:absolute;left:1890;top:312;width:626;height: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" filled="f" strokecolor="#808285" strokeweight="4pt"/>
                <w10:wrap anchorx="page"/>
              </v:group>
            </w:pict>
          </mc:Fallback>
        </mc:AlternateContent>
      </w:r>
      <w:r w:rsidRPr="0040416D">
        <w:rPr>
          <w:rFonts w:ascii="Proxima Nova" w:eastAsia="Alexander" w:hAnsi="Proxima Nova" w:cs="Alexander"/>
          <w:noProof/>
          <w:lang w:val="en-US"/>
        </w:rPr>
        <mc:AlternateContent>
          <mc:Choice Requires="wpg">
            <w:drawing>
              <wp:anchor distT="0" distB="0" distL="114300" distR="114300" simplePos="0" relativeHeight="251751424" behindDoc="1" locked="0" layoutInCell="1" allowOverlap="1" wp14:anchorId="1F8B11C7" wp14:editId="3535C008">
                <wp:simplePos x="0" y="0"/>
                <wp:positionH relativeFrom="page">
                  <wp:posOffset>1315085</wp:posOffset>
                </wp:positionH>
                <wp:positionV relativeFrom="paragraph">
                  <wp:posOffset>330835</wp:posOffset>
                </wp:positionV>
                <wp:extent cx="5328920" cy="2595245"/>
                <wp:effectExtent l="635" t="0" r="4445" b="0"/>
                <wp:wrapNone/>
                <wp:docPr id="396" name="Group 3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28920" cy="2595245"/>
                          <a:chOff x="2071" y="521"/>
                          <a:chExt cx="8392" cy="4087"/>
                        </a:xfrm>
                      </wpg:grpSpPr>
                      <wps:wsp>
                        <wps:cNvPr id="397" name="Freeform 21"/>
                        <wps:cNvSpPr>
                          <a:spLocks/>
                        </wps:cNvSpPr>
                        <wps:spPr bwMode="auto">
                          <a:xfrm>
                            <a:off x="2071" y="521"/>
                            <a:ext cx="8392" cy="4087"/>
                          </a:xfrm>
                          <a:custGeom>
                            <a:avLst/>
                            <a:gdLst>
                              <a:gd name="T0" fmla="+- 0 10463 2071"/>
                              <a:gd name="T1" fmla="*/ T0 w 8392"/>
                              <a:gd name="T2" fmla="+- 0 521 521"/>
                              <a:gd name="T3" fmla="*/ 521 h 4087"/>
                              <a:gd name="T4" fmla="+- 0 2071 2071"/>
                              <a:gd name="T5" fmla="*/ T4 w 8392"/>
                              <a:gd name="T6" fmla="+- 0 521 521"/>
                              <a:gd name="T7" fmla="*/ 521 h 4087"/>
                              <a:gd name="T8" fmla="+- 0 2071 2071"/>
                              <a:gd name="T9" fmla="*/ T8 w 8392"/>
                              <a:gd name="T10" fmla="+- 0 808 521"/>
                              <a:gd name="T11" fmla="*/ 808 h 4087"/>
                              <a:gd name="T12" fmla="+- 0 2071 2071"/>
                              <a:gd name="T13" fmla="*/ T12 w 8392"/>
                              <a:gd name="T14" fmla="+- 0 4608 521"/>
                              <a:gd name="T15" fmla="*/ 4608 h 4087"/>
                              <a:gd name="T16" fmla="+- 0 10463 2071"/>
                              <a:gd name="T17" fmla="*/ T16 w 8392"/>
                              <a:gd name="T18" fmla="+- 0 4608 521"/>
                              <a:gd name="T19" fmla="*/ 4608 h 4087"/>
                              <a:gd name="T20" fmla="+- 0 10463 2071"/>
                              <a:gd name="T21" fmla="*/ T20 w 8392"/>
                              <a:gd name="T22" fmla="+- 0 808 521"/>
                              <a:gd name="T23" fmla="*/ 808 h 4087"/>
                              <a:gd name="T24" fmla="+- 0 10463 2071"/>
                              <a:gd name="T25" fmla="*/ T24 w 8392"/>
                              <a:gd name="T26" fmla="+- 0 521 521"/>
                              <a:gd name="T27" fmla="*/ 521 h 4087"/>
                            </a:gdLst>
                            <a:ahLst/>
                            <a:cxnLst>
                              <a:cxn ang="0">
                                <a:pos x="T1" y="T3"/>
                              </a:cxn>
                              <a:cxn ang="0">
                                <a:pos x="T5" y="T7"/>
                              </a:cxn>
                              <a:cxn ang="0">
                                <a:pos x="T9" y="T11"/>
                              </a:cxn>
                              <a:cxn ang="0">
                                <a:pos x="T13" y="T15"/>
                              </a:cxn>
                              <a:cxn ang="0">
                                <a:pos x="T17" y="T19"/>
                              </a:cxn>
                              <a:cxn ang="0">
                                <a:pos x="T21" y="T23"/>
                              </a:cxn>
                              <a:cxn ang="0">
                                <a:pos x="T25" y="T27"/>
                              </a:cxn>
                            </a:cxnLst>
                            <a:rect l="0" t="0" r="r" b="b"/>
                            <a:pathLst>
                              <a:path w="8392" h="4087">
                                <a:moveTo>
                                  <a:pt x="8392" y="0"/>
                                </a:moveTo>
                                <a:lnTo>
                                  <a:pt x="0" y="0"/>
                                </a:lnTo>
                                <a:lnTo>
                                  <a:pt x="0" y="287"/>
                                </a:lnTo>
                                <a:lnTo>
                                  <a:pt x="0" y="4087"/>
                                </a:lnTo>
                                <a:lnTo>
                                  <a:pt x="8392" y="4087"/>
                                </a:lnTo>
                                <a:lnTo>
                                  <a:pt x="8392" y="287"/>
                                </a:lnTo>
                                <a:lnTo>
                                  <a:pt x="839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8" name="Line 22"/>
                        <wps:cNvCnPr>
                          <a:cxnSpLocks noChangeShapeType="1"/>
                        </wps:cNvCnPr>
                        <wps:spPr bwMode="auto">
                          <a:xfrm>
                            <a:off x="5375" y="4415"/>
                            <a:ext cx="4929" cy="0"/>
                          </a:xfrm>
                          <a:prstGeom prst="line">
                            <a:avLst/>
                          </a:prstGeom>
                          <a:noFill/>
                          <a:ln w="6007">
                            <a:solidFill>
                              <a:srgbClr val="231F20"/>
                            </a:solidFill>
                            <a:prstDash val="dot"/>
                            <a:round/>
                            <a:headEnd/>
                            <a:tailEnd/>
                          </a:ln>
                          <a:extLst>
                            <a:ext uri="{909E8E84-426E-40DD-AFC4-6F175D3DCCD1}">
                              <a14:hiddenFill xmlns:a14="http://schemas.microsoft.com/office/drawing/2010/main">
                                <a:noFill/>
                              </a14:hiddenFill>
                            </a:ext>
                          </a:extLst>
                        </wps:spPr>
                        <wps:bodyPr/>
                      </wps:wsp>
                      <wps:wsp>
                        <wps:cNvPr id="399" name="Line 23"/>
                        <wps:cNvCnPr>
                          <a:cxnSpLocks noChangeShapeType="1"/>
                        </wps:cNvCnPr>
                        <wps:spPr bwMode="auto">
                          <a:xfrm>
                            <a:off x="5347" y="4415"/>
                            <a:ext cx="0" cy="0"/>
                          </a:xfrm>
                          <a:prstGeom prst="line">
                            <a:avLst/>
                          </a:prstGeom>
                          <a:noFill/>
                          <a:ln w="6007">
                            <a:solidFill>
                              <a:srgbClr val="231F2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400" name="Picture 2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10252" y="4342"/>
                            <a:ext cx="138" cy="1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7E8BC2EA" id="Group 396" o:spid="_x0000_s1026" style="position:absolute;margin-left:103.55pt;margin-top:26.05pt;width:419.6pt;height:204.35pt;z-index:-251565056;mso-position-horizontal-relative:page" coordorigin="2071,521" coordsize="8392,40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">
                <v:shape id="Freeform 21" o:spid="_x0000_s1027" style="position:absolute;left:2071;top:521;width:8392;height:4087;visibility:visible;mso-wrap-style:square;v-text-anchor:top" coordsize="8392,4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" path="m8392,l,,,287,,4087r8392,l8392,287,8392,xe" stroked="f">
                  <v:path arrowok="t" o:connecttype="custom" o:connectlocs="8392,521;0,521;0,808;0,4608;8392,4608;8392,808;8392,521" o:connectangles="0,0,0,0,0,0,0"/>
                </v:shape>
                <v:line id="Line 22" o:spid="_x0000_s1028" style="position:absolute;visibility:visible;mso-wrap-style:square" from="5375,4415" to="10304,44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" strokecolor="#231f20" strokeweight=".16686mm">
                  <v:stroke dashstyle="dot"/>
                </v:line>
                <v:line id="Line 23" o:spid="_x0000_s1029" style="position:absolute;visibility:visible;mso-wrap-style:square" from="5347,4415" to="5347,44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" strokecolor="#231f20" strokeweight=".16686mm"/>
                <v:shape id="Picture 24" o:spid="_x0000_s1030" type="#_x0000_t75" style="position:absolute;left:10252;top:4342;width:138;height: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">
                  <v:imagedata r:id="rId24" o:title=""/>
                </v:shape>
                <w10:wrap anchorx="page"/>
              </v:group>
            </w:pict>
          </mc:Fallback>
        </mc:AlternateContent>
      </w:r>
      <w:r w:rsidRPr="0040416D">
        <w:rPr>
          <w:rFonts w:ascii="Proxima Nova" w:eastAsia="Alexander" w:hAnsi="Proxima Nova" w:cs="Alexander"/>
          <w:b/>
          <w:color w:val="231F20"/>
          <w:w w:val="85"/>
          <w:sz w:val="23"/>
          <w:lang w:val="en-US"/>
        </w:rPr>
        <w:t>Exhibit</w:t>
      </w:r>
      <w:r w:rsidRPr="0040416D">
        <w:rPr>
          <w:rFonts w:ascii="Proxima Nova" w:eastAsia="Alexander" w:hAnsi="Proxima Nova" w:cs="Alexander"/>
          <w:b/>
          <w:color w:val="231F20"/>
          <w:spacing w:val="-40"/>
          <w:w w:val="85"/>
          <w:sz w:val="23"/>
          <w:lang w:val="en-US"/>
        </w:rPr>
        <w:t xml:space="preserve"> </w:t>
      </w:r>
      <w:r>
        <w:rPr>
          <w:rFonts w:ascii="Proxima Nova" w:eastAsia="Alexander" w:hAnsi="Proxima Nova" w:cs="Alexander"/>
          <w:b/>
          <w:color w:val="231F20"/>
          <w:spacing w:val="-40"/>
          <w:w w:val="85"/>
          <w:sz w:val="23"/>
          <w:lang w:val="en-US"/>
        </w:rPr>
        <w:t>1</w:t>
      </w:r>
      <w:r w:rsidRPr="0040416D">
        <w:rPr>
          <w:rFonts w:ascii="Proxima Nova" w:eastAsia="Alexander" w:hAnsi="Proxima Nova" w:cs="Alexander"/>
          <w:b/>
          <w:color w:val="231F20"/>
          <w:w w:val="85"/>
          <w:sz w:val="23"/>
          <w:lang w:val="en-US"/>
        </w:rPr>
        <w:tab/>
      </w:r>
      <w:r w:rsidRPr="0040416D">
        <w:rPr>
          <w:rFonts w:ascii="Proxima Nova" w:eastAsia="Alexander" w:hAnsi="Proxima Nova" w:cs="Alexander"/>
          <w:b/>
          <w:i/>
          <w:color w:val="231F20"/>
          <w:w w:val="85"/>
          <w:sz w:val="23"/>
          <w:lang w:val="en-US"/>
        </w:rPr>
        <w:t>Forecasted</w:t>
      </w:r>
      <w:r w:rsidRPr="0040416D">
        <w:rPr>
          <w:rFonts w:ascii="Proxima Nova" w:eastAsia="Alexander" w:hAnsi="Proxima Nova" w:cs="Alexander"/>
          <w:b/>
          <w:i/>
          <w:color w:val="231F20"/>
          <w:spacing w:val="-30"/>
          <w:w w:val="85"/>
          <w:sz w:val="23"/>
          <w:lang w:val="en-US"/>
        </w:rPr>
        <w:t xml:space="preserve"> </w:t>
      </w:r>
      <w:proofErr w:type="gramStart"/>
      <w:r w:rsidRPr="0040416D">
        <w:rPr>
          <w:rFonts w:ascii="Proxima Nova" w:eastAsia="Alexander" w:hAnsi="Proxima Nova" w:cs="Alexander"/>
          <w:b/>
          <w:i/>
          <w:color w:val="231F20"/>
          <w:w w:val="85"/>
          <w:sz w:val="23"/>
          <w:lang w:val="en-US"/>
        </w:rPr>
        <w:t>FCF</w:t>
      </w:r>
      <w:r w:rsidRPr="0040416D">
        <w:rPr>
          <w:rFonts w:ascii="Proxima Nova" w:eastAsia="Alexander" w:hAnsi="Proxima Nova" w:cs="Alexander"/>
          <w:b/>
          <w:i/>
          <w:color w:val="231F20"/>
          <w:spacing w:val="-30"/>
          <w:w w:val="85"/>
          <w:sz w:val="23"/>
          <w:lang w:val="en-US"/>
        </w:rPr>
        <w:t xml:space="preserve"> </w:t>
      </w:r>
      <w:r w:rsidRPr="0040416D">
        <w:rPr>
          <w:rFonts w:ascii="Proxima Nova" w:eastAsia="Alexander" w:hAnsi="Proxima Nova" w:cs="Alexander"/>
          <w:b/>
          <w:i/>
          <w:color w:val="231F20"/>
          <w:w w:val="85"/>
          <w:sz w:val="23"/>
          <w:lang w:val="en-US"/>
        </w:rPr>
        <w:t>:</w:t>
      </w:r>
      <w:proofErr w:type="gramEnd"/>
      <w:r w:rsidRPr="0040416D">
        <w:rPr>
          <w:rFonts w:ascii="Proxima Nova" w:eastAsia="Alexander" w:hAnsi="Proxima Nova" w:cs="Alexander"/>
          <w:b/>
          <w:i/>
          <w:color w:val="231F20"/>
          <w:spacing w:val="-30"/>
          <w:w w:val="85"/>
          <w:sz w:val="23"/>
          <w:lang w:val="en-US"/>
        </w:rPr>
        <w:t xml:space="preserve"> </w:t>
      </w:r>
      <w:r w:rsidRPr="0040416D">
        <w:rPr>
          <w:rFonts w:ascii="Proxima Nova" w:eastAsia="Alexander" w:hAnsi="Proxima Nova" w:cs="Alexander"/>
          <w:b/>
          <w:i/>
          <w:color w:val="231F20"/>
          <w:w w:val="85"/>
          <w:sz w:val="23"/>
          <w:lang w:val="en-US"/>
        </w:rPr>
        <w:t>Multiform</w:t>
      </w:r>
      <w:r w:rsidRPr="0040416D">
        <w:rPr>
          <w:rFonts w:ascii="Proxima Nova" w:eastAsia="Alexander" w:hAnsi="Proxima Nova" w:cs="Alexander"/>
          <w:b/>
          <w:i/>
          <w:color w:val="231F20"/>
          <w:spacing w:val="-29"/>
          <w:w w:val="85"/>
          <w:sz w:val="23"/>
          <w:lang w:val="en-US"/>
        </w:rPr>
        <w:t xml:space="preserve"> </w:t>
      </w:r>
      <w:r w:rsidRPr="0040416D">
        <w:rPr>
          <w:rFonts w:ascii="Proxima Nova" w:eastAsia="Alexander" w:hAnsi="Proxima Nova" w:cs="Alexander"/>
          <w:b/>
          <w:i/>
          <w:color w:val="231F20"/>
          <w:w w:val="85"/>
          <w:sz w:val="23"/>
          <w:lang w:val="en-US"/>
        </w:rPr>
        <w:t>Limited</w:t>
      </w:r>
    </w:p>
    <w:p w14:paraId="3F4012C3" w14:textId="77777777" w:rsidR="00DC494D" w:rsidRPr="0040416D" w:rsidRDefault="00DC494D" w:rsidP="00DC494D">
      <w:pPr>
        <w:widowControl w:val="0"/>
        <w:autoSpaceDE w:val="0"/>
        <w:autoSpaceDN w:val="0"/>
        <w:spacing w:before="6" w:after="0" w:line="240" w:lineRule="auto"/>
        <w:rPr>
          <w:rFonts w:ascii="Proxima Nova" w:eastAsia="Alexander" w:hAnsi="Proxima Nova" w:cs="Alexander"/>
          <w:b/>
          <w:i/>
          <w:sz w:val="19"/>
          <w:lang w:val="en-US"/>
        </w:rPr>
      </w:pPr>
    </w:p>
    <w:tbl>
      <w:tblPr>
        <w:tblW w:w="0" w:type="auto"/>
        <w:tblInd w:w="438"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CellMar>
          <w:left w:w="0" w:type="dxa"/>
          <w:right w:w="0" w:type="dxa"/>
        </w:tblCellMar>
        <w:tblLook w:val="01E0" w:firstRow="1" w:lastRow="1" w:firstColumn="1" w:lastColumn="1" w:noHBand="0" w:noVBand="0"/>
      </w:tblPr>
      <w:tblGrid>
        <w:gridCol w:w="435"/>
        <w:gridCol w:w="264"/>
        <w:gridCol w:w="780"/>
        <w:gridCol w:w="635"/>
        <w:gridCol w:w="765"/>
        <w:gridCol w:w="735"/>
        <w:gridCol w:w="746"/>
        <w:gridCol w:w="709"/>
        <w:gridCol w:w="670"/>
        <w:gridCol w:w="500"/>
        <w:gridCol w:w="660"/>
        <w:gridCol w:w="700"/>
        <w:gridCol w:w="793"/>
      </w:tblGrid>
      <w:tr w:rsidR="00DC494D" w:rsidRPr="0040416D" w14:paraId="44CC8FCF" w14:textId="77777777" w:rsidTr="00440DC7">
        <w:trPr>
          <w:trHeight w:val="281"/>
        </w:trPr>
        <w:tc>
          <w:tcPr>
            <w:tcW w:w="435" w:type="dxa"/>
            <w:tcBorders>
              <w:top w:val="nil"/>
              <w:left w:val="nil"/>
              <w:bottom w:val="nil"/>
              <w:right w:val="nil"/>
            </w:tcBorders>
            <w:shd w:val="clear" w:color="auto" w:fill="231F20"/>
          </w:tcPr>
          <w:p w14:paraId="181CAC0B" w14:textId="77777777" w:rsidR="00DC494D" w:rsidRPr="0040416D" w:rsidRDefault="00DC494D" w:rsidP="00440DC7">
            <w:pPr>
              <w:widowControl w:val="0"/>
              <w:autoSpaceDE w:val="0"/>
              <w:autoSpaceDN w:val="0"/>
              <w:spacing w:after="0" w:line="240" w:lineRule="auto"/>
              <w:rPr>
                <w:rFonts w:ascii="Proxima Nova" w:eastAsia="Trebuchet MS" w:hAnsi="Proxima Nova" w:cs="Trebuchet MS"/>
                <w:sz w:val="20"/>
                <w:lang w:val="en-US"/>
              </w:rPr>
            </w:pPr>
          </w:p>
        </w:tc>
        <w:tc>
          <w:tcPr>
            <w:tcW w:w="264" w:type="dxa"/>
            <w:tcBorders>
              <w:left w:val="nil"/>
              <w:bottom w:val="nil"/>
            </w:tcBorders>
            <w:shd w:val="clear" w:color="auto" w:fill="FFFFFF"/>
          </w:tcPr>
          <w:p w14:paraId="1F00D660" w14:textId="77777777" w:rsidR="00DC494D" w:rsidRPr="0040416D" w:rsidRDefault="00DC494D" w:rsidP="00440DC7">
            <w:pPr>
              <w:widowControl w:val="0"/>
              <w:autoSpaceDE w:val="0"/>
              <w:autoSpaceDN w:val="0"/>
              <w:spacing w:after="0" w:line="240" w:lineRule="auto"/>
              <w:rPr>
                <w:rFonts w:ascii="Proxima Nova" w:eastAsia="Trebuchet MS" w:hAnsi="Proxima Nova" w:cs="Trebuchet MS"/>
                <w:sz w:val="20"/>
                <w:lang w:val="en-US"/>
              </w:rPr>
            </w:pPr>
          </w:p>
        </w:tc>
        <w:tc>
          <w:tcPr>
            <w:tcW w:w="780" w:type="dxa"/>
            <w:vMerge w:val="restart"/>
          </w:tcPr>
          <w:p w14:paraId="7E2CD313" w14:textId="77777777" w:rsidR="00DC494D" w:rsidRPr="0040416D" w:rsidRDefault="00DC494D" w:rsidP="00440DC7">
            <w:pPr>
              <w:widowControl w:val="0"/>
              <w:autoSpaceDE w:val="0"/>
              <w:autoSpaceDN w:val="0"/>
              <w:spacing w:before="55" w:after="0" w:line="232" w:lineRule="auto"/>
              <w:ind w:left="221" w:hanging="142"/>
              <w:rPr>
                <w:rFonts w:ascii="Proxima Nova" w:eastAsia="Trebuchet MS" w:hAnsi="Proxima Nova" w:cs="Trebuchet MS"/>
                <w:i/>
                <w:sz w:val="19"/>
                <w:lang w:val="en-US"/>
              </w:rPr>
            </w:pPr>
            <w:r w:rsidRPr="0040416D">
              <w:rPr>
                <w:rFonts w:ascii="Proxima Nova" w:eastAsia="Trebuchet MS" w:hAnsi="Proxima Nova" w:cs="Trebuchet MS"/>
                <w:i/>
                <w:color w:val="231F20"/>
                <w:w w:val="90"/>
                <w:sz w:val="19"/>
                <w:lang w:val="en-US"/>
              </w:rPr>
              <w:t xml:space="preserve">Growth </w:t>
            </w:r>
            <w:r w:rsidRPr="0040416D">
              <w:rPr>
                <w:rFonts w:ascii="Proxima Nova" w:eastAsia="Trebuchet MS" w:hAnsi="Proxima Nova" w:cs="Trebuchet MS"/>
                <w:i/>
                <w:color w:val="231F20"/>
                <w:sz w:val="19"/>
                <w:lang w:val="en-US"/>
              </w:rPr>
              <w:t>rate (%)</w:t>
            </w:r>
          </w:p>
        </w:tc>
        <w:tc>
          <w:tcPr>
            <w:tcW w:w="635" w:type="dxa"/>
            <w:vMerge w:val="restart"/>
          </w:tcPr>
          <w:p w14:paraId="18AA7492" w14:textId="77777777" w:rsidR="00DC494D" w:rsidRPr="0040416D" w:rsidRDefault="00DC494D" w:rsidP="00440DC7">
            <w:pPr>
              <w:widowControl w:val="0"/>
              <w:autoSpaceDE w:val="0"/>
              <w:autoSpaceDN w:val="0"/>
              <w:spacing w:before="55" w:after="0" w:line="232" w:lineRule="auto"/>
              <w:ind w:left="134" w:right="120" w:hanging="2"/>
              <w:rPr>
                <w:rFonts w:ascii="Proxima Nova" w:eastAsia="Trebuchet MS" w:hAnsi="Proxima Nova" w:cs="Trebuchet MS"/>
                <w:i/>
                <w:sz w:val="19"/>
                <w:lang w:val="en-US"/>
              </w:rPr>
            </w:pPr>
            <w:r w:rsidRPr="0040416D">
              <w:rPr>
                <w:rFonts w:ascii="Proxima Nova" w:eastAsia="Trebuchet MS" w:hAnsi="Proxima Nova" w:cs="Trebuchet MS"/>
                <w:i/>
                <w:color w:val="231F20"/>
                <w:w w:val="80"/>
                <w:sz w:val="19"/>
                <w:lang w:val="en-US"/>
              </w:rPr>
              <w:t xml:space="preserve">EBIT </w:t>
            </w:r>
            <w:r w:rsidRPr="0040416D">
              <w:rPr>
                <w:rFonts w:ascii="Proxima Nova" w:eastAsia="Trebuchet MS" w:hAnsi="Proxima Nova" w:cs="Trebuchet MS"/>
                <w:i/>
                <w:color w:val="231F20"/>
                <w:sz w:val="19"/>
                <w:lang w:val="en-US"/>
              </w:rPr>
              <w:t>(1-t)</w:t>
            </w:r>
          </w:p>
        </w:tc>
        <w:tc>
          <w:tcPr>
            <w:tcW w:w="765" w:type="dxa"/>
            <w:vMerge w:val="restart"/>
          </w:tcPr>
          <w:p w14:paraId="5E46B178" w14:textId="77777777" w:rsidR="00DC494D" w:rsidRPr="0040416D" w:rsidRDefault="00DC494D" w:rsidP="00440DC7">
            <w:pPr>
              <w:widowControl w:val="0"/>
              <w:autoSpaceDE w:val="0"/>
              <w:autoSpaceDN w:val="0"/>
              <w:spacing w:before="55" w:after="0" w:line="232" w:lineRule="auto"/>
              <w:ind w:left="238" w:right="195" w:hanging="22"/>
              <w:rPr>
                <w:rFonts w:ascii="Proxima Nova" w:eastAsia="Trebuchet MS" w:hAnsi="Proxima Nova" w:cs="Trebuchet MS"/>
                <w:i/>
                <w:sz w:val="19"/>
                <w:lang w:val="en-US"/>
              </w:rPr>
            </w:pPr>
            <w:r w:rsidRPr="0040416D">
              <w:rPr>
                <w:rFonts w:ascii="Proxima Nova" w:eastAsia="Trebuchet MS" w:hAnsi="Proxima Nova" w:cs="Trebuchet MS"/>
                <w:i/>
                <w:color w:val="231F20"/>
                <w:w w:val="95"/>
                <w:sz w:val="19"/>
                <w:lang w:val="en-US"/>
              </w:rPr>
              <w:t xml:space="preserve">Cap </w:t>
            </w:r>
            <w:r w:rsidRPr="0040416D">
              <w:rPr>
                <w:rFonts w:ascii="Proxima Nova" w:eastAsia="Trebuchet MS" w:hAnsi="Proxima Nova" w:cs="Trebuchet MS"/>
                <w:i/>
                <w:color w:val="231F20"/>
                <w:w w:val="90"/>
                <w:sz w:val="19"/>
                <w:lang w:val="en-US"/>
              </w:rPr>
              <w:t>Exp</w:t>
            </w:r>
          </w:p>
        </w:tc>
        <w:tc>
          <w:tcPr>
            <w:tcW w:w="735" w:type="dxa"/>
            <w:vMerge w:val="restart"/>
          </w:tcPr>
          <w:p w14:paraId="59133DC8" w14:textId="77777777" w:rsidR="00DC494D" w:rsidRPr="0040416D" w:rsidRDefault="00DC494D" w:rsidP="00440DC7">
            <w:pPr>
              <w:widowControl w:val="0"/>
              <w:autoSpaceDE w:val="0"/>
              <w:autoSpaceDN w:val="0"/>
              <w:spacing w:before="50" w:after="0" w:line="240" w:lineRule="auto"/>
              <w:ind w:left="191"/>
              <w:rPr>
                <w:rFonts w:ascii="Proxima Nova" w:eastAsia="Trebuchet MS" w:hAnsi="Proxima Nova" w:cs="Trebuchet MS"/>
                <w:i/>
                <w:sz w:val="19"/>
                <w:lang w:val="en-US"/>
              </w:rPr>
            </w:pPr>
            <w:r w:rsidRPr="0040416D">
              <w:rPr>
                <w:rFonts w:ascii="Proxima Nova" w:eastAsia="Trebuchet MS" w:hAnsi="Proxima Nova" w:cs="Trebuchet MS"/>
                <w:i/>
                <w:color w:val="231F20"/>
                <w:w w:val="105"/>
                <w:sz w:val="19"/>
                <w:lang w:val="en-US"/>
              </w:rPr>
              <w:t>Dep</w:t>
            </w:r>
          </w:p>
        </w:tc>
        <w:tc>
          <w:tcPr>
            <w:tcW w:w="746" w:type="dxa"/>
            <w:vMerge w:val="restart"/>
          </w:tcPr>
          <w:p w14:paraId="5235FECB" w14:textId="77777777" w:rsidR="00DC494D" w:rsidRPr="0040416D" w:rsidRDefault="00DC494D" w:rsidP="00440DC7">
            <w:pPr>
              <w:widowControl w:val="0"/>
              <w:autoSpaceDE w:val="0"/>
              <w:autoSpaceDN w:val="0"/>
              <w:spacing w:before="50" w:after="0" w:line="240" w:lineRule="auto"/>
              <w:ind w:left="147"/>
              <w:rPr>
                <w:rFonts w:ascii="Proxima Nova" w:eastAsia="Trebuchet MS" w:hAnsi="Proxima Nova" w:cs="Trebuchet MS"/>
                <w:i/>
                <w:sz w:val="19"/>
                <w:lang w:val="en-US"/>
              </w:rPr>
            </w:pPr>
            <w:r w:rsidRPr="0040416D">
              <w:rPr>
                <w:rFonts w:ascii="Proxima Nova" w:eastAsia="Trebuchet MS" w:hAnsi="Proxima Nova" w:cs="Trebuchet MS"/>
                <w:i/>
                <w:color w:val="231F20"/>
                <w:sz w:val="19"/>
                <w:lang w:val="en-US"/>
              </w:rPr>
              <w:t>NWC</w:t>
            </w:r>
          </w:p>
        </w:tc>
        <w:tc>
          <w:tcPr>
            <w:tcW w:w="709" w:type="dxa"/>
            <w:vMerge w:val="restart"/>
          </w:tcPr>
          <w:p w14:paraId="7C7C831D" w14:textId="77777777" w:rsidR="00DC494D" w:rsidRPr="0040416D" w:rsidRDefault="00DC494D" w:rsidP="00440DC7">
            <w:pPr>
              <w:widowControl w:val="0"/>
              <w:autoSpaceDE w:val="0"/>
              <w:autoSpaceDN w:val="0"/>
              <w:spacing w:before="54" w:after="0" w:line="240" w:lineRule="auto"/>
              <w:ind w:left="70"/>
              <w:rPr>
                <w:rFonts w:ascii="Proxima Nova" w:eastAsia="Trebuchet MS" w:hAnsi="Proxima Nova" w:cs="Trebuchet MS"/>
                <w:i/>
                <w:sz w:val="19"/>
                <w:lang w:val="en-US"/>
              </w:rPr>
            </w:pPr>
            <w:r w:rsidRPr="0040416D">
              <w:rPr>
                <w:rFonts w:ascii="Proxima Nova" w:eastAsia="Trebuchet MS" w:hAnsi="Proxima Nova" w:cs="Trebuchet MS"/>
                <w:color w:val="231F20"/>
                <w:sz w:val="19"/>
                <w:lang w:val="en-US"/>
              </w:rPr>
              <w:t>D</w:t>
            </w:r>
            <w:r w:rsidRPr="0040416D">
              <w:rPr>
                <w:rFonts w:ascii="Proxima Nova" w:eastAsia="Trebuchet MS" w:hAnsi="Proxima Nova" w:cs="Trebuchet MS"/>
                <w:i/>
                <w:color w:val="231F20"/>
                <w:sz w:val="19"/>
                <w:lang w:val="en-US"/>
              </w:rPr>
              <w:t>NWC</w:t>
            </w:r>
          </w:p>
        </w:tc>
        <w:tc>
          <w:tcPr>
            <w:tcW w:w="670" w:type="dxa"/>
            <w:vMerge w:val="restart"/>
          </w:tcPr>
          <w:p w14:paraId="4FBEF9C7" w14:textId="77777777" w:rsidR="00DC494D" w:rsidRPr="0040416D" w:rsidRDefault="00DC494D" w:rsidP="00440DC7">
            <w:pPr>
              <w:widowControl w:val="0"/>
              <w:autoSpaceDE w:val="0"/>
              <w:autoSpaceDN w:val="0"/>
              <w:spacing w:before="50" w:after="0" w:line="240" w:lineRule="auto"/>
              <w:ind w:left="176"/>
              <w:rPr>
                <w:rFonts w:ascii="Proxima Nova" w:eastAsia="Trebuchet MS" w:hAnsi="Proxima Nova" w:cs="Trebuchet MS"/>
                <w:i/>
                <w:sz w:val="19"/>
                <w:lang w:val="en-US"/>
              </w:rPr>
            </w:pPr>
            <w:r w:rsidRPr="0040416D">
              <w:rPr>
                <w:rFonts w:ascii="Proxima Nova" w:eastAsia="Trebuchet MS" w:hAnsi="Proxima Nova" w:cs="Trebuchet MS"/>
                <w:i/>
                <w:color w:val="231F20"/>
                <w:sz w:val="19"/>
                <w:lang w:val="en-US"/>
              </w:rPr>
              <w:t>FCF</w:t>
            </w:r>
          </w:p>
        </w:tc>
        <w:tc>
          <w:tcPr>
            <w:tcW w:w="500" w:type="dxa"/>
            <w:vMerge w:val="restart"/>
          </w:tcPr>
          <w:p w14:paraId="6C812613" w14:textId="77777777" w:rsidR="00DC494D" w:rsidRPr="0040416D" w:rsidRDefault="00DC494D" w:rsidP="00440DC7">
            <w:pPr>
              <w:widowControl w:val="0"/>
              <w:autoSpaceDE w:val="0"/>
              <w:autoSpaceDN w:val="0"/>
              <w:spacing w:before="50" w:after="0" w:line="240" w:lineRule="auto"/>
              <w:ind w:left="91"/>
              <w:rPr>
                <w:rFonts w:ascii="Proxima Nova" w:eastAsia="Trebuchet MS" w:hAnsi="Proxima Nova" w:cs="Trebuchet MS"/>
                <w:i/>
                <w:sz w:val="19"/>
                <w:lang w:val="en-US"/>
              </w:rPr>
            </w:pPr>
            <w:r w:rsidRPr="0040416D">
              <w:rPr>
                <w:rFonts w:ascii="Proxima Nova" w:eastAsia="Trebuchet MS" w:hAnsi="Proxima Nova" w:cs="Trebuchet MS"/>
                <w:i/>
                <w:color w:val="231F20"/>
                <w:sz w:val="19"/>
                <w:lang w:val="en-US"/>
              </w:rPr>
              <w:t>D/E</w:t>
            </w:r>
          </w:p>
        </w:tc>
        <w:tc>
          <w:tcPr>
            <w:tcW w:w="660" w:type="dxa"/>
            <w:vMerge w:val="restart"/>
          </w:tcPr>
          <w:p w14:paraId="319E9E7D" w14:textId="77777777" w:rsidR="00DC494D" w:rsidRPr="0040416D" w:rsidRDefault="00DC494D" w:rsidP="00440DC7">
            <w:pPr>
              <w:widowControl w:val="0"/>
              <w:autoSpaceDE w:val="0"/>
              <w:autoSpaceDN w:val="0"/>
              <w:spacing w:before="50" w:after="0" w:line="240" w:lineRule="auto"/>
              <w:ind w:left="147"/>
              <w:rPr>
                <w:rFonts w:ascii="Proxima Nova" w:eastAsia="Trebuchet MS" w:hAnsi="Proxima Nova" w:cs="Trebuchet MS"/>
                <w:i/>
                <w:sz w:val="19"/>
                <w:lang w:val="en-US"/>
              </w:rPr>
            </w:pPr>
            <w:r w:rsidRPr="0040416D">
              <w:rPr>
                <w:rFonts w:ascii="Proxima Nova" w:eastAsia="Trebuchet MS" w:hAnsi="Proxima Nova" w:cs="Trebuchet MS"/>
                <w:i/>
                <w:color w:val="231F20"/>
                <w:sz w:val="19"/>
                <w:lang w:val="en-US"/>
              </w:rPr>
              <w:t>Beta</w:t>
            </w:r>
          </w:p>
        </w:tc>
        <w:tc>
          <w:tcPr>
            <w:tcW w:w="700" w:type="dxa"/>
            <w:vMerge w:val="restart"/>
          </w:tcPr>
          <w:p w14:paraId="2D32F75B" w14:textId="77777777" w:rsidR="00DC494D" w:rsidRPr="0040416D" w:rsidRDefault="00DC494D" w:rsidP="00440DC7">
            <w:pPr>
              <w:widowControl w:val="0"/>
              <w:autoSpaceDE w:val="0"/>
              <w:autoSpaceDN w:val="0"/>
              <w:spacing w:before="55" w:after="0" w:line="232" w:lineRule="auto"/>
              <w:ind w:left="181" w:hanging="99"/>
              <w:rPr>
                <w:rFonts w:ascii="Proxima Nova" w:eastAsia="Trebuchet MS" w:hAnsi="Proxima Nova" w:cs="Trebuchet MS"/>
                <w:i/>
                <w:sz w:val="19"/>
                <w:lang w:val="en-US"/>
              </w:rPr>
            </w:pPr>
            <w:r w:rsidRPr="0040416D">
              <w:rPr>
                <w:rFonts w:ascii="Proxima Nova" w:eastAsia="Trebuchet MS" w:hAnsi="Proxima Nova" w:cs="Trebuchet MS"/>
                <w:i/>
                <w:color w:val="231F20"/>
                <w:sz w:val="19"/>
                <w:lang w:val="en-US"/>
              </w:rPr>
              <w:t xml:space="preserve">WACC </w:t>
            </w:r>
            <w:r w:rsidRPr="0040416D">
              <w:rPr>
                <w:rFonts w:ascii="Proxima Nova" w:eastAsia="Trebuchet MS" w:hAnsi="Proxima Nova" w:cs="Trebuchet MS"/>
                <w:i/>
                <w:color w:val="231F20"/>
                <w:w w:val="110"/>
                <w:sz w:val="19"/>
                <w:lang w:val="en-US"/>
              </w:rPr>
              <w:t>(%)</w:t>
            </w:r>
          </w:p>
        </w:tc>
        <w:tc>
          <w:tcPr>
            <w:tcW w:w="793" w:type="dxa"/>
            <w:vMerge w:val="restart"/>
          </w:tcPr>
          <w:p w14:paraId="17481EA6" w14:textId="77777777" w:rsidR="00DC494D" w:rsidRPr="0040416D" w:rsidRDefault="00DC494D" w:rsidP="00440DC7">
            <w:pPr>
              <w:widowControl w:val="0"/>
              <w:autoSpaceDE w:val="0"/>
              <w:autoSpaceDN w:val="0"/>
              <w:spacing w:before="55" w:after="0" w:line="232" w:lineRule="auto"/>
              <w:ind w:left="163" w:right="93" w:hanging="72"/>
              <w:rPr>
                <w:rFonts w:ascii="Proxima Nova" w:eastAsia="Trebuchet MS" w:hAnsi="Proxima Nova" w:cs="Trebuchet MS"/>
                <w:i/>
                <w:sz w:val="19"/>
                <w:lang w:val="en-US"/>
              </w:rPr>
            </w:pPr>
            <w:r w:rsidRPr="0040416D">
              <w:rPr>
                <w:rFonts w:ascii="Proxima Nova" w:eastAsia="Trebuchet MS" w:hAnsi="Proxima Nova" w:cs="Trebuchet MS"/>
                <w:i/>
                <w:color w:val="231F20"/>
                <w:w w:val="90"/>
                <w:sz w:val="19"/>
                <w:lang w:val="en-US"/>
              </w:rPr>
              <w:t xml:space="preserve">Present </w:t>
            </w:r>
            <w:r w:rsidRPr="0040416D">
              <w:rPr>
                <w:rFonts w:ascii="Proxima Nova" w:eastAsia="Trebuchet MS" w:hAnsi="Proxima Nova" w:cs="Trebuchet MS"/>
                <w:i/>
                <w:color w:val="231F20"/>
                <w:sz w:val="19"/>
                <w:lang w:val="en-US"/>
              </w:rPr>
              <w:t>Value</w:t>
            </w:r>
          </w:p>
        </w:tc>
      </w:tr>
      <w:tr w:rsidR="00DC494D" w:rsidRPr="0040416D" w14:paraId="2906263B" w14:textId="77777777" w:rsidTr="00440DC7">
        <w:trPr>
          <w:trHeight w:val="428"/>
        </w:trPr>
        <w:tc>
          <w:tcPr>
            <w:tcW w:w="699" w:type="dxa"/>
            <w:gridSpan w:val="2"/>
            <w:tcBorders>
              <w:top w:val="nil"/>
            </w:tcBorders>
          </w:tcPr>
          <w:p w14:paraId="76B5D94E" w14:textId="77777777" w:rsidR="00DC494D" w:rsidRPr="0040416D" w:rsidRDefault="00DC494D" w:rsidP="00440DC7">
            <w:pPr>
              <w:widowControl w:val="0"/>
              <w:autoSpaceDE w:val="0"/>
              <w:autoSpaceDN w:val="0"/>
              <w:spacing w:before="49" w:after="0" w:line="240" w:lineRule="auto"/>
              <w:ind w:left="89"/>
              <w:rPr>
                <w:rFonts w:ascii="Proxima Nova" w:eastAsia="Trebuchet MS" w:hAnsi="Proxima Nova" w:cs="Trebuchet MS"/>
                <w:i/>
                <w:sz w:val="19"/>
                <w:lang w:val="en-US"/>
              </w:rPr>
            </w:pPr>
            <w:r w:rsidRPr="0040416D">
              <w:rPr>
                <w:rFonts w:ascii="Proxima Nova" w:eastAsia="Trebuchet MS" w:hAnsi="Proxima Nova" w:cs="Trebuchet MS"/>
                <w:i/>
                <w:color w:val="231F20"/>
                <w:sz w:val="19"/>
                <w:lang w:val="en-US"/>
              </w:rPr>
              <w:t>Period</w:t>
            </w:r>
          </w:p>
        </w:tc>
        <w:tc>
          <w:tcPr>
            <w:tcW w:w="780" w:type="dxa"/>
            <w:vMerge/>
            <w:tcBorders>
              <w:top w:val="nil"/>
            </w:tcBorders>
          </w:tcPr>
          <w:p w14:paraId="395E6EC3" w14:textId="77777777" w:rsidR="00DC494D" w:rsidRPr="0040416D" w:rsidRDefault="00DC494D" w:rsidP="00440DC7">
            <w:pPr>
              <w:widowControl w:val="0"/>
              <w:autoSpaceDE w:val="0"/>
              <w:autoSpaceDN w:val="0"/>
              <w:spacing w:after="0" w:line="240" w:lineRule="auto"/>
              <w:rPr>
                <w:rFonts w:ascii="Proxima Nova" w:eastAsia="Alexander" w:hAnsi="Proxima Nova" w:cs="Alexander"/>
                <w:sz w:val="2"/>
                <w:szCs w:val="2"/>
                <w:lang w:val="en-US"/>
              </w:rPr>
            </w:pPr>
          </w:p>
        </w:tc>
        <w:tc>
          <w:tcPr>
            <w:tcW w:w="635" w:type="dxa"/>
            <w:vMerge/>
            <w:tcBorders>
              <w:top w:val="nil"/>
            </w:tcBorders>
          </w:tcPr>
          <w:p w14:paraId="76CBF831" w14:textId="77777777" w:rsidR="00DC494D" w:rsidRPr="0040416D" w:rsidRDefault="00DC494D" w:rsidP="00440DC7">
            <w:pPr>
              <w:widowControl w:val="0"/>
              <w:autoSpaceDE w:val="0"/>
              <w:autoSpaceDN w:val="0"/>
              <w:spacing w:after="0" w:line="240" w:lineRule="auto"/>
              <w:rPr>
                <w:rFonts w:ascii="Proxima Nova" w:eastAsia="Alexander" w:hAnsi="Proxima Nova" w:cs="Alexander"/>
                <w:sz w:val="2"/>
                <w:szCs w:val="2"/>
                <w:lang w:val="en-US"/>
              </w:rPr>
            </w:pPr>
          </w:p>
        </w:tc>
        <w:tc>
          <w:tcPr>
            <w:tcW w:w="765" w:type="dxa"/>
            <w:vMerge/>
            <w:tcBorders>
              <w:top w:val="nil"/>
            </w:tcBorders>
          </w:tcPr>
          <w:p w14:paraId="09FD6957" w14:textId="77777777" w:rsidR="00DC494D" w:rsidRPr="0040416D" w:rsidRDefault="00DC494D" w:rsidP="00440DC7">
            <w:pPr>
              <w:widowControl w:val="0"/>
              <w:autoSpaceDE w:val="0"/>
              <w:autoSpaceDN w:val="0"/>
              <w:spacing w:after="0" w:line="240" w:lineRule="auto"/>
              <w:rPr>
                <w:rFonts w:ascii="Proxima Nova" w:eastAsia="Alexander" w:hAnsi="Proxima Nova" w:cs="Alexander"/>
                <w:sz w:val="2"/>
                <w:szCs w:val="2"/>
                <w:lang w:val="en-US"/>
              </w:rPr>
            </w:pPr>
          </w:p>
        </w:tc>
        <w:tc>
          <w:tcPr>
            <w:tcW w:w="735" w:type="dxa"/>
            <w:vMerge/>
            <w:tcBorders>
              <w:top w:val="nil"/>
            </w:tcBorders>
          </w:tcPr>
          <w:p w14:paraId="59BED3B2" w14:textId="77777777" w:rsidR="00DC494D" w:rsidRPr="0040416D" w:rsidRDefault="00DC494D" w:rsidP="00440DC7">
            <w:pPr>
              <w:widowControl w:val="0"/>
              <w:autoSpaceDE w:val="0"/>
              <w:autoSpaceDN w:val="0"/>
              <w:spacing w:after="0" w:line="240" w:lineRule="auto"/>
              <w:rPr>
                <w:rFonts w:ascii="Proxima Nova" w:eastAsia="Alexander" w:hAnsi="Proxima Nova" w:cs="Alexander"/>
                <w:sz w:val="2"/>
                <w:szCs w:val="2"/>
                <w:lang w:val="en-US"/>
              </w:rPr>
            </w:pPr>
          </w:p>
        </w:tc>
        <w:tc>
          <w:tcPr>
            <w:tcW w:w="746" w:type="dxa"/>
            <w:vMerge/>
            <w:tcBorders>
              <w:top w:val="nil"/>
            </w:tcBorders>
          </w:tcPr>
          <w:p w14:paraId="08CC2A23" w14:textId="77777777" w:rsidR="00DC494D" w:rsidRPr="0040416D" w:rsidRDefault="00DC494D" w:rsidP="00440DC7">
            <w:pPr>
              <w:widowControl w:val="0"/>
              <w:autoSpaceDE w:val="0"/>
              <w:autoSpaceDN w:val="0"/>
              <w:spacing w:after="0" w:line="240" w:lineRule="auto"/>
              <w:rPr>
                <w:rFonts w:ascii="Proxima Nova" w:eastAsia="Alexander" w:hAnsi="Proxima Nova" w:cs="Alexander"/>
                <w:sz w:val="2"/>
                <w:szCs w:val="2"/>
                <w:lang w:val="en-US"/>
              </w:rPr>
            </w:pPr>
          </w:p>
        </w:tc>
        <w:tc>
          <w:tcPr>
            <w:tcW w:w="709" w:type="dxa"/>
            <w:vMerge/>
            <w:tcBorders>
              <w:top w:val="nil"/>
            </w:tcBorders>
          </w:tcPr>
          <w:p w14:paraId="1B79255B" w14:textId="77777777" w:rsidR="00DC494D" w:rsidRPr="0040416D" w:rsidRDefault="00DC494D" w:rsidP="00440DC7">
            <w:pPr>
              <w:widowControl w:val="0"/>
              <w:autoSpaceDE w:val="0"/>
              <w:autoSpaceDN w:val="0"/>
              <w:spacing w:after="0" w:line="240" w:lineRule="auto"/>
              <w:rPr>
                <w:rFonts w:ascii="Proxima Nova" w:eastAsia="Alexander" w:hAnsi="Proxima Nova" w:cs="Alexander"/>
                <w:sz w:val="2"/>
                <w:szCs w:val="2"/>
                <w:lang w:val="en-US"/>
              </w:rPr>
            </w:pPr>
          </w:p>
        </w:tc>
        <w:tc>
          <w:tcPr>
            <w:tcW w:w="670" w:type="dxa"/>
            <w:vMerge/>
            <w:tcBorders>
              <w:top w:val="nil"/>
            </w:tcBorders>
          </w:tcPr>
          <w:p w14:paraId="119AE715" w14:textId="77777777" w:rsidR="00DC494D" w:rsidRPr="0040416D" w:rsidRDefault="00DC494D" w:rsidP="00440DC7">
            <w:pPr>
              <w:widowControl w:val="0"/>
              <w:autoSpaceDE w:val="0"/>
              <w:autoSpaceDN w:val="0"/>
              <w:spacing w:after="0" w:line="240" w:lineRule="auto"/>
              <w:rPr>
                <w:rFonts w:ascii="Proxima Nova" w:eastAsia="Alexander" w:hAnsi="Proxima Nova" w:cs="Alexander"/>
                <w:sz w:val="2"/>
                <w:szCs w:val="2"/>
                <w:lang w:val="en-US"/>
              </w:rPr>
            </w:pPr>
          </w:p>
        </w:tc>
        <w:tc>
          <w:tcPr>
            <w:tcW w:w="500" w:type="dxa"/>
            <w:vMerge/>
            <w:tcBorders>
              <w:top w:val="nil"/>
            </w:tcBorders>
          </w:tcPr>
          <w:p w14:paraId="7E9FCDFE" w14:textId="77777777" w:rsidR="00DC494D" w:rsidRPr="0040416D" w:rsidRDefault="00DC494D" w:rsidP="00440DC7">
            <w:pPr>
              <w:widowControl w:val="0"/>
              <w:autoSpaceDE w:val="0"/>
              <w:autoSpaceDN w:val="0"/>
              <w:spacing w:after="0" w:line="240" w:lineRule="auto"/>
              <w:rPr>
                <w:rFonts w:ascii="Proxima Nova" w:eastAsia="Alexander" w:hAnsi="Proxima Nova" w:cs="Alexander"/>
                <w:sz w:val="2"/>
                <w:szCs w:val="2"/>
                <w:lang w:val="en-US"/>
              </w:rPr>
            </w:pPr>
          </w:p>
        </w:tc>
        <w:tc>
          <w:tcPr>
            <w:tcW w:w="660" w:type="dxa"/>
            <w:vMerge/>
            <w:tcBorders>
              <w:top w:val="nil"/>
            </w:tcBorders>
          </w:tcPr>
          <w:p w14:paraId="53AE8069" w14:textId="77777777" w:rsidR="00DC494D" w:rsidRPr="0040416D" w:rsidRDefault="00DC494D" w:rsidP="00440DC7">
            <w:pPr>
              <w:widowControl w:val="0"/>
              <w:autoSpaceDE w:val="0"/>
              <w:autoSpaceDN w:val="0"/>
              <w:spacing w:after="0" w:line="240" w:lineRule="auto"/>
              <w:rPr>
                <w:rFonts w:ascii="Proxima Nova" w:eastAsia="Alexander" w:hAnsi="Proxima Nova" w:cs="Alexander"/>
                <w:sz w:val="2"/>
                <w:szCs w:val="2"/>
                <w:lang w:val="en-US"/>
              </w:rPr>
            </w:pPr>
          </w:p>
        </w:tc>
        <w:tc>
          <w:tcPr>
            <w:tcW w:w="700" w:type="dxa"/>
            <w:vMerge/>
            <w:tcBorders>
              <w:top w:val="nil"/>
            </w:tcBorders>
          </w:tcPr>
          <w:p w14:paraId="68810ECA" w14:textId="77777777" w:rsidR="00DC494D" w:rsidRPr="0040416D" w:rsidRDefault="00DC494D" w:rsidP="00440DC7">
            <w:pPr>
              <w:widowControl w:val="0"/>
              <w:autoSpaceDE w:val="0"/>
              <w:autoSpaceDN w:val="0"/>
              <w:spacing w:after="0" w:line="240" w:lineRule="auto"/>
              <w:rPr>
                <w:rFonts w:ascii="Proxima Nova" w:eastAsia="Alexander" w:hAnsi="Proxima Nova" w:cs="Alexander"/>
                <w:sz w:val="2"/>
                <w:szCs w:val="2"/>
                <w:lang w:val="en-US"/>
              </w:rPr>
            </w:pPr>
          </w:p>
        </w:tc>
        <w:tc>
          <w:tcPr>
            <w:tcW w:w="793" w:type="dxa"/>
            <w:vMerge/>
            <w:tcBorders>
              <w:top w:val="nil"/>
            </w:tcBorders>
          </w:tcPr>
          <w:p w14:paraId="3A2142A2" w14:textId="77777777" w:rsidR="00DC494D" w:rsidRPr="0040416D" w:rsidRDefault="00DC494D" w:rsidP="00440DC7">
            <w:pPr>
              <w:widowControl w:val="0"/>
              <w:autoSpaceDE w:val="0"/>
              <w:autoSpaceDN w:val="0"/>
              <w:spacing w:after="0" w:line="240" w:lineRule="auto"/>
              <w:rPr>
                <w:rFonts w:ascii="Proxima Nova" w:eastAsia="Alexander" w:hAnsi="Proxima Nova" w:cs="Alexander"/>
                <w:sz w:val="2"/>
                <w:szCs w:val="2"/>
                <w:lang w:val="en-US"/>
              </w:rPr>
            </w:pPr>
          </w:p>
        </w:tc>
      </w:tr>
      <w:tr w:rsidR="00DC494D" w:rsidRPr="0040416D" w14:paraId="5AA31477" w14:textId="77777777" w:rsidTr="00440DC7">
        <w:trPr>
          <w:trHeight w:val="289"/>
        </w:trPr>
        <w:tc>
          <w:tcPr>
            <w:tcW w:w="699" w:type="dxa"/>
            <w:gridSpan w:val="2"/>
          </w:tcPr>
          <w:p w14:paraId="6BF5760E" w14:textId="77777777" w:rsidR="00DC494D" w:rsidRPr="0040416D" w:rsidRDefault="00DC494D" w:rsidP="00440DC7">
            <w:pPr>
              <w:widowControl w:val="0"/>
              <w:autoSpaceDE w:val="0"/>
              <w:autoSpaceDN w:val="0"/>
              <w:spacing w:before="36" w:after="0" w:line="240" w:lineRule="auto"/>
              <w:ind w:left="9"/>
              <w:jc w:val="center"/>
              <w:rPr>
                <w:rFonts w:ascii="Proxima Nova" w:eastAsia="Trebuchet MS" w:hAnsi="Proxima Nova" w:cs="Trebuchet MS"/>
                <w:sz w:val="19"/>
                <w:lang w:val="en-US"/>
              </w:rPr>
            </w:pPr>
            <w:r w:rsidRPr="0040416D">
              <w:rPr>
                <w:rFonts w:ascii="Proxima Nova" w:eastAsia="Trebuchet MS" w:hAnsi="Proxima Nova" w:cs="Trebuchet MS"/>
                <w:color w:val="231F20"/>
                <w:w w:val="106"/>
                <w:sz w:val="19"/>
                <w:lang w:val="en-US"/>
              </w:rPr>
              <w:t>1</w:t>
            </w:r>
          </w:p>
        </w:tc>
        <w:tc>
          <w:tcPr>
            <w:tcW w:w="780" w:type="dxa"/>
          </w:tcPr>
          <w:p w14:paraId="42BEE202" w14:textId="77777777" w:rsidR="00DC494D" w:rsidRPr="0040416D" w:rsidRDefault="00DC494D" w:rsidP="00440DC7">
            <w:pPr>
              <w:widowControl w:val="0"/>
              <w:autoSpaceDE w:val="0"/>
              <w:autoSpaceDN w:val="0"/>
              <w:spacing w:before="36" w:after="0" w:line="240" w:lineRule="auto"/>
              <w:ind w:left="265" w:right="255"/>
              <w:jc w:val="center"/>
              <w:rPr>
                <w:rFonts w:ascii="Proxima Nova" w:eastAsia="Trebuchet MS" w:hAnsi="Proxima Nova" w:cs="Trebuchet MS"/>
                <w:sz w:val="19"/>
                <w:lang w:val="en-US"/>
              </w:rPr>
            </w:pPr>
            <w:r w:rsidRPr="0040416D">
              <w:rPr>
                <w:rFonts w:ascii="Proxima Nova" w:eastAsia="Trebuchet MS" w:hAnsi="Proxima Nova" w:cs="Trebuchet MS"/>
                <w:color w:val="231F20"/>
                <w:w w:val="105"/>
                <w:sz w:val="19"/>
                <w:lang w:val="en-US"/>
              </w:rPr>
              <w:t>25</w:t>
            </w:r>
          </w:p>
        </w:tc>
        <w:tc>
          <w:tcPr>
            <w:tcW w:w="635" w:type="dxa"/>
          </w:tcPr>
          <w:p w14:paraId="2FF1485C" w14:textId="77777777" w:rsidR="00DC494D" w:rsidRPr="0040416D" w:rsidRDefault="00DC494D" w:rsidP="00440DC7">
            <w:pPr>
              <w:widowControl w:val="0"/>
              <w:autoSpaceDE w:val="0"/>
              <w:autoSpaceDN w:val="0"/>
              <w:spacing w:before="36" w:after="0" w:line="240" w:lineRule="auto"/>
              <w:ind w:left="62" w:right="53"/>
              <w:jc w:val="center"/>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187.5</w:t>
            </w:r>
          </w:p>
        </w:tc>
        <w:tc>
          <w:tcPr>
            <w:tcW w:w="765" w:type="dxa"/>
          </w:tcPr>
          <w:p w14:paraId="5671BEE6" w14:textId="77777777" w:rsidR="00DC494D" w:rsidRPr="0040416D" w:rsidRDefault="00DC494D" w:rsidP="00440DC7">
            <w:pPr>
              <w:widowControl w:val="0"/>
              <w:autoSpaceDE w:val="0"/>
              <w:autoSpaceDN w:val="0"/>
              <w:spacing w:before="36" w:after="0" w:line="240" w:lineRule="auto"/>
              <w:ind w:right="132"/>
              <w:jc w:val="right"/>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368.8</w:t>
            </w:r>
          </w:p>
        </w:tc>
        <w:tc>
          <w:tcPr>
            <w:tcW w:w="735" w:type="dxa"/>
          </w:tcPr>
          <w:p w14:paraId="64B55059" w14:textId="77777777" w:rsidR="00DC494D" w:rsidRPr="0040416D" w:rsidRDefault="00DC494D" w:rsidP="00440DC7">
            <w:pPr>
              <w:widowControl w:val="0"/>
              <w:autoSpaceDE w:val="0"/>
              <w:autoSpaceDN w:val="0"/>
              <w:spacing w:before="36" w:after="0" w:line="240" w:lineRule="auto"/>
              <w:ind w:left="63" w:right="53"/>
              <w:jc w:val="center"/>
              <w:rPr>
                <w:rFonts w:ascii="Proxima Nova" w:eastAsia="Trebuchet MS" w:hAnsi="Proxima Nova" w:cs="Trebuchet MS"/>
                <w:sz w:val="19"/>
                <w:lang w:val="en-US"/>
              </w:rPr>
            </w:pPr>
            <w:r w:rsidRPr="0040416D">
              <w:rPr>
                <w:rFonts w:ascii="Proxima Nova" w:eastAsia="Trebuchet MS" w:hAnsi="Proxima Nova" w:cs="Trebuchet MS"/>
                <w:color w:val="231F20"/>
                <w:w w:val="105"/>
                <w:sz w:val="19"/>
                <w:lang w:val="en-US"/>
              </w:rPr>
              <w:t>300</w:t>
            </w:r>
          </w:p>
        </w:tc>
        <w:tc>
          <w:tcPr>
            <w:tcW w:w="746" w:type="dxa"/>
          </w:tcPr>
          <w:p w14:paraId="1AD85B86" w14:textId="77777777" w:rsidR="00DC494D" w:rsidRPr="0040416D" w:rsidRDefault="00DC494D" w:rsidP="00440DC7">
            <w:pPr>
              <w:widowControl w:val="0"/>
              <w:autoSpaceDE w:val="0"/>
              <w:autoSpaceDN w:val="0"/>
              <w:spacing w:before="36" w:after="0" w:line="240" w:lineRule="auto"/>
              <w:ind w:left="69" w:right="59"/>
              <w:jc w:val="center"/>
              <w:rPr>
                <w:rFonts w:ascii="Proxima Nova" w:eastAsia="Trebuchet MS" w:hAnsi="Proxima Nova" w:cs="Trebuchet MS"/>
                <w:sz w:val="19"/>
                <w:lang w:val="en-US"/>
              </w:rPr>
            </w:pPr>
            <w:r w:rsidRPr="0040416D">
              <w:rPr>
                <w:rFonts w:ascii="Proxima Nova" w:eastAsia="Trebuchet MS" w:hAnsi="Proxima Nova" w:cs="Trebuchet MS"/>
                <w:color w:val="231F20"/>
                <w:w w:val="105"/>
                <w:sz w:val="19"/>
                <w:lang w:val="en-US"/>
              </w:rPr>
              <w:t>250</w:t>
            </w:r>
          </w:p>
        </w:tc>
        <w:tc>
          <w:tcPr>
            <w:tcW w:w="709" w:type="dxa"/>
          </w:tcPr>
          <w:p w14:paraId="793BDA73" w14:textId="77777777" w:rsidR="00DC494D" w:rsidRPr="0040416D" w:rsidRDefault="00DC494D" w:rsidP="00440DC7">
            <w:pPr>
              <w:widowControl w:val="0"/>
              <w:autoSpaceDE w:val="0"/>
              <w:autoSpaceDN w:val="0"/>
              <w:spacing w:before="36" w:after="0" w:line="240" w:lineRule="auto"/>
              <w:ind w:left="100" w:right="90"/>
              <w:jc w:val="center"/>
              <w:rPr>
                <w:rFonts w:ascii="Proxima Nova" w:eastAsia="Trebuchet MS" w:hAnsi="Proxima Nova" w:cs="Trebuchet MS"/>
                <w:sz w:val="19"/>
                <w:lang w:val="en-US"/>
              </w:rPr>
            </w:pPr>
            <w:r w:rsidRPr="0040416D">
              <w:rPr>
                <w:rFonts w:ascii="Proxima Nova" w:eastAsia="Trebuchet MS" w:hAnsi="Proxima Nova" w:cs="Trebuchet MS"/>
                <w:color w:val="231F20"/>
                <w:w w:val="105"/>
                <w:sz w:val="19"/>
                <w:lang w:val="en-US"/>
              </w:rPr>
              <w:t>50</w:t>
            </w:r>
          </w:p>
        </w:tc>
        <w:tc>
          <w:tcPr>
            <w:tcW w:w="670" w:type="dxa"/>
          </w:tcPr>
          <w:p w14:paraId="08386584" w14:textId="77777777" w:rsidR="00DC494D" w:rsidRPr="0040416D" w:rsidRDefault="00DC494D" w:rsidP="00440DC7">
            <w:pPr>
              <w:widowControl w:val="0"/>
              <w:autoSpaceDE w:val="0"/>
              <w:autoSpaceDN w:val="0"/>
              <w:spacing w:before="36" w:after="0" w:line="240" w:lineRule="auto"/>
              <w:ind w:right="138"/>
              <w:jc w:val="right"/>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68.7</w:t>
            </w:r>
          </w:p>
        </w:tc>
        <w:tc>
          <w:tcPr>
            <w:tcW w:w="500" w:type="dxa"/>
          </w:tcPr>
          <w:p w14:paraId="769B369E" w14:textId="77777777" w:rsidR="00DC494D" w:rsidRPr="0040416D" w:rsidRDefault="00DC494D" w:rsidP="00440DC7">
            <w:pPr>
              <w:widowControl w:val="0"/>
              <w:autoSpaceDE w:val="0"/>
              <w:autoSpaceDN w:val="0"/>
              <w:spacing w:before="36" w:after="0" w:line="240" w:lineRule="auto"/>
              <w:ind w:left="117"/>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1.5</w:t>
            </w:r>
          </w:p>
        </w:tc>
        <w:tc>
          <w:tcPr>
            <w:tcW w:w="660" w:type="dxa"/>
          </w:tcPr>
          <w:p w14:paraId="3B8B380C" w14:textId="77777777" w:rsidR="00DC494D" w:rsidRPr="0040416D" w:rsidRDefault="00DC494D" w:rsidP="00440DC7">
            <w:pPr>
              <w:widowControl w:val="0"/>
              <w:autoSpaceDE w:val="0"/>
              <w:autoSpaceDN w:val="0"/>
              <w:spacing w:before="36" w:after="0" w:line="240" w:lineRule="auto"/>
              <w:ind w:left="75" w:right="65"/>
              <w:jc w:val="center"/>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1.583</w:t>
            </w:r>
          </w:p>
        </w:tc>
        <w:tc>
          <w:tcPr>
            <w:tcW w:w="700" w:type="dxa"/>
          </w:tcPr>
          <w:p w14:paraId="66F1E685" w14:textId="77777777" w:rsidR="00DC494D" w:rsidRPr="0040416D" w:rsidRDefault="00DC494D" w:rsidP="00440DC7">
            <w:pPr>
              <w:widowControl w:val="0"/>
              <w:autoSpaceDE w:val="0"/>
              <w:autoSpaceDN w:val="0"/>
              <w:spacing w:before="36" w:after="0" w:line="240" w:lineRule="auto"/>
              <w:ind w:left="225" w:right="215"/>
              <w:jc w:val="center"/>
              <w:rPr>
                <w:rFonts w:ascii="Proxima Nova" w:eastAsia="Trebuchet MS" w:hAnsi="Proxima Nova" w:cs="Trebuchet MS"/>
                <w:sz w:val="19"/>
                <w:lang w:val="en-US"/>
              </w:rPr>
            </w:pPr>
            <w:r w:rsidRPr="0040416D">
              <w:rPr>
                <w:rFonts w:ascii="Proxima Nova" w:eastAsia="Trebuchet MS" w:hAnsi="Proxima Nova" w:cs="Trebuchet MS"/>
                <w:color w:val="231F20"/>
                <w:w w:val="105"/>
                <w:sz w:val="19"/>
                <w:lang w:val="en-US"/>
              </w:rPr>
              <w:t>14</w:t>
            </w:r>
          </w:p>
        </w:tc>
        <w:tc>
          <w:tcPr>
            <w:tcW w:w="793" w:type="dxa"/>
          </w:tcPr>
          <w:p w14:paraId="69256510" w14:textId="77777777" w:rsidR="00DC494D" w:rsidRPr="0040416D" w:rsidRDefault="00DC494D" w:rsidP="00440DC7">
            <w:pPr>
              <w:widowControl w:val="0"/>
              <w:autoSpaceDE w:val="0"/>
              <w:autoSpaceDN w:val="0"/>
              <w:spacing w:before="36" w:after="0" w:line="240" w:lineRule="auto"/>
              <w:ind w:left="149"/>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60.26</w:t>
            </w:r>
          </w:p>
        </w:tc>
      </w:tr>
      <w:tr w:rsidR="00DC494D" w:rsidRPr="0040416D" w14:paraId="538A4700" w14:textId="77777777" w:rsidTr="00440DC7">
        <w:trPr>
          <w:trHeight w:val="289"/>
        </w:trPr>
        <w:tc>
          <w:tcPr>
            <w:tcW w:w="699" w:type="dxa"/>
            <w:gridSpan w:val="2"/>
          </w:tcPr>
          <w:p w14:paraId="3D550A86" w14:textId="77777777" w:rsidR="00DC494D" w:rsidRPr="0040416D" w:rsidRDefault="00DC494D" w:rsidP="00440DC7">
            <w:pPr>
              <w:widowControl w:val="0"/>
              <w:autoSpaceDE w:val="0"/>
              <w:autoSpaceDN w:val="0"/>
              <w:spacing w:before="36" w:after="0" w:line="240" w:lineRule="auto"/>
              <w:ind w:left="9"/>
              <w:jc w:val="center"/>
              <w:rPr>
                <w:rFonts w:ascii="Proxima Nova" w:eastAsia="Trebuchet MS" w:hAnsi="Proxima Nova" w:cs="Trebuchet MS"/>
                <w:sz w:val="19"/>
                <w:lang w:val="en-US"/>
              </w:rPr>
            </w:pPr>
            <w:r w:rsidRPr="0040416D">
              <w:rPr>
                <w:rFonts w:ascii="Proxima Nova" w:eastAsia="Trebuchet MS" w:hAnsi="Proxima Nova" w:cs="Trebuchet MS"/>
                <w:color w:val="231F20"/>
                <w:w w:val="106"/>
                <w:sz w:val="19"/>
                <w:lang w:val="en-US"/>
              </w:rPr>
              <w:t>2</w:t>
            </w:r>
          </w:p>
        </w:tc>
        <w:tc>
          <w:tcPr>
            <w:tcW w:w="780" w:type="dxa"/>
          </w:tcPr>
          <w:p w14:paraId="028182BC" w14:textId="77777777" w:rsidR="00DC494D" w:rsidRPr="0040416D" w:rsidRDefault="00DC494D" w:rsidP="00440DC7">
            <w:pPr>
              <w:widowControl w:val="0"/>
              <w:autoSpaceDE w:val="0"/>
              <w:autoSpaceDN w:val="0"/>
              <w:spacing w:before="36" w:after="0" w:line="240" w:lineRule="auto"/>
              <w:ind w:left="265" w:right="255"/>
              <w:jc w:val="center"/>
              <w:rPr>
                <w:rFonts w:ascii="Proxima Nova" w:eastAsia="Trebuchet MS" w:hAnsi="Proxima Nova" w:cs="Trebuchet MS"/>
                <w:sz w:val="19"/>
                <w:lang w:val="en-US"/>
              </w:rPr>
            </w:pPr>
            <w:r w:rsidRPr="0040416D">
              <w:rPr>
                <w:rFonts w:ascii="Proxima Nova" w:eastAsia="Trebuchet MS" w:hAnsi="Proxima Nova" w:cs="Trebuchet MS"/>
                <w:color w:val="231F20"/>
                <w:w w:val="105"/>
                <w:sz w:val="19"/>
                <w:lang w:val="en-US"/>
              </w:rPr>
              <w:t>25</w:t>
            </w:r>
          </w:p>
        </w:tc>
        <w:tc>
          <w:tcPr>
            <w:tcW w:w="635" w:type="dxa"/>
          </w:tcPr>
          <w:p w14:paraId="3D8127C9" w14:textId="77777777" w:rsidR="00DC494D" w:rsidRPr="0040416D" w:rsidRDefault="00DC494D" w:rsidP="00440DC7">
            <w:pPr>
              <w:widowControl w:val="0"/>
              <w:autoSpaceDE w:val="0"/>
              <w:autoSpaceDN w:val="0"/>
              <w:spacing w:before="36" w:after="0" w:line="240" w:lineRule="auto"/>
              <w:ind w:left="62" w:right="53"/>
              <w:jc w:val="center"/>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234.4</w:t>
            </w:r>
          </w:p>
        </w:tc>
        <w:tc>
          <w:tcPr>
            <w:tcW w:w="765" w:type="dxa"/>
          </w:tcPr>
          <w:p w14:paraId="1EE01A6C" w14:textId="77777777" w:rsidR="00DC494D" w:rsidRPr="0040416D" w:rsidRDefault="00DC494D" w:rsidP="00440DC7">
            <w:pPr>
              <w:widowControl w:val="0"/>
              <w:autoSpaceDE w:val="0"/>
              <w:autoSpaceDN w:val="0"/>
              <w:spacing w:before="36" w:after="0" w:line="240" w:lineRule="auto"/>
              <w:ind w:right="132"/>
              <w:jc w:val="right"/>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460.9</w:t>
            </w:r>
          </w:p>
        </w:tc>
        <w:tc>
          <w:tcPr>
            <w:tcW w:w="735" w:type="dxa"/>
          </w:tcPr>
          <w:p w14:paraId="166267E5" w14:textId="77777777" w:rsidR="00DC494D" w:rsidRPr="0040416D" w:rsidRDefault="00DC494D" w:rsidP="00440DC7">
            <w:pPr>
              <w:widowControl w:val="0"/>
              <w:autoSpaceDE w:val="0"/>
              <w:autoSpaceDN w:val="0"/>
              <w:spacing w:before="36" w:after="0" w:line="240" w:lineRule="auto"/>
              <w:ind w:left="63" w:right="53"/>
              <w:jc w:val="center"/>
              <w:rPr>
                <w:rFonts w:ascii="Proxima Nova" w:eastAsia="Trebuchet MS" w:hAnsi="Proxima Nova" w:cs="Trebuchet MS"/>
                <w:sz w:val="19"/>
                <w:lang w:val="en-US"/>
              </w:rPr>
            </w:pPr>
            <w:r w:rsidRPr="0040416D">
              <w:rPr>
                <w:rFonts w:ascii="Proxima Nova" w:eastAsia="Trebuchet MS" w:hAnsi="Proxima Nova" w:cs="Trebuchet MS"/>
                <w:color w:val="231F20"/>
                <w:w w:val="105"/>
                <w:sz w:val="19"/>
                <w:lang w:val="en-US"/>
              </w:rPr>
              <w:t>375</w:t>
            </w:r>
          </w:p>
        </w:tc>
        <w:tc>
          <w:tcPr>
            <w:tcW w:w="746" w:type="dxa"/>
          </w:tcPr>
          <w:p w14:paraId="58387AAE" w14:textId="77777777" w:rsidR="00DC494D" w:rsidRPr="0040416D" w:rsidRDefault="00DC494D" w:rsidP="00440DC7">
            <w:pPr>
              <w:widowControl w:val="0"/>
              <w:autoSpaceDE w:val="0"/>
              <w:autoSpaceDN w:val="0"/>
              <w:spacing w:before="36" w:after="0" w:line="240" w:lineRule="auto"/>
              <w:ind w:left="69" w:right="59"/>
              <w:jc w:val="center"/>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312.5</w:t>
            </w:r>
          </w:p>
        </w:tc>
        <w:tc>
          <w:tcPr>
            <w:tcW w:w="709" w:type="dxa"/>
          </w:tcPr>
          <w:p w14:paraId="09C751C9" w14:textId="77777777" w:rsidR="00DC494D" w:rsidRPr="0040416D" w:rsidRDefault="00DC494D" w:rsidP="00440DC7">
            <w:pPr>
              <w:widowControl w:val="0"/>
              <w:autoSpaceDE w:val="0"/>
              <w:autoSpaceDN w:val="0"/>
              <w:spacing w:before="36" w:after="0" w:line="240" w:lineRule="auto"/>
              <w:ind w:left="100" w:right="90"/>
              <w:jc w:val="center"/>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62.5</w:t>
            </w:r>
          </w:p>
        </w:tc>
        <w:tc>
          <w:tcPr>
            <w:tcW w:w="670" w:type="dxa"/>
          </w:tcPr>
          <w:p w14:paraId="3E994710" w14:textId="77777777" w:rsidR="00DC494D" w:rsidRPr="0040416D" w:rsidRDefault="00DC494D" w:rsidP="00440DC7">
            <w:pPr>
              <w:widowControl w:val="0"/>
              <w:autoSpaceDE w:val="0"/>
              <w:autoSpaceDN w:val="0"/>
              <w:spacing w:before="36" w:after="0" w:line="240" w:lineRule="auto"/>
              <w:ind w:right="138"/>
              <w:jc w:val="right"/>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85.9</w:t>
            </w:r>
          </w:p>
        </w:tc>
        <w:tc>
          <w:tcPr>
            <w:tcW w:w="500" w:type="dxa"/>
          </w:tcPr>
          <w:p w14:paraId="19480FC0" w14:textId="77777777" w:rsidR="00DC494D" w:rsidRPr="0040416D" w:rsidRDefault="00DC494D" w:rsidP="00440DC7">
            <w:pPr>
              <w:widowControl w:val="0"/>
              <w:autoSpaceDE w:val="0"/>
              <w:autoSpaceDN w:val="0"/>
              <w:spacing w:before="36" w:after="0" w:line="240" w:lineRule="auto"/>
              <w:ind w:left="117"/>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1.5</w:t>
            </w:r>
          </w:p>
        </w:tc>
        <w:tc>
          <w:tcPr>
            <w:tcW w:w="660" w:type="dxa"/>
          </w:tcPr>
          <w:p w14:paraId="7C90F18B" w14:textId="77777777" w:rsidR="00DC494D" w:rsidRPr="0040416D" w:rsidRDefault="00DC494D" w:rsidP="00440DC7">
            <w:pPr>
              <w:widowControl w:val="0"/>
              <w:autoSpaceDE w:val="0"/>
              <w:autoSpaceDN w:val="0"/>
              <w:spacing w:before="36" w:after="0" w:line="240" w:lineRule="auto"/>
              <w:ind w:left="75" w:right="65"/>
              <w:jc w:val="center"/>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1.583</w:t>
            </w:r>
          </w:p>
        </w:tc>
        <w:tc>
          <w:tcPr>
            <w:tcW w:w="700" w:type="dxa"/>
          </w:tcPr>
          <w:p w14:paraId="5F8F558F" w14:textId="77777777" w:rsidR="00DC494D" w:rsidRPr="0040416D" w:rsidRDefault="00DC494D" w:rsidP="00440DC7">
            <w:pPr>
              <w:widowControl w:val="0"/>
              <w:autoSpaceDE w:val="0"/>
              <w:autoSpaceDN w:val="0"/>
              <w:spacing w:before="36" w:after="0" w:line="240" w:lineRule="auto"/>
              <w:ind w:left="225" w:right="215"/>
              <w:jc w:val="center"/>
              <w:rPr>
                <w:rFonts w:ascii="Proxima Nova" w:eastAsia="Trebuchet MS" w:hAnsi="Proxima Nova" w:cs="Trebuchet MS"/>
                <w:sz w:val="19"/>
                <w:lang w:val="en-US"/>
              </w:rPr>
            </w:pPr>
            <w:r w:rsidRPr="0040416D">
              <w:rPr>
                <w:rFonts w:ascii="Proxima Nova" w:eastAsia="Trebuchet MS" w:hAnsi="Proxima Nova" w:cs="Trebuchet MS"/>
                <w:color w:val="231F20"/>
                <w:w w:val="105"/>
                <w:sz w:val="19"/>
                <w:lang w:val="en-US"/>
              </w:rPr>
              <w:t>14</w:t>
            </w:r>
          </w:p>
        </w:tc>
        <w:tc>
          <w:tcPr>
            <w:tcW w:w="793" w:type="dxa"/>
          </w:tcPr>
          <w:p w14:paraId="18D236BA" w14:textId="77777777" w:rsidR="00DC494D" w:rsidRPr="0040416D" w:rsidRDefault="00DC494D" w:rsidP="00440DC7">
            <w:pPr>
              <w:widowControl w:val="0"/>
              <w:autoSpaceDE w:val="0"/>
              <w:autoSpaceDN w:val="0"/>
              <w:spacing w:before="36" w:after="0" w:line="240" w:lineRule="auto"/>
              <w:ind w:left="149"/>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66.10</w:t>
            </w:r>
          </w:p>
        </w:tc>
      </w:tr>
      <w:tr w:rsidR="00DC494D" w:rsidRPr="0040416D" w14:paraId="0D65A7CF" w14:textId="77777777" w:rsidTr="00440DC7">
        <w:trPr>
          <w:trHeight w:val="289"/>
        </w:trPr>
        <w:tc>
          <w:tcPr>
            <w:tcW w:w="699" w:type="dxa"/>
            <w:gridSpan w:val="2"/>
          </w:tcPr>
          <w:p w14:paraId="7AD2A523" w14:textId="77777777" w:rsidR="00DC494D" w:rsidRPr="0040416D" w:rsidRDefault="00DC494D" w:rsidP="00440DC7">
            <w:pPr>
              <w:widowControl w:val="0"/>
              <w:autoSpaceDE w:val="0"/>
              <w:autoSpaceDN w:val="0"/>
              <w:spacing w:before="36" w:after="0" w:line="240" w:lineRule="auto"/>
              <w:ind w:left="9"/>
              <w:jc w:val="center"/>
              <w:rPr>
                <w:rFonts w:ascii="Proxima Nova" w:eastAsia="Trebuchet MS" w:hAnsi="Proxima Nova" w:cs="Trebuchet MS"/>
                <w:sz w:val="19"/>
                <w:lang w:val="en-US"/>
              </w:rPr>
            </w:pPr>
            <w:r w:rsidRPr="0040416D">
              <w:rPr>
                <w:rFonts w:ascii="Proxima Nova" w:eastAsia="Trebuchet MS" w:hAnsi="Proxima Nova" w:cs="Trebuchet MS"/>
                <w:color w:val="231F20"/>
                <w:w w:val="106"/>
                <w:sz w:val="19"/>
                <w:lang w:val="en-US"/>
              </w:rPr>
              <w:t>3</w:t>
            </w:r>
          </w:p>
        </w:tc>
        <w:tc>
          <w:tcPr>
            <w:tcW w:w="780" w:type="dxa"/>
          </w:tcPr>
          <w:p w14:paraId="7E161D42" w14:textId="77777777" w:rsidR="00DC494D" w:rsidRPr="0040416D" w:rsidRDefault="00DC494D" w:rsidP="00440DC7">
            <w:pPr>
              <w:widowControl w:val="0"/>
              <w:autoSpaceDE w:val="0"/>
              <w:autoSpaceDN w:val="0"/>
              <w:spacing w:before="36" w:after="0" w:line="240" w:lineRule="auto"/>
              <w:ind w:left="265" w:right="255"/>
              <w:jc w:val="center"/>
              <w:rPr>
                <w:rFonts w:ascii="Proxima Nova" w:eastAsia="Trebuchet MS" w:hAnsi="Proxima Nova" w:cs="Trebuchet MS"/>
                <w:sz w:val="19"/>
                <w:lang w:val="en-US"/>
              </w:rPr>
            </w:pPr>
            <w:r w:rsidRPr="0040416D">
              <w:rPr>
                <w:rFonts w:ascii="Proxima Nova" w:eastAsia="Trebuchet MS" w:hAnsi="Proxima Nova" w:cs="Trebuchet MS"/>
                <w:color w:val="231F20"/>
                <w:w w:val="105"/>
                <w:sz w:val="19"/>
                <w:lang w:val="en-US"/>
              </w:rPr>
              <w:t>25</w:t>
            </w:r>
          </w:p>
        </w:tc>
        <w:tc>
          <w:tcPr>
            <w:tcW w:w="635" w:type="dxa"/>
          </w:tcPr>
          <w:p w14:paraId="316D5C65" w14:textId="77777777" w:rsidR="00DC494D" w:rsidRPr="0040416D" w:rsidRDefault="00DC494D" w:rsidP="00440DC7">
            <w:pPr>
              <w:widowControl w:val="0"/>
              <w:autoSpaceDE w:val="0"/>
              <w:autoSpaceDN w:val="0"/>
              <w:spacing w:before="36" w:after="0" w:line="240" w:lineRule="auto"/>
              <w:ind w:left="62" w:right="53"/>
              <w:jc w:val="center"/>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293.0</w:t>
            </w:r>
          </w:p>
        </w:tc>
        <w:tc>
          <w:tcPr>
            <w:tcW w:w="765" w:type="dxa"/>
          </w:tcPr>
          <w:p w14:paraId="4B7E6C6D" w14:textId="77777777" w:rsidR="00DC494D" w:rsidRPr="0040416D" w:rsidRDefault="00DC494D" w:rsidP="00440DC7">
            <w:pPr>
              <w:widowControl w:val="0"/>
              <w:autoSpaceDE w:val="0"/>
              <w:autoSpaceDN w:val="0"/>
              <w:spacing w:before="36" w:after="0" w:line="240" w:lineRule="auto"/>
              <w:ind w:right="132"/>
              <w:jc w:val="right"/>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576.2</w:t>
            </w:r>
          </w:p>
        </w:tc>
        <w:tc>
          <w:tcPr>
            <w:tcW w:w="735" w:type="dxa"/>
          </w:tcPr>
          <w:p w14:paraId="4C12745A" w14:textId="77777777" w:rsidR="00DC494D" w:rsidRPr="0040416D" w:rsidRDefault="00DC494D" w:rsidP="00440DC7">
            <w:pPr>
              <w:widowControl w:val="0"/>
              <w:autoSpaceDE w:val="0"/>
              <w:autoSpaceDN w:val="0"/>
              <w:spacing w:before="36" w:after="0" w:line="240" w:lineRule="auto"/>
              <w:ind w:left="63" w:right="53"/>
              <w:jc w:val="center"/>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468.8</w:t>
            </w:r>
          </w:p>
        </w:tc>
        <w:tc>
          <w:tcPr>
            <w:tcW w:w="746" w:type="dxa"/>
          </w:tcPr>
          <w:p w14:paraId="7B0689F7" w14:textId="77777777" w:rsidR="00DC494D" w:rsidRPr="0040416D" w:rsidRDefault="00DC494D" w:rsidP="00440DC7">
            <w:pPr>
              <w:widowControl w:val="0"/>
              <w:autoSpaceDE w:val="0"/>
              <w:autoSpaceDN w:val="0"/>
              <w:spacing w:before="36" w:after="0" w:line="240" w:lineRule="auto"/>
              <w:ind w:left="69" w:right="59"/>
              <w:jc w:val="center"/>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390.6</w:t>
            </w:r>
          </w:p>
        </w:tc>
        <w:tc>
          <w:tcPr>
            <w:tcW w:w="709" w:type="dxa"/>
          </w:tcPr>
          <w:p w14:paraId="44E7D0CD" w14:textId="77777777" w:rsidR="00DC494D" w:rsidRPr="0040416D" w:rsidRDefault="00DC494D" w:rsidP="00440DC7">
            <w:pPr>
              <w:widowControl w:val="0"/>
              <w:autoSpaceDE w:val="0"/>
              <w:autoSpaceDN w:val="0"/>
              <w:spacing w:before="36" w:after="0" w:line="240" w:lineRule="auto"/>
              <w:ind w:left="100" w:right="90"/>
              <w:jc w:val="center"/>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78.1</w:t>
            </w:r>
          </w:p>
        </w:tc>
        <w:tc>
          <w:tcPr>
            <w:tcW w:w="670" w:type="dxa"/>
          </w:tcPr>
          <w:p w14:paraId="0C421CEC" w14:textId="77777777" w:rsidR="00DC494D" w:rsidRPr="0040416D" w:rsidRDefault="00DC494D" w:rsidP="00440DC7">
            <w:pPr>
              <w:widowControl w:val="0"/>
              <w:autoSpaceDE w:val="0"/>
              <w:autoSpaceDN w:val="0"/>
              <w:spacing w:before="36" w:after="0" w:line="240" w:lineRule="auto"/>
              <w:ind w:right="85"/>
              <w:jc w:val="right"/>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107.3</w:t>
            </w:r>
          </w:p>
        </w:tc>
        <w:tc>
          <w:tcPr>
            <w:tcW w:w="500" w:type="dxa"/>
          </w:tcPr>
          <w:p w14:paraId="5F5C320B" w14:textId="77777777" w:rsidR="00DC494D" w:rsidRPr="0040416D" w:rsidRDefault="00DC494D" w:rsidP="00440DC7">
            <w:pPr>
              <w:widowControl w:val="0"/>
              <w:autoSpaceDE w:val="0"/>
              <w:autoSpaceDN w:val="0"/>
              <w:spacing w:before="36" w:after="0" w:line="240" w:lineRule="auto"/>
              <w:ind w:left="117"/>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1.5</w:t>
            </w:r>
          </w:p>
        </w:tc>
        <w:tc>
          <w:tcPr>
            <w:tcW w:w="660" w:type="dxa"/>
          </w:tcPr>
          <w:p w14:paraId="6EF8C58E" w14:textId="77777777" w:rsidR="00DC494D" w:rsidRPr="0040416D" w:rsidRDefault="00DC494D" w:rsidP="00440DC7">
            <w:pPr>
              <w:widowControl w:val="0"/>
              <w:autoSpaceDE w:val="0"/>
              <w:autoSpaceDN w:val="0"/>
              <w:spacing w:before="36" w:after="0" w:line="240" w:lineRule="auto"/>
              <w:ind w:left="75" w:right="65"/>
              <w:jc w:val="center"/>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1.583</w:t>
            </w:r>
          </w:p>
        </w:tc>
        <w:tc>
          <w:tcPr>
            <w:tcW w:w="700" w:type="dxa"/>
          </w:tcPr>
          <w:p w14:paraId="58BFD890" w14:textId="77777777" w:rsidR="00DC494D" w:rsidRPr="0040416D" w:rsidRDefault="00DC494D" w:rsidP="00440DC7">
            <w:pPr>
              <w:widowControl w:val="0"/>
              <w:autoSpaceDE w:val="0"/>
              <w:autoSpaceDN w:val="0"/>
              <w:spacing w:before="36" w:after="0" w:line="240" w:lineRule="auto"/>
              <w:ind w:left="225" w:right="215"/>
              <w:jc w:val="center"/>
              <w:rPr>
                <w:rFonts w:ascii="Proxima Nova" w:eastAsia="Trebuchet MS" w:hAnsi="Proxima Nova" w:cs="Trebuchet MS"/>
                <w:sz w:val="19"/>
                <w:lang w:val="en-US"/>
              </w:rPr>
            </w:pPr>
            <w:r w:rsidRPr="0040416D">
              <w:rPr>
                <w:rFonts w:ascii="Proxima Nova" w:eastAsia="Trebuchet MS" w:hAnsi="Proxima Nova" w:cs="Trebuchet MS"/>
                <w:color w:val="231F20"/>
                <w:w w:val="105"/>
                <w:sz w:val="19"/>
                <w:lang w:val="en-US"/>
              </w:rPr>
              <w:t>14</w:t>
            </w:r>
          </w:p>
        </w:tc>
        <w:tc>
          <w:tcPr>
            <w:tcW w:w="793" w:type="dxa"/>
          </w:tcPr>
          <w:p w14:paraId="52E3EF71" w14:textId="77777777" w:rsidR="00DC494D" w:rsidRPr="0040416D" w:rsidRDefault="00DC494D" w:rsidP="00440DC7">
            <w:pPr>
              <w:widowControl w:val="0"/>
              <w:autoSpaceDE w:val="0"/>
              <w:autoSpaceDN w:val="0"/>
              <w:spacing w:before="36" w:after="0" w:line="240" w:lineRule="auto"/>
              <w:ind w:left="149"/>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72.43</w:t>
            </w:r>
          </w:p>
        </w:tc>
      </w:tr>
      <w:tr w:rsidR="00DC494D" w:rsidRPr="0040416D" w14:paraId="5FF16673" w14:textId="77777777" w:rsidTr="00440DC7">
        <w:trPr>
          <w:trHeight w:val="289"/>
        </w:trPr>
        <w:tc>
          <w:tcPr>
            <w:tcW w:w="699" w:type="dxa"/>
            <w:gridSpan w:val="2"/>
          </w:tcPr>
          <w:p w14:paraId="0FE356F1" w14:textId="77777777" w:rsidR="00DC494D" w:rsidRPr="0040416D" w:rsidRDefault="00DC494D" w:rsidP="00440DC7">
            <w:pPr>
              <w:widowControl w:val="0"/>
              <w:autoSpaceDE w:val="0"/>
              <w:autoSpaceDN w:val="0"/>
              <w:spacing w:before="36" w:after="0" w:line="240" w:lineRule="auto"/>
              <w:ind w:left="9"/>
              <w:jc w:val="center"/>
              <w:rPr>
                <w:rFonts w:ascii="Proxima Nova" w:eastAsia="Trebuchet MS" w:hAnsi="Proxima Nova" w:cs="Trebuchet MS"/>
                <w:sz w:val="19"/>
                <w:lang w:val="en-US"/>
              </w:rPr>
            </w:pPr>
            <w:r w:rsidRPr="0040416D">
              <w:rPr>
                <w:rFonts w:ascii="Proxima Nova" w:eastAsia="Trebuchet MS" w:hAnsi="Proxima Nova" w:cs="Trebuchet MS"/>
                <w:color w:val="231F20"/>
                <w:w w:val="106"/>
                <w:sz w:val="19"/>
                <w:lang w:val="en-US"/>
              </w:rPr>
              <w:t>4</w:t>
            </w:r>
          </w:p>
        </w:tc>
        <w:tc>
          <w:tcPr>
            <w:tcW w:w="780" w:type="dxa"/>
          </w:tcPr>
          <w:p w14:paraId="1F8B0B82" w14:textId="77777777" w:rsidR="00DC494D" w:rsidRPr="0040416D" w:rsidRDefault="00DC494D" w:rsidP="00440DC7">
            <w:pPr>
              <w:widowControl w:val="0"/>
              <w:autoSpaceDE w:val="0"/>
              <w:autoSpaceDN w:val="0"/>
              <w:spacing w:before="36" w:after="0" w:line="240" w:lineRule="auto"/>
              <w:ind w:left="265" w:right="255"/>
              <w:jc w:val="center"/>
              <w:rPr>
                <w:rFonts w:ascii="Proxima Nova" w:eastAsia="Trebuchet MS" w:hAnsi="Proxima Nova" w:cs="Trebuchet MS"/>
                <w:sz w:val="19"/>
                <w:lang w:val="en-US"/>
              </w:rPr>
            </w:pPr>
            <w:r w:rsidRPr="0040416D">
              <w:rPr>
                <w:rFonts w:ascii="Proxima Nova" w:eastAsia="Trebuchet MS" w:hAnsi="Proxima Nova" w:cs="Trebuchet MS"/>
                <w:color w:val="231F20"/>
                <w:w w:val="105"/>
                <w:sz w:val="19"/>
                <w:lang w:val="en-US"/>
              </w:rPr>
              <w:t>25</w:t>
            </w:r>
          </w:p>
        </w:tc>
        <w:tc>
          <w:tcPr>
            <w:tcW w:w="635" w:type="dxa"/>
          </w:tcPr>
          <w:p w14:paraId="3445374B" w14:textId="77777777" w:rsidR="00DC494D" w:rsidRPr="0040416D" w:rsidRDefault="00DC494D" w:rsidP="00440DC7">
            <w:pPr>
              <w:widowControl w:val="0"/>
              <w:autoSpaceDE w:val="0"/>
              <w:autoSpaceDN w:val="0"/>
              <w:spacing w:before="36" w:after="0" w:line="240" w:lineRule="auto"/>
              <w:ind w:left="62" w:right="53"/>
              <w:jc w:val="center"/>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366.2</w:t>
            </w:r>
          </w:p>
        </w:tc>
        <w:tc>
          <w:tcPr>
            <w:tcW w:w="765" w:type="dxa"/>
          </w:tcPr>
          <w:p w14:paraId="5E671382" w14:textId="77777777" w:rsidR="00DC494D" w:rsidRPr="0040416D" w:rsidRDefault="00DC494D" w:rsidP="00440DC7">
            <w:pPr>
              <w:widowControl w:val="0"/>
              <w:autoSpaceDE w:val="0"/>
              <w:autoSpaceDN w:val="0"/>
              <w:spacing w:before="36" w:after="0" w:line="240" w:lineRule="auto"/>
              <w:ind w:right="132"/>
              <w:jc w:val="right"/>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720.2</w:t>
            </w:r>
          </w:p>
        </w:tc>
        <w:tc>
          <w:tcPr>
            <w:tcW w:w="735" w:type="dxa"/>
          </w:tcPr>
          <w:p w14:paraId="33644535" w14:textId="77777777" w:rsidR="00DC494D" w:rsidRPr="0040416D" w:rsidRDefault="00DC494D" w:rsidP="00440DC7">
            <w:pPr>
              <w:widowControl w:val="0"/>
              <w:autoSpaceDE w:val="0"/>
              <w:autoSpaceDN w:val="0"/>
              <w:spacing w:before="36" w:after="0" w:line="240" w:lineRule="auto"/>
              <w:ind w:left="63" w:right="53"/>
              <w:jc w:val="center"/>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585.9</w:t>
            </w:r>
          </w:p>
        </w:tc>
        <w:tc>
          <w:tcPr>
            <w:tcW w:w="746" w:type="dxa"/>
          </w:tcPr>
          <w:p w14:paraId="28BFDA12" w14:textId="77777777" w:rsidR="00DC494D" w:rsidRPr="0040416D" w:rsidRDefault="00DC494D" w:rsidP="00440DC7">
            <w:pPr>
              <w:widowControl w:val="0"/>
              <w:autoSpaceDE w:val="0"/>
              <w:autoSpaceDN w:val="0"/>
              <w:spacing w:before="36" w:after="0" w:line="240" w:lineRule="auto"/>
              <w:ind w:left="69" w:right="59"/>
              <w:jc w:val="center"/>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488.3</w:t>
            </w:r>
          </w:p>
        </w:tc>
        <w:tc>
          <w:tcPr>
            <w:tcW w:w="709" w:type="dxa"/>
          </w:tcPr>
          <w:p w14:paraId="631DB9E1" w14:textId="77777777" w:rsidR="00DC494D" w:rsidRPr="0040416D" w:rsidRDefault="00DC494D" w:rsidP="00440DC7">
            <w:pPr>
              <w:widowControl w:val="0"/>
              <w:autoSpaceDE w:val="0"/>
              <w:autoSpaceDN w:val="0"/>
              <w:spacing w:before="36" w:after="0" w:line="240" w:lineRule="auto"/>
              <w:ind w:left="100" w:right="90"/>
              <w:jc w:val="center"/>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97.7</w:t>
            </w:r>
          </w:p>
        </w:tc>
        <w:tc>
          <w:tcPr>
            <w:tcW w:w="670" w:type="dxa"/>
          </w:tcPr>
          <w:p w14:paraId="0670E8AC" w14:textId="77777777" w:rsidR="00DC494D" w:rsidRPr="0040416D" w:rsidRDefault="00DC494D" w:rsidP="00440DC7">
            <w:pPr>
              <w:widowControl w:val="0"/>
              <w:autoSpaceDE w:val="0"/>
              <w:autoSpaceDN w:val="0"/>
              <w:spacing w:before="36" w:after="0" w:line="240" w:lineRule="auto"/>
              <w:ind w:right="85"/>
              <w:jc w:val="right"/>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134.2</w:t>
            </w:r>
          </w:p>
        </w:tc>
        <w:tc>
          <w:tcPr>
            <w:tcW w:w="500" w:type="dxa"/>
          </w:tcPr>
          <w:p w14:paraId="349AD298" w14:textId="77777777" w:rsidR="00DC494D" w:rsidRPr="0040416D" w:rsidRDefault="00DC494D" w:rsidP="00440DC7">
            <w:pPr>
              <w:widowControl w:val="0"/>
              <w:autoSpaceDE w:val="0"/>
              <w:autoSpaceDN w:val="0"/>
              <w:spacing w:before="36" w:after="0" w:line="240" w:lineRule="auto"/>
              <w:ind w:left="117"/>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1.5</w:t>
            </w:r>
          </w:p>
        </w:tc>
        <w:tc>
          <w:tcPr>
            <w:tcW w:w="660" w:type="dxa"/>
          </w:tcPr>
          <w:p w14:paraId="328DEF54" w14:textId="77777777" w:rsidR="00DC494D" w:rsidRPr="0040416D" w:rsidRDefault="00DC494D" w:rsidP="00440DC7">
            <w:pPr>
              <w:widowControl w:val="0"/>
              <w:autoSpaceDE w:val="0"/>
              <w:autoSpaceDN w:val="0"/>
              <w:spacing w:before="36" w:after="0" w:line="240" w:lineRule="auto"/>
              <w:ind w:left="75" w:right="65"/>
              <w:jc w:val="center"/>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1.583</w:t>
            </w:r>
          </w:p>
        </w:tc>
        <w:tc>
          <w:tcPr>
            <w:tcW w:w="700" w:type="dxa"/>
          </w:tcPr>
          <w:p w14:paraId="0A2348C1" w14:textId="77777777" w:rsidR="00DC494D" w:rsidRPr="0040416D" w:rsidRDefault="00DC494D" w:rsidP="00440DC7">
            <w:pPr>
              <w:widowControl w:val="0"/>
              <w:autoSpaceDE w:val="0"/>
              <w:autoSpaceDN w:val="0"/>
              <w:spacing w:before="36" w:after="0" w:line="240" w:lineRule="auto"/>
              <w:ind w:left="225" w:right="215"/>
              <w:jc w:val="center"/>
              <w:rPr>
                <w:rFonts w:ascii="Proxima Nova" w:eastAsia="Trebuchet MS" w:hAnsi="Proxima Nova" w:cs="Trebuchet MS"/>
                <w:sz w:val="19"/>
                <w:lang w:val="en-US"/>
              </w:rPr>
            </w:pPr>
            <w:r w:rsidRPr="0040416D">
              <w:rPr>
                <w:rFonts w:ascii="Proxima Nova" w:eastAsia="Trebuchet MS" w:hAnsi="Proxima Nova" w:cs="Trebuchet MS"/>
                <w:color w:val="231F20"/>
                <w:w w:val="105"/>
                <w:sz w:val="19"/>
                <w:lang w:val="en-US"/>
              </w:rPr>
              <w:t>14</w:t>
            </w:r>
          </w:p>
        </w:tc>
        <w:tc>
          <w:tcPr>
            <w:tcW w:w="793" w:type="dxa"/>
          </w:tcPr>
          <w:p w14:paraId="06AAC26C" w14:textId="77777777" w:rsidR="00DC494D" w:rsidRPr="0040416D" w:rsidRDefault="00DC494D" w:rsidP="00440DC7">
            <w:pPr>
              <w:widowControl w:val="0"/>
              <w:autoSpaceDE w:val="0"/>
              <w:autoSpaceDN w:val="0"/>
              <w:spacing w:before="36" w:after="0" w:line="240" w:lineRule="auto"/>
              <w:ind w:left="149"/>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79.45</w:t>
            </w:r>
          </w:p>
        </w:tc>
      </w:tr>
      <w:tr w:rsidR="00DC494D" w:rsidRPr="0040416D" w14:paraId="071A18BE" w14:textId="77777777" w:rsidTr="00440DC7">
        <w:trPr>
          <w:trHeight w:val="289"/>
        </w:trPr>
        <w:tc>
          <w:tcPr>
            <w:tcW w:w="699" w:type="dxa"/>
            <w:gridSpan w:val="2"/>
          </w:tcPr>
          <w:p w14:paraId="4AF432FA" w14:textId="77777777" w:rsidR="00DC494D" w:rsidRPr="0040416D" w:rsidRDefault="00DC494D" w:rsidP="00440DC7">
            <w:pPr>
              <w:widowControl w:val="0"/>
              <w:autoSpaceDE w:val="0"/>
              <w:autoSpaceDN w:val="0"/>
              <w:spacing w:before="36" w:after="0" w:line="240" w:lineRule="auto"/>
              <w:ind w:left="9"/>
              <w:jc w:val="center"/>
              <w:rPr>
                <w:rFonts w:ascii="Proxima Nova" w:eastAsia="Trebuchet MS" w:hAnsi="Proxima Nova" w:cs="Trebuchet MS"/>
                <w:sz w:val="19"/>
                <w:lang w:val="en-US"/>
              </w:rPr>
            </w:pPr>
            <w:r w:rsidRPr="0040416D">
              <w:rPr>
                <w:rFonts w:ascii="Proxima Nova" w:eastAsia="Trebuchet MS" w:hAnsi="Proxima Nova" w:cs="Trebuchet MS"/>
                <w:color w:val="231F20"/>
                <w:w w:val="106"/>
                <w:sz w:val="19"/>
                <w:lang w:val="en-US"/>
              </w:rPr>
              <w:t>5</w:t>
            </w:r>
          </w:p>
        </w:tc>
        <w:tc>
          <w:tcPr>
            <w:tcW w:w="780" w:type="dxa"/>
          </w:tcPr>
          <w:p w14:paraId="15547B90" w14:textId="77777777" w:rsidR="00DC494D" w:rsidRPr="0040416D" w:rsidRDefault="00DC494D" w:rsidP="00440DC7">
            <w:pPr>
              <w:widowControl w:val="0"/>
              <w:autoSpaceDE w:val="0"/>
              <w:autoSpaceDN w:val="0"/>
              <w:spacing w:before="36" w:after="0" w:line="240" w:lineRule="auto"/>
              <w:ind w:left="265" w:right="255"/>
              <w:jc w:val="center"/>
              <w:rPr>
                <w:rFonts w:ascii="Proxima Nova" w:eastAsia="Trebuchet MS" w:hAnsi="Proxima Nova" w:cs="Trebuchet MS"/>
                <w:sz w:val="19"/>
                <w:lang w:val="en-US"/>
              </w:rPr>
            </w:pPr>
            <w:r w:rsidRPr="0040416D">
              <w:rPr>
                <w:rFonts w:ascii="Proxima Nova" w:eastAsia="Trebuchet MS" w:hAnsi="Proxima Nova" w:cs="Trebuchet MS"/>
                <w:color w:val="231F20"/>
                <w:w w:val="105"/>
                <w:sz w:val="19"/>
                <w:lang w:val="en-US"/>
              </w:rPr>
              <w:t>25</w:t>
            </w:r>
          </w:p>
        </w:tc>
        <w:tc>
          <w:tcPr>
            <w:tcW w:w="635" w:type="dxa"/>
          </w:tcPr>
          <w:p w14:paraId="6514F583" w14:textId="77777777" w:rsidR="00DC494D" w:rsidRPr="0040416D" w:rsidRDefault="00DC494D" w:rsidP="00440DC7">
            <w:pPr>
              <w:widowControl w:val="0"/>
              <w:autoSpaceDE w:val="0"/>
              <w:autoSpaceDN w:val="0"/>
              <w:spacing w:before="36" w:after="0" w:line="240" w:lineRule="auto"/>
              <w:ind w:left="62" w:right="53"/>
              <w:jc w:val="center"/>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457.8</w:t>
            </w:r>
          </w:p>
        </w:tc>
        <w:tc>
          <w:tcPr>
            <w:tcW w:w="765" w:type="dxa"/>
          </w:tcPr>
          <w:p w14:paraId="701B9740" w14:textId="77777777" w:rsidR="00DC494D" w:rsidRPr="0040416D" w:rsidRDefault="00DC494D" w:rsidP="00440DC7">
            <w:pPr>
              <w:widowControl w:val="0"/>
              <w:autoSpaceDE w:val="0"/>
              <w:autoSpaceDN w:val="0"/>
              <w:spacing w:before="36" w:after="0" w:line="240" w:lineRule="auto"/>
              <w:ind w:right="132"/>
              <w:jc w:val="right"/>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900.3</w:t>
            </w:r>
          </w:p>
        </w:tc>
        <w:tc>
          <w:tcPr>
            <w:tcW w:w="735" w:type="dxa"/>
          </w:tcPr>
          <w:p w14:paraId="6D866B55" w14:textId="77777777" w:rsidR="00DC494D" w:rsidRPr="0040416D" w:rsidRDefault="00DC494D" w:rsidP="00440DC7">
            <w:pPr>
              <w:widowControl w:val="0"/>
              <w:autoSpaceDE w:val="0"/>
              <w:autoSpaceDN w:val="0"/>
              <w:spacing w:before="36" w:after="0" w:line="240" w:lineRule="auto"/>
              <w:ind w:left="63" w:right="53"/>
              <w:jc w:val="center"/>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732.4</w:t>
            </w:r>
          </w:p>
        </w:tc>
        <w:tc>
          <w:tcPr>
            <w:tcW w:w="746" w:type="dxa"/>
          </w:tcPr>
          <w:p w14:paraId="58D08A19" w14:textId="77777777" w:rsidR="00DC494D" w:rsidRPr="0040416D" w:rsidRDefault="00DC494D" w:rsidP="00440DC7">
            <w:pPr>
              <w:widowControl w:val="0"/>
              <w:autoSpaceDE w:val="0"/>
              <w:autoSpaceDN w:val="0"/>
              <w:spacing w:before="36" w:after="0" w:line="240" w:lineRule="auto"/>
              <w:ind w:left="69" w:right="59"/>
              <w:jc w:val="center"/>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610.4</w:t>
            </w:r>
          </w:p>
        </w:tc>
        <w:tc>
          <w:tcPr>
            <w:tcW w:w="709" w:type="dxa"/>
          </w:tcPr>
          <w:p w14:paraId="534EC26A" w14:textId="77777777" w:rsidR="00DC494D" w:rsidRPr="0040416D" w:rsidRDefault="00DC494D" w:rsidP="00440DC7">
            <w:pPr>
              <w:widowControl w:val="0"/>
              <w:autoSpaceDE w:val="0"/>
              <w:autoSpaceDN w:val="0"/>
              <w:spacing w:before="36" w:after="0" w:line="240" w:lineRule="auto"/>
              <w:ind w:left="100" w:right="90"/>
              <w:jc w:val="center"/>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122.1</w:t>
            </w:r>
          </w:p>
        </w:tc>
        <w:tc>
          <w:tcPr>
            <w:tcW w:w="670" w:type="dxa"/>
          </w:tcPr>
          <w:p w14:paraId="0F85347A" w14:textId="77777777" w:rsidR="00DC494D" w:rsidRPr="0040416D" w:rsidRDefault="00DC494D" w:rsidP="00440DC7">
            <w:pPr>
              <w:widowControl w:val="0"/>
              <w:autoSpaceDE w:val="0"/>
              <w:autoSpaceDN w:val="0"/>
              <w:spacing w:before="36" w:after="0" w:line="240" w:lineRule="auto"/>
              <w:ind w:right="85"/>
              <w:jc w:val="right"/>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167.8</w:t>
            </w:r>
          </w:p>
        </w:tc>
        <w:tc>
          <w:tcPr>
            <w:tcW w:w="500" w:type="dxa"/>
          </w:tcPr>
          <w:p w14:paraId="043AE93E" w14:textId="77777777" w:rsidR="00DC494D" w:rsidRPr="0040416D" w:rsidRDefault="00DC494D" w:rsidP="00440DC7">
            <w:pPr>
              <w:widowControl w:val="0"/>
              <w:autoSpaceDE w:val="0"/>
              <w:autoSpaceDN w:val="0"/>
              <w:spacing w:before="36" w:after="0" w:line="240" w:lineRule="auto"/>
              <w:ind w:left="117"/>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1.5</w:t>
            </w:r>
          </w:p>
        </w:tc>
        <w:tc>
          <w:tcPr>
            <w:tcW w:w="660" w:type="dxa"/>
          </w:tcPr>
          <w:p w14:paraId="6312967C" w14:textId="77777777" w:rsidR="00DC494D" w:rsidRPr="0040416D" w:rsidRDefault="00DC494D" w:rsidP="00440DC7">
            <w:pPr>
              <w:widowControl w:val="0"/>
              <w:autoSpaceDE w:val="0"/>
              <w:autoSpaceDN w:val="0"/>
              <w:spacing w:before="36" w:after="0" w:line="240" w:lineRule="auto"/>
              <w:ind w:left="75" w:right="65"/>
              <w:jc w:val="center"/>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1.583</w:t>
            </w:r>
          </w:p>
        </w:tc>
        <w:tc>
          <w:tcPr>
            <w:tcW w:w="700" w:type="dxa"/>
          </w:tcPr>
          <w:p w14:paraId="5B23FE45" w14:textId="77777777" w:rsidR="00DC494D" w:rsidRPr="0040416D" w:rsidRDefault="00DC494D" w:rsidP="00440DC7">
            <w:pPr>
              <w:widowControl w:val="0"/>
              <w:autoSpaceDE w:val="0"/>
              <w:autoSpaceDN w:val="0"/>
              <w:spacing w:before="36" w:after="0" w:line="240" w:lineRule="auto"/>
              <w:ind w:left="225" w:right="215"/>
              <w:jc w:val="center"/>
              <w:rPr>
                <w:rFonts w:ascii="Proxima Nova" w:eastAsia="Trebuchet MS" w:hAnsi="Proxima Nova" w:cs="Trebuchet MS"/>
                <w:sz w:val="19"/>
                <w:lang w:val="en-US"/>
              </w:rPr>
            </w:pPr>
            <w:r w:rsidRPr="0040416D">
              <w:rPr>
                <w:rFonts w:ascii="Proxima Nova" w:eastAsia="Trebuchet MS" w:hAnsi="Proxima Nova" w:cs="Trebuchet MS"/>
                <w:color w:val="231F20"/>
                <w:w w:val="105"/>
                <w:sz w:val="19"/>
                <w:lang w:val="en-US"/>
              </w:rPr>
              <w:t>14</w:t>
            </w:r>
          </w:p>
        </w:tc>
        <w:tc>
          <w:tcPr>
            <w:tcW w:w="793" w:type="dxa"/>
          </w:tcPr>
          <w:p w14:paraId="0EDE7423" w14:textId="77777777" w:rsidR="00DC494D" w:rsidRPr="0040416D" w:rsidRDefault="00DC494D" w:rsidP="00440DC7">
            <w:pPr>
              <w:widowControl w:val="0"/>
              <w:autoSpaceDE w:val="0"/>
              <w:autoSpaceDN w:val="0"/>
              <w:spacing w:before="36" w:after="0" w:line="240" w:lineRule="auto"/>
              <w:ind w:left="149"/>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87.15</w:t>
            </w:r>
          </w:p>
        </w:tc>
      </w:tr>
      <w:tr w:rsidR="00DC494D" w:rsidRPr="0040416D" w14:paraId="3B2B3E32" w14:textId="77777777" w:rsidTr="00440DC7">
        <w:trPr>
          <w:trHeight w:val="289"/>
        </w:trPr>
        <w:tc>
          <w:tcPr>
            <w:tcW w:w="699" w:type="dxa"/>
            <w:gridSpan w:val="2"/>
          </w:tcPr>
          <w:p w14:paraId="0F33E314" w14:textId="77777777" w:rsidR="00DC494D" w:rsidRPr="0040416D" w:rsidRDefault="00DC494D" w:rsidP="00440DC7">
            <w:pPr>
              <w:widowControl w:val="0"/>
              <w:autoSpaceDE w:val="0"/>
              <w:autoSpaceDN w:val="0"/>
              <w:spacing w:before="36" w:after="0" w:line="240" w:lineRule="auto"/>
              <w:ind w:left="9"/>
              <w:jc w:val="center"/>
              <w:rPr>
                <w:rFonts w:ascii="Proxima Nova" w:eastAsia="Trebuchet MS" w:hAnsi="Proxima Nova" w:cs="Trebuchet MS"/>
                <w:sz w:val="19"/>
                <w:lang w:val="en-US"/>
              </w:rPr>
            </w:pPr>
            <w:r w:rsidRPr="0040416D">
              <w:rPr>
                <w:rFonts w:ascii="Proxima Nova" w:eastAsia="Trebuchet MS" w:hAnsi="Proxima Nova" w:cs="Trebuchet MS"/>
                <w:color w:val="231F20"/>
                <w:w w:val="106"/>
                <w:sz w:val="19"/>
                <w:lang w:val="en-US"/>
              </w:rPr>
              <w:t>6</w:t>
            </w:r>
          </w:p>
        </w:tc>
        <w:tc>
          <w:tcPr>
            <w:tcW w:w="780" w:type="dxa"/>
          </w:tcPr>
          <w:p w14:paraId="549B36A1" w14:textId="77777777" w:rsidR="00DC494D" w:rsidRPr="0040416D" w:rsidRDefault="00DC494D" w:rsidP="00440DC7">
            <w:pPr>
              <w:widowControl w:val="0"/>
              <w:autoSpaceDE w:val="0"/>
              <w:autoSpaceDN w:val="0"/>
              <w:spacing w:before="36" w:after="0" w:line="240" w:lineRule="auto"/>
              <w:ind w:left="265" w:right="255"/>
              <w:jc w:val="center"/>
              <w:rPr>
                <w:rFonts w:ascii="Proxima Nova" w:eastAsia="Trebuchet MS" w:hAnsi="Proxima Nova" w:cs="Trebuchet MS"/>
                <w:sz w:val="19"/>
                <w:lang w:val="en-US"/>
              </w:rPr>
            </w:pPr>
            <w:r w:rsidRPr="0040416D">
              <w:rPr>
                <w:rFonts w:ascii="Proxima Nova" w:eastAsia="Trebuchet MS" w:hAnsi="Proxima Nova" w:cs="Trebuchet MS"/>
                <w:color w:val="231F20"/>
                <w:w w:val="105"/>
                <w:sz w:val="19"/>
                <w:lang w:val="en-US"/>
              </w:rPr>
              <w:t>22</w:t>
            </w:r>
          </w:p>
        </w:tc>
        <w:tc>
          <w:tcPr>
            <w:tcW w:w="635" w:type="dxa"/>
          </w:tcPr>
          <w:p w14:paraId="618B9973" w14:textId="77777777" w:rsidR="00DC494D" w:rsidRPr="0040416D" w:rsidRDefault="00DC494D" w:rsidP="00440DC7">
            <w:pPr>
              <w:widowControl w:val="0"/>
              <w:autoSpaceDE w:val="0"/>
              <w:autoSpaceDN w:val="0"/>
              <w:spacing w:before="36" w:after="0" w:line="240" w:lineRule="auto"/>
              <w:ind w:left="62" w:right="53"/>
              <w:jc w:val="center"/>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558.5</w:t>
            </w:r>
          </w:p>
        </w:tc>
        <w:tc>
          <w:tcPr>
            <w:tcW w:w="765" w:type="dxa"/>
          </w:tcPr>
          <w:p w14:paraId="438ABE3F" w14:textId="77777777" w:rsidR="00DC494D" w:rsidRPr="0040416D" w:rsidRDefault="00DC494D" w:rsidP="00440DC7">
            <w:pPr>
              <w:widowControl w:val="0"/>
              <w:autoSpaceDE w:val="0"/>
              <w:autoSpaceDN w:val="0"/>
              <w:spacing w:before="36" w:after="0" w:line="240" w:lineRule="auto"/>
              <w:ind w:right="79"/>
              <w:jc w:val="right"/>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1098.3</w:t>
            </w:r>
          </w:p>
        </w:tc>
        <w:tc>
          <w:tcPr>
            <w:tcW w:w="735" w:type="dxa"/>
          </w:tcPr>
          <w:p w14:paraId="3CB15F30" w14:textId="77777777" w:rsidR="00DC494D" w:rsidRPr="0040416D" w:rsidRDefault="00DC494D" w:rsidP="00440DC7">
            <w:pPr>
              <w:widowControl w:val="0"/>
              <w:autoSpaceDE w:val="0"/>
              <w:autoSpaceDN w:val="0"/>
              <w:spacing w:before="36" w:after="0" w:line="240" w:lineRule="auto"/>
              <w:ind w:left="63" w:right="53"/>
              <w:jc w:val="center"/>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893.6</w:t>
            </w:r>
          </w:p>
        </w:tc>
        <w:tc>
          <w:tcPr>
            <w:tcW w:w="746" w:type="dxa"/>
          </w:tcPr>
          <w:p w14:paraId="7B9D8847" w14:textId="77777777" w:rsidR="00DC494D" w:rsidRPr="0040416D" w:rsidRDefault="00DC494D" w:rsidP="00440DC7">
            <w:pPr>
              <w:widowControl w:val="0"/>
              <w:autoSpaceDE w:val="0"/>
              <w:autoSpaceDN w:val="0"/>
              <w:spacing w:before="36" w:after="0" w:line="240" w:lineRule="auto"/>
              <w:ind w:left="69" w:right="59"/>
              <w:jc w:val="center"/>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744.6</w:t>
            </w:r>
          </w:p>
        </w:tc>
        <w:tc>
          <w:tcPr>
            <w:tcW w:w="709" w:type="dxa"/>
          </w:tcPr>
          <w:p w14:paraId="658215CF" w14:textId="77777777" w:rsidR="00DC494D" w:rsidRPr="0040416D" w:rsidRDefault="00DC494D" w:rsidP="00440DC7">
            <w:pPr>
              <w:widowControl w:val="0"/>
              <w:autoSpaceDE w:val="0"/>
              <w:autoSpaceDN w:val="0"/>
              <w:spacing w:before="36" w:after="0" w:line="240" w:lineRule="auto"/>
              <w:ind w:left="100" w:right="90"/>
              <w:jc w:val="center"/>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134.2</w:t>
            </w:r>
          </w:p>
        </w:tc>
        <w:tc>
          <w:tcPr>
            <w:tcW w:w="670" w:type="dxa"/>
          </w:tcPr>
          <w:p w14:paraId="4A8B9684" w14:textId="77777777" w:rsidR="00DC494D" w:rsidRPr="0040416D" w:rsidRDefault="00DC494D" w:rsidP="00440DC7">
            <w:pPr>
              <w:widowControl w:val="0"/>
              <w:autoSpaceDE w:val="0"/>
              <w:autoSpaceDN w:val="0"/>
              <w:spacing w:before="36" w:after="0" w:line="240" w:lineRule="auto"/>
              <w:ind w:right="85"/>
              <w:jc w:val="right"/>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219.6</w:t>
            </w:r>
          </w:p>
        </w:tc>
        <w:tc>
          <w:tcPr>
            <w:tcW w:w="500" w:type="dxa"/>
          </w:tcPr>
          <w:p w14:paraId="681A2A81" w14:textId="77777777" w:rsidR="00DC494D" w:rsidRPr="0040416D" w:rsidRDefault="00DC494D" w:rsidP="00440DC7">
            <w:pPr>
              <w:widowControl w:val="0"/>
              <w:autoSpaceDE w:val="0"/>
              <w:autoSpaceDN w:val="0"/>
              <w:spacing w:before="36" w:after="0" w:line="240" w:lineRule="auto"/>
              <w:ind w:left="117"/>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1.0</w:t>
            </w:r>
          </w:p>
        </w:tc>
        <w:tc>
          <w:tcPr>
            <w:tcW w:w="660" w:type="dxa"/>
          </w:tcPr>
          <w:p w14:paraId="4EDD8DEC" w14:textId="77777777" w:rsidR="00DC494D" w:rsidRPr="0040416D" w:rsidRDefault="00DC494D" w:rsidP="00440DC7">
            <w:pPr>
              <w:widowControl w:val="0"/>
              <w:autoSpaceDE w:val="0"/>
              <w:autoSpaceDN w:val="0"/>
              <w:spacing w:before="36" w:after="0" w:line="240" w:lineRule="auto"/>
              <w:ind w:left="75" w:right="65"/>
              <w:jc w:val="center"/>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1.100</w:t>
            </w:r>
          </w:p>
        </w:tc>
        <w:tc>
          <w:tcPr>
            <w:tcW w:w="700" w:type="dxa"/>
          </w:tcPr>
          <w:p w14:paraId="249A88A1" w14:textId="77777777" w:rsidR="00DC494D" w:rsidRPr="0040416D" w:rsidRDefault="00DC494D" w:rsidP="00440DC7">
            <w:pPr>
              <w:widowControl w:val="0"/>
              <w:autoSpaceDE w:val="0"/>
              <w:autoSpaceDN w:val="0"/>
              <w:spacing w:before="36" w:after="0" w:line="240" w:lineRule="auto"/>
              <w:ind w:left="225" w:right="215"/>
              <w:jc w:val="center"/>
              <w:rPr>
                <w:rFonts w:ascii="Proxima Nova" w:eastAsia="Trebuchet MS" w:hAnsi="Proxima Nova" w:cs="Trebuchet MS"/>
                <w:sz w:val="19"/>
                <w:lang w:val="en-US"/>
              </w:rPr>
            </w:pPr>
            <w:r w:rsidRPr="0040416D">
              <w:rPr>
                <w:rFonts w:ascii="Proxima Nova" w:eastAsia="Trebuchet MS" w:hAnsi="Proxima Nova" w:cs="Trebuchet MS"/>
                <w:color w:val="231F20"/>
                <w:w w:val="105"/>
                <w:sz w:val="19"/>
                <w:lang w:val="en-US"/>
              </w:rPr>
              <w:t>13</w:t>
            </w:r>
          </w:p>
        </w:tc>
        <w:tc>
          <w:tcPr>
            <w:tcW w:w="793" w:type="dxa"/>
          </w:tcPr>
          <w:p w14:paraId="57783F8F" w14:textId="77777777" w:rsidR="00DC494D" w:rsidRPr="0040416D" w:rsidRDefault="00DC494D" w:rsidP="00440DC7">
            <w:pPr>
              <w:widowControl w:val="0"/>
              <w:autoSpaceDE w:val="0"/>
              <w:autoSpaceDN w:val="0"/>
              <w:spacing w:before="36" w:after="0" w:line="240" w:lineRule="auto"/>
              <w:ind w:left="97"/>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100.93</w:t>
            </w:r>
          </w:p>
        </w:tc>
      </w:tr>
      <w:tr w:rsidR="00DC494D" w:rsidRPr="0040416D" w14:paraId="7265B883" w14:textId="77777777" w:rsidTr="00440DC7">
        <w:trPr>
          <w:trHeight w:val="289"/>
        </w:trPr>
        <w:tc>
          <w:tcPr>
            <w:tcW w:w="699" w:type="dxa"/>
            <w:gridSpan w:val="2"/>
          </w:tcPr>
          <w:p w14:paraId="04FDD790" w14:textId="77777777" w:rsidR="00DC494D" w:rsidRPr="0040416D" w:rsidRDefault="00DC494D" w:rsidP="00440DC7">
            <w:pPr>
              <w:widowControl w:val="0"/>
              <w:autoSpaceDE w:val="0"/>
              <w:autoSpaceDN w:val="0"/>
              <w:spacing w:before="36" w:after="0" w:line="240" w:lineRule="auto"/>
              <w:ind w:left="9"/>
              <w:jc w:val="center"/>
              <w:rPr>
                <w:rFonts w:ascii="Proxima Nova" w:eastAsia="Trebuchet MS" w:hAnsi="Proxima Nova" w:cs="Trebuchet MS"/>
                <w:sz w:val="19"/>
                <w:lang w:val="en-US"/>
              </w:rPr>
            </w:pPr>
            <w:r w:rsidRPr="0040416D">
              <w:rPr>
                <w:rFonts w:ascii="Proxima Nova" w:eastAsia="Trebuchet MS" w:hAnsi="Proxima Nova" w:cs="Trebuchet MS"/>
                <w:color w:val="231F20"/>
                <w:w w:val="106"/>
                <w:sz w:val="19"/>
                <w:lang w:val="en-US"/>
              </w:rPr>
              <w:t>7</w:t>
            </w:r>
          </w:p>
        </w:tc>
        <w:tc>
          <w:tcPr>
            <w:tcW w:w="780" w:type="dxa"/>
          </w:tcPr>
          <w:p w14:paraId="19436929" w14:textId="77777777" w:rsidR="00DC494D" w:rsidRPr="0040416D" w:rsidRDefault="00DC494D" w:rsidP="00440DC7">
            <w:pPr>
              <w:widowControl w:val="0"/>
              <w:autoSpaceDE w:val="0"/>
              <w:autoSpaceDN w:val="0"/>
              <w:spacing w:before="36" w:after="0" w:line="240" w:lineRule="auto"/>
              <w:ind w:left="265" w:right="255"/>
              <w:jc w:val="center"/>
              <w:rPr>
                <w:rFonts w:ascii="Proxima Nova" w:eastAsia="Trebuchet MS" w:hAnsi="Proxima Nova" w:cs="Trebuchet MS"/>
                <w:sz w:val="19"/>
                <w:lang w:val="en-US"/>
              </w:rPr>
            </w:pPr>
            <w:r w:rsidRPr="0040416D">
              <w:rPr>
                <w:rFonts w:ascii="Proxima Nova" w:eastAsia="Trebuchet MS" w:hAnsi="Proxima Nova" w:cs="Trebuchet MS"/>
                <w:color w:val="231F20"/>
                <w:w w:val="105"/>
                <w:sz w:val="19"/>
                <w:lang w:val="en-US"/>
              </w:rPr>
              <w:t>19</w:t>
            </w:r>
          </w:p>
        </w:tc>
        <w:tc>
          <w:tcPr>
            <w:tcW w:w="635" w:type="dxa"/>
          </w:tcPr>
          <w:p w14:paraId="4A260610" w14:textId="77777777" w:rsidR="00DC494D" w:rsidRPr="0040416D" w:rsidRDefault="00DC494D" w:rsidP="00440DC7">
            <w:pPr>
              <w:widowControl w:val="0"/>
              <w:autoSpaceDE w:val="0"/>
              <w:autoSpaceDN w:val="0"/>
              <w:spacing w:before="36" w:after="0" w:line="240" w:lineRule="auto"/>
              <w:ind w:left="62" w:right="53"/>
              <w:jc w:val="center"/>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664.6</w:t>
            </w:r>
          </w:p>
        </w:tc>
        <w:tc>
          <w:tcPr>
            <w:tcW w:w="765" w:type="dxa"/>
          </w:tcPr>
          <w:p w14:paraId="2FC3682F" w14:textId="77777777" w:rsidR="00DC494D" w:rsidRPr="0040416D" w:rsidRDefault="00DC494D" w:rsidP="00440DC7">
            <w:pPr>
              <w:widowControl w:val="0"/>
              <w:autoSpaceDE w:val="0"/>
              <w:autoSpaceDN w:val="0"/>
              <w:spacing w:before="36" w:after="0" w:line="240" w:lineRule="auto"/>
              <w:ind w:right="79"/>
              <w:jc w:val="right"/>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1307.0</w:t>
            </w:r>
          </w:p>
        </w:tc>
        <w:tc>
          <w:tcPr>
            <w:tcW w:w="735" w:type="dxa"/>
          </w:tcPr>
          <w:p w14:paraId="76809AC7" w14:textId="77777777" w:rsidR="00DC494D" w:rsidRPr="0040416D" w:rsidRDefault="00DC494D" w:rsidP="00440DC7">
            <w:pPr>
              <w:widowControl w:val="0"/>
              <w:autoSpaceDE w:val="0"/>
              <w:autoSpaceDN w:val="0"/>
              <w:spacing w:before="36" w:after="0" w:line="240" w:lineRule="auto"/>
              <w:ind w:left="63" w:right="53"/>
              <w:jc w:val="center"/>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1063.3</w:t>
            </w:r>
          </w:p>
        </w:tc>
        <w:tc>
          <w:tcPr>
            <w:tcW w:w="746" w:type="dxa"/>
          </w:tcPr>
          <w:p w14:paraId="3EBEBDFA" w14:textId="77777777" w:rsidR="00DC494D" w:rsidRPr="0040416D" w:rsidRDefault="00DC494D" w:rsidP="00440DC7">
            <w:pPr>
              <w:widowControl w:val="0"/>
              <w:autoSpaceDE w:val="0"/>
              <w:autoSpaceDN w:val="0"/>
              <w:spacing w:before="36" w:after="0" w:line="240" w:lineRule="auto"/>
              <w:ind w:left="69" w:right="59"/>
              <w:jc w:val="center"/>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886.1</w:t>
            </w:r>
          </w:p>
        </w:tc>
        <w:tc>
          <w:tcPr>
            <w:tcW w:w="709" w:type="dxa"/>
          </w:tcPr>
          <w:p w14:paraId="368AF910" w14:textId="77777777" w:rsidR="00DC494D" w:rsidRPr="0040416D" w:rsidRDefault="00DC494D" w:rsidP="00440DC7">
            <w:pPr>
              <w:widowControl w:val="0"/>
              <w:autoSpaceDE w:val="0"/>
              <w:autoSpaceDN w:val="0"/>
              <w:spacing w:before="36" w:after="0" w:line="240" w:lineRule="auto"/>
              <w:ind w:left="100" w:right="90"/>
              <w:jc w:val="center"/>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141.5</w:t>
            </w:r>
          </w:p>
        </w:tc>
        <w:tc>
          <w:tcPr>
            <w:tcW w:w="670" w:type="dxa"/>
          </w:tcPr>
          <w:p w14:paraId="0C819B1B" w14:textId="77777777" w:rsidR="00DC494D" w:rsidRPr="0040416D" w:rsidRDefault="00DC494D" w:rsidP="00440DC7">
            <w:pPr>
              <w:widowControl w:val="0"/>
              <w:autoSpaceDE w:val="0"/>
              <w:autoSpaceDN w:val="0"/>
              <w:spacing w:before="36" w:after="0" w:line="240" w:lineRule="auto"/>
              <w:ind w:right="85"/>
              <w:jc w:val="right"/>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279.4</w:t>
            </w:r>
          </w:p>
        </w:tc>
        <w:tc>
          <w:tcPr>
            <w:tcW w:w="500" w:type="dxa"/>
          </w:tcPr>
          <w:p w14:paraId="63280870" w14:textId="77777777" w:rsidR="00DC494D" w:rsidRPr="0040416D" w:rsidRDefault="00DC494D" w:rsidP="00440DC7">
            <w:pPr>
              <w:widowControl w:val="0"/>
              <w:autoSpaceDE w:val="0"/>
              <w:autoSpaceDN w:val="0"/>
              <w:spacing w:before="36" w:after="0" w:line="240" w:lineRule="auto"/>
              <w:ind w:left="117"/>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1.0</w:t>
            </w:r>
          </w:p>
        </w:tc>
        <w:tc>
          <w:tcPr>
            <w:tcW w:w="660" w:type="dxa"/>
          </w:tcPr>
          <w:p w14:paraId="11D8A248" w14:textId="77777777" w:rsidR="00DC494D" w:rsidRPr="0040416D" w:rsidRDefault="00DC494D" w:rsidP="00440DC7">
            <w:pPr>
              <w:widowControl w:val="0"/>
              <w:autoSpaceDE w:val="0"/>
              <w:autoSpaceDN w:val="0"/>
              <w:spacing w:before="36" w:after="0" w:line="240" w:lineRule="auto"/>
              <w:ind w:left="75" w:right="65"/>
              <w:jc w:val="center"/>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1.100</w:t>
            </w:r>
          </w:p>
        </w:tc>
        <w:tc>
          <w:tcPr>
            <w:tcW w:w="700" w:type="dxa"/>
          </w:tcPr>
          <w:p w14:paraId="3ED665B8" w14:textId="77777777" w:rsidR="00DC494D" w:rsidRPr="0040416D" w:rsidRDefault="00DC494D" w:rsidP="00440DC7">
            <w:pPr>
              <w:widowControl w:val="0"/>
              <w:autoSpaceDE w:val="0"/>
              <w:autoSpaceDN w:val="0"/>
              <w:spacing w:before="36" w:after="0" w:line="240" w:lineRule="auto"/>
              <w:ind w:left="225" w:right="215"/>
              <w:jc w:val="center"/>
              <w:rPr>
                <w:rFonts w:ascii="Proxima Nova" w:eastAsia="Trebuchet MS" w:hAnsi="Proxima Nova" w:cs="Trebuchet MS"/>
                <w:sz w:val="19"/>
                <w:lang w:val="en-US"/>
              </w:rPr>
            </w:pPr>
            <w:r w:rsidRPr="0040416D">
              <w:rPr>
                <w:rFonts w:ascii="Proxima Nova" w:eastAsia="Trebuchet MS" w:hAnsi="Proxima Nova" w:cs="Trebuchet MS"/>
                <w:color w:val="231F20"/>
                <w:w w:val="105"/>
                <w:sz w:val="19"/>
                <w:lang w:val="en-US"/>
              </w:rPr>
              <w:t>13</w:t>
            </w:r>
          </w:p>
        </w:tc>
        <w:tc>
          <w:tcPr>
            <w:tcW w:w="793" w:type="dxa"/>
          </w:tcPr>
          <w:p w14:paraId="42091B36" w14:textId="77777777" w:rsidR="00DC494D" w:rsidRPr="0040416D" w:rsidRDefault="00DC494D" w:rsidP="00440DC7">
            <w:pPr>
              <w:widowControl w:val="0"/>
              <w:autoSpaceDE w:val="0"/>
              <w:autoSpaceDN w:val="0"/>
              <w:spacing w:before="36" w:after="0" w:line="240" w:lineRule="auto"/>
              <w:ind w:left="97"/>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113.64</w:t>
            </w:r>
          </w:p>
        </w:tc>
      </w:tr>
      <w:tr w:rsidR="00DC494D" w:rsidRPr="0040416D" w14:paraId="5F78A2E5" w14:textId="77777777" w:rsidTr="00440DC7">
        <w:trPr>
          <w:trHeight w:val="289"/>
        </w:trPr>
        <w:tc>
          <w:tcPr>
            <w:tcW w:w="699" w:type="dxa"/>
            <w:gridSpan w:val="2"/>
          </w:tcPr>
          <w:p w14:paraId="436467E2" w14:textId="77777777" w:rsidR="00DC494D" w:rsidRPr="0040416D" w:rsidRDefault="00DC494D" w:rsidP="00440DC7">
            <w:pPr>
              <w:widowControl w:val="0"/>
              <w:autoSpaceDE w:val="0"/>
              <w:autoSpaceDN w:val="0"/>
              <w:spacing w:before="36" w:after="0" w:line="240" w:lineRule="auto"/>
              <w:ind w:left="9"/>
              <w:jc w:val="center"/>
              <w:rPr>
                <w:rFonts w:ascii="Proxima Nova" w:eastAsia="Trebuchet MS" w:hAnsi="Proxima Nova" w:cs="Trebuchet MS"/>
                <w:sz w:val="19"/>
                <w:lang w:val="en-US"/>
              </w:rPr>
            </w:pPr>
            <w:r w:rsidRPr="0040416D">
              <w:rPr>
                <w:rFonts w:ascii="Proxima Nova" w:eastAsia="Trebuchet MS" w:hAnsi="Proxima Nova" w:cs="Trebuchet MS"/>
                <w:color w:val="231F20"/>
                <w:w w:val="106"/>
                <w:sz w:val="19"/>
                <w:lang w:val="en-US"/>
              </w:rPr>
              <w:t>8</w:t>
            </w:r>
          </w:p>
        </w:tc>
        <w:tc>
          <w:tcPr>
            <w:tcW w:w="780" w:type="dxa"/>
          </w:tcPr>
          <w:p w14:paraId="7DF23153" w14:textId="77777777" w:rsidR="00DC494D" w:rsidRPr="0040416D" w:rsidRDefault="00DC494D" w:rsidP="00440DC7">
            <w:pPr>
              <w:widowControl w:val="0"/>
              <w:autoSpaceDE w:val="0"/>
              <w:autoSpaceDN w:val="0"/>
              <w:spacing w:before="36" w:after="0" w:line="240" w:lineRule="auto"/>
              <w:ind w:left="265" w:right="255"/>
              <w:jc w:val="center"/>
              <w:rPr>
                <w:rFonts w:ascii="Proxima Nova" w:eastAsia="Trebuchet MS" w:hAnsi="Proxima Nova" w:cs="Trebuchet MS"/>
                <w:sz w:val="19"/>
                <w:lang w:val="en-US"/>
              </w:rPr>
            </w:pPr>
            <w:r w:rsidRPr="0040416D">
              <w:rPr>
                <w:rFonts w:ascii="Proxima Nova" w:eastAsia="Trebuchet MS" w:hAnsi="Proxima Nova" w:cs="Trebuchet MS"/>
                <w:color w:val="231F20"/>
                <w:w w:val="105"/>
                <w:sz w:val="19"/>
                <w:lang w:val="en-US"/>
              </w:rPr>
              <w:t>16</w:t>
            </w:r>
          </w:p>
        </w:tc>
        <w:tc>
          <w:tcPr>
            <w:tcW w:w="635" w:type="dxa"/>
          </w:tcPr>
          <w:p w14:paraId="4F5B3064" w14:textId="77777777" w:rsidR="00DC494D" w:rsidRPr="0040416D" w:rsidRDefault="00DC494D" w:rsidP="00440DC7">
            <w:pPr>
              <w:widowControl w:val="0"/>
              <w:autoSpaceDE w:val="0"/>
              <w:autoSpaceDN w:val="0"/>
              <w:spacing w:before="36" w:after="0" w:line="240" w:lineRule="auto"/>
              <w:ind w:left="62" w:right="53"/>
              <w:jc w:val="center"/>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770.9</w:t>
            </w:r>
          </w:p>
        </w:tc>
        <w:tc>
          <w:tcPr>
            <w:tcW w:w="765" w:type="dxa"/>
          </w:tcPr>
          <w:p w14:paraId="785C5440" w14:textId="77777777" w:rsidR="00DC494D" w:rsidRPr="0040416D" w:rsidRDefault="00DC494D" w:rsidP="00440DC7">
            <w:pPr>
              <w:widowControl w:val="0"/>
              <w:autoSpaceDE w:val="0"/>
              <w:autoSpaceDN w:val="0"/>
              <w:spacing w:before="36" w:after="0" w:line="240" w:lineRule="auto"/>
              <w:ind w:right="79"/>
              <w:jc w:val="right"/>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1516.1</w:t>
            </w:r>
          </w:p>
        </w:tc>
        <w:tc>
          <w:tcPr>
            <w:tcW w:w="735" w:type="dxa"/>
          </w:tcPr>
          <w:p w14:paraId="091918FC" w14:textId="77777777" w:rsidR="00DC494D" w:rsidRPr="0040416D" w:rsidRDefault="00DC494D" w:rsidP="00440DC7">
            <w:pPr>
              <w:widowControl w:val="0"/>
              <w:autoSpaceDE w:val="0"/>
              <w:autoSpaceDN w:val="0"/>
              <w:spacing w:before="36" w:after="0" w:line="240" w:lineRule="auto"/>
              <w:ind w:left="63" w:right="53"/>
              <w:jc w:val="center"/>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1233.5</w:t>
            </w:r>
          </w:p>
        </w:tc>
        <w:tc>
          <w:tcPr>
            <w:tcW w:w="746" w:type="dxa"/>
          </w:tcPr>
          <w:p w14:paraId="22E0273B" w14:textId="77777777" w:rsidR="00DC494D" w:rsidRPr="0040416D" w:rsidRDefault="00DC494D" w:rsidP="00440DC7">
            <w:pPr>
              <w:widowControl w:val="0"/>
              <w:autoSpaceDE w:val="0"/>
              <w:autoSpaceDN w:val="0"/>
              <w:spacing w:before="36" w:after="0" w:line="240" w:lineRule="auto"/>
              <w:ind w:left="69" w:right="59"/>
              <w:jc w:val="center"/>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1027.9</w:t>
            </w:r>
          </w:p>
        </w:tc>
        <w:tc>
          <w:tcPr>
            <w:tcW w:w="709" w:type="dxa"/>
          </w:tcPr>
          <w:p w14:paraId="0C4DD84E" w14:textId="77777777" w:rsidR="00DC494D" w:rsidRPr="0040416D" w:rsidRDefault="00DC494D" w:rsidP="00440DC7">
            <w:pPr>
              <w:widowControl w:val="0"/>
              <w:autoSpaceDE w:val="0"/>
              <w:autoSpaceDN w:val="0"/>
              <w:spacing w:before="36" w:after="0" w:line="240" w:lineRule="auto"/>
              <w:ind w:left="100" w:right="90"/>
              <w:jc w:val="center"/>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141.8</w:t>
            </w:r>
          </w:p>
        </w:tc>
        <w:tc>
          <w:tcPr>
            <w:tcW w:w="670" w:type="dxa"/>
          </w:tcPr>
          <w:p w14:paraId="216FE1F5" w14:textId="77777777" w:rsidR="00DC494D" w:rsidRPr="0040416D" w:rsidRDefault="00DC494D" w:rsidP="00440DC7">
            <w:pPr>
              <w:widowControl w:val="0"/>
              <w:autoSpaceDE w:val="0"/>
              <w:autoSpaceDN w:val="0"/>
              <w:spacing w:before="36" w:after="0" w:line="240" w:lineRule="auto"/>
              <w:ind w:right="85"/>
              <w:jc w:val="right"/>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346.5</w:t>
            </w:r>
          </w:p>
        </w:tc>
        <w:tc>
          <w:tcPr>
            <w:tcW w:w="500" w:type="dxa"/>
          </w:tcPr>
          <w:p w14:paraId="5C3C41A1" w14:textId="77777777" w:rsidR="00DC494D" w:rsidRPr="0040416D" w:rsidRDefault="00DC494D" w:rsidP="00440DC7">
            <w:pPr>
              <w:widowControl w:val="0"/>
              <w:autoSpaceDE w:val="0"/>
              <w:autoSpaceDN w:val="0"/>
              <w:spacing w:before="36" w:after="0" w:line="240" w:lineRule="auto"/>
              <w:ind w:left="117"/>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1.0</w:t>
            </w:r>
          </w:p>
        </w:tc>
        <w:tc>
          <w:tcPr>
            <w:tcW w:w="660" w:type="dxa"/>
          </w:tcPr>
          <w:p w14:paraId="0EAE9E39" w14:textId="77777777" w:rsidR="00DC494D" w:rsidRPr="0040416D" w:rsidRDefault="00DC494D" w:rsidP="00440DC7">
            <w:pPr>
              <w:widowControl w:val="0"/>
              <w:autoSpaceDE w:val="0"/>
              <w:autoSpaceDN w:val="0"/>
              <w:spacing w:before="36" w:after="0" w:line="240" w:lineRule="auto"/>
              <w:ind w:left="75" w:right="65"/>
              <w:jc w:val="center"/>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1.100</w:t>
            </w:r>
          </w:p>
        </w:tc>
        <w:tc>
          <w:tcPr>
            <w:tcW w:w="700" w:type="dxa"/>
          </w:tcPr>
          <w:p w14:paraId="5BF8B74A" w14:textId="77777777" w:rsidR="00DC494D" w:rsidRPr="0040416D" w:rsidRDefault="00DC494D" w:rsidP="00440DC7">
            <w:pPr>
              <w:widowControl w:val="0"/>
              <w:autoSpaceDE w:val="0"/>
              <w:autoSpaceDN w:val="0"/>
              <w:spacing w:before="36" w:after="0" w:line="240" w:lineRule="auto"/>
              <w:ind w:left="225" w:right="215"/>
              <w:jc w:val="center"/>
              <w:rPr>
                <w:rFonts w:ascii="Proxima Nova" w:eastAsia="Trebuchet MS" w:hAnsi="Proxima Nova" w:cs="Trebuchet MS"/>
                <w:sz w:val="19"/>
                <w:lang w:val="en-US"/>
              </w:rPr>
            </w:pPr>
            <w:r w:rsidRPr="0040416D">
              <w:rPr>
                <w:rFonts w:ascii="Proxima Nova" w:eastAsia="Trebuchet MS" w:hAnsi="Proxima Nova" w:cs="Trebuchet MS"/>
                <w:color w:val="231F20"/>
                <w:w w:val="105"/>
                <w:sz w:val="19"/>
                <w:lang w:val="en-US"/>
              </w:rPr>
              <w:t>13</w:t>
            </w:r>
          </w:p>
        </w:tc>
        <w:tc>
          <w:tcPr>
            <w:tcW w:w="793" w:type="dxa"/>
          </w:tcPr>
          <w:p w14:paraId="6F9C6FC4" w14:textId="77777777" w:rsidR="00DC494D" w:rsidRPr="0040416D" w:rsidRDefault="00DC494D" w:rsidP="00440DC7">
            <w:pPr>
              <w:widowControl w:val="0"/>
              <w:autoSpaceDE w:val="0"/>
              <w:autoSpaceDN w:val="0"/>
              <w:spacing w:before="36" w:after="0" w:line="240" w:lineRule="auto"/>
              <w:ind w:left="97"/>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124.72</w:t>
            </w:r>
          </w:p>
        </w:tc>
      </w:tr>
      <w:tr w:rsidR="00DC494D" w:rsidRPr="0040416D" w14:paraId="790DCF58" w14:textId="77777777" w:rsidTr="00440DC7">
        <w:trPr>
          <w:trHeight w:val="289"/>
        </w:trPr>
        <w:tc>
          <w:tcPr>
            <w:tcW w:w="699" w:type="dxa"/>
            <w:gridSpan w:val="2"/>
          </w:tcPr>
          <w:p w14:paraId="320E0C3A" w14:textId="77777777" w:rsidR="00DC494D" w:rsidRPr="0040416D" w:rsidRDefault="00DC494D" w:rsidP="00440DC7">
            <w:pPr>
              <w:widowControl w:val="0"/>
              <w:autoSpaceDE w:val="0"/>
              <w:autoSpaceDN w:val="0"/>
              <w:spacing w:before="36" w:after="0" w:line="240" w:lineRule="auto"/>
              <w:ind w:left="9"/>
              <w:jc w:val="center"/>
              <w:rPr>
                <w:rFonts w:ascii="Proxima Nova" w:eastAsia="Trebuchet MS" w:hAnsi="Proxima Nova" w:cs="Trebuchet MS"/>
                <w:sz w:val="19"/>
                <w:lang w:val="en-US"/>
              </w:rPr>
            </w:pPr>
            <w:r w:rsidRPr="0040416D">
              <w:rPr>
                <w:rFonts w:ascii="Proxima Nova" w:eastAsia="Trebuchet MS" w:hAnsi="Proxima Nova" w:cs="Trebuchet MS"/>
                <w:color w:val="231F20"/>
                <w:w w:val="106"/>
                <w:sz w:val="19"/>
                <w:lang w:val="en-US"/>
              </w:rPr>
              <w:t>9</w:t>
            </w:r>
          </w:p>
        </w:tc>
        <w:tc>
          <w:tcPr>
            <w:tcW w:w="780" w:type="dxa"/>
          </w:tcPr>
          <w:p w14:paraId="5FF7C929" w14:textId="77777777" w:rsidR="00DC494D" w:rsidRPr="0040416D" w:rsidRDefault="00DC494D" w:rsidP="00440DC7">
            <w:pPr>
              <w:widowControl w:val="0"/>
              <w:autoSpaceDE w:val="0"/>
              <w:autoSpaceDN w:val="0"/>
              <w:spacing w:before="36" w:after="0" w:line="240" w:lineRule="auto"/>
              <w:ind w:left="265" w:right="255"/>
              <w:jc w:val="center"/>
              <w:rPr>
                <w:rFonts w:ascii="Proxima Nova" w:eastAsia="Trebuchet MS" w:hAnsi="Proxima Nova" w:cs="Trebuchet MS"/>
                <w:sz w:val="19"/>
                <w:lang w:val="en-US"/>
              </w:rPr>
            </w:pPr>
            <w:r w:rsidRPr="0040416D">
              <w:rPr>
                <w:rFonts w:ascii="Proxima Nova" w:eastAsia="Trebuchet MS" w:hAnsi="Proxima Nova" w:cs="Trebuchet MS"/>
                <w:color w:val="231F20"/>
                <w:w w:val="105"/>
                <w:sz w:val="19"/>
                <w:lang w:val="en-US"/>
              </w:rPr>
              <w:t>13</w:t>
            </w:r>
          </w:p>
        </w:tc>
        <w:tc>
          <w:tcPr>
            <w:tcW w:w="635" w:type="dxa"/>
          </w:tcPr>
          <w:p w14:paraId="3FED1DA9" w14:textId="77777777" w:rsidR="00DC494D" w:rsidRPr="0040416D" w:rsidRDefault="00DC494D" w:rsidP="00440DC7">
            <w:pPr>
              <w:widowControl w:val="0"/>
              <w:autoSpaceDE w:val="0"/>
              <w:autoSpaceDN w:val="0"/>
              <w:spacing w:before="36" w:after="0" w:line="240" w:lineRule="auto"/>
              <w:ind w:left="62" w:right="53"/>
              <w:jc w:val="center"/>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871.1</w:t>
            </w:r>
          </w:p>
        </w:tc>
        <w:tc>
          <w:tcPr>
            <w:tcW w:w="765" w:type="dxa"/>
          </w:tcPr>
          <w:p w14:paraId="0697A83A" w14:textId="77777777" w:rsidR="00DC494D" w:rsidRPr="0040416D" w:rsidRDefault="00DC494D" w:rsidP="00440DC7">
            <w:pPr>
              <w:widowControl w:val="0"/>
              <w:autoSpaceDE w:val="0"/>
              <w:autoSpaceDN w:val="0"/>
              <w:spacing w:before="36" w:after="0" w:line="240" w:lineRule="auto"/>
              <w:ind w:right="79"/>
              <w:jc w:val="right"/>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1713.2</w:t>
            </w:r>
          </w:p>
        </w:tc>
        <w:tc>
          <w:tcPr>
            <w:tcW w:w="735" w:type="dxa"/>
          </w:tcPr>
          <w:p w14:paraId="031D65A8" w14:textId="77777777" w:rsidR="00DC494D" w:rsidRPr="0040416D" w:rsidRDefault="00DC494D" w:rsidP="00440DC7">
            <w:pPr>
              <w:widowControl w:val="0"/>
              <w:autoSpaceDE w:val="0"/>
              <w:autoSpaceDN w:val="0"/>
              <w:spacing w:before="36" w:after="0" w:line="240" w:lineRule="auto"/>
              <w:ind w:left="63" w:right="53"/>
              <w:jc w:val="center"/>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1393.8</w:t>
            </w:r>
          </w:p>
        </w:tc>
        <w:tc>
          <w:tcPr>
            <w:tcW w:w="746" w:type="dxa"/>
          </w:tcPr>
          <w:p w14:paraId="19D1946F" w14:textId="77777777" w:rsidR="00DC494D" w:rsidRPr="0040416D" w:rsidRDefault="00DC494D" w:rsidP="00440DC7">
            <w:pPr>
              <w:widowControl w:val="0"/>
              <w:autoSpaceDE w:val="0"/>
              <w:autoSpaceDN w:val="0"/>
              <w:spacing w:before="36" w:after="0" w:line="240" w:lineRule="auto"/>
              <w:ind w:left="69" w:right="59"/>
              <w:jc w:val="center"/>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1161.5</w:t>
            </w:r>
          </w:p>
        </w:tc>
        <w:tc>
          <w:tcPr>
            <w:tcW w:w="709" w:type="dxa"/>
          </w:tcPr>
          <w:p w14:paraId="183814DC" w14:textId="77777777" w:rsidR="00DC494D" w:rsidRPr="0040416D" w:rsidRDefault="00DC494D" w:rsidP="00440DC7">
            <w:pPr>
              <w:widowControl w:val="0"/>
              <w:autoSpaceDE w:val="0"/>
              <w:autoSpaceDN w:val="0"/>
              <w:spacing w:before="36" w:after="0" w:line="240" w:lineRule="auto"/>
              <w:ind w:left="100" w:right="90"/>
              <w:jc w:val="center"/>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133.6</w:t>
            </w:r>
          </w:p>
        </w:tc>
        <w:tc>
          <w:tcPr>
            <w:tcW w:w="670" w:type="dxa"/>
          </w:tcPr>
          <w:p w14:paraId="3A84FEAF" w14:textId="77777777" w:rsidR="00DC494D" w:rsidRPr="0040416D" w:rsidRDefault="00DC494D" w:rsidP="00440DC7">
            <w:pPr>
              <w:widowControl w:val="0"/>
              <w:autoSpaceDE w:val="0"/>
              <w:autoSpaceDN w:val="0"/>
              <w:spacing w:before="36" w:after="0" w:line="240" w:lineRule="auto"/>
              <w:ind w:right="85"/>
              <w:jc w:val="right"/>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418.1</w:t>
            </w:r>
          </w:p>
        </w:tc>
        <w:tc>
          <w:tcPr>
            <w:tcW w:w="500" w:type="dxa"/>
          </w:tcPr>
          <w:p w14:paraId="1B2B5359" w14:textId="77777777" w:rsidR="00DC494D" w:rsidRPr="0040416D" w:rsidRDefault="00DC494D" w:rsidP="00440DC7">
            <w:pPr>
              <w:widowControl w:val="0"/>
              <w:autoSpaceDE w:val="0"/>
              <w:autoSpaceDN w:val="0"/>
              <w:spacing w:before="36" w:after="0" w:line="240" w:lineRule="auto"/>
              <w:ind w:left="117"/>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1.0</w:t>
            </w:r>
          </w:p>
        </w:tc>
        <w:tc>
          <w:tcPr>
            <w:tcW w:w="660" w:type="dxa"/>
          </w:tcPr>
          <w:p w14:paraId="682933A7" w14:textId="77777777" w:rsidR="00DC494D" w:rsidRPr="0040416D" w:rsidRDefault="00DC494D" w:rsidP="00440DC7">
            <w:pPr>
              <w:widowControl w:val="0"/>
              <w:autoSpaceDE w:val="0"/>
              <w:autoSpaceDN w:val="0"/>
              <w:spacing w:before="36" w:after="0" w:line="240" w:lineRule="auto"/>
              <w:ind w:left="75" w:right="65"/>
              <w:jc w:val="center"/>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1.100</w:t>
            </w:r>
          </w:p>
        </w:tc>
        <w:tc>
          <w:tcPr>
            <w:tcW w:w="700" w:type="dxa"/>
          </w:tcPr>
          <w:p w14:paraId="0FAF81F6" w14:textId="77777777" w:rsidR="00DC494D" w:rsidRPr="0040416D" w:rsidRDefault="00DC494D" w:rsidP="00440DC7">
            <w:pPr>
              <w:widowControl w:val="0"/>
              <w:autoSpaceDE w:val="0"/>
              <w:autoSpaceDN w:val="0"/>
              <w:spacing w:before="36" w:after="0" w:line="240" w:lineRule="auto"/>
              <w:ind w:left="225" w:right="215"/>
              <w:jc w:val="center"/>
              <w:rPr>
                <w:rFonts w:ascii="Proxima Nova" w:eastAsia="Trebuchet MS" w:hAnsi="Proxima Nova" w:cs="Trebuchet MS"/>
                <w:sz w:val="19"/>
                <w:lang w:val="en-US"/>
              </w:rPr>
            </w:pPr>
            <w:r w:rsidRPr="0040416D">
              <w:rPr>
                <w:rFonts w:ascii="Proxima Nova" w:eastAsia="Trebuchet MS" w:hAnsi="Proxima Nova" w:cs="Trebuchet MS"/>
                <w:color w:val="231F20"/>
                <w:w w:val="105"/>
                <w:sz w:val="19"/>
                <w:lang w:val="en-US"/>
              </w:rPr>
              <w:t>13</w:t>
            </w:r>
          </w:p>
        </w:tc>
        <w:tc>
          <w:tcPr>
            <w:tcW w:w="793" w:type="dxa"/>
          </w:tcPr>
          <w:p w14:paraId="5B196A3F" w14:textId="77777777" w:rsidR="00DC494D" w:rsidRPr="0040416D" w:rsidRDefault="00DC494D" w:rsidP="00440DC7">
            <w:pPr>
              <w:widowControl w:val="0"/>
              <w:autoSpaceDE w:val="0"/>
              <w:autoSpaceDN w:val="0"/>
              <w:spacing w:before="36" w:after="0" w:line="240" w:lineRule="auto"/>
              <w:ind w:left="97"/>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133.18</w:t>
            </w:r>
          </w:p>
        </w:tc>
      </w:tr>
      <w:tr w:rsidR="00DC494D" w:rsidRPr="0040416D" w14:paraId="64E14087" w14:textId="77777777" w:rsidTr="00440DC7">
        <w:trPr>
          <w:trHeight w:val="289"/>
        </w:trPr>
        <w:tc>
          <w:tcPr>
            <w:tcW w:w="699" w:type="dxa"/>
            <w:gridSpan w:val="2"/>
          </w:tcPr>
          <w:p w14:paraId="21D868B8" w14:textId="77777777" w:rsidR="00DC494D" w:rsidRPr="0040416D" w:rsidRDefault="00DC494D" w:rsidP="00440DC7">
            <w:pPr>
              <w:widowControl w:val="0"/>
              <w:autoSpaceDE w:val="0"/>
              <w:autoSpaceDN w:val="0"/>
              <w:spacing w:before="36" w:after="0" w:line="240" w:lineRule="auto"/>
              <w:ind w:left="224" w:right="215"/>
              <w:jc w:val="center"/>
              <w:rPr>
                <w:rFonts w:ascii="Proxima Nova" w:eastAsia="Trebuchet MS" w:hAnsi="Proxima Nova" w:cs="Trebuchet MS"/>
                <w:sz w:val="19"/>
                <w:lang w:val="en-US"/>
              </w:rPr>
            </w:pPr>
            <w:r w:rsidRPr="0040416D">
              <w:rPr>
                <w:rFonts w:ascii="Proxima Nova" w:eastAsia="Trebuchet MS" w:hAnsi="Proxima Nova" w:cs="Trebuchet MS"/>
                <w:color w:val="231F20"/>
                <w:w w:val="105"/>
                <w:sz w:val="19"/>
                <w:lang w:val="en-US"/>
              </w:rPr>
              <w:t>10</w:t>
            </w:r>
          </w:p>
        </w:tc>
        <w:tc>
          <w:tcPr>
            <w:tcW w:w="780" w:type="dxa"/>
          </w:tcPr>
          <w:p w14:paraId="0636172A" w14:textId="77777777" w:rsidR="00DC494D" w:rsidRPr="0040416D" w:rsidRDefault="00DC494D" w:rsidP="00440DC7">
            <w:pPr>
              <w:widowControl w:val="0"/>
              <w:autoSpaceDE w:val="0"/>
              <w:autoSpaceDN w:val="0"/>
              <w:spacing w:before="36" w:after="0" w:line="240" w:lineRule="auto"/>
              <w:ind w:left="265" w:right="255"/>
              <w:jc w:val="center"/>
              <w:rPr>
                <w:rFonts w:ascii="Proxima Nova" w:eastAsia="Trebuchet MS" w:hAnsi="Proxima Nova" w:cs="Trebuchet MS"/>
                <w:sz w:val="19"/>
                <w:lang w:val="en-US"/>
              </w:rPr>
            </w:pPr>
            <w:r w:rsidRPr="0040416D">
              <w:rPr>
                <w:rFonts w:ascii="Proxima Nova" w:eastAsia="Trebuchet MS" w:hAnsi="Proxima Nova" w:cs="Trebuchet MS"/>
                <w:color w:val="231F20"/>
                <w:w w:val="105"/>
                <w:sz w:val="19"/>
                <w:lang w:val="en-US"/>
              </w:rPr>
              <w:t>10</w:t>
            </w:r>
          </w:p>
        </w:tc>
        <w:tc>
          <w:tcPr>
            <w:tcW w:w="635" w:type="dxa"/>
          </w:tcPr>
          <w:p w14:paraId="64236233" w14:textId="77777777" w:rsidR="00DC494D" w:rsidRPr="0040416D" w:rsidRDefault="00DC494D" w:rsidP="00440DC7">
            <w:pPr>
              <w:widowControl w:val="0"/>
              <w:autoSpaceDE w:val="0"/>
              <w:autoSpaceDN w:val="0"/>
              <w:spacing w:before="36" w:after="0" w:line="240" w:lineRule="auto"/>
              <w:ind w:left="62" w:right="53"/>
              <w:jc w:val="center"/>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958.2</w:t>
            </w:r>
          </w:p>
        </w:tc>
        <w:tc>
          <w:tcPr>
            <w:tcW w:w="765" w:type="dxa"/>
          </w:tcPr>
          <w:p w14:paraId="3C7B245B" w14:textId="77777777" w:rsidR="00DC494D" w:rsidRPr="0040416D" w:rsidRDefault="00DC494D" w:rsidP="00440DC7">
            <w:pPr>
              <w:widowControl w:val="0"/>
              <w:autoSpaceDE w:val="0"/>
              <w:autoSpaceDN w:val="0"/>
              <w:spacing w:before="36" w:after="0" w:line="240" w:lineRule="auto"/>
              <w:ind w:right="79"/>
              <w:jc w:val="right"/>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1884.6</w:t>
            </w:r>
          </w:p>
        </w:tc>
        <w:tc>
          <w:tcPr>
            <w:tcW w:w="735" w:type="dxa"/>
          </w:tcPr>
          <w:p w14:paraId="5B2E8B20" w14:textId="77777777" w:rsidR="00DC494D" w:rsidRPr="0040416D" w:rsidRDefault="00DC494D" w:rsidP="00440DC7">
            <w:pPr>
              <w:widowControl w:val="0"/>
              <w:autoSpaceDE w:val="0"/>
              <w:autoSpaceDN w:val="0"/>
              <w:spacing w:before="36" w:after="0" w:line="240" w:lineRule="auto"/>
              <w:ind w:left="63" w:right="53"/>
              <w:jc w:val="center"/>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1533.2</w:t>
            </w:r>
          </w:p>
        </w:tc>
        <w:tc>
          <w:tcPr>
            <w:tcW w:w="746" w:type="dxa"/>
          </w:tcPr>
          <w:p w14:paraId="239C4330" w14:textId="77777777" w:rsidR="00DC494D" w:rsidRPr="0040416D" w:rsidRDefault="00DC494D" w:rsidP="00440DC7">
            <w:pPr>
              <w:widowControl w:val="0"/>
              <w:autoSpaceDE w:val="0"/>
              <w:autoSpaceDN w:val="0"/>
              <w:spacing w:before="36" w:after="0" w:line="240" w:lineRule="auto"/>
              <w:ind w:left="69" w:right="59"/>
              <w:jc w:val="center"/>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1277.7</w:t>
            </w:r>
          </w:p>
        </w:tc>
        <w:tc>
          <w:tcPr>
            <w:tcW w:w="709" w:type="dxa"/>
          </w:tcPr>
          <w:p w14:paraId="3CCA45E1" w14:textId="77777777" w:rsidR="00DC494D" w:rsidRPr="0040416D" w:rsidRDefault="00DC494D" w:rsidP="00440DC7">
            <w:pPr>
              <w:widowControl w:val="0"/>
              <w:autoSpaceDE w:val="0"/>
              <w:autoSpaceDN w:val="0"/>
              <w:spacing w:before="36" w:after="0" w:line="240" w:lineRule="auto"/>
              <w:ind w:left="100" w:right="90"/>
              <w:jc w:val="center"/>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116.2</w:t>
            </w:r>
          </w:p>
        </w:tc>
        <w:tc>
          <w:tcPr>
            <w:tcW w:w="670" w:type="dxa"/>
          </w:tcPr>
          <w:p w14:paraId="36E7A07B" w14:textId="77777777" w:rsidR="00DC494D" w:rsidRPr="0040416D" w:rsidRDefault="00DC494D" w:rsidP="00440DC7">
            <w:pPr>
              <w:widowControl w:val="0"/>
              <w:autoSpaceDE w:val="0"/>
              <w:autoSpaceDN w:val="0"/>
              <w:spacing w:before="36" w:after="0" w:line="240" w:lineRule="auto"/>
              <w:ind w:right="85"/>
              <w:jc w:val="right"/>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490.6</w:t>
            </w:r>
          </w:p>
        </w:tc>
        <w:tc>
          <w:tcPr>
            <w:tcW w:w="500" w:type="dxa"/>
          </w:tcPr>
          <w:p w14:paraId="6F045D0E" w14:textId="77777777" w:rsidR="00DC494D" w:rsidRPr="0040416D" w:rsidRDefault="00DC494D" w:rsidP="00440DC7">
            <w:pPr>
              <w:widowControl w:val="0"/>
              <w:autoSpaceDE w:val="0"/>
              <w:autoSpaceDN w:val="0"/>
              <w:spacing w:before="36" w:after="0" w:line="240" w:lineRule="auto"/>
              <w:ind w:left="117"/>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1.0</w:t>
            </w:r>
          </w:p>
        </w:tc>
        <w:tc>
          <w:tcPr>
            <w:tcW w:w="660" w:type="dxa"/>
          </w:tcPr>
          <w:p w14:paraId="1572E224" w14:textId="77777777" w:rsidR="00DC494D" w:rsidRPr="0040416D" w:rsidRDefault="00DC494D" w:rsidP="00440DC7">
            <w:pPr>
              <w:widowControl w:val="0"/>
              <w:autoSpaceDE w:val="0"/>
              <w:autoSpaceDN w:val="0"/>
              <w:spacing w:before="36" w:after="0" w:line="240" w:lineRule="auto"/>
              <w:ind w:left="75" w:right="65"/>
              <w:jc w:val="center"/>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1.100</w:t>
            </w:r>
          </w:p>
        </w:tc>
        <w:tc>
          <w:tcPr>
            <w:tcW w:w="700" w:type="dxa"/>
          </w:tcPr>
          <w:p w14:paraId="735A42E3" w14:textId="77777777" w:rsidR="00DC494D" w:rsidRPr="0040416D" w:rsidRDefault="00DC494D" w:rsidP="00440DC7">
            <w:pPr>
              <w:widowControl w:val="0"/>
              <w:autoSpaceDE w:val="0"/>
              <w:autoSpaceDN w:val="0"/>
              <w:spacing w:before="36" w:after="0" w:line="240" w:lineRule="auto"/>
              <w:ind w:left="225" w:right="215"/>
              <w:jc w:val="center"/>
              <w:rPr>
                <w:rFonts w:ascii="Proxima Nova" w:eastAsia="Trebuchet MS" w:hAnsi="Proxima Nova" w:cs="Trebuchet MS"/>
                <w:sz w:val="19"/>
                <w:lang w:val="en-US"/>
              </w:rPr>
            </w:pPr>
            <w:r w:rsidRPr="0040416D">
              <w:rPr>
                <w:rFonts w:ascii="Proxima Nova" w:eastAsia="Trebuchet MS" w:hAnsi="Proxima Nova" w:cs="Trebuchet MS"/>
                <w:color w:val="231F20"/>
                <w:w w:val="105"/>
                <w:sz w:val="19"/>
                <w:lang w:val="en-US"/>
              </w:rPr>
              <w:t>13</w:t>
            </w:r>
          </w:p>
        </w:tc>
        <w:tc>
          <w:tcPr>
            <w:tcW w:w="793" w:type="dxa"/>
          </w:tcPr>
          <w:p w14:paraId="68C4E710" w14:textId="77777777" w:rsidR="00DC494D" w:rsidRPr="0040416D" w:rsidRDefault="00DC494D" w:rsidP="00440DC7">
            <w:pPr>
              <w:widowControl w:val="0"/>
              <w:autoSpaceDE w:val="0"/>
              <w:autoSpaceDN w:val="0"/>
              <w:spacing w:before="36" w:after="0" w:line="240" w:lineRule="auto"/>
              <w:ind w:left="97"/>
              <w:rPr>
                <w:rFonts w:ascii="Proxima Nova" w:eastAsia="Trebuchet MS" w:hAnsi="Proxima Nova" w:cs="Trebuchet MS"/>
                <w:sz w:val="19"/>
                <w:lang w:val="en-US"/>
              </w:rPr>
            </w:pPr>
            <w:r w:rsidRPr="0040416D">
              <w:rPr>
                <w:rFonts w:ascii="Proxima Nova" w:eastAsia="Trebuchet MS" w:hAnsi="Proxima Nova" w:cs="Trebuchet MS"/>
                <w:color w:val="231F20"/>
                <w:sz w:val="19"/>
                <w:lang w:val="en-US"/>
              </w:rPr>
              <w:t>138.30</w:t>
            </w:r>
          </w:p>
        </w:tc>
      </w:tr>
      <w:tr w:rsidR="00DC494D" w:rsidRPr="0040416D" w14:paraId="25061D12" w14:textId="77777777" w:rsidTr="00440DC7">
        <w:trPr>
          <w:trHeight w:val="354"/>
        </w:trPr>
        <w:tc>
          <w:tcPr>
            <w:tcW w:w="8392" w:type="dxa"/>
            <w:gridSpan w:val="13"/>
          </w:tcPr>
          <w:p w14:paraId="30757494" w14:textId="77777777" w:rsidR="00DC494D" w:rsidRPr="0040416D" w:rsidRDefault="00DC494D" w:rsidP="00440DC7">
            <w:pPr>
              <w:widowControl w:val="0"/>
              <w:autoSpaceDE w:val="0"/>
              <w:autoSpaceDN w:val="0"/>
              <w:spacing w:after="0" w:line="240" w:lineRule="auto"/>
              <w:rPr>
                <w:rFonts w:ascii="Proxima Nova" w:eastAsia="Trebuchet MS" w:hAnsi="Proxima Nova" w:cs="Trebuchet MS"/>
                <w:sz w:val="20"/>
                <w:lang w:val="en-US"/>
              </w:rPr>
            </w:pPr>
          </w:p>
        </w:tc>
      </w:tr>
    </w:tbl>
    <w:p w14:paraId="76960411" w14:textId="77777777" w:rsidR="00DC494D" w:rsidRPr="0040416D" w:rsidRDefault="00DC494D" w:rsidP="00DC494D">
      <w:pPr>
        <w:widowControl w:val="0"/>
        <w:autoSpaceDE w:val="0"/>
        <w:autoSpaceDN w:val="0"/>
        <w:spacing w:before="186" w:after="0" w:line="223" w:lineRule="auto"/>
        <w:ind w:left="170" w:right="148" w:firstLine="240"/>
        <w:jc w:val="both"/>
        <w:rPr>
          <w:rFonts w:ascii="Proxima Nova" w:eastAsia="Alexander" w:hAnsi="Proxima Nova" w:cs="Alexander"/>
          <w:lang w:val="en-US"/>
        </w:rPr>
      </w:pPr>
      <w:r w:rsidRPr="0040416D">
        <w:rPr>
          <w:rFonts w:ascii="Proxima Nova" w:eastAsia="Alexander" w:hAnsi="Proxima Nova" w:cs="Alexander"/>
          <w:color w:val="231F20"/>
          <w:w w:val="125"/>
          <w:lang w:val="en-US"/>
        </w:rPr>
        <w:t>The terminal value at the end of year 10 can be calculated based on the FCF in year 11, the stable growth rate of 10 percent, and the WACC of the stable growth period, 16 percent.</w:t>
      </w:r>
    </w:p>
    <w:p w14:paraId="7426F9C8" w14:textId="77777777" w:rsidR="00DC494D" w:rsidRPr="0040416D" w:rsidRDefault="00DC494D" w:rsidP="00DC494D">
      <w:pPr>
        <w:widowControl w:val="0"/>
        <w:autoSpaceDE w:val="0"/>
        <w:autoSpaceDN w:val="0"/>
        <w:spacing w:before="110" w:after="0" w:line="240" w:lineRule="auto"/>
        <w:ind w:left="1688"/>
        <w:rPr>
          <w:rFonts w:ascii="Proxima Nova" w:eastAsia="Alexander" w:hAnsi="Proxima Nova" w:cs="Alexander"/>
          <w:lang w:val="en-US"/>
        </w:rPr>
      </w:pPr>
      <w:r w:rsidRPr="0040416D">
        <w:rPr>
          <w:rFonts w:ascii="Proxima Nova" w:eastAsia="Alexander" w:hAnsi="Proxima Nova" w:cs="Alexander"/>
          <w:color w:val="231F20"/>
          <w:w w:val="105"/>
          <w:lang w:val="en-US"/>
        </w:rPr>
        <w:t>FCF</w:t>
      </w:r>
      <w:r w:rsidRPr="0040416D">
        <w:rPr>
          <w:rFonts w:ascii="Proxima Nova" w:eastAsia="Alexander" w:hAnsi="Proxima Nova" w:cs="Alexander"/>
          <w:color w:val="231F20"/>
          <w:w w:val="105"/>
          <w:position w:val="-5"/>
          <w:sz w:val="16"/>
          <w:lang w:val="en-US"/>
        </w:rPr>
        <w:t xml:space="preserve">11 </w:t>
      </w:r>
      <w:r w:rsidRPr="0040416D">
        <w:rPr>
          <w:rFonts w:ascii="Proxima Nova" w:eastAsia="Alexander" w:hAnsi="Proxima Nova" w:cs="Alexander"/>
          <w:color w:val="231F20"/>
          <w:w w:val="105"/>
          <w:lang w:val="en-US"/>
        </w:rPr>
        <w:t>= FCF</w:t>
      </w:r>
      <w:r w:rsidRPr="0040416D">
        <w:rPr>
          <w:rFonts w:ascii="Proxima Nova" w:eastAsia="Alexander" w:hAnsi="Proxima Nova" w:cs="Alexander"/>
          <w:color w:val="231F20"/>
          <w:w w:val="105"/>
          <w:position w:val="-5"/>
          <w:sz w:val="16"/>
          <w:lang w:val="en-US"/>
        </w:rPr>
        <w:t xml:space="preserve">10 </w:t>
      </w:r>
      <w:r w:rsidRPr="0040416D">
        <w:rPr>
          <w:rFonts w:ascii="Proxima Nova" w:eastAsia="Alexander" w:hAnsi="Proxima Nova" w:cs="Alexander"/>
          <w:color w:val="231F20"/>
          <w:w w:val="105"/>
          <w:lang w:val="en-US"/>
        </w:rPr>
        <w:t xml:space="preserve">¥ </w:t>
      </w:r>
      <w:r w:rsidRPr="0040416D">
        <w:rPr>
          <w:rFonts w:ascii="Proxima Nova" w:eastAsia="Alexander" w:hAnsi="Proxima Nova" w:cs="Alexander"/>
          <w:color w:val="231F20"/>
          <w:w w:val="105"/>
          <w:lang w:val="en-US"/>
        </w:rPr>
        <w:t>(1.10) = 490.6 (1.10) = 539.7 million</w:t>
      </w:r>
    </w:p>
    <w:p w14:paraId="1649665E" w14:textId="77777777" w:rsidR="00DC494D" w:rsidRPr="0040416D" w:rsidRDefault="00DC494D" w:rsidP="00DC494D">
      <w:pPr>
        <w:widowControl w:val="0"/>
        <w:autoSpaceDE w:val="0"/>
        <w:autoSpaceDN w:val="0"/>
        <w:spacing w:before="7" w:after="0" w:line="240" w:lineRule="auto"/>
        <w:rPr>
          <w:rFonts w:ascii="Proxima Nova" w:eastAsia="Alexander" w:hAnsi="Proxima Nova" w:cs="Alexander"/>
          <w:sz w:val="11"/>
          <w:lang w:val="en-US"/>
        </w:rPr>
      </w:pPr>
    </w:p>
    <w:p w14:paraId="18E8EF9B" w14:textId="77777777" w:rsidR="00DC494D" w:rsidRPr="0040416D" w:rsidRDefault="00DC494D" w:rsidP="00DC494D">
      <w:pPr>
        <w:widowControl w:val="0"/>
        <w:autoSpaceDE w:val="0"/>
        <w:autoSpaceDN w:val="0"/>
        <w:spacing w:after="0" w:line="240" w:lineRule="auto"/>
        <w:rPr>
          <w:rFonts w:ascii="Proxima Nova" w:eastAsia="Alexander" w:hAnsi="Proxima Nova" w:cs="Alexander"/>
          <w:sz w:val="11"/>
          <w:lang w:val="en-US"/>
        </w:rPr>
        <w:sectPr w:rsidR="00DC494D" w:rsidRPr="0040416D">
          <w:headerReference w:type="default" r:id="rId54"/>
          <w:footerReference w:type="default" r:id="rId55"/>
          <w:pgSz w:w="12240" w:h="15840"/>
          <w:pgMar w:top="1500" w:right="1640" w:bottom="1080" w:left="1640" w:header="653" w:footer="885" w:gutter="0"/>
          <w:cols w:space="720"/>
        </w:sectPr>
      </w:pPr>
    </w:p>
    <w:p w14:paraId="3B3CBD6A" w14:textId="77777777" w:rsidR="00DC494D" w:rsidRPr="0040416D" w:rsidRDefault="00DC494D" w:rsidP="00DC494D">
      <w:pPr>
        <w:widowControl w:val="0"/>
        <w:autoSpaceDE w:val="0"/>
        <w:autoSpaceDN w:val="0"/>
        <w:spacing w:before="10" w:after="0" w:line="240" w:lineRule="auto"/>
        <w:rPr>
          <w:rFonts w:ascii="Proxima Nova" w:eastAsia="Alexander" w:hAnsi="Proxima Nova" w:cs="Alexander"/>
          <w:sz w:val="18"/>
          <w:lang w:val="en-US"/>
        </w:rPr>
      </w:pPr>
    </w:p>
    <w:p w14:paraId="243B5683" w14:textId="77777777" w:rsidR="00DC494D" w:rsidRPr="0040416D" w:rsidRDefault="00DC494D" w:rsidP="00DC494D">
      <w:pPr>
        <w:widowControl w:val="0"/>
        <w:autoSpaceDE w:val="0"/>
        <w:autoSpaceDN w:val="0"/>
        <w:spacing w:before="1" w:after="0" w:line="240" w:lineRule="auto"/>
        <w:ind w:left="1279"/>
        <w:rPr>
          <w:rFonts w:ascii="Proxima Nova" w:eastAsia="Alexander" w:hAnsi="Proxima Nova" w:cs="Alexander"/>
          <w:lang w:val="en-US"/>
        </w:rPr>
      </w:pPr>
      <w:r w:rsidRPr="0040416D">
        <w:rPr>
          <w:rFonts w:ascii="Proxima Nova" w:eastAsia="Alexander" w:hAnsi="Proxima Nova" w:cs="Alexander"/>
          <w:color w:val="231F20"/>
          <w:w w:val="115"/>
          <w:lang w:val="en-US"/>
        </w:rPr>
        <w:t>Terminal value</w:t>
      </w:r>
      <w:r w:rsidRPr="0040416D">
        <w:rPr>
          <w:rFonts w:ascii="Proxima Nova" w:eastAsia="Alexander" w:hAnsi="Proxima Nova" w:cs="Alexander"/>
          <w:color w:val="231F20"/>
          <w:w w:val="115"/>
          <w:position w:val="-5"/>
          <w:sz w:val="16"/>
          <w:lang w:val="en-US"/>
        </w:rPr>
        <w:t xml:space="preserve">10 </w:t>
      </w:r>
      <w:r w:rsidRPr="0040416D">
        <w:rPr>
          <w:rFonts w:ascii="Proxima Nova" w:eastAsia="Alexander" w:hAnsi="Proxima Nova" w:cs="Alexander"/>
          <w:color w:val="231F20"/>
          <w:w w:val="115"/>
          <w:lang w:val="en-US"/>
        </w:rPr>
        <w:t>=</w:t>
      </w:r>
    </w:p>
    <w:p w14:paraId="1372B29D" w14:textId="77777777" w:rsidR="00DC494D" w:rsidRPr="0040416D" w:rsidRDefault="00DC494D" w:rsidP="00DC494D">
      <w:pPr>
        <w:widowControl w:val="0"/>
        <w:autoSpaceDE w:val="0"/>
        <w:autoSpaceDN w:val="0"/>
        <w:spacing w:before="58" w:after="0" w:line="240" w:lineRule="auto"/>
        <w:ind w:left="55"/>
        <w:jc w:val="center"/>
        <w:rPr>
          <w:rFonts w:ascii="Proxima Nova" w:eastAsia="Alexander" w:hAnsi="Proxima Nova" w:cs="Alexander"/>
          <w:sz w:val="14"/>
          <w:lang w:val="en-US"/>
        </w:rPr>
      </w:pPr>
      <w:r w:rsidRPr="0040416D">
        <w:rPr>
          <w:rFonts w:ascii="Proxima Nova" w:eastAsia="Alexander" w:hAnsi="Proxima Nova" w:cs="Alexander"/>
          <w:lang w:val="en-US"/>
        </w:rPr>
        <w:br w:type="column"/>
      </w:r>
      <w:r w:rsidRPr="0040416D">
        <w:rPr>
          <w:rFonts w:ascii="Proxima Nova" w:eastAsia="Alexander" w:hAnsi="Proxima Nova" w:cs="Alexander"/>
          <w:w w:val="110"/>
          <w:lang w:val="en-US"/>
        </w:rPr>
        <w:t>FCF</w:t>
      </w:r>
      <w:r w:rsidRPr="0040416D">
        <w:rPr>
          <w:rFonts w:ascii="Proxima Nova" w:eastAsia="Alexander" w:hAnsi="Proxima Nova" w:cs="Alexander"/>
          <w:w w:val="110"/>
          <w:position w:val="-6"/>
          <w:sz w:val="14"/>
          <w:lang w:val="en-US"/>
        </w:rPr>
        <w:t>11</w:t>
      </w:r>
    </w:p>
    <w:p w14:paraId="323AEE67" w14:textId="77777777" w:rsidR="00DC494D" w:rsidRPr="0040416D" w:rsidRDefault="00DC494D" w:rsidP="00DC494D">
      <w:pPr>
        <w:widowControl w:val="0"/>
        <w:autoSpaceDE w:val="0"/>
        <w:autoSpaceDN w:val="0"/>
        <w:spacing w:before="2" w:after="0" w:line="240" w:lineRule="auto"/>
        <w:ind w:left="71"/>
        <w:jc w:val="center"/>
        <w:rPr>
          <w:rFonts w:ascii="Proxima Nova" w:eastAsia="Alexander" w:hAnsi="Proxima Nova" w:cs="Alexander"/>
          <w:i/>
          <w:lang w:val="en-US"/>
        </w:rPr>
      </w:pPr>
      <w:r w:rsidRPr="0040416D">
        <w:rPr>
          <w:rFonts w:ascii="Proxima Nova" w:eastAsia="Alexander" w:hAnsi="Proxima Nova" w:cs="Alexander"/>
          <w:noProof/>
          <w:lang w:val="en-US"/>
        </w:rPr>
        <mc:AlternateContent>
          <mc:Choice Requires="wps">
            <w:drawing>
              <wp:anchor distT="0" distB="0" distL="114300" distR="114300" simplePos="0" relativeHeight="251748352" behindDoc="0" locked="0" layoutInCell="1" allowOverlap="1" wp14:anchorId="6A14CA58" wp14:editId="3AA39133">
                <wp:simplePos x="0" y="0"/>
                <wp:positionH relativeFrom="page">
                  <wp:posOffset>3048635</wp:posOffset>
                </wp:positionH>
                <wp:positionV relativeFrom="paragraph">
                  <wp:posOffset>-12700</wp:posOffset>
                </wp:positionV>
                <wp:extent cx="681990" cy="0"/>
                <wp:effectExtent l="10160" t="9525" r="12700" b="9525"/>
                <wp:wrapNone/>
                <wp:docPr id="395" name="Straight Connector 3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199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A41EAF" id="Straight Connector 395" o:spid="_x0000_s1026" style="position:absolute;z-index:2517483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40.05pt,-1pt" to="293.75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" strokeweight=".5pt">
                <w10:wrap anchorx="page"/>
              </v:line>
            </w:pict>
          </mc:Fallback>
        </mc:AlternateContent>
      </w:r>
      <w:r w:rsidRPr="0040416D">
        <w:rPr>
          <w:rFonts w:ascii="Proxima Nova" w:eastAsia="Alexander" w:hAnsi="Proxima Nova" w:cs="Alexander"/>
          <w:w w:val="120"/>
          <w:lang w:val="en-US"/>
        </w:rPr>
        <w:t>WACC</w:t>
      </w:r>
      <w:r w:rsidRPr="0040416D">
        <w:rPr>
          <w:rFonts w:ascii="Proxima Nova" w:eastAsia="Alexander" w:hAnsi="Proxima Nova" w:cs="Alexander"/>
          <w:spacing w:val="-38"/>
          <w:w w:val="120"/>
          <w:lang w:val="en-US"/>
        </w:rPr>
        <w:t xml:space="preserve"> </w:t>
      </w:r>
      <w:r w:rsidRPr="0040416D">
        <w:rPr>
          <w:rFonts w:ascii="Proxima Nova" w:eastAsia="Alexander" w:hAnsi="Proxima Nova" w:cs="Alexander"/>
          <w:w w:val="135"/>
          <w:lang w:val="en-US"/>
        </w:rPr>
        <w:t>-</w:t>
      </w:r>
      <w:r w:rsidRPr="0040416D">
        <w:rPr>
          <w:rFonts w:ascii="Proxima Nova" w:eastAsia="Alexander" w:hAnsi="Proxima Nova" w:cs="Alexander"/>
          <w:spacing w:val="-49"/>
          <w:w w:val="135"/>
          <w:lang w:val="en-US"/>
        </w:rPr>
        <w:t xml:space="preserve"> </w:t>
      </w:r>
      <w:r w:rsidRPr="0040416D">
        <w:rPr>
          <w:rFonts w:ascii="Proxima Nova" w:eastAsia="Alexander" w:hAnsi="Proxima Nova" w:cs="Alexander"/>
          <w:i/>
          <w:spacing w:val="-18"/>
          <w:w w:val="120"/>
          <w:lang w:val="en-US"/>
        </w:rPr>
        <w:t>g</w:t>
      </w:r>
    </w:p>
    <w:p w14:paraId="19D8B631" w14:textId="77777777" w:rsidR="00DC494D" w:rsidRPr="0040416D" w:rsidRDefault="00DC494D" w:rsidP="00DC494D">
      <w:pPr>
        <w:widowControl w:val="0"/>
        <w:tabs>
          <w:tab w:val="left" w:pos="478"/>
        </w:tabs>
        <w:autoSpaceDE w:val="0"/>
        <w:autoSpaceDN w:val="0"/>
        <w:spacing w:before="77" w:after="0" w:line="189" w:lineRule="auto"/>
        <w:ind w:left="33"/>
        <w:rPr>
          <w:rFonts w:ascii="Proxima Nova" w:eastAsia="Alexander" w:hAnsi="Proxima Nova" w:cs="Alexander"/>
          <w:lang w:val="en-US"/>
        </w:rPr>
      </w:pPr>
      <w:r w:rsidRPr="0040416D">
        <w:rPr>
          <w:rFonts w:ascii="Proxima Nova" w:eastAsia="Alexander" w:hAnsi="Proxima Nova" w:cs="Alexander"/>
          <w:lang w:val="en-US"/>
        </w:rPr>
        <w:br w:type="column"/>
      </w:r>
      <w:r w:rsidRPr="0040416D">
        <w:rPr>
          <w:rFonts w:ascii="Proxima Nova" w:eastAsia="Alexander" w:hAnsi="Proxima Nova" w:cs="Alexander"/>
          <w:position w:val="-14"/>
          <w:lang w:val="en-US"/>
        </w:rPr>
        <w:t>=</w:t>
      </w:r>
      <w:r w:rsidRPr="0040416D">
        <w:rPr>
          <w:rFonts w:ascii="Proxima Nova" w:eastAsia="Alexander" w:hAnsi="Proxima Nova" w:cs="Alexander"/>
          <w:position w:val="-14"/>
          <w:lang w:val="en-US"/>
        </w:rPr>
        <w:tab/>
      </w:r>
      <w:r w:rsidRPr="0040416D">
        <w:rPr>
          <w:rFonts w:ascii="Proxima Nova" w:eastAsia="Alexander" w:hAnsi="Proxima Nova" w:cs="Alexander"/>
          <w:spacing w:val="5"/>
          <w:lang w:val="en-US"/>
        </w:rPr>
        <w:t>539.7</w:t>
      </w:r>
    </w:p>
    <w:p w14:paraId="29D2484C" w14:textId="77777777" w:rsidR="00DC494D" w:rsidRPr="0040416D" w:rsidRDefault="00DC494D" w:rsidP="00DC494D">
      <w:pPr>
        <w:widowControl w:val="0"/>
        <w:autoSpaceDE w:val="0"/>
        <w:autoSpaceDN w:val="0"/>
        <w:spacing w:after="0" w:line="240" w:lineRule="exact"/>
        <w:ind w:left="223"/>
        <w:rPr>
          <w:rFonts w:ascii="Proxima Nova" w:eastAsia="Alexander" w:hAnsi="Proxima Nova" w:cs="Alexander"/>
          <w:lang w:val="en-US"/>
        </w:rPr>
      </w:pPr>
      <w:r w:rsidRPr="0040416D">
        <w:rPr>
          <w:rFonts w:ascii="Proxima Nova" w:eastAsia="Alexander" w:hAnsi="Proxima Nova" w:cs="Alexander"/>
          <w:noProof/>
          <w:lang w:val="en-US"/>
        </w:rPr>
        <mc:AlternateContent>
          <mc:Choice Requires="wps">
            <w:drawing>
              <wp:anchor distT="0" distB="0" distL="114300" distR="114300" simplePos="0" relativeHeight="251752448" behindDoc="1" locked="0" layoutInCell="1" allowOverlap="1" wp14:anchorId="30061557" wp14:editId="746D6CD7">
                <wp:simplePos x="0" y="0"/>
                <wp:positionH relativeFrom="page">
                  <wp:posOffset>3879215</wp:posOffset>
                </wp:positionH>
                <wp:positionV relativeFrom="paragraph">
                  <wp:posOffset>-40005</wp:posOffset>
                </wp:positionV>
                <wp:extent cx="674370" cy="0"/>
                <wp:effectExtent l="12065" t="11430" r="8890" b="7620"/>
                <wp:wrapNone/>
                <wp:docPr id="394" name="Straight Connector 3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437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FB47B6" id="Straight Connector 394" o:spid="_x0000_s1026" style="position:absolute;z-index:-2515640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305.45pt,-3.15pt" to="358.55pt,-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" strokeweight=".5pt">
                <w10:wrap anchorx="page"/>
              </v:line>
            </w:pict>
          </mc:Fallback>
        </mc:AlternateContent>
      </w:r>
      <w:r w:rsidRPr="0040416D">
        <w:rPr>
          <w:rFonts w:ascii="Proxima Nova" w:eastAsia="Alexander" w:hAnsi="Proxima Nova" w:cs="Alexander"/>
          <w:spacing w:val="5"/>
          <w:w w:val="115"/>
          <w:lang w:val="en-US"/>
        </w:rPr>
        <w:t>0.16</w:t>
      </w:r>
      <w:r w:rsidRPr="0040416D">
        <w:rPr>
          <w:rFonts w:ascii="Proxima Nova" w:eastAsia="Alexander" w:hAnsi="Proxima Nova" w:cs="Alexander"/>
          <w:spacing w:val="-27"/>
          <w:w w:val="115"/>
          <w:lang w:val="en-US"/>
        </w:rPr>
        <w:t xml:space="preserve"> </w:t>
      </w:r>
      <w:r w:rsidRPr="0040416D">
        <w:rPr>
          <w:rFonts w:ascii="Proxima Nova" w:eastAsia="Alexander" w:hAnsi="Proxima Nova" w:cs="Alexander"/>
          <w:w w:val="135"/>
          <w:lang w:val="en-US"/>
        </w:rPr>
        <w:t>-</w:t>
      </w:r>
      <w:r w:rsidRPr="0040416D">
        <w:rPr>
          <w:rFonts w:ascii="Proxima Nova" w:eastAsia="Alexander" w:hAnsi="Proxima Nova" w:cs="Alexander"/>
          <w:spacing w:val="-46"/>
          <w:w w:val="135"/>
          <w:lang w:val="en-US"/>
        </w:rPr>
        <w:t xml:space="preserve"> </w:t>
      </w:r>
      <w:r w:rsidRPr="0040416D">
        <w:rPr>
          <w:rFonts w:ascii="Proxima Nova" w:eastAsia="Alexander" w:hAnsi="Proxima Nova" w:cs="Alexander"/>
          <w:w w:val="115"/>
          <w:lang w:val="en-US"/>
        </w:rPr>
        <w:t>0.10</w:t>
      </w:r>
    </w:p>
    <w:p w14:paraId="032C64EE" w14:textId="77777777" w:rsidR="00DC494D" w:rsidRPr="0040416D" w:rsidRDefault="00DC494D" w:rsidP="00DC494D">
      <w:pPr>
        <w:widowControl w:val="0"/>
        <w:autoSpaceDE w:val="0"/>
        <w:autoSpaceDN w:val="0"/>
        <w:spacing w:before="38" w:after="0" w:line="225" w:lineRule="exact"/>
        <w:ind w:left="426"/>
        <w:rPr>
          <w:rFonts w:ascii="Proxima Nova" w:eastAsia="Alexander" w:hAnsi="Proxima Nova" w:cs="Alexander"/>
          <w:lang w:val="en-US"/>
        </w:rPr>
      </w:pPr>
      <w:r w:rsidRPr="0040416D">
        <w:rPr>
          <w:rFonts w:ascii="Proxima Nova" w:eastAsia="Alexander" w:hAnsi="Proxima Nova" w:cs="Alexander"/>
          <w:noProof/>
          <w:lang w:val="en-US"/>
        </w:rPr>
        <mc:AlternateContent>
          <mc:Choice Requires="wps">
            <w:drawing>
              <wp:anchor distT="0" distB="0" distL="114300" distR="114300" simplePos="0" relativeHeight="251749376" behindDoc="0" locked="0" layoutInCell="1" allowOverlap="1" wp14:anchorId="24F563D3" wp14:editId="750368E5">
                <wp:simplePos x="0" y="0"/>
                <wp:positionH relativeFrom="page">
                  <wp:posOffset>3738245</wp:posOffset>
                </wp:positionH>
                <wp:positionV relativeFrom="paragraph">
                  <wp:posOffset>207010</wp:posOffset>
                </wp:positionV>
                <wp:extent cx="834390" cy="0"/>
                <wp:effectExtent l="13970" t="10795" r="8890" b="8255"/>
                <wp:wrapNone/>
                <wp:docPr id="393" name="Straight Connector 3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3439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9A0F8CB" id="Straight Connector 393" o:spid="_x0000_s1026" style="position:absolute;z-index:2517493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94.35pt,16.3pt" to="360.05pt,1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" strokeweight=".5pt">
                <w10:wrap anchorx="page"/>
              </v:line>
            </w:pict>
          </mc:Fallback>
        </mc:AlternateContent>
      </w:r>
      <w:r w:rsidRPr="0040416D">
        <w:rPr>
          <w:rFonts w:ascii="Proxima Nova" w:eastAsia="Alexander" w:hAnsi="Proxima Nova" w:cs="Alexander"/>
          <w:w w:val="105"/>
          <w:lang w:val="en-US"/>
        </w:rPr>
        <w:t>8995</w:t>
      </w:r>
    </w:p>
    <w:p w14:paraId="59289F5A" w14:textId="77777777" w:rsidR="00DC494D" w:rsidRPr="0040416D" w:rsidRDefault="00DC494D" w:rsidP="00DC494D">
      <w:pPr>
        <w:widowControl w:val="0"/>
        <w:autoSpaceDE w:val="0"/>
        <w:autoSpaceDN w:val="0"/>
        <w:spacing w:before="10" w:after="0" w:line="240" w:lineRule="auto"/>
        <w:rPr>
          <w:rFonts w:ascii="Proxima Nova" w:eastAsia="Alexander" w:hAnsi="Proxima Nova" w:cs="Alexander"/>
          <w:sz w:val="18"/>
          <w:lang w:val="en-US"/>
        </w:rPr>
      </w:pPr>
      <w:r w:rsidRPr="0040416D">
        <w:rPr>
          <w:rFonts w:ascii="Proxima Nova" w:eastAsia="Alexander" w:hAnsi="Proxima Nova" w:cs="Alexander"/>
          <w:lang w:val="en-US"/>
        </w:rPr>
        <w:br w:type="column"/>
      </w:r>
    </w:p>
    <w:p w14:paraId="067635F0" w14:textId="77777777" w:rsidR="00DC494D" w:rsidRPr="0040416D" w:rsidRDefault="00DC494D" w:rsidP="00DC494D">
      <w:pPr>
        <w:widowControl w:val="0"/>
        <w:autoSpaceDE w:val="0"/>
        <w:autoSpaceDN w:val="0"/>
        <w:spacing w:before="1" w:after="0" w:line="240" w:lineRule="auto"/>
        <w:ind w:left="64"/>
        <w:rPr>
          <w:rFonts w:ascii="Proxima Nova" w:eastAsia="Alexander" w:hAnsi="Proxima Nova" w:cs="Alexander"/>
          <w:lang w:val="en-US"/>
        </w:rPr>
      </w:pPr>
      <w:r w:rsidRPr="0040416D">
        <w:rPr>
          <w:rFonts w:ascii="Proxima Nova" w:eastAsia="Alexander" w:hAnsi="Proxima Nova" w:cs="Alexander"/>
          <w:color w:val="231F20"/>
          <w:w w:val="105"/>
          <w:lang w:val="en-US"/>
        </w:rPr>
        <w:t>= 8995 million</w:t>
      </w:r>
    </w:p>
    <w:p w14:paraId="7FFFF46D" w14:textId="77777777" w:rsidR="00DC494D" w:rsidRPr="0040416D" w:rsidRDefault="00DC494D" w:rsidP="00DC494D">
      <w:pPr>
        <w:widowControl w:val="0"/>
        <w:autoSpaceDE w:val="0"/>
        <w:autoSpaceDN w:val="0"/>
        <w:spacing w:after="0" w:line="240" w:lineRule="auto"/>
        <w:rPr>
          <w:rFonts w:ascii="Proxima Nova" w:eastAsia="Alexander" w:hAnsi="Proxima Nova" w:cs="Alexander"/>
          <w:lang w:val="en-US"/>
        </w:rPr>
        <w:sectPr w:rsidR="00DC494D" w:rsidRPr="0040416D">
          <w:headerReference w:type="default" r:id="rId54"/>
          <w:footerReference w:type="default" r:id="rId55"/>
          <w:type w:val="continuous"/>
          <w:pgSz w:w="12240" w:h="15840"/>
          <w:pgMar w:top="1500" w:right="1640" w:bottom="1080" w:left="1640" w:header="720" w:footer="720" w:gutter="0"/>
          <w:cols w:num="4" w:space="720" w:equalWidth="0">
            <w:col w:w="3067" w:space="40"/>
            <w:col w:w="1113" w:space="39"/>
            <w:col w:w="1260" w:space="39"/>
            <w:col w:w="3402"/>
          </w:cols>
        </w:sectPr>
      </w:pPr>
    </w:p>
    <w:p w14:paraId="1950FB4D" w14:textId="77777777" w:rsidR="00DC494D" w:rsidRPr="0040416D" w:rsidRDefault="00DC494D" w:rsidP="00DC494D">
      <w:pPr>
        <w:widowControl w:val="0"/>
        <w:autoSpaceDE w:val="0"/>
        <w:autoSpaceDN w:val="0"/>
        <w:spacing w:after="0" w:line="237" w:lineRule="exact"/>
        <w:ind w:left="964"/>
        <w:rPr>
          <w:rFonts w:ascii="Proxima Nova" w:eastAsia="Alexander" w:hAnsi="Proxima Nova" w:cs="Alexander"/>
          <w:lang w:val="en-US"/>
        </w:rPr>
      </w:pPr>
      <w:r w:rsidRPr="0040416D">
        <w:rPr>
          <w:rFonts w:ascii="Proxima Nova" w:eastAsia="Alexander" w:hAnsi="Proxima Nova" w:cs="Alexander"/>
          <w:color w:val="231F20"/>
          <w:w w:val="120"/>
          <w:lang w:val="en-US"/>
        </w:rPr>
        <w:t>Present value of terminal value</w:t>
      </w:r>
      <w:r w:rsidRPr="0040416D">
        <w:rPr>
          <w:rFonts w:ascii="Proxima Nova" w:eastAsia="Alexander" w:hAnsi="Proxima Nova" w:cs="Alexander"/>
          <w:color w:val="231F20"/>
          <w:spacing w:val="55"/>
          <w:w w:val="120"/>
          <w:lang w:val="en-US"/>
        </w:rPr>
        <w:t xml:space="preserve"> </w:t>
      </w:r>
      <w:r w:rsidRPr="0040416D">
        <w:rPr>
          <w:rFonts w:ascii="Proxima Nova" w:eastAsia="Alexander" w:hAnsi="Proxima Nova" w:cs="Alexander"/>
          <w:color w:val="231F20"/>
          <w:w w:val="120"/>
          <w:lang w:val="en-US"/>
        </w:rPr>
        <w:t>=</w:t>
      </w:r>
    </w:p>
    <w:p w14:paraId="52C57CA2" w14:textId="77777777" w:rsidR="00DC494D" w:rsidRPr="0040416D" w:rsidRDefault="00DC494D" w:rsidP="00DC494D">
      <w:pPr>
        <w:widowControl w:val="0"/>
        <w:autoSpaceDE w:val="0"/>
        <w:autoSpaceDN w:val="0"/>
        <w:spacing w:before="106" w:after="0" w:line="240" w:lineRule="auto"/>
        <w:ind w:left="61"/>
        <w:rPr>
          <w:rFonts w:ascii="Proxima Nova" w:eastAsia="Alexander" w:hAnsi="Proxima Nova" w:cs="Alexander"/>
          <w:lang w:val="en-US"/>
        </w:rPr>
      </w:pPr>
      <w:r w:rsidRPr="0040416D">
        <w:rPr>
          <w:rFonts w:ascii="Proxima Nova" w:eastAsia="Alexander" w:hAnsi="Proxima Nova" w:cs="Alexander"/>
          <w:lang w:val="en-US"/>
        </w:rPr>
        <w:br w:type="column"/>
      </w:r>
      <w:r w:rsidRPr="0040416D">
        <w:rPr>
          <w:rFonts w:ascii="Proxima Nova" w:eastAsia="Alexander" w:hAnsi="Proxima Nova" w:cs="Alexander"/>
          <w:spacing w:val="2"/>
          <w:w w:val="115"/>
          <w:lang w:val="en-US"/>
        </w:rPr>
        <w:t>(1.14)</w:t>
      </w:r>
      <w:r w:rsidRPr="0040416D">
        <w:rPr>
          <w:rFonts w:ascii="Proxima Nova" w:eastAsia="Alexander" w:hAnsi="Proxima Nova" w:cs="Alexander"/>
          <w:spacing w:val="2"/>
          <w:w w:val="115"/>
          <w:vertAlign w:val="superscript"/>
          <w:lang w:val="en-US"/>
        </w:rPr>
        <w:t>5</w:t>
      </w:r>
      <w:r w:rsidRPr="0040416D">
        <w:rPr>
          <w:rFonts w:ascii="Proxima Nova" w:eastAsia="Alexander" w:hAnsi="Proxima Nova" w:cs="Alexander"/>
          <w:spacing w:val="2"/>
          <w:w w:val="115"/>
          <w:lang w:val="en-US"/>
        </w:rPr>
        <w:t xml:space="preserve"> </w:t>
      </w:r>
      <w:r w:rsidRPr="0040416D">
        <w:rPr>
          <w:rFonts w:ascii="Proxima Nova" w:eastAsia="Alexander" w:hAnsi="Proxima Nova" w:cs="Alexander"/>
          <w:spacing w:val="-12"/>
          <w:w w:val="115"/>
          <w:lang w:val="en-US"/>
        </w:rPr>
        <w:t>(1.13)</w:t>
      </w:r>
      <w:r w:rsidRPr="0040416D">
        <w:rPr>
          <w:rFonts w:ascii="Proxima Nova" w:eastAsia="Alexander" w:hAnsi="Proxima Nova" w:cs="Alexander"/>
          <w:spacing w:val="-12"/>
          <w:w w:val="115"/>
          <w:vertAlign w:val="superscript"/>
          <w:lang w:val="en-US"/>
        </w:rPr>
        <w:t>5</w:t>
      </w:r>
    </w:p>
    <w:p w14:paraId="7D4B2D83" w14:textId="77777777" w:rsidR="00DC494D" w:rsidRPr="0040416D" w:rsidRDefault="00DC494D" w:rsidP="00DC494D">
      <w:pPr>
        <w:widowControl w:val="0"/>
        <w:autoSpaceDE w:val="0"/>
        <w:autoSpaceDN w:val="0"/>
        <w:spacing w:after="0" w:line="237" w:lineRule="exact"/>
        <w:ind w:left="96"/>
        <w:rPr>
          <w:rFonts w:ascii="Proxima Nova" w:eastAsia="Alexander" w:hAnsi="Proxima Nova" w:cs="Alexander"/>
          <w:lang w:val="en-US"/>
        </w:rPr>
      </w:pPr>
      <w:r w:rsidRPr="0040416D">
        <w:rPr>
          <w:rFonts w:ascii="Proxima Nova" w:eastAsia="Alexander" w:hAnsi="Proxima Nova" w:cs="Alexander"/>
          <w:lang w:val="en-US"/>
        </w:rPr>
        <w:br w:type="column"/>
      </w:r>
      <w:r w:rsidRPr="0040416D">
        <w:rPr>
          <w:rFonts w:ascii="Proxima Nova" w:eastAsia="Alexander" w:hAnsi="Proxima Nova" w:cs="Alexander"/>
          <w:color w:val="231F20"/>
          <w:w w:val="105"/>
          <w:lang w:val="en-US"/>
        </w:rPr>
        <w:t>= 2535.62 million</w:t>
      </w:r>
    </w:p>
    <w:p w14:paraId="481DF28D" w14:textId="77777777" w:rsidR="00DC494D" w:rsidRPr="0040416D" w:rsidRDefault="00DC494D" w:rsidP="00DC494D">
      <w:pPr>
        <w:widowControl w:val="0"/>
        <w:autoSpaceDE w:val="0"/>
        <w:autoSpaceDN w:val="0"/>
        <w:spacing w:after="0" w:line="237" w:lineRule="exact"/>
        <w:rPr>
          <w:rFonts w:ascii="Proxima Nova" w:eastAsia="Alexander" w:hAnsi="Proxima Nova" w:cs="Alexander"/>
          <w:lang w:val="en-US"/>
        </w:rPr>
        <w:sectPr w:rsidR="00DC494D" w:rsidRPr="0040416D">
          <w:headerReference w:type="default" r:id="rId54"/>
          <w:footerReference w:type="default" r:id="rId55"/>
          <w:type w:val="continuous"/>
          <w:pgSz w:w="12240" w:h="15840"/>
          <w:pgMar w:top="1500" w:right="1640" w:bottom="1080" w:left="1640" w:header="720" w:footer="720" w:gutter="0"/>
          <w:cols w:num="3" w:space="720" w:equalWidth="0">
            <w:col w:w="4152" w:space="40"/>
            <w:col w:w="1334" w:space="39"/>
            <w:col w:w="3395"/>
          </w:cols>
        </w:sectPr>
      </w:pPr>
    </w:p>
    <w:p w14:paraId="3FEEDDB8" w14:textId="77777777" w:rsidR="00DC494D" w:rsidRPr="0040416D" w:rsidRDefault="00DC494D" w:rsidP="00DC494D">
      <w:pPr>
        <w:widowControl w:val="0"/>
        <w:autoSpaceDE w:val="0"/>
        <w:autoSpaceDN w:val="0"/>
        <w:spacing w:after="0" w:line="240" w:lineRule="auto"/>
        <w:rPr>
          <w:rFonts w:ascii="Proxima Nova" w:eastAsia="Alexander" w:hAnsi="Proxima Nova" w:cs="Alexander"/>
          <w:sz w:val="17"/>
          <w:lang w:val="en-US"/>
        </w:rPr>
      </w:pPr>
    </w:p>
    <w:p w14:paraId="49BCB528" w14:textId="77777777" w:rsidR="00DC494D" w:rsidRPr="0040416D" w:rsidRDefault="00DC494D" w:rsidP="00DC494D">
      <w:pPr>
        <w:widowControl w:val="0"/>
        <w:autoSpaceDE w:val="0"/>
        <w:autoSpaceDN w:val="0"/>
        <w:spacing w:before="57" w:after="0" w:line="240" w:lineRule="auto"/>
        <w:ind w:left="410"/>
        <w:jc w:val="both"/>
        <w:rPr>
          <w:rFonts w:ascii="Proxima Nova" w:eastAsia="Alexander" w:hAnsi="Proxima Nova" w:cs="Alexander"/>
          <w:lang w:val="en-US"/>
        </w:rPr>
      </w:pPr>
      <w:r w:rsidRPr="0040416D">
        <w:rPr>
          <w:rFonts w:ascii="Proxima Nova" w:eastAsia="Alexander" w:hAnsi="Proxima Nova" w:cs="Alexander"/>
          <w:color w:val="231F20"/>
          <w:w w:val="125"/>
          <w:lang w:val="en-US"/>
        </w:rPr>
        <w:t>The value of Multiform Limited is arrived at as follows:</w:t>
      </w:r>
    </w:p>
    <w:p w14:paraId="677EAD26" w14:textId="77777777" w:rsidR="00DC494D" w:rsidRPr="0040416D" w:rsidRDefault="00DC494D" w:rsidP="00DC494D">
      <w:pPr>
        <w:widowControl w:val="0"/>
        <w:tabs>
          <w:tab w:val="left" w:pos="5842"/>
        </w:tabs>
        <w:autoSpaceDE w:val="0"/>
        <w:autoSpaceDN w:val="0"/>
        <w:spacing w:before="41" w:after="0" w:line="276" w:lineRule="auto"/>
        <w:ind w:left="410" w:right="1479"/>
        <w:jc w:val="both"/>
        <w:rPr>
          <w:rFonts w:ascii="Proxima Nova" w:eastAsia="Alexander" w:hAnsi="Proxima Nova" w:cs="Alexander"/>
          <w:lang w:val="en-US"/>
        </w:rPr>
      </w:pPr>
      <w:r w:rsidRPr="0040416D">
        <w:rPr>
          <w:rFonts w:ascii="Proxima Nova" w:eastAsia="Alexander" w:hAnsi="Proxima Nova" w:cs="Alexander"/>
          <w:color w:val="231F20"/>
          <w:w w:val="125"/>
          <w:lang w:val="en-US"/>
        </w:rPr>
        <w:t xml:space="preserve">Present value of FCF during the high growth </w:t>
      </w:r>
      <w:proofErr w:type="gramStart"/>
      <w:r w:rsidRPr="0040416D">
        <w:rPr>
          <w:rFonts w:ascii="Proxima Nova" w:eastAsia="Alexander" w:hAnsi="Proxima Nova" w:cs="Alexander"/>
          <w:color w:val="231F20"/>
          <w:w w:val="125"/>
          <w:lang w:val="en-US"/>
        </w:rPr>
        <w:t>period :</w:t>
      </w:r>
      <w:proofErr w:type="gramEnd"/>
      <w:r w:rsidRPr="0040416D">
        <w:rPr>
          <w:rFonts w:ascii="Proxima Nova" w:eastAsia="Alexander" w:hAnsi="Proxima Nova" w:cs="Alexander"/>
          <w:color w:val="231F20"/>
          <w:w w:val="125"/>
          <w:lang w:val="en-US"/>
        </w:rPr>
        <w:t xml:space="preserve"> 365.39 million Present</w:t>
      </w:r>
      <w:r w:rsidRPr="0040416D">
        <w:rPr>
          <w:rFonts w:ascii="Proxima Nova" w:eastAsia="Alexander" w:hAnsi="Proxima Nova" w:cs="Alexander"/>
          <w:color w:val="231F20"/>
          <w:spacing w:val="-9"/>
          <w:w w:val="125"/>
          <w:lang w:val="en-US"/>
        </w:rPr>
        <w:t xml:space="preserve"> </w:t>
      </w:r>
      <w:r w:rsidRPr="0040416D">
        <w:rPr>
          <w:rFonts w:ascii="Proxima Nova" w:eastAsia="Alexander" w:hAnsi="Proxima Nova" w:cs="Alexander"/>
          <w:color w:val="231F20"/>
          <w:w w:val="125"/>
          <w:lang w:val="en-US"/>
        </w:rPr>
        <w:t>value</w:t>
      </w:r>
      <w:r w:rsidRPr="0040416D">
        <w:rPr>
          <w:rFonts w:ascii="Proxima Nova" w:eastAsia="Alexander" w:hAnsi="Proxima Nova" w:cs="Alexander"/>
          <w:color w:val="231F20"/>
          <w:spacing w:val="-9"/>
          <w:w w:val="125"/>
          <w:lang w:val="en-US"/>
        </w:rPr>
        <w:t xml:space="preserve"> </w:t>
      </w:r>
      <w:r w:rsidRPr="0040416D">
        <w:rPr>
          <w:rFonts w:ascii="Proxima Nova" w:eastAsia="Alexander" w:hAnsi="Proxima Nova" w:cs="Alexander"/>
          <w:color w:val="231F20"/>
          <w:w w:val="125"/>
          <w:lang w:val="en-US"/>
        </w:rPr>
        <w:t>of</w:t>
      </w:r>
      <w:r w:rsidRPr="0040416D">
        <w:rPr>
          <w:rFonts w:ascii="Proxima Nova" w:eastAsia="Alexander" w:hAnsi="Proxima Nova" w:cs="Alexander"/>
          <w:color w:val="231F20"/>
          <w:spacing w:val="-8"/>
          <w:w w:val="125"/>
          <w:lang w:val="en-US"/>
        </w:rPr>
        <w:t xml:space="preserve"> </w:t>
      </w:r>
      <w:r w:rsidRPr="0040416D">
        <w:rPr>
          <w:rFonts w:ascii="Proxima Nova" w:eastAsia="Alexander" w:hAnsi="Proxima Nova" w:cs="Alexander"/>
          <w:color w:val="231F20"/>
          <w:w w:val="125"/>
          <w:lang w:val="en-US"/>
        </w:rPr>
        <w:t>FCF</w:t>
      </w:r>
      <w:r w:rsidRPr="0040416D">
        <w:rPr>
          <w:rFonts w:ascii="Proxima Nova" w:eastAsia="Alexander" w:hAnsi="Proxima Nova" w:cs="Alexander"/>
          <w:color w:val="231F20"/>
          <w:spacing w:val="-9"/>
          <w:w w:val="125"/>
          <w:lang w:val="en-US"/>
        </w:rPr>
        <w:t xml:space="preserve"> </w:t>
      </w:r>
      <w:r w:rsidRPr="0040416D">
        <w:rPr>
          <w:rFonts w:ascii="Proxima Nova" w:eastAsia="Alexander" w:hAnsi="Proxima Nova" w:cs="Alexander"/>
          <w:color w:val="231F20"/>
          <w:w w:val="125"/>
          <w:lang w:val="en-US"/>
        </w:rPr>
        <w:t>in</w:t>
      </w:r>
      <w:r w:rsidRPr="0040416D">
        <w:rPr>
          <w:rFonts w:ascii="Proxima Nova" w:eastAsia="Alexander" w:hAnsi="Proxima Nova" w:cs="Alexander"/>
          <w:color w:val="231F20"/>
          <w:spacing w:val="-9"/>
          <w:w w:val="125"/>
          <w:lang w:val="en-US"/>
        </w:rPr>
        <w:t xml:space="preserve"> </w:t>
      </w:r>
      <w:r w:rsidRPr="0040416D">
        <w:rPr>
          <w:rFonts w:ascii="Proxima Nova" w:eastAsia="Alexander" w:hAnsi="Proxima Nova" w:cs="Alexander"/>
          <w:color w:val="231F20"/>
          <w:w w:val="125"/>
          <w:lang w:val="en-US"/>
        </w:rPr>
        <w:t>the</w:t>
      </w:r>
      <w:r w:rsidRPr="0040416D">
        <w:rPr>
          <w:rFonts w:ascii="Proxima Nova" w:eastAsia="Alexander" w:hAnsi="Proxima Nova" w:cs="Alexander"/>
          <w:color w:val="231F20"/>
          <w:spacing w:val="-8"/>
          <w:w w:val="125"/>
          <w:lang w:val="en-US"/>
        </w:rPr>
        <w:t xml:space="preserve"> </w:t>
      </w:r>
      <w:r w:rsidRPr="0040416D">
        <w:rPr>
          <w:rFonts w:ascii="Proxima Nova" w:eastAsia="Alexander" w:hAnsi="Proxima Nova" w:cs="Alexander"/>
          <w:color w:val="231F20"/>
          <w:w w:val="125"/>
          <w:lang w:val="en-US"/>
        </w:rPr>
        <w:t>transition</w:t>
      </w:r>
      <w:r w:rsidRPr="0040416D">
        <w:rPr>
          <w:rFonts w:ascii="Proxima Nova" w:eastAsia="Alexander" w:hAnsi="Proxima Nova" w:cs="Alexander"/>
          <w:color w:val="231F20"/>
          <w:spacing w:val="-9"/>
          <w:w w:val="125"/>
          <w:lang w:val="en-US"/>
        </w:rPr>
        <w:t xml:space="preserve"> </w:t>
      </w:r>
      <w:r w:rsidRPr="0040416D">
        <w:rPr>
          <w:rFonts w:ascii="Proxima Nova" w:eastAsia="Alexander" w:hAnsi="Proxima Nova" w:cs="Alexander"/>
          <w:color w:val="231F20"/>
          <w:w w:val="125"/>
          <w:lang w:val="en-US"/>
        </w:rPr>
        <w:t>period</w:t>
      </w:r>
      <w:r w:rsidRPr="0040416D">
        <w:rPr>
          <w:rFonts w:ascii="Proxima Nova" w:eastAsia="Alexander" w:hAnsi="Proxima Nova" w:cs="Alexander"/>
          <w:color w:val="231F20"/>
          <w:w w:val="125"/>
          <w:lang w:val="en-US"/>
        </w:rPr>
        <w:tab/>
        <w:t>: 610.77</w:t>
      </w:r>
      <w:r w:rsidRPr="0040416D">
        <w:rPr>
          <w:rFonts w:ascii="Proxima Nova" w:eastAsia="Alexander" w:hAnsi="Proxima Nova" w:cs="Alexander"/>
          <w:color w:val="231F20"/>
          <w:spacing w:val="-51"/>
          <w:w w:val="125"/>
          <w:lang w:val="en-US"/>
        </w:rPr>
        <w:t xml:space="preserve"> </w:t>
      </w:r>
      <w:r w:rsidRPr="0040416D">
        <w:rPr>
          <w:rFonts w:ascii="Proxima Nova" w:eastAsia="Alexander" w:hAnsi="Proxima Nova" w:cs="Alexander"/>
          <w:color w:val="231F20"/>
          <w:w w:val="125"/>
          <w:lang w:val="en-US"/>
        </w:rPr>
        <w:t>million Present value of the</w:t>
      </w:r>
      <w:r w:rsidRPr="0040416D">
        <w:rPr>
          <w:rFonts w:ascii="Proxima Nova" w:eastAsia="Alexander" w:hAnsi="Proxima Nova" w:cs="Alexander"/>
          <w:color w:val="231F20"/>
          <w:spacing w:val="-17"/>
          <w:w w:val="125"/>
          <w:lang w:val="en-US"/>
        </w:rPr>
        <w:t xml:space="preserve"> </w:t>
      </w:r>
      <w:r w:rsidRPr="0040416D">
        <w:rPr>
          <w:rFonts w:ascii="Proxima Nova" w:eastAsia="Alexander" w:hAnsi="Proxima Nova" w:cs="Alexander"/>
          <w:color w:val="231F20"/>
          <w:w w:val="125"/>
          <w:lang w:val="en-US"/>
        </w:rPr>
        <w:t>terminal</w:t>
      </w:r>
      <w:r w:rsidRPr="0040416D">
        <w:rPr>
          <w:rFonts w:ascii="Proxima Nova" w:eastAsia="Alexander" w:hAnsi="Proxima Nova" w:cs="Alexander"/>
          <w:color w:val="231F20"/>
          <w:spacing w:val="-4"/>
          <w:w w:val="125"/>
          <w:lang w:val="en-US"/>
        </w:rPr>
        <w:t xml:space="preserve"> </w:t>
      </w:r>
      <w:r w:rsidRPr="0040416D">
        <w:rPr>
          <w:rFonts w:ascii="Proxima Nova" w:eastAsia="Alexander" w:hAnsi="Proxima Nova" w:cs="Alexander"/>
          <w:color w:val="231F20"/>
          <w:w w:val="125"/>
          <w:lang w:val="en-US"/>
        </w:rPr>
        <w:t>value</w:t>
      </w:r>
      <w:r w:rsidRPr="0040416D">
        <w:rPr>
          <w:rFonts w:ascii="Proxima Nova" w:eastAsia="Alexander" w:hAnsi="Proxima Nova" w:cs="Alexander"/>
          <w:color w:val="231F20"/>
          <w:w w:val="125"/>
          <w:lang w:val="en-US"/>
        </w:rPr>
        <w:tab/>
      </w:r>
      <w:r w:rsidRPr="0040416D">
        <w:rPr>
          <w:rFonts w:ascii="Proxima Nova" w:eastAsia="Alexander" w:hAnsi="Proxima Nova" w:cs="Alexander"/>
          <w:color w:val="231F20"/>
          <w:w w:val="115"/>
          <w:lang w:val="en-US"/>
        </w:rPr>
        <w:t>: 2535.62</w:t>
      </w:r>
      <w:r w:rsidRPr="0040416D">
        <w:rPr>
          <w:rFonts w:ascii="Proxima Nova" w:eastAsia="Alexander" w:hAnsi="Proxima Nova" w:cs="Alexander"/>
          <w:color w:val="231F20"/>
          <w:spacing w:val="8"/>
          <w:w w:val="115"/>
          <w:lang w:val="en-US"/>
        </w:rPr>
        <w:t xml:space="preserve"> </w:t>
      </w:r>
      <w:r w:rsidRPr="0040416D">
        <w:rPr>
          <w:rFonts w:ascii="Proxima Nova" w:eastAsia="Alexander" w:hAnsi="Proxima Nova" w:cs="Alexander"/>
          <w:color w:val="231F20"/>
          <w:spacing w:val="-3"/>
          <w:w w:val="115"/>
          <w:lang w:val="en-US"/>
        </w:rPr>
        <w:t>million</w:t>
      </w:r>
    </w:p>
    <w:p w14:paraId="01C5810C" w14:textId="77777777" w:rsidR="00DC494D" w:rsidRPr="0040416D" w:rsidRDefault="00DC494D" w:rsidP="00DC494D">
      <w:pPr>
        <w:widowControl w:val="0"/>
        <w:tabs>
          <w:tab w:val="left" w:pos="5842"/>
        </w:tabs>
        <w:autoSpaceDE w:val="0"/>
        <w:autoSpaceDN w:val="0"/>
        <w:spacing w:after="0" w:line="277" w:lineRule="exact"/>
        <w:ind w:left="410"/>
        <w:jc w:val="both"/>
        <w:rPr>
          <w:rFonts w:ascii="Proxima Nova" w:eastAsia="Alexander" w:hAnsi="Proxima Nova" w:cs="Alexander"/>
          <w:lang w:val="en-US"/>
        </w:rPr>
      </w:pPr>
      <w:r w:rsidRPr="0040416D">
        <w:rPr>
          <w:rFonts w:ascii="Proxima Nova" w:eastAsia="Alexander" w:hAnsi="Proxima Nova" w:cs="Alexander"/>
          <w:color w:val="231F20"/>
          <w:spacing w:val="-4"/>
          <w:w w:val="120"/>
          <w:lang w:val="en-US"/>
        </w:rPr>
        <w:t xml:space="preserve">Value </w:t>
      </w:r>
      <w:r w:rsidRPr="0040416D">
        <w:rPr>
          <w:rFonts w:ascii="Proxima Nova" w:eastAsia="Alexander" w:hAnsi="Proxima Nova" w:cs="Alexander"/>
          <w:color w:val="231F20"/>
          <w:w w:val="120"/>
          <w:lang w:val="en-US"/>
        </w:rPr>
        <w:t>of</w:t>
      </w:r>
      <w:r w:rsidRPr="0040416D">
        <w:rPr>
          <w:rFonts w:ascii="Proxima Nova" w:eastAsia="Alexander" w:hAnsi="Proxima Nova" w:cs="Alexander"/>
          <w:color w:val="231F20"/>
          <w:spacing w:val="15"/>
          <w:w w:val="120"/>
          <w:lang w:val="en-US"/>
        </w:rPr>
        <w:t xml:space="preserve"> </w:t>
      </w:r>
      <w:r w:rsidRPr="0040416D">
        <w:rPr>
          <w:rFonts w:ascii="Proxima Nova" w:eastAsia="Alexander" w:hAnsi="Proxima Nova" w:cs="Alexander"/>
          <w:color w:val="231F20"/>
          <w:w w:val="120"/>
          <w:lang w:val="en-US"/>
        </w:rPr>
        <w:t>the</w:t>
      </w:r>
      <w:r w:rsidRPr="0040416D">
        <w:rPr>
          <w:rFonts w:ascii="Proxima Nova" w:eastAsia="Alexander" w:hAnsi="Proxima Nova" w:cs="Alexander"/>
          <w:color w:val="231F20"/>
          <w:spacing w:val="5"/>
          <w:w w:val="120"/>
          <w:lang w:val="en-US"/>
        </w:rPr>
        <w:t xml:space="preserve"> </w:t>
      </w:r>
      <w:r w:rsidRPr="0040416D">
        <w:rPr>
          <w:rFonts w:ascii="Proxima Nova" w:eastAsia="Alexander" w:hAnsi="Proxima Nova" w:cs="Alexander"/>
          <w:color w:val="231F20"/>
          <w:w w:val="120"/>
          <w:lang w:val="en-US"/>
        </w:rPr>
        <w:t>firm</w:t>
      </w:r>
      <w:r w:rsidRPr="0040416D">
        <w:rPr>
          <w:rFonts w:ascii="Proxima Nova" w:eastAsia="Alexander" w:hAnsi="Proxima Nova" w:cs="Alexander"/>
          <w:color w:val="231F20"/>
          <w:w w:val="120"/>
          <w:lang w:val="en-US"/>
        </w:rPr>
        <w:tab/>
      </w:r>
      <w:r w:rsidRPr="0040416D">
        <w:rPr>
          <w:rFonts w:ascii="Proxima Nova" w:eastAsia="Alexander" w:hAnsi="Proxima Nova" w:cs="Alexander"/>
          <w:color w:val="231F20"/>
          <w:w w:val="115"/>
          <w:lang w:val="en-US"/>
        </w:rPr>
        <w:t>: 3511.78</w:t>
      </w:r>
      <w:r w:rsidRPr="0040416D">
        <w:rPr>
          <w:rFonts w:ascii="Proxima Nova" w:eastAsia="Alexander" w:hAnsi="Proxima Nova" w:cs="Alexander"/>
          <w:color w:val="231F20"/>
          <w:spacing w:val="3"/>
          <w:w w:val="115"/>
          <w:lang w:val="en-US"/>
        </w:rPr>
        <w:t xml:space="preserve"> </w:t>
      </w:r>
      <w:r w:rsidRPr="0040416D">
        <w:rPr>
          <w:rFonts w:ascii="Proxima Nova" w:eastAsia="Alexander" w:hAnsi="Proxima Nova" w:cs="Alexander"/>
          <w:color w:val="231F20"/>
          <w:w w:val="115"/>
          <w:lang w:val="en-US"/>
        </w:rPr>
        <w:t>million</w:t>
      </w:r>
    </w:p>
    <w:p w14:paraId="10F44E9A" w14:textId="77777777" w:rsidR="00DC494D" w:rsidRDefault="00DC494D" w:rsidP="00DC494D">
      <w:pPr>
        <w:spacing w:after="200" w:line="276" w:lineRule="auto"/>
        <w:rPr>
          <w:rFonts w:ascii="Proxima Nova" w:eastAsia="Calibri" w:hAnsi="Proxima Nova" w:cs="Times New Roman"/>
          <w:lang w:val="en-US"/>
        </w:rPr>
      </w:pPr>
    </w:p>
    <w:p w14:paraId="077827FE" w14:textId="77777777" w:rsidR="00DC494D" w:rsidRDefault="00DC494D" w:rsidP="00DC494D">
      <w:pPr>
        <w:spacing w:after="200" w:line="276" w:lineRule="auto"/>
        <w:rPr>
          <w:rFonts w:ascii="Proxima Nova" w:eastAsia="Calibri" w:hAnsi="Proxima Nova" w:cs="Times New Roman"/>
          <w:lang w:val="en-US"/>
        </w:rPr>
      </w:pPr>
    </w:p>
    <w:p w14:paraId="27A2EEAD" w14:textId="77777777" w:rsidR="00DC494D" w:rsidRPr="00575DB4" w:rsidRDefault="00DC494D" w:rsidP="00DC494D">
      <w:pPr>
        <w:spacing w:after="200" w:line="276" w:lineRule="auto"/>
        <w:jc w:val="both"/>
        <w:rPr>
          <w:rFonts w:ascii="Proxima Nova" w:eastAsia="Calibri" w:hAnsi="Proxima Nova" w:cs="Times New Roman"/>
          <w:b/>
          <w:sz w:val="25"/>
          <w:szCs w:val="25"/>
          <w:lang w:val="en-US"/>
        </w:rPr>
      </w:pPr>
      <w:r>
        <w:rPr>
          <w:rFonts w:ascii="Proxima Nova" w:eastAsia="Calibri" w:hAnsi="Proxima Nova" w:cs="Times New Roman"/>
          <w:b/>
          <w:sz w:val="25"/>
          <w:szCs w:val="25"/>
          <w:lang w:val="en-US"/>
        </w:rPr>
        <w:t xml:space="preserve">                                             CHAPTER </w:t>
      </w:r>
      <w:proofErr w:type="gramStart"/>
      <w:r>
        <w:rPr>
          <w:rFonts w:ascii="Proxima Nova" w:eastAsia="Calibri" w:hAnsi="Proxima Nova" w:cs="Times New Roman"/>
          <w:b/>
          <w:sz w:val="25"/>
          <w:szCs w:val="25"/>
          <w:lang w:val="en-US"/>
        </w:rPr>
        <w:t>32 :</w:t>
      </w:r>
      <w:r w:rsidRPr="00575DB4">
        <w:rPr>
          <w:rFonts w:ascii="Proxima Nova" w:eastAsia="Calibri" w:hAnsi="Proxima Nova" w:cs="Times New Roman"/>
          <w:b/>
          <w:sz w:val="25"/>
          <w:szCs w:val="25"/>
          <w:lang w:val="en-US"/>
        </w:rPr>
        <w:t>STRATEGIC</w:t>
      </w:r>
      <w:proofErr w:type="gramEnd"/>
      <w:r w:rsidRPr="00575DB4">
        <w:rPr>
          <w:rFonts w:ascii="Proxima Nova" w:eastAsia="Calibri" w:hAnsi="Proxima Nova" w:cs="Times New Roman"/>
          <w:b/>
          <w:sz w:val="25"/>
          <w:szCs w:val="25"/>
          <w:lang w:val="en-US"/>
        </w:rPr>
        <w:t xml:space="preserve"> APPROACH TO VALUATION  </w:t>
      </w:r>
    </w:p>
    <w:p w14:paraId="30AB2D8D" w14:textId="77777777" w:rsidR="00DC494D" w:rsidRPr="00575DB4" w:rsidRDefault="00DC494D" w:rsidP="00DC494D">
      <w:pPr>
        <w:spacing w:after="200" w:line="276" w:lineRule="auto"/>
        <w:jc w:val="both"/>
        <w:rPr>
          <w:rFonts w:ascii="Proxima Nova" w:eastAsia="Calibri" w:hAnsi="Proxima Nova" w:cs="Times New Roman"/>
          <w:sz w:val="25"/>
          <w:szCs w:val="25"/>
          <w:lang w:val="en-US"/>
        </w:rPr>
      </w:pPr>
      <w:r w:rsidRPr="00575DB4">
        <w:rPr>
          <w:rFonts w:ascii="Proxima Nova" w:eastAsia="Calibri" w:hAnsi="Proxima Nova" w:cs="Times New Roman"/>
          <w:sz w:val="25"/>
          <w:szCs w:val="25"/>
          <w:lang w:val="en-US"/>
        </w:rPr>
        <w:t xml:space="preserve">The DCF approach is widely used in valuing companies because it is conceptually </w:t>
      </w:r>
      <w:proofErr w:type="gramStart"/>
      <w:r w:rsidRPr="00575DB4">
        <w:rPr>
          <w:rFonts w:ascii="Proxima Nova" w:eastAsia="Calibri" w:hAnsi="Proxima Nova" w:cs="Times New Roman"/>
          <w:sz w:val="25"/>
          <w:szCs w:val="25"/>
          <w:lang w:val="en-US"/>
        </w:rPr>
        <w:t>sound</w:t>
      </w:r>
      <w:proofErr w:type="gramEnd"/>
      <w:r w:rsidRPr="00575DB4">
        <w:rPr>
          <w:rFonts w:ascii="Proxima Nova" w:eastAsia="Calibri" w:hAnsi="Proxima Nova" w:cs="Times New Roman"/>
          <w:sz w:val="25"/>
          <w:szCs w:val="25"/>
          <w:lang w:val="en-US"/>
        </w:rPr>
        <w:t xml:space="preserve"> and consulting firms have developed practical methodologies for applying it. However, it suffers from certain limitations. </w:t>
      </w:r>
      <w:proofErr w:type="gramStart"/>
      <w:r w:rsidRPr="00575DB4">
        <w:rPr>
          <w:rFonts w:ascii="Proxima Nova" w:eastAsia="Calibri" w:hAnsi="Proxima Nova" w:cs="Times New Roman"/>
          <w:sz w:val="25"/>
          <w:szCs w:val="25"/>
          <w:lang w:val="en-US"/>
        </w:rPr>
        <w:t>To a great extent these limitations can be</w:t>
      </w:r>
      <w:proofErr w:type="gramEnd"/>
      <w:r w:rsidRPr="00575DB4">
        <w:rPr>
          <w:rFonts w:ascii="Proxima Nova" w:eastAsia="Calibri" w:hAnsi="Proxima Nova" w:cs="Times New Roman"/>
          <w:sz w:val="25"/>
          <w:szCs w:val="25"/>
          <w:lang w:val="en-US"/>
        </w:rPr>
        <w:t xml:space="preserve"> overcome by using the strategic approach to valuation along with the DCF approach to valuation.</w:t>
      </w:r>
    </w:p>
    <w:p w14:paraId="31FF57BC" w14:textId="77777777" w:rsidR="00DC494D" w:rsidRPr="00575DB4" w:rsidRDefault="00DC494D" w:rsidP="00DC494D">
      <w:pPr>
        <w:spacing w:after="200" w:line="276" w:lineRule="auto"/>
        <w:jc w:val="both"/>
        <w:rPr>
          <w:rFonts w:ascii="Proxima Nova" w:eastAsia="Calibri" w:hAnsi="Proxima Nova" w:cs="Times New Roman"/>
          <w:sz w:val="25"/>
          <w:szCs w:val="25"/>
          <w:lang w:val="en-US"/>
        </w:rPr>
      </w:pPr>
      <w:r w:rsidRPr="00575DB4">
        <w:rPr>
          <w:rFonts w:ascii="Proxima Nova" w:eastAsia="Calibri" w:hAnsi="Proxima Nova" w:cs="Times New Roman"/>
          <w:b/>
          <w:sz w:val="25"/>
          <w:szCs w:val="25"/>
          <w:lang w:val="en-US"/>
        </w:rPr>
        <w:t>Limitations of the DCF Approach</w:t>
      </w:r>
      <w:r w:rsidRPr="00575DB4">
        <w:rPr>
          <w:rFonts w:ascii="Proxima Nova" w:eastAsia="Calibri" w:hAnsi="Proxima Nova" w:cs="Times New Roman"/>
          <w:sz w:val="25"/>
          <w:szCs w:val="25"/>
          <w:lang w:val="en-US"/>
        </w:rPr>
        <w:t xml:space="preserve"> </w:t>
      </w:r>
    </w:p>
    <w:p w14:paraId="2BD59526" w14:textId="77777777" w:rsidR="00DC494D" w:rsidRPr="00575DB4" w:rsidRDefault="00DC494D" w:rsidP="00DC494D">
      <w:pPr>
        <w:spacing w:after="200" w:line="276" w:lineRule="auto"/>
        <w:jc w:val="both"/>
        <w:rPr>
          <w:rFonts w:ascii="Proxima Nova" w:eastAsia="Calibri" w:hAnsi="Proxima Nova" w:cs="Times New Roman"/>
          <w:sz w:val="25"/>
          <w:szCs w:val="25"/>
          <w:lang w:val="en-US"/>
        </w:rPr>
      </w:pPr>
      <w:r w:rsidRPr="00575DB4">
        <w:rPr>
          <w:rFonts w:ascii="Proxima Nova" w:eastAsia="Calibri" w:hAnsi="Proxima Nova" w:cs="Times New Roman"/>
          <w:sz w:val="25"/>
          <w:szCs w:val="25"/>
          <w:lang w:val="en-US"/>
        </w:rPr>
        <w:t xml:space="preserve">The DCF approach seems to suffer from three limitations. </w:t>
      </w:r>
    </w:p>
    <w:p w14:paraId="3BC7A214" w14:textId="77777777" w:rsidR="00DC494D" w:rsidRPr="00575DB4" w:rsidRDefault="00DC494D" w:rsidP="00DC494D">
      <w:pPr>
        <w:numPr>
          <w:ilvl w:val="0"/>
          <w:numId w:val="82"/>
        </w:numPr>
        <w:spacing w:after="200" w:line="276" w:lineRule="auto"/>
        <w:contextualSpacing/>
        <w:jc w:val="both"/>
        <w:rPr>
          <w:rFonts w:ascii="Proxima Nova" w:eastAsia="Calibri" w:hAnsi="Proxima Nova" w:cs="Times New Roman"/>
          <w:sz w:val="25"/>
          <w:szCs w:val="25"/>
          <w:lang w:val="en-US"/>
        </w:rPr>
      </w:pPr>
      <w:r w:rsidRPr="00575DB4">
        <w:rPr>
          <w:rFonts w:ascii="Proxima Nova" w:eastAsia="Calibri" w:hAnsi="Proxima Nova" w:cs="Times New Roman"/>
          <w:sz w:val="25"/>
          <w:szCs w:val="25"/>
          <w:lang w:val="en-US"/>
        </w:rPr>
        <w:t xml:space="preserve">First, it mixes reliable information and unreliable information in assessing the value of a company. In a typical DCF valuation, cash flows are estimated explicitly for a period of five to ten years (the explicit forecast period). Cash flows beyond the explicit forecast period are lumped together and reflected in a “terminal value.” How is the terminal value estimated? A common method is to apply a suitable price-earnings multiple to the accounting earnings of the terminal year. If the accounting earnings are projected to be 100 million and the appropriate price-earnings multiple is 12, then the terminal value is 1200 million. </w:t>
      </w:r>
    </w:p>
    <w:p w14:paraId="74A1B9D8" w14:textId="77777777" w:rsidR="00DC494D" w:rsidRPr="00575DB4" w:rsidRDefault="00DC494D" w:rsidP="00DC494D">
      <w:pPr>
        <w:spacing w:after="200" w:line="276" w:lineRule="auto"/>
        <w:ind w:left="720"/>
        <w:contextualSpacing/>
        <w:jc w:val="both"/>
        <w:rPr>
          <w:rFonts w:ascii="Proxima Nova" w:eastAsia="Calibri" w:hAnsi="Proxima Nova" w:cs="Times New Roman"/>
          <w:sz w:val="25"/>
          <w:szCs w:val="25"/>
          <w:lang w:val="en-US"/>
        </w:rPr>
      </w:pPr>
      <w:r w:rsidRPr="00575DB4">
        <w:rPr>
          <w:rFonts w:ascii="Proxima Nova" w:eastAsia="Calibri" w:hAnsi="Proxima Nova" w:cs="Times New Roman"/>
          <w:sz w:val="25"/>
          <w:szCs w:val="25"/>
          <w:lang w:val="en-US"/>
        </w:rPr>
        <w:t xml:space="preserve">     How does one arrive at the appropriate price-earnings multiple? It is usually established by looking at the prevailing price-earnings multiple of publicly traded companies whose current operating characteristics are </w:t>
      </w:r>
      <w:proofErr w:type="gramStart"/>
      <w:r w:rsidRPr="00575DB4">
        <w:rPr>
          <w:rFonts w:ascii="Proxima Nova" w:eastAsia="Calibri" w:hAnsi="Proxima Nova" w:cs="Times New Roman"/>
          <w:sz w:val="25"/>
          <w:szCs w:val="25"/>
          <w:lang w:val="en-US"/>
        </w:rPr>
        <w:t>similar to</w:t>
      </w:r>
      <w:proofErr w:type="gramEnd"/>
      <w:r w:rsidRPr="00575DB4">
        <w:rPr>
          <w:rFonts w:ascii="Proxima Nova" w:eastAsia="Calibri" w:hAnsi="Proxima Nova" w:cs="Times New Roman"/>
          <w:sz w:val="25"/>
          <w:szCs w:val="25"/>
          <w:lang w:val="en-US"/>
        </w:rPr>
        <w:t xml:space="preserve"> </w:t>
      </w:r>
      <w:proofErr w:type="gramStart"/>
      <w:r w:rsidRPr="00575DB4">
        <w:rPr>
          <w:rFonts w:ascii="Proxima Nova" w:eastAsia="Calibri" w:hAnsi="Proxima Nova" w:cs="Times New Roman"/>
          <w:sz w:val="25"/>
          <w:szCs w:val="25"/>
          <w:lang w:val="en-US"/>
        </w:rPr>
        <w:t>those forecast</w:t>
      </w:r>
      <w:proofErr w:type="gramEnd"/>
      <w:r w:rsidRPr="00575DB4">
        <w:rPr>
          <w:rFonts w:ascii="Proxima Nova" w:eastAsia="Calibri" w:hAnsi="Proxima Nova" w:cs="Times New Roman"/>
          <w:sz w:val="25"/>
          <w:szCs w:val="25"/>
          <w:lang w:val="en-US"/>
        </w:rPr>
        <w:t xml:space="preserve"> for the enterprise in its terminal year. The key characteristics for selecting similar companies are profitability, riskiness, growth rates, and capital intensity.</w:t>
      </w:r>
    </w:p>
    <w:p w14:paraId="7B6398D6" w14:textId="77777777" w:rsidR="00DC494D" w:rsidRPr="00575DB4" w:rsidRDefault="00DC494D" w:rsidP="00DC494D">
      <w:pPr>
        <w:spacing w:after="200" w:line="276" w:lineRule="auto"/>
        <w:ind w:left="720"/>
        <w:contextualSpacing/>
        <w:jc w:val="both"/>
        <w:rPr>
          <w:rFonts w:ascii="Proxima Nova" w:eastAsia="Calibri" w:hAnsi="Proxima Nova" w:cs="Times New Roman"/>
          <w:sz w:val="25"/>
          <w:szCs w:val="25"/>
          <w:lang w:val="en-US"/>
        </w:rPr>
      </w:pPr>
      <w:r w:rsidRPr="00575DB4">
        <w:rPr>
          <w:rFonts w:ascii="Proxima Nova" w:eastAsia="Calibri" w:hAnsi="Proxima Nova" w:cs="Times New Roman"/>
          <w:sz w:val="25"/>
          <w:szCs w:val="25"/>
          <w:lang w:val="en-US"/>
        </w:rPr>
        <w:t> Despite its apparent precision, this approach is highly conjectural. It is difficult to forecast the characteristics of an enterprise five to ten years in future with any degree of precision. Further, selection of comparison companies is subjective.</w:t>
      </w:r>
    </w:p>
    <w:p w14:paraId="36EB563C" w14:textId="77777777" w:rsidR="00DC494D" w:rsidRPr="00575DB4" w:rsidRDefault="00DC494D" w:rsidP="00DC494D">
      <w:pPr>
        <w:spacing w:after="200" w:line="276" w:lineRule="auto"/>
        <w:ind w:left="720"/>
        <w:contextualSpacing/>
        <w:jc w:val="both"/>
        <w:rPr>
          <w:rFonts w:ascii="Proxima Nova" w:eastAsia="Calibri" w:hAnsi="Proxima Nova" w:cs="Times New Roman"/>
          <w:sz w:val="25"/>
          <w:szCs w:val="25"/>
          <w:lang w:val="en-US"/>
        </w:rPr>
      </w:pPr>
      <w:r w:rsidRPr="00575DB4">
        <w:rPr>
          <w:rFonts w:ascii="Proxima Nova" w:eastAsia="Calibri" w:hAnsi="Proxima Nova" w:cs="Times New Roman"/>
          <w:sz w:val="25"/>
          <w:szCs w:val="25"/>
          <w:lang w:val="en-US"/>
        </w:rPr>
        <w:t xml:space="preserve">    An alternative to the ratio valuation approach is the growing free cash perpetuity method. This method assumes that the operations of the company </w:t>
      </w:r>
      <w:proofErr w:type="spellStart"/>
      <w:r w:rsidRPr="00575DB4">
        <w:rPr>
          <w:rFonts w:ascii="Proxima Nova" w:eastAsia="Calibri" w:hAnsi="Proxima Nova" w:cs="Times New Roman"/>
          <w:sz w:val="25"/>
          <w:szCs w:val="25"/>
          <w:lang w:val="en-US"/>
        </w:rPr>
        <w:t>stabilise</w:t>
      </w:r>
      <w:proofErr w:type="spellEnd"/>
      <w:r w:rsidRPr="00575DB4">
        <w:rPr>
          <w:rFonts w:ascii="Proxima Nova" w:eastAsia="Calibri" w:hAnsi="Proxima Nova" w:cs="Times New Roman"/>
          <w:sz w:val="25"/>
          <w:szCs w:val="25"/>
          <w:lang w:val="en-US"/>
        </w:rPr>
        <w:t xml:space="preserve"> after the end of the terminal value. This means that profitability, growth rate, risk (and hence the cost of capital), and capital intensity are assumed to remain constant beyond the terminal year. Given these assumptions, the terminal value is equal to:</w:t>
      </w:r>
    </w:p>
    <w:p w14:paraId="7D580573" w14:textId="77777777" w:rsidR="00DC494D" w:rsidRPr="00575DB4" w:rsidRDefault="00DC494D" w:rsidP="00DC494D">
      <w:pPr>
        <w:spacing w:after="200" w:line="276" w:lineRule="auto"/>
        <w:ind w:left="720"/>
        <w:contextualSpacing/>
        <w:jc w:val="both"/>
        <w:rPr>
          <w:rFonts w:ascii="Proxima Nova" w:eastAsia="Calibri" w:hAnsi="Proxima Nova" w:cs="Times New Roman"/>
          <w:sz w:val="25"/>
          <w:szCs w:val="25"/>
          <w:lang w:val="en-US"/>
        </w:rPr>
      </w:pPr>
    </w:p>
    <w:p w14:paraId="34D5FBD2" w14:textId="77777777" w:rsidR="00DC494D" w:rsidRPr="00575DB4" w:rsidRDefault="00DC494D" w:rsidP="00DC494D">
      <w:pPr>
        <w:spacing w:after="200" w:line="276" w:lineRule="auto"/>
        <w:ind w:left="720"/>
        <w:contextualSpacing/>
        <w:jc w:val="both"/>
        <w:rPr>
          <w:rFonts w:ascii="Proxima Nova" w:eastAsia="Calibri" w:hAnsi="Proxima Nova" w:cs="Times New Roman"/>
          <w:sz w:val="25"/>
          <w:szCs w:val="25"/>
          <w:lang w:val="en-US"/>
        </w:rPr>
      </w:pPr>
      <w:r w:rsidRPr="00575DB4">
        <w:rPr>
          <w:rFonts w:ascii="Proxima Nova" w:eastAsia="Calibri" w:hAnsi="Proxima Nova" w:cs="Times New Roman"/>
          <w:noProof/>
          <w:sz w:val="25"/>
          <w:szCs w:val="25"/>
          <w:lang w:eastAsia="en-IN"/>
        </w:rPr>
        <w:lastRenderedPageBreak/>
        <w:drawing>
          <wp:inline distT="0" distB="0" distL="0" distR="0" wp14:anchorId="1EDC11D4" wp14:editId="7BA4B692">
            <wp:extent cx="3968115" cy="440055"/>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968115" cy="440055"/>
                    </a:xfrm>
                    <a:prstGeom prst="rect">
                      <a:avLst/>
                    </a:prstGeom>
                    <a:noFill/>
                    <a:ln>
                      <a:noFill/>
                    </a:ln>
                  </pic:spPr>
                </pic:pic>
              </a:graphicData>
            </a:graphic>
          </wp:inline>
        </w:drawing>
      </w:r>
    </w:p>
    <w:p w14:paraId="102A88A0" w14:textId="77777777" w:rsidR="00DC494D" w:rsidRPr="00575DB4" w:rsidRDefault="00DC494D" w:rsidP="00DC494D">
      <w:pPr>
        <w:spacing w:after="200" w:line="276" w:lineRule="auto"/>
        <w:ind w:left="720"/>
        <w:contextualSpacing/>
        <w:jc w:val="both"/>
        <w:rPr>
          <w:rFonts w:ascii="Proxima Nova" w:eastAsia="Calibri" w:hAnsi="Proxima Nova" w:cs="Times New Roman"/>
          <w:sz w:val="25"/>
          <w:szCs w:val="25"/>
          <w:lang w:val="en-US"/>
        </w:rPr>
      </w:pPr>
      <w:r w:rsidRPr="00575DB4">
        <w:rPr>
          <w:rFonts w:ascii="Proxima Nova" w:eastAsia="Calibri" w:hAnsi="Proxima Nova" w:cs="Times New Roman"/>
          <w:sz w:val="25"/>
          <w:szCs w:val="25"/>
          <w:lang w:val="en-US"/>
        </w:rPr>
        <w:t> Thus, according to this method the valuation factor applied to the free cash flow in the first post-terminal year is 1</w:t>
      </w:r>
      <w:proofErr w:type="gramStart"/>
      <w:r w:rsidRPr="00575DB4">
        <w:rPr>
          <w:rFonts w:ascii="Proxima Nova" w:eastAsia="Calibri" w:hAnsi="Proxima Nova" w:cs="Times New Roman"/>
          <w:sz w:val="25"/>
          <w:szCs w:val="25"/>
          <w:lang w:val="en-US"/>
        </w:rPr>
        <w:t>/(</w:t>
      </w:r>
      <w:proofErr w:type="gramEnd"/>
      <w:r w:rsidRPr="00575DB4">
        <w:rPr>
          <w:rFonts w:ascii="Proxima Nova" w:eastAsia="Calibri" w:hAnsi="Proxima Nova" w:cs="Times New Roman"/>
          <w:sz w:val="25"/>
          <w:szCs w:val="25"/>
          <w:lang w:val="en-US"/>
        </w:rPr>
        <w:t>r – g), where r is the cost of capital and g is the growth rate.</w:t>
      </w:r>
    </w:p>
    <w:p w14:paraId="4AC813BA" w14:textId="77777777" w:rsidR="00DC494D" w:rsidRPr="00575DB4" w:rsidRDefault="00DC494D" w:rsidP="00DC494D">
      <w:pPr>
        <w:spacing w:after="200" w:line="276" w:lineRule="auto"/>
        <w:ind w:left="720"/>
        <w:contextualSpacing/>
        <w:jc w:val="both"/>
        <w:rPr>
          <w:rFonts w:ascii="Proxima Nova" w:eastAsia="Calibri" w:hAnsi="Proxima Nova" w:cs="Times New Roman"/>
          <w:sz w:val="25"/>
          <w:szCs w:val="25"/>
          <w:lang w:val="en-US"/>
        </w:rPr>
      </w:pPr>
      <w:r w:rsidRPr="00575DB4">
        <w:rPr>
          <w:rFonts w:ascii="Proxima Nova" w:eastAsia="Calibri" w:hAnsi="Proxima Nova" w:cs="Times New Roman"/>
          <w:sz w:val="25"/>
          <w:szCs w:val="25"/>
          <w:lang w:val="en-US"/>
        </w:rPr>
        <w:t xml:space="preserve">    The advantage of this method is that it makes explicit the assumptions underlying the valuation factor. A closer look, however, reveals that the valuation factor can vary widely even for small changes in the underlying factors, viz., cost of capital and growth rate. To illustrate this, assume that </w:t>
      </w:r>
      <w:proofErr w:type="spellStart"/>
      <w:r w:rsidRPr="00575DB4">
        <w:rPr>
          <w:rFonts w:ascii="Proxima Nova" w:eastAsia="Calibri" w:hAnsi="Proxima Nova" w:cs="Times New Roman"/>
          <w:sz w:val="25"/>
          <w:szCs w:val="25"/>
          <w:lang w:val="en-US"/>
        </w:rPr>
        <w:t>i</w:t>
      </w:r>
      <w:proofErr w:type="spellEnd"/>
      <w:r w:rsidRPr="00575DB4">
        <w:rPr>
          <w:rFonts w:ascii="Proxima Nova" w:eastAsia="Calibri" w:hAnsi="Proxima Nova" w:cs="Times New Roman"/>
          <w:sz w:val="25"/>
          <w:szCs w:val="25"/>
          <w:lang w:val="en-US"/>
        </w:rPr>
        <w:t xml:space="preserve"> is 12 percent and </w:t>
      </w:r>
      <w:r w:rsidRPr="00575DB4">
        <w:rPr>
          <w:rFonts w:ascii="Proxima Nova" w:eastAsia="Calibri" w:hAnsi="Proxima Nova" w:cs="Times New Roman"/>
          <w:i/>
          <w:sz w:val="25"/>
          <w:szCs w:val="25"/>
          <w:lang w:val="en-US"/>
        </w:rPr>
        <w:t>g</w:t>
      </w:r>
      <w:r w:rsidRPr="00575DB4">
        <w:rPr>
          <w:rFonts w:ascii="Proxima Nova" w:eastAsia="Calibri" w:hAnsi="Proxima Nova" w:cs="Times New Roman"/>
          <w:sz w:val="25"/>
          <w:szCs w:val="25"/>
          <w:lang w:val="en-US"/>
        </w:rPr>
        <w:t xml:space="preserve"> is 8 percent. The valuation factor corresponding to these values of </w:t>
      </w:r>
      <w:r w:rsidRPr="00575DB4">
        <w:rPr>
          <w:rFonts w:ascii="Proxima Nova" w:eastAsia="Calibri" w:hAnsi="Proxima Nova" w:cs="Times New Roman"/>
          <w:i/>
          <w:sz w:val="25"/>
          <w:szCs w:val="25"/>
          <w:lang w:val="en-US"/>
        </w:rPr>
        <w:t>r</w:t>
      </w:r>
      <w:r w:rsidRPr="00575DB4">
        <w:rPr>
          <w:rFonts w:ascii="Proxima Nova" w:eastAsia="Calibri" w:hAnsi="Proxima Nova" w:cs="Times New Roman"/>
          <w:sz w:val="25"/>
          <w:szCs w:val="25"/>
          <w:lang w:val="en-US"/>
        </w:rPr>
        <w:t xml:space="preserve"> and </w:t>
      </w:r>
      <w:r w:rsidRPr="00575DB4">
        <w:rPr>
          <w:rFonts w:ascii="Proxima Nova" w:eastAsia="Calibri" w:hAnsi="Proxima Nova" w:cs="Times New Roman"/>
          <w:i/>
          <w:sz w:val="25"/>
          <w:szCs w:val="25"/>
          <w:lang w:val="en-US"/>
        </w:rPr>
        <w:t>g</w:t>
      </w:r>
      <w:r w:rsidRPr="00575DB4">
        <w:rPr>
          <w:rFonts w:ascii="Proxima Nova" w:eastAsia="Calibri" w:hAnsi="Proxima Nova" w:cs="Times New Roman"/>
          <w:sz w:val="25"/>
          <w:szCs w:val="25"/>
          <w:lang w:val="en-US"/>
        </w:rPr>
        <w:t xml:space="preserve"> is:</w:t>
      </w:r>
    </w:p>
    <w:p w14:paraId="78A9A9D9" w14:textId="77777777" w:rsidR="00DC494D" w:rsidRPr="00575DB4" w:rsidRDefault="00DC494D" w:rsidP="00DC494D">
      <w:pPr>
        <w:spacing w:after="200" w:line="276" w:lineRule="auto"/>
        <w:ind w:left="720"/>
        <w:contextualSpacing/>
        <w:jc w:val="both"/>
        <w:rPr>
          <w:rFonts w:ascii="Proxima Nova" w:eastAsia="Calibri" w:hAnsi="Proxima Nova" w:cs="Times New Roman"/>
          <w:sz w:val="25"/>
          <w:szCs w:val="25"/>
          <w:lang w:val="en-US"/>
        </w:rPr>
      </w:pPr>
    </w:p>
    <w:p w14:paraId="1FE5DD86" w14:textId="77777777" w:rsidR="00DC494D" w:rsidRPr="00575DB4" w:rsidRDefault="00DC494D" w:rsidP="00DC494D">
      <w:pPr>
        <w:spacing w:after="200" w:line="276" w:lineRule="auto"/>
        <w:ind w:left="720"/>
        <w:contextualSpacing/>
        <w:jc w:val="both"/>
        <w:rPr>
          <w:rFonts w:ascii="Proxima Nova" w:eastAsia="Calibri" w:hAnsi="Proxima Nova" w:cs="Times New Roman"/>
          <w:noProof/>
          <w:sz w:val="25"/>
          <w:szCs w:val="25"/>
          <w:lang w:eastAsia="en-IN"/>
        </w:rPr>
      </w:pPr>
      <w:r w:rsidRPr="00575DB4">
        <w:rPr>
          <w:rFonts w:ascii="Proxima Nova" w:eastAsia="Calibri" w:hAnsi="Proxima Nova" w:cs="Times New Roman"/>
          <w:noProof/>
          <w:sz w:val="25"/>
          <w:szCs w:val="25"/>
          <w:lang w:eastAsia="en-IN"/>
        </w:rPr>
        <w:t xml:space="preserve">                     </w:t>
      </w:r>
      <w:r w:rsidRPr="00575DB4">
        <w:rPr>
          <w:rFonts w:ascii="Proxima Nova" w:eastAsia="Calibri" w:hAnsi="Proxima Nova" w:cs="Times New Roman"/>
          <w:noProof/>
          <w:sz w:val="25"/>
          <w:szCs w:val="25"/>
          <w:lang w:eastAsia="en-IN"/>
        </w:rPr>
        <w:drawing>
          <wp:inline distT="0" distB="0" distL="0" distR="0" wp14:anchorId="78FD06F5" wp14:editId="1E00D207">
            <wp:extent cx="1562100" cy="495300"/>
            <wp:effectExtent l="0" t="0" r="0" b="0"/>
            <wp:docPr id="424" name="Picture 42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 name="Picture 424" descr="Diagram&#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562100" cy="495300"/>
                    </a:xfrm>
                    <a:prstGeom prst="rect">
                      <a:avLst/>
                    </a:prstGeom>
                    <a:noFill/>
                    <a:ln>
                      <a:noFill/>
                    </a:ln>
                  </pic:spPr>
                </pic:pic>
              </a:graphicData>
            </a:graphic>
          </wp:inline>
        </w:drawing>
      </w:r>
    </w:p>
    <w:p w14:paraId="5070228A" w14:textId="77777777" w:rsidR="00DC494D" w:rsidRPr="00575DB4" w:rsidRDefault="00DC494D" w:rsidP="00DC494D">
      <w:pPr>
        <w:spacing w:after="200" w:line="276" w:lineRule="auto"/>
        <w:ind w:left="720"/>
        <w:contextualSpacing/>
        <w:jc w:val="both"/>
        <w:rPr>
          <w:rFonts w:ascii="Proxima Nova" w:eastAsia="Calibri" w:hAnsi="Proxima Nova" w:cs="Times New Roman"/>
          <w:sz w:val="25"/>
          <w:szCs w:val="25"/>
          <w:lang w:val="en-US"/>
        </w:rPr>
      </w:pPr>
      <w:r w:rsidRPr="00575DB4">
        <w:rPr>
          <w:rFonts w:ascii="Proxima Nova" w:eastAsia="Calibri" w:hAnsi="Proxima Nova" w:cs="Times New Roman"/>
          <w:sz w:val="25"/>
          <w:szCs w:val="25"/>
          <w:lang w:val="en-US"/>
        </w:rPr>
        <w:t> Now, if r increases to 0.13, g remaining unchanged, the valuation factor drops to 20 (1</w:t>
      </w:r>
      <w:proofErr w:type="gramStart"/>
      <w:r w:rsidRPr="00575DB4">
        <w:rPr>
          <w:rFonts w:ascii="Proxima Nova" w:eastAsia="Calibri" w:hAnsi="Proxima Nova" w:cs="Times New Roman"/>
          <w:sz w:val="25"/>
          <w:szCs w:val="25"/>
          <w:lang w:val="en-US"/>
        </w:rPr>
        <w:t>/(</w:t>
      </w:r>
      <w:proofErr w:type="gramEnd"/>
      <w:r w:rsidRPr="00575DB4">
        <w:rPr>
          <w:rFonts w:ascii="Proxima Nova" w:eastAsia="Calibri" w:hAnsi="Proxima Nova" w:cs="Times New Roman"/>
          <w:sz w:val="25"/>
          <w:szCs w:val="25"/>
          <w:lang w:val="en-US"/>
        </w:rPr>
        <w:t>0.13-08)). Similarly, if g increases to 0.09, r remaining unchanged, the valuation factor increases to 33.3 (1</w:t>
      </w:r>
      <w:proofErr w:type="gramStart"/>
      <w:r w:rsidRPr="00575DB4">
        <w:rPr>
          <w:rFonts w:ascii="Proxima Nova" w:eastAsia="Calibri" w:hAnsi="Proxima Nova" w:cs="Times New Roman"/>
          <w:sz w:val="25"/>
          <w:szCs w:val="25"/>
          <w:lang w:val="en-US"/>
        </w:rPr>
        <w:t>/(</w:t>
      </w:r>
      <w:proofErr w:type="gramEnd"/>
      <w:r w:rsidRPr="00575DB4">
        <w:rPr>
          <w:rFonts w:ascii="Proxima Nova" w:eastAsia="Calibri" w:hAnsi="Proxima Nova" w:cs="Times New Roman"/>
          <w:sz w:val="25"/>
          <w:szCs w:val="25"/>
          <w:lang w:val="en-US"/>
        </w:rPr>
        <w:t xml:space="preserve">0.12-0.09)).  </w:t>
      </w:r>
    </w:p>
    <w:p w14:paraId="78E9DF32" w14:textId="77777777" w:rsidR="00DC494D" w:rsidRPr="00575DB4" w:rsidRDefault="00DC494D" w:rsidP="00DC494D">
      <w:pPr>
        <w:spacing w:after="200" w:line="276" w:lineRule="auto"/>
        <w:ind w:left="720"/>
        <w:contextualSpacing/>
        <w:jc w:val="both"/>
        <w:rPr>
          <w:rFonts w:ascii="Proxima Nova" w:eastAsia="Calibri" w:hAnsi="Proxima Nova" w:cs="Times New Roman"/>
          <w:sz w:val="25"/>
          <w:szCs w:val="25"/>
          <w:lang w:val="en-US"/>
        </w:rPr>
      </w:pPr>
      <w:r w:rsidRPr="00575DB4">
        <w:rPr>
          <w:rFonts w:ascii="Proxima Nova" w:eastAsia="Calibri" w:hAnsi="Proxima Nova" w:cs="Times New Roman"/>
          <w:sz w:val="25"/>
          <w:szCs w:val="25"/>
          <w:lang w:val="en-US"/>
        </w:rPr>
        <w:t xml:space="preserve">    Thus, the valuation factor is highly sensitive to minor variations in the underlying factors. This makes the estimate of terminal value highly imprecise.   </w:t>
      </w:r>
    </w:p>
    <w:p w14:paraId="3F2483EA" w14:textId="77777777" w:rsidR="00DC494D" w:rsidRPr="00575DB4" w:rsidRDefault="00DC494D" w:rsidP="00DC494D">
      <w:pPr>
        <w:spacing w:after="200" w:line="276" w:lineRule="auto"/>
        <w:ind w:left="720"/>
        <w:contextualSpacing/>
        <w:jc w:val="both"/>
        <w:rPr>
          <w:rFonts w:ascii="Proxima Nova" w:eastAsia="Calibri" w:hAnsi="Proxima Nova" w:cs="Times New Roman"/>
          <w:sz w:val="25"/>
          <w:szCs w:val="25"/>
          <w:lang w:val="en-US"/>
        </w:rPr>
      </w:pPr>
      <w:r w:rsidRPr="00575DB4">
        <w:rPr>
          <w:rFonts w:ascii="Proxima Nova" w:eastAsia="Calibri" w:hAnsi="Proxima Nova" w:cs="Times New Roman"/>
          <w:sz w:val="25"/>
          <w:szCs w:val="25"/>
          <w:lang w:val="en-US"/>
        </w:rPr>
        <w:t xml:space="preserve">     The problem with the DCF approach is that it combines reliable information (usually near-term cash flow information) with unreliable information (terminal value). It is an axiom of engineering that a combination of good information and bad information does not result in information of average quality. Rather, the bad information dominates the whole calculation.</w:t>
      </w:r>
    </w:p>
    <w:p w14:paraId="76E5807F" w14:textId="77777777" w:rsidR="00DC494D" w:rsidRPr="00575DB4" w:rsidRDefault="00DC494D" w:rsidP="00DC494D">
      <w:pPr>
        <w:numPr>
          <w:ilvl w:val="0"/>
          <w:numId w:val="82"/>
        </w:numPr>
        <w:spacing w:after="200" w:line="276" w:lineRule="auto"/>
        <w:contextualSpacing/>
        <w:jc w:val="both"/>
        <w:rPr>
          <w:rFonts w:ascii="Proxima Nova" w:eastAsia="Calibri" w:hAnsi="Proxima Nova" w:cs="Times New Roman"/>
          <w:sz w:val="25"/>
          <w:szCs w:val="25"/>
          <w:lang w:val="en-US"/>
        </w:rPr>
      </w:pPr>
      <w:r w:rsidRPr="00575DB4">
        <w:rPr>
          <w:rFonts w:ascii="Proxima Nova" w:eastAsia="Calibri" w:hAnsi="Proxima Nova" w:cs="Times New Roman"/>
          <w:sz w:val="25"/>
          <w:szCs w:val="25"/>
          <w:lang w:val="en-US"/>
        </w:rPr>
        <w:t>A second limitation of the DCF approach is that it discards a great deal of information that is relevant for calculating the value of a company. There are two aspects of value. The first is the resources or assets employed by the company. The second is the distributable cash flows that are produced by the resources invested in the company. The DCF approach relies only on the cash flows. In a competitive environment, assets earn a rate of return which is very similar to the cost of capital. So, the two facets of value are closely aligned. Hence, information about resources invested convey a great deal about expected future cash flows. Ignoring this would mean discarding valuable information.</w:t>
      </w:r>
    </w:p>
    <w:p w14:paraId="5D7F75D5" w14:textId="77777777" w:rsidR="00DC494D" w:rsidRPr="00575DB4" w:rsidRDefault="00DC494D" w:rsidP="00DC494D">
      <w:pPr>
        <w:numPr>
          <w:ilvl w:val="0"/>
          <w:numId w:val="82"/>
        </w:numPr>
        <w:spacing w:after="200" w:line="276" w:lineRule="auto"/>
        <w:contextualSpacing/>
        <w:jc w:val="both"/>
        <w:rPr>
          <w:rFonts w:ascii="Proxima Nova" w:eastAsia="Calibri" w:hAnsi="Proxima Nova" w:cs="Times New Roman"/>
          <w:sz w:val="25"/>
          <w:szCs w:val="25"/>
          <w:lang w:val="en-US"/>
        </w:rPr>
      </w:pPr>
      <w:r w:rsidRPr="00575DB4">
        <w:rPr>
          <w:rFonts w:ascii="Proxima Nova" w:eastAsia="Calibri" w:hAnsi="Proxima Nova" w:cs="Times New Roman"/>
          <w:sz w:val="25"/>
          <w:szCs w:val="25"/>
          <w:lang w:val="en-US"/>
        </w:rPr>
        <w:t xml:space="preserve">A third limitation of the DCF approach is that it relies on assumptions that are difficult to make but ignores assumptions that can be made with greater confidence. For example, it is hard to forecast how rapidly Ford’s sales will grow over the next two decades, what profit margin it will enjoy, or how much capital it will have to invest per dollar of revenue. Yet, these estimates </w:t>
      </w:r>
      <w:proofErr w:type="gramStart"/>
      <w:r w:rsidRPr="00575DB4">
        <w:rPr>
          <w:rFonts w:ascii="Proxima Nova" w:eastAsia="Calibri" w:hAnsi="Proxima Nova" w:cs="Times New Roman"/>
          <w:sz w:val="25"/>
          <w:szCs w:val="25"/>
          <w:lang w:val="en-US"/>
        </w:rPr>
        <w:t>have to</w:t>
      </w:r>
      <w:proofErr w:type="gramEnd"/>
      <w:r w:rsidRPr="00575DB4">
        <w:rPr>
          <w:rFonts w:ascii="Proxima Nova" w:eastAsia="Calibri" w:hAnsi="Proxima Nova" w:cs="Times New Roman"/>
          <w:sz w:val="25"/>
          <w:szCs w:val="25"/>
          <w:lang w:val="en-US"/>
        </w:rPr>
        <w:t xml:space="preserve"> be made to arrive at the value of Ford using the DCF approach. But it is easier to assume that, given the intensity of competition in the automobile sector, no automobile manufacturer (Ford included) is </w:t>
      </w:r>
      <w:r w:rsidRPr="00575DB4">
        <w:rPr>
          <w:rFonts w:ascii="Proxima Nova" w:eastAsia="Calibri" w:hAnsi="Proxima Nova" w:cs="Times New Roman"/>
          <w:sz w:val="25"/>
          <w:szCs w:val="25"/>
          <w:lang w:val="en-US"/>
        </w:rPr>
        <w:lastRenderedPageBreak/>
        <w:t>likely to enjoy significant competitive advantages over others, twenty years down the road.</w:t>
      </w:r>
    </w:p>
    <w:p w14:paraId="7DD84338" w14:textId="77777777" w:rsidR="00DC494D" w:rsidRPr="00575DB4" w:rsidRDefault="00DC494D" w:rsidP="00DC494D">
      <w:pPr>
        <w:spacing w:after="200" w:line="276" w:lineRule="auto"/>
        <w:jc w:val="both"/>
        <w:rPr>
          <w:rFonts w:ascii="Proxima Nova" w:eastAsia="Calibri" w:hAnsi="Proxima Nova" w:cs="Times New Roman"/>
          <w:b/>
          <w:sz w:val="25"/>
          <w:szCs w:val="25"/>
          <w:lang w:val="en-US"/>
        </w:rPr>
      </w:pPr>
      <w:r w:rsidRPr="00575DB4">
        <w:rPr>
          <w:rFonts w:ascii="Proxima Nova" w:eastAsia="Calibri" w:hAnsi="Proxima Nova" w:cs="Times New Roman"/>
          <w:b/>
          <w:sz w:val="25"/>
          <w:szCs w:val="25"/>
          <w:lang w:val="en-US"/>
        </w:rPr>
        <w:t>A Strategic Approach to Valuation</w:t>
      </w:r>
    </w:p>
    <w:p w14:paraId="6C97A930" w14:textId="77777777" w:rsidR="00DC494D" w:rsidRPr="00575DB4" w:rsidRDefault="00DC494D" w:rsidP="00DC494D">
      <w:pPr>
        <w:spacing w:after="200" w:line="276" w:lineRule="auto"/>
        <w:jc w:val="both"/>
        <w:rPr>
          <w:rFonts w:ascii="Proxima Nova" w:eastAsia="Calibri" w:hAnsi="Proxima Nova" w:cs="Times New Roman"/>
          <w:sz w:val="25"/>
          <w:szCs w:val="25"/>
          <w:lang w:val="en-US"/>
        </w:rPr>
      </w:pPr>
      <w:r w:rsidRPr="00575DB4">
        <w:rPr>
          <w:rFonts w:ascii="Proxima Nova" w:eastAsia="Calibri" w:hAnsi="Proxima Nova" w:cs="Times New Roman"/>
          <w:sz w:val="25"/>
          <w:szCs w:val="25"/>
          <w:lang w:val="en-US"/>
        </w:rPr>
        <w:t xml:space="preserve">Is there an alternative approach to valuation that overcomes the shortcomings of the DCF approach? Fortunately, there is one which may be called the ‘Strategic Approach to Valuation.’ This approach segregates reliable and unreliable information; it relies on strategic judgments about the current and future state of competition in the industry; and it does </w:t>
      </w:r>
      <w:proofErr w:type="gramStart"/>
      <w:r w:rsidRPr="00575DB4">
        <w:rPr>
          <w:rFonts w:ascii="Proxima Nova" w:eastAsia="Calibri" w:hAnsi="Proxima Nova" w:cs="Times New Roman"/>
          <w:sz w:val="25"/>
          <w:szCs w:val="25"/>
          <w:lang w:val="en-US"/>
        </w:rPr>
        <w:t>take into account</w:t>
      </w:r>
      <w:proofErr w:type="gramEnd"/>
      <w:r w:rsidRPr="00575DB4">
        <w:rPr>
          <w:rFonts w:ascii="Proxima Nova" w:eastAsia="Calibri" w:hAnsi="Proxima Nova" w:cs="Times New Roman"/>
          <w:sz w:val="25"/>
          <w:szCs w:val="25"/>
          <w:lang w:val="en-US"/>
        </w:rPr>
        <w:t xml:space="preserve"> the resources invested in the company. Interestingly, this approach has been developed and applied by Benjamin Graham, Warren Buffett, and others.</w:t>
      </w:r>
    </w:p>
    <w:p w14:paraId="11427B5E" w14:textId="77777777" w:rsidR="00DC494D" w:rsidRPr="00575DB4" w:rsidRDefault="00DC494D" w:rsidP="00DC494D">
      <w:pPr>
        <w:spacing w:after="200" w:line="276" w:lineRule="auto"/>
        <w:jc w:val="both"/>
        <w:rPr>
          <w:rFonts w:ascii="Proxima Nova" w:eastAsia="Calibri" w:hAnsi="Proxima Nova" w:cs="Times New Roman"/>
          <w:sz w:val="25"/>
          <w:szCs w:val="25"/>
          <w:lang w:val="en-US"/>
        </w:rPr>
      </w:pPr>
      <w:r w:rsidRPr="00575DB4">
        <w:rPr>
          <w:rFonts w:ascii="Proxima Nova" w:eastAsia="Calibri" w:hAnsi="Proxima Nova" w:cs="Times New Roman"/>
          <w:sz w:val="25"/>
          <w:szCs w:val="25"/>
          <w:lang w:val="en-US"/>
        </w:rPr>
        <w:t xml:space="preserve">    The strategic approach to valuation involves valuing a company at three levels, viz., asset value, earnings power value, and total value and decomposing the value of a company in terms of three tranches, viz., asset value, franchise value, and growth value. </w:t>
      </w:r>
    </w:p>
    <w:p w14:paraId="3E839266" w14:textId="77777777" w:rsidR="00DC494D" w:rsidRPr="00575DB4" w:rsidRDefault="00DC494D" w:rsidP="00DC494D">
      <w:pPr>
        <w:spacing w:after="200" w:line="276" w:lineRule="auto"/>
        <w:jc w:val="both"/>
        <w:rPr>
          <w:rFonts w:ascii="Proxima Nova" w:eastAsia="Calibri" w:hAnsi="Proxima Nova" w:cs="Times New Roman"/>
          <w:sz w:val="25"/>
          <w:szCs w:val="25"/>
          <w:lang w:val="en-US"/>
        </w:rPr>
      </w:pPr>
      <w:r w:rsidRPr="00575DB4">
        <w:rPr>
          <w:rFonts w:ascii="Proxima Nova" w:eastAsia="Calibri" w:hAnsi="Proxima Nova" w:cs="Times New Roman"/>
          <w:sz w:val="25"/>
          <w:szCs w:val="25"/>
          <w:lang w:val="en-US"/>
        </w:rPr>
        <w:t xml:space="preserve">   The strategic approach to valuation builds value in terms of three tranches viz., asset value, franchise value, and growth value as shown in Exhibit 1. This helps in going from the most reliable component (the asset value) to the least reliable component (the growth value). Throughout the valuation exercise, the strategic dimension is kept in focus. Is the business economically viable? If so, does it have sustainable competitive advantage? Can it leverage its sustainable competitive advantage to grow profitably?</w:t>
      </w:r>
    </w:p>
    <w:p w14:paraId="5894374F" w14:textId="77777777" w:rsidR="00DC494D" w:rsidRPr="00575DB4" w:rsidRDefault="00DC494D" w:rsidP="00DC494D">
      <w:pPr>
        <w:spacing w:after="200" w:line="276" w:lineRule="auto"/>
        <w:jc w:val="both"/>
        <w:rPr>
          <w:rFonts w:ascii="Proxima Nova" w:eastAsia="Calibri" w:hAnsi="Proxima Nova" w:cs="Times New Roman"/>
          <w:b/>
          <w:i/>
          <w:sz w:val="25"/>
          <w:szCs w:val="25"/>
          <w:lang w:val="en-US"/>
        </w:rPr>
      </w:pPr>
      <w:r w:rsidRPr="00575DB4">
        <w:rPr>
          <w:rFonts w:ascii="Proxima Nova" w:eastAsia="Calibri" w:hAnsi="Proxima Nova" w:cs="Times New Roman"/>
          <w:b/>
          <w:sz w:val="25"/>
          <w:szCs w:val="25"/>
          <w:lang w:val="en-US"/>
        </w:rPr>
        <w:t xml:space="preserve">Exhibit 1. </w:t>
      </w:r>
      <w:r w:rsidRPr="00575DB4">
        <w:rPr>
          <w:rFonts w:ascii="Proxima Nova" w:eastAsia="Calibri" w:hAnsi="Proxima Nova" w:cs="Times New Roman"/>
          <w:b/>
          <w:i/>
          <w:sz w:val="25"/>
          <w:szCs w:val="25"/>
          <w:lang w:val="en-US"/>
        </w:rPr>
        <w:t>Three Tranches of Value</w:t>
      </w:r>
    </w:p>
    <w:p w14:paraId="491AACE3" w14:textId="77777777" w:rsidR="00DC494D" w:rsidRPr="00575DB4" w:rsidRDefault="00DC494D" w:rsidP="00DC494D">
      <w:pPr>
        <w:spacing w:after="200" w:line="276" w:lineRule="auto"/>
        <w:jc w:val="both"/>
        <w:rPr>
          <w:rFonts w:ascii="Proxima Nova" w:eastAsia="Calibri" w:hAnsi="Proxima Nova" w:cs="Times New Roman"/>
          <w:b/>
          <w:i/>
          <w:sz w:val="25"/>
          <w:szCs w:val="25"/>
          <w:lang w:val="en-US"/>
        </w:rPr>
      </w:pPr>
    </w:p>
    <w:p w14:paraId="1F675C7B" w14:textId="77777777" w:rsidR="00DC494D" w:rsidRPr="00575DB4" w:rsidRDefault="00DC494D" w:rsidP="00DC494D">
      <w:pPr>
        <w:spacing w:after="200" w:line="276" w:lineRule="auto"/>
        <w:jc w:val="both"/>
        <w:rPr>
          <w:rFonts w:ascii="Proxima Nova" w:eastAsia="Calibri" w:hAnsi="Proxima Nova" w:cs="Times New Roman"/>
          <w:b/>
          <w:i/>
          <w:sz w:val="25"/>
          <w:szCs w:val="25"/>
          <w:lang w:val="en-US"/>
        </w:rPr>
      </w:pPr>
      <w:r w:rsidRPr="00575DB4">
        <w:rPr>
          <w:rFonts w:ascii="Proxima Nova" w:eastAsia="Calibri" w:hAnsi="Proxima Nova" w:cs="Times New Roman"/>
          <w:b/>
          <w:i/>
          <w:noProof/>
          <w:sz w:val="25"/>
          <w:szCs w:val="25"/>
          <w:lang w:eastAsia="en-IN"/>
        </w:rPr>
        <w:drawing>
          <wp:inline distT="0" distB="0" distL="0" distR="0" wp14:anchorId="2086151C" wp14:editId="52E4A059">
            <wp:extent cx="4865370" cy="2406650"/>
            <wp:effectExtent l="0" t="0" r="0" b="0"/>
            <wp:docPr id="425" name="Picture 425" descr="Diagram,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Picture 425" descr="Diagram, table&#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865370" cy="2406650"/>
                    </a:xfrm>
                    <a:prstGeom prst="rect">
                      <a:avLst/>
                    </a:prstGeom>
                    <a:noFill/>
                    <a:ln>
                      <a:noFill/>
                    </a:ln>
                  </pic:spPr>
                </pic:pic>
              </a:graphicData>
            </a:graphic>
          </wp:inline>
        </w:drawing>
      </w:r>
    </w:p>
    <w:p w14:paraId="5B539042" w14:textId="77777777" w:rsidR="00DC494D" w:rsidRPr="00575DB4" w:rsidRDefault="00DC494D" w:rsidP="00DC494D">
      <w:pPr>
        <w:spacing w:after="200" w:line="276" w:lineRule="auto"/>
        <w:jc w:val="both"/>
        <w:rPr>
          <w:rFonts w:ascii="Proxima Nova" w:eastAsia="Calibri" w:hAnsi="Proxima Nova" w:cs="Times New Roman"/>
          <w:sz w:val="25"/>
          <w:szCs w:val="25"/>
          <w:lang w:val="en-US"/>
        </w:rPr>
      </w:pPr>
      <w:r w:rsidRPr="00575DB4">
        <w:rPr>
          <w:rFonts w:ascii="Proxima Nova" w:eastAsia="Calibri" w:hAnsi="Proxima Nova" w:cs="Times New Roman"/>
          <w:i/>
          <w:sz w:val="25"/>
          <w:szCs w:val="25"/>
          <w:lang w:val="en-US"/>
        </w:rPr>
        <w:t>Source</w:t>
      </w:r>
      <w:r w:rsidRPr="00575DB4">
        <w:rPr>
          <w:rFonts w:ascii="Proxima Nova" w:eastAsia="Calibri" w:hAnsi="Proxima Nova" w:cs="Times New Roman"/>
          <w:sz w:val="25"/>
          <w:szCs w:val="25"/>
          <w:lang w:val="en-US"/>
        </w:rPr>
        <w:t>:  Bruce Greenwald and Judd Kahn, Competition Demystified, New York: Portfolio, 2005.</w:t>
      </w:r>
    </w:p>
    <w:p w14:paraId="2FD208F2" w14:textId="77777777" w:rsidR="00DC494D" w:rsidRPr="00575DB4" w:rsidRDefault="00DC494D" w:rsidP="00DC494D">
      <w:pPr>
        <w:spacing w:after="200" w:line="276" w:lineRule="auto"/>
        <w:jc w:val="both"/>
        <w:rPr>
          <w:rFonts w:ascii="Proxima Nova" w:eastAsia="Calibri" w:hAnsi="Proxima Nova" w:cs="Times New Roman"/>
          <w:b/>
          <w:sz w:val="25"/>
          <w:szCs w:val="25"/>
          <w:lang w:val="en-US"/>
        </w:rPr>
      </w:pPr>
    </w:p>
    <w:p w14:paraId="27AE0501" w14:textId="77777777" w:rsidR="00DC494D" w:rsidRDefault="00DC494D" w:rsidP="00DC494D">
      <w:pPr>
        <w:spacing w:after="200" w:line="276" w:lineRule="auto"/>
        <w:rPr>
          <w:rFonts w:ascii="Proxima Nova" w:eastAsia="Calibri" w:hAnsi="Proxima Nova" w:cs="Times New Roman"/>
          <w:lang w:val="en-US"/>
        </w:rPr>
      </w:pPr>
    </w:p>
    <w:p w14:paraId="5A02D014" w14:textId="77777777" w:rsidR="00DC494D" w:rsidRDefault="00DC494D" w:rsidP="00DC494D">
      <w:pPr>
        <w:spacing w:after="200" w:line="276" w:lineRule="auto"/>
        <w:rPr>
          <w:rFonts w:ascii="Proxima Nova" w:eastAsia="Calibri" w:hAnsi="Proxima Nova" w:cs="Times New Roman"/>
          <w:lang w:val="en-US"/>
        </w:rPr>
      </w:pPr>
    </w:p>
    <w:p w14:paraId="38F56B81" w14:textId="77777777" w:rsidR="00DC494D" w:rsidRDefault="00DC494D" w:rsidP="00DC494D">
      <w:pPr>
        <w:spacing w:after="200" w:line="276" w:lineRule="auto"/>
        <w:rPr>
          <w:rFonts w:ascii="Proxima Nova" w:eastAsia="Calibri" w:hAnsi="Proxima Nova" w:cs="Times New Roman"/>
          <w:lang w:val="en-US"/>
        </w:rPr>
      </w:pPr>
    </w:p>
    <w:p w14:paraId="3A29FE58" w14:textId="77777777" w:rsidR="00DC494D" w:rsidRPr="00C00782" w:rsidRDefault="00DC494D" w:rsidP="00DC494D">
      <w:pPr>
        <w:widowControl w:val="0"/>
        <w:autoSpaceDE w:val="0"/>
        <w:autoSpaceDN w:val="0"/>
        <w:spacing w:before="16" w:after="0" w:line="240" w:lineRule="auto"/>
        <w:ind w:left="3025" w:right="2954"/>
        <w:jc w:val="center"/>
        <w:rPr>
          <w:rFonts w:ascii="Proxima Nova" w:eastAsia="Times New Roman" w:hAnsi="Proxima Nova" w:cs="Times New Roman"/>
          <w:b/>
          <w:sz w:val="26"/>
          <w:lang w:val="en-US"/>
        </w:rPr>
      </w:pPr>
      <w:r>
        <w:rPr>
          <w:rFonts w:ascii="Proxima Nova" w:eastAsia="Times New Roman" w:hAnsi="Proxima Nova" w:cs="Times New Roman"/>
          <w:b/>
          <w:sz w:val="26"/>
          <w:lang w:val="en-US"/>
        </w:rPr>
        <w:t xml:space="preserve">CHAPTER </w:t>
      </w:r>
      <w:proofErr w:type="gramStart"/>
      <w:r>
        <w:rPr>
          <w:rFonts w:ascii="Proxima Nova" w:eastAsia="Times New Roman" w:hAnsi="Proxima Nova" w:cs="Times New Roman"/>
          <w:b/>
          <w:sz w:val="26"/>
          <w:lang w:val="en-US"/>
        </w:rPr>
        <w:t>33 :</w:t>
      </w:r>
      <w:r w:rsidRPr="00C00782">
        <w:rPr>
          <w:rFonts w:ascii="Proxima Nova" w:eastAsia="Times New Roman" w:hAnsi="Proxima Nova" w:cs="Times New Roman"/>
          <w:b/>
          <w:sz w:val="26"/>
          <w:lang w:val="en-US"/>
        </w:rPr>
        <w:t>MARAKON</w:t>
      </w:r>
      <w:proofErr w:type="gramEnd"/>
      <w:r w:rsidRPr="00C00782">
        <w:rPr>
          <w:rFonts w:ascii="Proxima Nova" w:eastAsia="Times New Roman" w:hAnsi="Proxima Nova" w:cs="Times New Roman"/>
          <w:b/>
          <w:sz w:val="26"/>
          <w:lang w:val="en-US"/>
        </w:rPr>
        <w:t xml:space="preserve"> APPROACH</w:t>
      </w:r>
      <w:r>
        <w:rPr>
          <w:rFonts w:ascii="Proxima Nova" w:eastAsia="Times New Roman" w:hAnsi="Proxima Nova" w:cs="Times New Roman"/>
          <w:b/>
          <w:sz w:val="26"/>
          <w:lang w:val="en-US"/>
        </w:rPr>
        <w:t xml:space="preserve"> TO VALUE BASED MANAGEMENT</w:t>
      </w:r>
    </w:p>
    <w:p w14:paraId="780F3E92" w14:textId="77777777" w:rsidR="00DC494D" w:rsidRPr="00C00782" w:rsidRDefault="00DC494D" w:rsidP="00DC494D">
      <w:pPr>
        <w:widowControl w:val="0"/>
        <w:autoSpaceDE w:val="0"/>
        <w:autoSpaceDN w:val="0"/>
        <w:spacing w:before="10" w:after="0" w:line="240" w:lineRule="auto"/>
        <w:rPr>
          <w:rFonts w:ascii="Proxima Nova" w:eastAsia="Times New Roman" w:hAnsi="Proxima Nova" w:cs="Times New Roman"/>
          <w:b/>
          <w:sz w:val="24"/>
          <w:szCs w:val="24"/>
          <w:lang w:val="en-US"/>
        </w:rPr>
      </w:pPr>
    </w:p>
    <w:p w14:paraId="7BE0679D" w14:textId="77777777" w:rsidR="00DC494D" w:rsidRPr="00C00782" w:rsidRDefault="00DC494D" w:rsidP="00DC494D">
      <w:pPr>
        <w:widowControl w:val="0"/>
        <w:autoSpaceDE w:val="0"/>
        <w:autoSpaceDN w:val="0"/>
        <w:spacing w:after="0" w:line="240" w:lineRule="auto"/>
        <w:ind w:left="318" w:right="238"/>
        <w:jc w:val="both"/>
        <w:rPr>
          <w:rFonts w:ascii="Proxima Nova" w:eastAsia="Times New Roman" w:hAnsi="Proxima Nova" w:cs="Times New Roman"/>
          <w:sz w:val="24"/>
          <w:szCs w:val="24"/>
          <w:lang w:val="en-US"/>
        </w:rPr>
      </w:pPr>
      <w:proofErr w:type="spellStart"/>
      <w:r w:rsidRPr="00C00782">
        <w:rPr>
          <w:rFonts w:ascii="Proxima Nova" w:eastAsia="Times New Roman" w:hAnsi="Proxima Nova" w:cs="Times New Roman"/>
          <w:sz w:val="24"/>
          <w:szCs w:val="24"/>
          <w:lang w:val="en-US"/>
        </w:rPr>
        <w:t>Marakon</w:t>
      </w:r>
      <w:proofErr w:type="spellEnd"/>
      <w:r w:rsidRPr="00C00782">
        <w:rPr>
          <w:rFonts w:ascii="Proxima Nova" w:eastAsia="Times New Roman" w:hAnsi="Proxima Nova" w:cs="Times New Roman"/>
          <w:sz w:val="24"/>
          <w:szCs w:val="24"/>
          <w:lang w:val="en-US"/>
        </w:rPr>
        <w:t xml:space="preserve"> Associates, an international management consulting firm founded in 1978, has done pioneering work </w:t>
      </w:r>
      <w:proofErr w:type="gramStart"/>
      <w:r w:rsidRPr="00C00782">
        <w:rPr>
          <w:rFonts w:ascii="Proxima Nova" w:eastAsia="Times New Roman" w:hAnsi="Proxima Nova" w:cs="Times New Roman"/>
          <w:sz w:val="24"/>
          <w:szCs w:val="24"/>
          <w:lang w:val="en-US"/>
        </w:rPr>
        <w:t>in the area of</w:t>
      </w:r>
      <w:proofErr w:type="gramEnd"/>
      <w:r w:rsidRPr="00C00782">
        <w:rPr>
          <w:rFonts w:ascii="Proxima Nova" w:eastAsia="Times New Roman" w:hAnsi="Proxima Nova" w:cs="Times New Roman"/>
          <w:sz w:val="24"/>
          <w:szCs w:val="24"/>
          <w:lang w:val="en-US"/>
        </w:rPr>
        <w:t xml:space="preserve"> </w:t>
      </w:r>
      <w:proofErr w:type="gramStart"/>
      <w:r w:rsidRPr="00C00782">
        <w:rPr>
          <w:rFonts w:ascii="Proxima Nova" w:eastAsia="Times New Roman" w:hAnsi="Proxima Nova" w:cs="Times New Roman"/>
          <w:sz w:val="24"/>
          <w:szCs w:val="24"/>
          <w:lang w:val="en-US"/>
        </w:rPr>
        <w:t>value based</w:t>
      </w:r>
      <w:proofErr w:type="gramEnd"/>
      <w:r w:rsidRPr="00C00782">
        <w:rPr>
          <w:rFonts w:ascii="Proxima Nova" w:eastAsia="Times New Roman" w:hAnsi="Proxima Nova" w:cs="Times New Roman"/>
          <w:sz w:val="24"/>
          <w:szCs w:val="24"/>
          <w:lang w:val="en-US"/>
        </w:rPr>
        <w:t xml:space="preserve"> management. The </w:t>
      </w:r>
      <w:proofErr w:type="spellStart"/>
      <w:r w:rsidRPr="00C00782">
        <w:rPr>
          <w:rFonts w:ascii="Proxima Nova" w:eastAsia="Times New Roman" w:hAnsi="Proxima Nova" w:cs="Times New Roman"/>
          <w:sz w:val="24"/>
          <w:szCs w:val="24"/>
          <w:lang w:val="en-US"/>
        </w:rPr>
        <w:t>Marakon</w:t>
      </w:r>
      <w:proofErr w:type="spellEnd"/>
      <w:r w:rsidRPr="00C00782">
        <w:rPr>
          <w:rFonts w:ascii="Proxima Nova" w:eastAsia="Times New Roman" w:hAnsi="Proxima Nova" w:cs="Times New Roman"/>
          <w:sz w:val="24"/>
          <w:szCs w:val="24"/>
          <w:lang w:val="en-US"/>
        </w:rPr>
        <w:t xml:space="preserve"> approach has been comprehensively described in the book </w:t>
      </w:r>
      <w:r w:rsidRPr="00C00782">
        <w:rPr>
          <w:rFonts w:ascii="Proxima Nova" w:eastAsia="Times New Roman" w:hAnsi="Proxima Nova" w:cs="Times New Roman"/>
          <w:i/>
          <w:sz w:val="24"/>
          <w:szCs w:val="24"/>
          <w:lang w:val="en-US"/>
        </w:rPr>
        <w:t xml:space="preserve">The Value Imperative </w:t>
      </w:r>
      <w:r w:rsidRPr="00C00782">
        <w:rPr>
          <w:rFonts w:ascii="Proxima Nova" w:eastAsia="Times New Roman" w:hAnsi="Proxima Nova" w:cs="Times New Roman"/>
          <w:sz w:val="24"/>
          <w:szCs w:val="24"/>
          <w:lang w:val="en-US"/>
        </w:rPr>
        <w:t>authored by James M. McTaggart, Peter W. Kontes, and Michael C. Mankins.</w:t>
      </w:r>
      <w:r w:rsidRPr="00C00782">
        <w:rPr>
          <w:rFonts w:ascii="Proxima Nova" w:eastAsia="Times New Roman" w:hAnsi="Proxima Nova" w:cs="Times New Roman"/>
          <w:sz w:val="24"/>
          <w:szCs w:val="24"/>
          <w:vertAlign w:val="superscript"/>
          <w:lang w:val="en-US"/>
        </w:rPr>
        <w:t>1</w:t>
      </w:r>
    </w:p>
    <w:p w14:paraId="6AF3E68C" w14:textId="77777777" w:rsidR="00DC494D" w:rsidRPr="00C00782" w:rsidRDefault="00DC494D" w:rsidP="00DC494D">
      <w:pPr>
        <w:widowControl w:val="0"/>
        <w:autoSpaceDE w:val="0"/>
        <w:autoSpaceDN w:val="0"/>
        <w:spacing w:before="9" w:after="0" w:line="240" w:lineRule="auto"/>
        <w:rPr>
          <w:rFonts w:ascii="Proxima Nova" w:eastAsia="Times New Roman" w:hAnsi="Proxima Nova" w:cs="Times New Roman"/>
          <w:sz w:val="23"/>
          <w:szCs w:val="24"/>
          <w:lang w:val="en-US"/>
        </w:rPr>
      </w:pPr>
    </w:p>
    <w:p w14:paraId="29E07415" w14:textId="77777777" w:rsidR="00DC494D" w:rsidRPr="00C00782" w:rsidRDefault="00DC494D" w:rsidP="00DC494D">
      <w:pPr>
        <w:widowControl w:val="0"/>
        <w:autoSpaceDE w:val="0"/>
        <w:autoSpaceDN w:val="0"/>
        <w:spacing w:after="0" w:line="240" w:lineRule="auto"/>
        <w:ind w:left="678"/>
        <w:rPr>
          <w:rFonts w:ascii="Proxima Nova" w:eastAsia="Times New Roman" w:hAnsi="Proxima Nova" w:cs="Times New Roman"/>
          <w:sz w:val="24"/>
          <w:szCs w:val="24"/>
          <w:lang w:val="en-US"/>
        </w:rPr>
      </w:pPr>
      <w:r w:rsidRPr="00C00782">
        <w:rPr>
          <w:rFonts w:ascii="Proxima Nova" w:eastAsia="Times New Roman" w:hAnsi="Proxima Nova" w:cs="Times New Roman"/>
          <w:sz w:val="24"/>
          <w:szCs w:val="24"/>
          <w:lang w:val="en-US"/>
        </w:rPr>
        <w:t xml:space="preserve">The key steps in the </w:t>
      </w:r>
      <w:proofErr w:type="spellStart"/>
      <w:r w:rsidRPr="00C00782">
        <w:rPr>
          <w:rFonts w:ascii="Proxima Nova" w:eastAsia="Times New Roman" w:hAnsi="Proxima Nova" w:cs="Times New Roman"/>
          <w:sz w:val="24"/>
          <w:szCs w:val="24"/>
          <w:lang w:val="en-US"/>
        </w:rPr>
        <w:t>Marakon</w:t>
      </w:r>
      <w:proofErr w:type="spellEnd"/>
      <w:r w:rsidRPr="00C00782">
        <w:rPr>
          <w:rFonts w:ascii="Proxima Nova" w:eastAsia="Times New Roman" w:hAnsi="Proxima Nova" w:cs="Times New Roman"/>
          <w:sz w:val="24"/>
          <w:szCs w:val="24"/>
          <w:lang w:val="en-US"/>
        </w:rPr>
        <w:t xml:space="preserve"> approach are as follows:</w:t>
      </w:r>
    </w:p>
    <w:p w14:paraId="22D220C6" w14:textId="77777777" w:rsidR="00DC494D" w:rsidRPr="00C00782" w:rsidRDefault="00DC494D" w:rsidP="00DC494D">
      <w:pPr>
        <w:widowControl w:val="0"/>
        <w:autoSpaceDE w:val="0"/>
        <w:autoSpaceDN w:val="0"/>
        <w:spacing w:before="4" w:after="0" w:line="240" w:lineRule="auto"/>
        <w:rPr>
          <w:rFonts w:ascii="Proxima Nova" w:eastAsia="Times New Roman" w:hAnsi="Proxima Nova" w:cs="Times New Roman"/>
          <w:sz w:val="24"/>
          <w:szCs w:val="24"/>
          <w:lang w:val="en-US"/>
        </w:rPr>
      </w:pPr>
    </w:p>
    <w:p w14:paraId="724008EB" w14:textId="77777777" w:rsidR="00DC494D" w:rsidRPr="00C00782" w:rsidRDefault="00DC494D" w:rsidP="00DC494D">
      <w:pPr>
        <w:widowControl w:val="0"/>
        <w:numPr>
          <w:ilvl w:val="1"/>
          <w:numId w:val="68"/>
        </w:numPr>
        <w:tabs>
          <w:tab w:val="left" w:pos="1037"/>
          <w:tab w:val="left" w:pos="1038"/>
        </w:tabs>
        <w:autoSpaceDE w:val="0"/>
        <w:autoSpaceDN w:val="0"/>
        <w:spacing w:before="1" w:after="0" w:line="293" w:lineRule="exact"/>
        <w:rPr>
          <w:rFonts w:ascii="Proxima Nova" w:eastAsia="Times New Roman" w:hAnsi="Proxima Nova" w:cs="Times New Roman"/>
          <w:sz w:val="24"/>
          <w:lang w:val="en-US"/>
        </w:rPr>
      </w:pPr>
      <w:r w:rsidRPr="00C00782">
        <w:rPr>
          <w:rFonts w:ascii="Proxima Nova" w:eastAsia="Times New Roman" w:hAnsi="Proxima Nova" w:cs="Times New Roman"/>
          <w:sz w:val="24"/>
          <w:lang w:val="en-US"/>
        </w:rPr>
        <w:t>Specify the financial determinants of</w:t>
      </w:r>
      <w:r w:rsidRPr="00C00782">
        <w:rPr>
          <w:rFonts w:ascii="Proxima Nova" w:eastAsia="Times New Roman" w:hAnsi="Proxima Nova" w:cs="Times New Roman"/>
          <w:spacing w:val="-12"/>
          <w:sz w:val="24"/>
          <w:lang w:val="en-US"/>
        </w:rPr>
        <w:t xml:space="preserve"> </w:t>
      </w:r>
      <w:r w:rsidRPr="00C00782">
        <w:rPr>
          <w:rFonts w:ascii="Proxima Nova" w:eastAsia="Times New Roman" w:hAnsi="Proxima Nova" w:cs="Times New Roman"/>
          <w:sz w:val="24"/>
          <w:lang w:val="en-US"/>
        </w:rPr>
        <w:t>value</w:t>
      </w:r>
    </w:p>
    <w:p w14:paraId="1DA31A08" w14:textId="77777777" w:rsidR="00DC494D" w:rsidRPr="00C00782" w:rsidRDefault="00DC494D" w:rsidP="00DC494D">
      <w:pPr>
        <w:widowControl w:val="0"/>
        <w:numPr>
          <w:ilvl w:val="1"/>
          <w:numId w:val="68"/>
        </w:numPr>
        <w:tabs>
          <w:tab w:val="left" w:pos="1037"/>
          <w:tab w:val="left" w:pos="1038"/>
        </w:tabs>
        <w:autoSpaceDE w:val="0"/>
        <w:autoSpaceDN w:val="0"/>
        <w:spacing w:after="0" w:line="293" w:lineRule="exact"/>
        <w:rPr>
          <w:rFonts w:ascii="Proxima Nova" w:eastAsia="Times New Roman" w:hAnsi="Proxima Nova" w:cs="Times New Roman"/>
          <w:sz w:val="24"/>
          <w:lang w:val="en-US"/>
        </w:rPr>
      </w:pPr>
      <w:r w:rsidRPr="00C00782">
        <w:rPr>
          <w:rFonts w:ascii="Proxima Nova" w:eastAsia="Times New Roman" w:hAnsi="Proxima Nova" w:cs="Times New Roman"/>
          <w:sz w:val="24"/>
          <w:lang w:val="en-US"/>
        </w:rPr>
        <w:t>Understand the strategic drivers of</w:t>
      </w:r>
      <w:r w:rsidRPr="00C00782">
        <w:rPr>
          <w:rFonts w:ascii="Proxima Nova" w:eastAsia="Times New Roman" w:hAnsi="Proxima Nova" w:cs="Times New Roman"/>
          <w:spacing w:val="-5"/>
          <w:sz w:val="24"/>
          <w:lang w:val="en-US"/>
        </w:rPr>
        <w:t xml:space="preserve"> </w:t>
      </w:r>
      <w:r w:rsidRPr="00C00782">
        <w:rPr>
          <w:rFonts w:ascii="Proxima Nova" w:eastAsia="Times New Roman" w:hAnsi="Proxima Nova" w:cs="Times New Roman"/>
          <w:sz w:val="24"/>
          <w:lang w:val="en-US"/>
        </w:rPr>
        <w:t>value</w:t>
      </w:r>
    </w:p>
    <w:p w14:paraId="152A65B9" w14:textId="77777777" w:rsidR="00DC494D" w:rsidRPr="00C00782" w:rsidRDefault="00DC494D" w:rsidP="00DC494D">
      <w:pPr>
        <w:widowControl w:val="0"/>
        <w:numPr>
          <w:ilvl w:val="1"/>
          <w:numId w:val="68"/>
        </w:numPr>
        <w:tabs>
          <w:tab w:val="left" w:pos="1037"/>
          <w:tab w:val="left" w:pos="1038"/>
        </w:tabs>
        <w:autoSpaceDE w:val="0"/>
        <w:autoSpaceDN w:val="0"/>
        <w:spacing w:after="0" w:line="293" w:lineRule="exact"/>
        <w:rPr>
          <w:rFonts w:ascii="Proxima Nova" w:eastAsia="Times New Roman" w:hAnsi="Proxima Nova" w:cs="Times New Roman"/>
          <w:sz w:val="24"/>
          <w:lang w:val="en-US"/>
        </w:rPr>
      </w:pPr>
      <w:r w:rsidRPr="00C00782">
        <w:rPr>
          <w:rFonts w:ascii="Proxima Nova" w:eastAsia="Times New Roman" w:hAnsi="Proxima Nova" w:cs="Times New Roman"/>
          <w:sz w:val="24"/>
          <w:lang w:val="en-US"/>
        </w:rPr>
        <w:t>Formulate higher value</w:t>
      </w:r>
      <w:r w:rsidRPr="00C00782">
        <w:rPr>
          <w:rFonts w:ascii="Proxima Nova" w:eastAsia="Times New Roman" w:hAnsi="Proxima Nova" w:cs="Times New Roman"/>
          <w:spacing w:val="-7"/>
          <w:sz w:val="24"/>
          <w:lang w:val="en-US"/>
        </w:rPr>
        <w:t xml:space="preserve"> </w:t>
      </w:r>
      <w:r w:rsidRPr="00C00782">
        <w:rPr>
          <w:rFonts w:ascii="Proxima Nova" w:eastAsia="Times New Roman" w:hAnsi="Proxima Nova" w:cs="Times New Roman"/>
          <w:sz w:val="24"/>
          <w:lang w:val="en-US"/>
        </w:rPr>
        <w:t>strategies</w:t>
      </w:r>
    </w:p>
    <w:p w14:paraId="168D2242" w14:textId="77777777" w:rsidR="00DC494D" w:rsidRPr="00C00782" w:rsidRDefault="00DC494D" w:rsidP="00DC494D">
      <w:pPr>
        <w:widowControl w:val="0"/>
        <w:numPr>
          <w:ilvl w:val="1"/>
          <w:numId w:val="68"/>
        </w:numPr>
        <w:tabs>
          <w:tab w:val="left" w:pos="1037"/>
          <w:tab w:val="left" w:pos="1038"/>
        </w:tabs>
        <w:autoSpaceDE w:val="0"/>
        <w:autoSpaceDN w:val="0"/>
        <w:spacing w:after="0" w:line="293" w:lineRule="exact"/>
        <w:rPr>
          <w:rFonts w:ascii="Proxima Nova" w:eastAsia="Times New Roman" w:hAnsi="Proxima Nova" w:cs="Times New Roman"/>
          <w:sz w:val="24"/>
          <w:lang w:val="en-US"/>
        </w:rPr>
      </w:pPr>
      <w:r w:rsidRPr="00C00782">
        <w:rPr>
          <w:rFonts w:ascii="Proxima Nova" w:eastAsia="Times New Roman" w:hAnsi="Proxima Nova" w:cs="Times New Roman"/>
          <w:sz w:val="24"/>
          <w:lang w:val="en-US"/>
        </w:rPr>
        <w:t xml:space="preserve">Develop superior </w:t>
      </w:r>
      <w:proofErr w:type="spellStart"/>
      <w:r w:rsidRPr="00C00782">
        <w:rPr>
          <w:rFonts w:ascii="Proxima Nova" w:eastAsia="Times New Roman" w:hAnsi="Proxima Nova" w:cs="Times New Roman"/>
          <w:sz w:val="24"/>
          <w:lang w:val="en-US"/>
        </w:rPr>
        <w:t>organisational</w:t>
      </w:r>
      <w:proofErr w:type="spellEnd"/>
      <w:r w:rsidRPr="00C00782">
        <w:rPr>
          <w:rFonts w:ascii="Proxima Nova" w:eastAsia="Times New Roman" w:hAnsi="Proxima Nova" w:cs="Times New Roman"/>
          <w:spacing w:val="-1"/>
          <w:sz w:val="24"/>
          <w:lang w:val="en-US"/>
        </w:rPr>
        <w:t xml:space="preserve"> </w:t>
      </w:r>
      <w:r w:rsidRPr="00C00782">
        <w:rPr>
          <w:rFonts w:ascii="Proxima Nova" w:eastAsia="Times New Roman" w:hAnsi="Proxima Nova" w:cs="Times New Roman"/>
          <w:sz w:val="24"/>
          <w:lang w:val="en-US"/>
        </w:rPr>
        <w:t>capabilities</w:t>
      </w:r>
    </w:p>
    <w:p w14:paraId="3F67EC5C" w14:textId="77777777" w:rsidR="00DC494D" w:rsidRPr="00C00782" w:rsidRDefault="00DC494D" w:rsidP="00DC494D">
      <w:pPr>
        <w:widowControl w:val="0"/>
        <w:autoSpaceDE w:val="0"/>
        <w:autoSpaceDN w:val="0"/>
        <w:spacing w:before="3" w:after="0" w:line="240" w:lineRule="auto"/>
        <w:rPr>
          <w:rFonts w:ascii="Proxima Nova" w:eastAsia="Times New Roman" w:hAnsi="Proxima Nova" w:cs="Times New Roman"/>
          <w:sz w:val="24"/>
          <w:szCs w:val="24"/>
          <w:lang w:val="en-US"/>
        </w:rPr>
      </w:pPr>
    </w:p>
    <w:p w14:paraId="10E3499C" w14:textId="77777777" w:rsidR="00DC494D" w:rsidRPr="00C00782" w:rsidRDefault="00DC494D" w:rsidP="00DC494D">
      <w:pPr>
        <w:widowControl w:val="0"/>
        <w:autoSpaceDE w:val="0"/>
        <w:autoSpaceDN w:val="0"/>
        <w:spacing w:before="1" w:after="0" w:line="240" w:lineRule="auto"/>
        <w:ind w:left="318"/>
        <w:jc w:val="both"/>
        <w:rPr>
          <w:rFonts w:ascii="Proxima Nova" w:eastAsia="Times New Roman" w:hAnsi="Proxima Nova" w:cs="Times New Roman"/>
          <w:b/>
          <w:sz w:val="24"/>
          <w:lang w:val="en-US"/>
        </w:rPr>
      </w:pPr>
      <w:r w:rsidRPr="00C00782">
        <w:rPr>
          <w:rFonts w:ascii="Proxima Nova" w:eastAsia="Times New Roman" w:hAnsi="Proxima Nova" w:cs="Times New Roman"/>
          <w:b/>
          <w:sz w:val="24"/>
          <w:lang w:val="en-US"/>
        </w:rPr>
        <w:t>Specify the Financial Determinants of Value</w:t>
      </w:r>
    </w:p>
    <w:p w14:paraId="7A8BA462" w14:textId="77777777" w:rsidR="00DC494D" w:rsidRPr="00C00782" w:rsidRDefault="00DC494D" w:rsidP="00DC494D">
      <w:pPr>
        <w:widowControl w:val="0"/>
        <w:autoSpaceDE w:val="0"/>
        <w:autoSpaceDN w:val="0"/>
        <w:spacing w:before="1" w:after="0" w:line="240" w:lineRule="auto"/>
        <w:rPr>
          <w:rFonts w:ascii="Proxima Nova" w:eastAsia="Times New Roman" w:hAnsi="Proxima Nova" w:cs="Times New Roman"/>
          <w:b/>
          <w:sz w:val="23"/>
          <w:szCs w:val="24"/>
          <w:lang w:val="en-US"/>
        </w:rPr>
      </w:pPr>
    </w:p>
    <w:p w14:paraId="5A2E4514" w14:textId="77777777" w:rsidR="00DC494D" w:rsidRPr="00C00782" w:rsidRDefault="00DC494D" w:rsidP="00DC494D">
      <w:pPr>
        <w:widowControl w:val="0"/>
        <w:autoSpaceDE w:val="0"/>
        <w:autoSpaceDN w:val="0"/>
        <w:spacing w:before="1" w:after="0" w:line="240" w:lineRule="auto"/>
        <w:ind w:left="318" w:right="229"/>
        <w:jc w:val="both"/>
        <w:rPr>
          <w:rFonts w:ascii="Proxima Nova" w:eastAsia="Times New Roman" w:hAnsi="Proxima Nova" w:cs="Times New Roman"/>
          <w:sz w:val="24"/>
          <w:szCs w:val="24"/>
          <w:lang w:val="en-US"/>
        </w:rPr>
      </w:pPr>
      <w:r w:rsidRPr="00C00782">
        <w:rPr>
          <w:rFonts w:ascii="Proxima Nova" w:eastAsia="Times New Roman" w:hAnsi="Proxima Nova" w:cs="Times New Roman"/>
          <w:sz w:val="24"/>
          <w:szCs w:val="24"/>
          <w:lang w:val="en-US"/>
        </w:rPr>
        <w:t xml:space="preserve">The </w:t>
      </w:r>
      <w:proofErr w:type="spellStart"/>
      <w:r w:rsidRPr="00C00782">
        <w:rPr>
          <w:rFonts w:ascii="Proxima Nova" w:eastAsia="Times New Roman" w:hAnsi="Proxima Nova" w:cs="Times New Roman"/>
          <w:sz w:val="24"/>
          <w:szCs w:val="24"/>
          <w:lang w:val="en-US"/>
        </w:rPr>
        <w:t>Marakon</w:t>
      </w:r>
      <w:proofErr w:type="spellEnd"/>
      <w:r w:rsidRPr="00C00782">
        <w:rPr>
          <w:rFonts w:ascii="Proxima Nova" w:eastAsia="Times New Roman" w:hAnsi="Proxima Nova" w:cs="Times New Roman"/>
          <w:sz w:val="24"/>
          <w:szCs w:val="24"/>
          <w:lang w:val="en-US"/>
        </w:rPr>
        <w:t xml:space="preserve"> approach is based on a market-to-book ratio model. According to this model, shareholder wealth creation is measured as the difference between the market value and the book value of a firm’s equity. The book value of equity, </w:t>
      </w:r>
      <w:r w:rsidRPr="00C00782">
        <w:rPr>
          <w:rFonts w:ascii="Proxima Nova" w:eastAsia="Times New Roman" w:hAnsi="Proxima Nova" w:cs="Times New Roman"/>
          <w:i/>
          <w:sz w:val="24"/>
          <w:szCs w:val="24"/>
          <w:lang w:val="en-US"/>
        </w:rPr>
        <w:t>B</w:t>
      </w:r>
      <w:r w:rsidRPr="00C00782">
        <w:rPr>
          <w:rFonts w:ascii="Proxima Nova" w:eastAsia="Times New Roman" w:hAnsi="Proxima Nova" w:cs="Times New Roman"/>
          <w:sz w:val="24"/>
          <w:szCs w:val="24"/>
          <w:lang w:val="en-US"/>
        </w:rPr>
        <w:t xml:space="preserve">, measures approximately the capital contributed by the shareholders, whereas the market value of equity, </w:t>
      </w:r>
      <w:r w:rsidRPr="00C00782">
        <w:rPr>
          <w:rFonts w:ascii="Proxima Nova" w:eastAsia="Times New Roman" w:hAnsi="Proxima Nova" w:cs="Times New Roman"/>
          <w:i/>
          <w:sz w:val="24"/>
          <w:szCs w:val="24"/>
          <w:lang w:val="en-US"/>
        </w:rPr>
        <w:t>M</w:t>
      </w:r>
      <w:r w:rsidRPr="00C00782">
        <w:rPr>
          <w:rFonts w:ascii="Proxima Nova" w:eastAsia="Times New Roman" w:hAnsi="Proxima Nova" w:cs="Times New Roman"/>
          <w:sz w:val="24"/>
          <w:szCs w:val="24"/>
          <w:lang w:val="en-US"/>
        </w:rPr>
        <w:t>, reflects how</w:t>
      </w:r>
      <w:r w:rsidRPr="00C00782">
        <w:rPr>
          <w:rFonts w:ascii="Proxima Nova" w:eastAsia="Times New Roman" w:hAnsi="Proxima Nova" w:cs="Times New Roman"/>
          <w:spacing w:val="-43"/>
          <w:sz w:val="24"/>
          <w:szCs w:val="24"/>
          <w:lang w:val="en-US"/>
        </w:rPr>
        <w:t xml:space="preserve"> </w:t>
      </w:r>
      <w:r w:rsidRPr="00C00782">
        <w:rPr>
          <w:rFonts w:ascii="Proxima Nova" w:eastAsia="Times New Roman" w:hAnsi="Proxima Nova" w:cs="Times New Roman"/>
          <w:sz w:val="24"/>
          <w:szCs w:val="24"/>
          <w:lang w:val="en-US"/>
        </w:rPr>
        <w:t>productively the</w:t>
      </w:r>
      <w:r w:rsidRPr="00C00782">
        <w:rPr>
          <w:rFonts w:ascii="Proxima Nova" w:eastAsia="Times New Roman" w:hAnsi="Proxima Nova" w:cs="Times New Roman"/>
          <w:spacing w:val="-9"/>
          <w:sz w:val="24"/>
          <w:szCs w:val="24"/>
          <w:lang w:val="en-US"/>
        </w:rPr>
        <w:t xml:space="preserve"> </w:t>
      </w:r>
      <w:r w:rsidRPr="00C00782">
        <w:rPr>
          <w:rFonts w:ascii="Proxima Nova" w:eastAsia="Times New Roman" w:hAnsi="Proxima Nova" w:cs="Times New Roman"/>
          <w:sz w:val="24"/>
          <w:szCs w:val="24"/>
          <w:lang w:val="en-US"/>
        </w:rPr>
        <w:t>firm</w:t>
      </w:r>
      <w:r w:rsidRPr="00C00782">
        <w:rPr>
          <w:rFonts w:ascii="Proxima Nova" w:eastAsia="Times New Roman" w:hAnsi="Proxima Nova" w:cs="Times New Roman"/>
          <w:spacing w:val="-8"/>
          <w:sz w:val="24"/>
          <w:szCs w:val="24"/>
          <w:lang w:val="en-US"/>
        </w:rPr>
        <w:t xml:space="preserve"> </w:t>
      </w:r>
      <w:r w:rsidRPr="00C00782">
        <w:rPr>
          <w:rFonts w:ascii="Proxima Nova" w:eastAsia="Times New Roman" w:hAnsi="Proxima Nova" w:cs="Times New Roman"/>
          <w:sz w:val="24"/>
          <w:szCs w:val="24"/>
          <w:lang w:val="en-US"/>
        </w:rPr>
        <w:t>has</w:t>
      </w:r>
      <w:r w:rsidRPr="00C00782">
        <w:rPr>
          <w:rFonts w:ascii="Proxima Nova" w:eastAsia="Times New Roman" w:hAnsi="Proxima Nova" w:cs="Times New Roman"/>
          <w:spacing w:val="-7"/>
          <w:sz w:val="24"/>
          <w:szCs w:val="24"/>
          <w:lang w:val="en-US"/>
        </w:rPr>
        <w:t xml:space="preserve"> </w:t>
      </w:r>
      <w:r w:rsidRPr="00C00782">
        <w:rPr>
          <w:rFonts w:ascii="Proxima Nova" w:eastAsia="Times New Roman" w:hAnsi="Proxima Nova" w:cs="Times New Roman"/>
          <w:sz w:val="24"/>
          <w:szCs w:val="24"/>
          <w:lang w:val="en-US"/>
        </w:rPr>
        <w:t>employed</w:t>
      </w:r>
      <w:r w:rsidRPr="00C00782">
        <w:rPr>
          <w:rFonts w:ascii="Proxima Nova" w:eastAsia="Times New Roman" w:hAnsi="Proxima Nova" w:cs="Times New Roman"/>
          <w:spacing w:val="-9"/>
          <w:sz w:val="24"/>
          <w:szCs w:val="24"/>
          <w:lang w:val="en-US"/>
        </w:rPr>
        <w:t xml:space="preserve"> </w:t>
      </w:r>
      <w:r w:rsidRPr="00C00782">
        <w:rPr>
          <w:rFonts w:ascii="Proxima Nova" w:eastAsia="Times New Roman" w:hAnsi="Proxima Nova" w:cs="Times New Roman"/>
          <w:sz w:val="24"/>
          <w:szCs w:val="24"/>
          <w:lang w:val="en-US"/>
        </w:rPr>
        <w:t>the</w:t>
      </w:r>
      <w:r w:rsidRPr="00C00782">
        <w:rPr>
          <w:rFonts w:ascii="Proxima Nova" w:eastAsia="Times New Roman" w:hAnsi="Proxima Nova" w:cs="Times New Roman"/>
          <w:spacing w:val="-9"/>
          <w:sz w:val="24"/>
          <w:szCs w:val="24"/>
          <w:lang w:val="en-US"/>
        </w:rPr>
        <w:t xml:space="preserve"> </w:t>
      </w:r>
      <w:r w:rsidRPr="00C00782">
        <w:rPr>
          <w:rFonts w:ascii="Proxima Nova" w:eastAsia="Times New Roman" w:hAnsi="Proxima Nova" w:cs="Times New Roman"/>
          <w:sz w:val="24"/>
          <w:szCs w:val="24"/>
          <w:lang w:val="en-US"/>
        </w:rPr>
        <w:t>capital</w:t>
      </w:r>
      <w:r w:rsidRPr="00C00782">
        <w:rPr>
          <w:rFonts w:ascii="Proxima Nova" w:eastAsia="Times New Roman" w:hAnsi="Proxima Nova" w:cs="Times New Roman"/>
          <w:spacing w:val="-8"/>
          <w:sz w:val="24"/>
          <w:szCs w:val="24"/>
          <w:lang w:val="en-US"/>
        </w:rPr>
        <w:t xml:space="preserve"> </w:t>
      </w:r>
      <w:r w:rsidRPr="00C00782">
        <w:rPr>
          <w:rFonts w:ascii="Proxima Nova" w:eastAsia="Times New Roman" w:hAnsi="Proxima Nova" w:cs="Times New Roman"/>
          <w:sz w:val="24"/>
          <w:szCs w:val="24"/>
          <w:lang w:val="en-US"/>
        </w:rPr>
        <w:t>contributed</w:t>
      </w:r>
      <w:r w:rsidRPr="00C00782">
        <w:rPr>
          <w:rFonts w:ascii="Proxima Nova" w:eastAsia="Times New Roman" w:hAnsi="Proxima Nova" w:cs="Times New Roman"/>
          <w:spacing w:val="-8"/>
          <w:sz w:val="24"/>
          <w:szCs w:val="24"/>
          <w:lang w:val="en-US"/>
        </w:rPr>
        <w:t xml:space="preserve"> </w:t>
      </w:r>
      <w:r w:rsidRPr="00C00782">
        <w:rPr>
          <w:rFonts w:ascii="Proxima Nova" w:eastAsia="Times New Roman" w:hAnsi="Proxima Nova" w:cs="Times New Roman"/>
          <w:sz w:val="24"/>
          <w:szCs w:val="24"/>
          <w:lang w:val="en-US"/>
        </w:rPr>
        <w:t>by</w:t>
      </w:r>
      <w:r w:rsidRPr="00C00782">
        <w:rPr>
          <w:rFonts w:ascii="Proxima Nova" w:eastAsia="Times New Roman" w:hAnsi="Proxima Nova" w:cs="Times New Roman"/>
          <w:spacing w:val="-16"/>
          <w:sz w:val="24"/>
          <w:szCs w:val="24"/>
          <w:lang w:val="en-US"/>
        </w:rPr>
        <w:t xml:space="preserve"> </w:t>
      </w:r>
      <w:r w:rsidRPr="00C00782">
        <w:rPr>
          <w:rFonts w:ascii="Proxima Nova" w:eastAsia="Times New Roman" w:hAnsi="Proxima Nova" w:cs="Times New Roman"/>
          <w:sz w:val="24"/>
          <w:szCs w:val="24"/>
          <w:lang w:val="en-US"/>
        </w:rPr>
        <w:t>the</w:t>
      </w:r>
      <w:r w:rsidRPr="00C00782">
        <w:rPr>
          <w:rFonts w:ascii="Proxima Nova" w:eastAsia="Times New Roman" w:hAnsi="Proxima Nova" w:cs="Times New Roman"/>
          <w:spacing w:val="-9"/>
          <w:sz w:val="24"/>
          <w:szCs w:val="24"/>
          <w:lang w:val="en-US"/>
        </w:rPr>
        <w:t xml:space="preserve"> </w:t>
      </w:r>
      <w:r w:rsidRPr="00C00782">
        <w:rPr>
          <w:rFonts w:ascii="Proxima Nova" w:eastAsia="Times New Roman" w:hAnsi="Proxima Nova" w:cs="Times New Roman"/>
          <w:sz w:val="24"/>
          <w:szCs w:val="24"/>
          <w:lang w:val="en-US"/>
        </w:rPr>
        <w:t>shareholders,</w:t>
      </w:r>
      <w:r w:rsidRPr="00C00782">
        <w:rPr>
          <w:rFonts w:ascii="Proxima Nova" w:eastAsia="Times New Roman" w:hAnsi="Proxima Nova" w:cs="Times New Roman"/>
          <w:spacing w:val="-9"/>
          <w:sz w:val="24"/>
          <w:szCs w:val="24"/>
          <w:lang w:val="en-US"/>
        </w:rPr>
        <w:t xml:space="preserve"> </w:t>
      </w:r>
      <w:r w:rsidRPr="00C00782">
        <w:rPr>
          <w:rFonts w:ascii="Proxima Nova" w:eastAsia="Times New Roman" w:hAnsi="Proxima Nova" w:cs="Times New Roman"/>
          <w:sz w:val="24"/>
          <w:szCs w:val="24"/>
          <w:lang w:val="en-US"/>
        </w:rPr>
        <w:t>as</w:t>
      </w:r>
      <w:r w:rsidRPr="00C00782">
        <w:rPr>
          <w:rFonts w:ascii="Proxima Nova" w:eastAsia="Times New Roman" w:hAnsi="Proxima Nova" w:cs="Times New Roman"/>
          <w:spacing w:val="-7"/>
          <w:sz w:val="24"/>
          <w:szCs w:val="24"/>
          <w:lang w:val="en-US"/>
        </w:rPr>
        <w:t xml:space="preserve"> </w:t>
      </w:r>
      <w:r w:rsidRPr="00C00782">
        <w:rPr>
          <w:rFonts w:ascii="Proxima Nova" w:eastAsia="Times New Roman" w:hAnsi="Proxima Nova" w:cs="Times New Roman"/>
          <w:sz w:val="24"/>
          <w:szCs w:val="24"/>
          <w:lang w:val="en-US"/>
        </w:rPr>
        <w:t>assessed</w:t>
      </w:r>
      <w:r w:rsidRPr="00C00782">
        <w:rPr>
          <w:rFonts w:ascii="Proxima Nova" w:eastAsia="Times New Roman" w:hAnsi="Proxima Nova" w:cs="Times New Roman"/>
          <w:spacing w:val="-9"/>
          <w:sz w:val="24"/>
          <w:szCs w:val="24"/>
          <w:lang w:val="en-US"/>
        </w:rPr>
        <w:t xml:space="preserve"> </w:t>
      </w:r>
      <w:r w:rsidRPr="00C00782">
        <w:rPr>
          <w:rFonts w:ascii="Proxima Nova" w:eastAsia="Times New Roman" w:hAnsi="Proxima Nova" w:cs="Times New Roman"/>
          <w:sz w:val="24"/>
          <w:szCs w:val="24"/>
          <w:lang w:val="en-US"/>
        </w:rPr>
        <w:t>by</w:t>
      </w:r>
      <w:r w:rsidRPr="00C00782">
        <w:rPr>
          <w:rFonts w:ascii="Proxima Nova" w:eastAsia="Times New Roman" w:hAnsi="Proxima Nova" w:cs="Times New Roman"/>
          <w:spacing w:val="-12"/>
          <w:sz w:val="24"/>
          <w:szCs w:val="24"/>
          <w:lang w:val="en-US"/>
        </w:rPr>
        <w:t xml:space="preserve"> </w:t>
      </w:r>
      <w:r w:rsidRPr="00C00782">
        <w:rPr>
          <w:rFonts w:ascii="Proxima Nova" w:eastAsia="Times New Roman" w:hAnsi="Proxima Nova" w:cs="Times New Roman"/>
          <w:sz w:val="24"/>
          <w:szCs w:val="24"/>
          <w:lang w:val="en-US"/>
        </w:rPr>
        <w:t>the</w:t>
      </w:r>
      <w:r w:rsidRPr="00C00782">
        <w:rPr>
          <w:rFonts w:ascii="Proxima Nova" w:eastAsia="Times New Roman" w:hAnsi="Proxima Nova" w:cs="Times New Roman"/>
          <w:spacing w:val="-9"/>
          <w:sz w:val="24"/>
          <w:szCs w:val="24"/>
          <w:lang w:val="en-US"/>
        </w:rPr>
        <w:t xml:space="preserve"> </w:t>
      </w:r>
      <w:r w:rsidRPr="00C00782">
        <w:rPr>
          <w:rFonts w:ascii="Proxima Nova" w:eastAsia="Times New Roman" w:hAnsi="Proxima Nova" w:cs="Times New Roman"/>
          <w:sz w:val="24"/>
          <w:szCs w:val="24"/>
          <w:lang w:val="en-US"/>
        </w:rPr>
        <w:t>stock</w:t>
      </w:r>
      <w:r w:rsidRPr="00C00782">
        <w:rPr>
          <w:rFonts w:ascii="Proxima Nova" w:eastAsia="Times New Roman" w:hAnsi="Proxima Nova" w:cs="Times New Roman"/>
          <w:spacing w:val="-9"/>
          <w:sz w:val="24"/>
          <w:szCs w:val="24"/>
          <w:lang w:val="en-US"/>
        </w:rPr>
        <w:t xml:space="preserve"> </w:t>
      </w:r>
      <w:r w:rsidRPr="00C00782">
        <w:rPr>
          <w:rFonts w:ascii="Proxima Nova" w:eastAsia="Times New Roman" w:hAnsi="Proxima Nova" w:cs="Times New Roman"/>
          <w:sz w:val="24"/>
          <w:szCs w:val="24"/>
          <w:lang w:val="en-US"/>
        </w:rPr>
        <w:t>market. Hence,</w:t>
      </w:r>
      <w:r w:rsidRPr="00C00782">
        <w:rPr>
          <w:rFonts w:ascii="Proxima Nova" w:eastAsia="Times New Roman" w:hAnsi="Proxima Nova" w:cs="Times New Roman"/>
          <w:spacing w:val="-9"/>
          <w:sz w:val="24"/>
          <w:szCs w:val="24"/>
          <w:lang w:val="en-US"/>
        </w:rPr>
        <w:t xml:space="preserve"> </w:t>
      </w:r>
      <w:r w:rsidRPr="00C00782">
        <w:rPr>
          <w:rFonts w:ascii="Proxima Nova" w:eastAsia="Times New Roman" w:hAnsi="Proxima Nova" w:cs="Times New Roman"/>
          <w:sz w:val="24"/>
          <w:szCs w:val="24"/>
          <w:lang w:val="en-US"/>
        </w:rPr>
        <w:t>the</w:t>
      </w:r>
      <w:r w:rsidRPr="00C00782">
        <w:rPr>
          <w:rFonts w:ascii="Proxima Nova" w:eastAsia="Times New Roman" w:hAnsi="Proxima Nova" w:cs="Times New Roman"/>
          <w:spacing w:val="-9"/>
          <w:sz w:val="24"/>
          <w:szCs w:val="24"/>
          <w:lang w:val="en-US"/>
        </w:rPr>
        <w:t xml:space="preserve"> </w:t>
      </w:r>
      <w:r w:rsidRPr="00C00782">
        <w:rPr>
          <w:rFonts w:ascii="Proxima Nova" w:eastAsia="Times New Roman" w:hAnsi="Proxima Nova" w:cs="Times New Roman"/>
          <w:sz w:val="24"/>
          <w:szCs w:val="24"/>
          <w:lang w:val="en-US"/>
        </w:rPr>
        <w:t>management</w:t>
      </w:r>
      <w:r w:rsidRPr="00C00782">
        <w:rPr>
          <w:rFonts w:ascii="Proxima Nova" w:eastAsia="Times New Roman" w:hAnsi="Proxima Nova" w:cs="Times New Roman"/>
          <w:spacing w:val="-8"/>
          <w:sz w:val="24"/>
          <w:szCs w:val="24"/>
          <w:lang w:val="en-US"/>
        </w:rPr>
        <w:t xml:space="preserve"> </w:t>
      </w:r>
      <w:r w:rsidRPr="00C00782">
        <w:rPr>
          <w:rFonts w:ascii="Proxima Nova" w:eastAsia="Times New Roman" w:hAnsi="Proxima Nova" w:cs="Times New Roman"/>
          <w:sz w:val="24"/>
          <w:szCs w:val="24"/>
          <w:lang w:val="en-US"/>
        </w:rPr>
        <w:t>creates</w:t>
      </w:r>
      <w:r w:rsidRPr="00C00782">
        <w:rPr>
          <w:rFonts w:ascii="Proxima Nova" w:eastAsia="Times New Roman" w:hAnsi="Proxima Nova" w:cs="Times New Roman"/>
          <w:spacing w:val="-9"/>
          <w:sz w:val="24"/>
          <w:szCs w:val="24"/>
          <w:lang w:val="en-US"/>
        </w:rPr>
        <w:t xml:space="preserve"> </w:t>
      </w:r>
      <w:r w:rsidRPr="00C00782">
        <w:rPr>
          <w:rFonts w:ascii="Proxima Nova" w:eastAsia="Times New Roman" w:hAnsi="Proxima Nova" w:cs="Times New Roman"/>
          <w:sz w:val="24"/>
          <w:szCs w:val="24"/>
          <w:lang w:val="en-US"/>
        </w:rPr>
        <w:t>value</w:t>
      </w:r>
      <w:r w:rsidRPr="00C00782">
        <w:rPr>
          <w:rFonts w:ascii="Proxima Nova" w:eastAsia="Times New Roman" w:hAnsi="Proxima Nova" w:cs="Times New Roman"/>
          <w:spacing w:val="-10"/>
          <w:sz w:val="24"/>
          <w:szCs w:val="24"/>
          <w:lang w:val="en-US"/>
        </w:rPr>
        <w:t xml:space="preserve"> </w:t>
      </w:r>
      <w:r w:rsidRPr="00C00782">
        <w:rPr>
          <w:rFonts w:ascii="Proxima Nova" w:eastAsia="Times New Roman" w:hAnsi="Proxima Nova" w:cs="Times New Roman"/>
          <w:sz w:val="24"/>
          <w:szCs w:val="24"/>
          <w:lang w:val="en-US"/>
        </w:rPr>
        <w:t>for</w:t>
      </w:r>
      <w:r w:rsidRPr="00C00782">
        <w:rPr>
          <w:rFonts w:ascii="Proxima Nova" w:eastAsia="Times New Roman" w:hAnsi="Proxima Nova" w:cs="Times New Roman"/>
          <w:spacing w:val="-9"/>
          <w:sz w:val="24"/>
          <w:szCs w:val="24"/>
          <w:lang w:val="en-US"/>
        </w:rPr>
        <w:t xml:space="preserve"> </w:t>
      </w:r>
      <w:r w:rsidRPr="00C00782">
        <w:rPr>
          <w:rFonts w:ascii="Proxima Nova" w:eastAsia="Times New Roman" w:hAnsi="Proxima Nova" w:cs="Times New Roman"/>
          <w:sz w:val="24"/>
          <w:szCs w:val="24"/>
          <w:lang w:val="en-US"/>
        </w:rPr>
        <w:t>shareholders</w:t>
      </w:r>
      <w:r w:rsidRPr="00C00782">
        <w:rPr>
          <w:rFonts w:ascii="Proxima Nova" w:eastAsia="Times New Roman" w:hAnsi="Proxima Nova" w:cs="Times New Roman"/>
          <w:spacing w:val="-9"/>
          <w:sz w:val="24"/>
          <w:szCs w:val="24"/>
          <w:lang w:val="en-US"/>
        </w:rPr>
        <w:t xml:space="preserve"> </w:t>
      </w:r>
      <w:r w:rsidRPr="00C00782">
        <w:rPr>
          <w:rFonts w:ascii="Proxima Nova" w:eastAsia="Times New Roman" w:hAnsi="Proxima Nova" w:cs="Times New Roman"/>
          <w:sz w:val="24"/>
          <w:szCs w:val="24"/>
          <w:lang w:val="en-US"/>
        </w:rPr>
        <w:t>if</w:t>
      </w:r>
      <w:r w:rsidRPr="00C00782">
        <w:rPr>
          <w:rFonts w:ascii="Proxima Nova" w:eastAsia="Times New Roman" w:hAnsi="Proxima Nova" w:cs="Times New Roman"/>
          <w:spacing w:val="-6"/>
          <w:sz w:val="24"/>
          <w:szCs w:val="24"/>
          <w:lang w:val="en-US"/>
        </w:rPr>
        <w:t xml:space="preserve"> </w:t>
      </w:r>
      <w:r w:rsidRPr="00C00782">
        <w:rPr>
          <w:rFonts w:ascii="Proxima Nova" w:eastAsia="Times New Roman" w:hAnsi="Proxima Nova" w:cs="Times New Roman"/>
          <w:i/>
          <w:sz w:val="24"/>
          <w:szCs w:val="24"/>
          <w:lang w:val="en-US"/>
        </w:rPr>
        <w:t>M</w:t>
      </w:r>
      <w:r w:rsidRPr="00C00782">
        <w:rPr>
          <w:rFonts w:ascii="Proxima Nova" w:eastAsia="Times New Roman" w:hAnsi="Proxima Nova" w:cs="Times New Roman"/>
          <w:i/>
          <w:spacing w:val="-8"/>
          <w:sz w:val="24"/>
          <w:szCs w:val="24"/>
          <w:lang w:val="en-US"/>
        </w:rPr>
        <w:t xml:space="preserve"> </w:t>
      </w:r>
      <w:r w:rsidRPr="00C00782">
        <w:rPr>
          <w:rFonts w:ascii="Proxima Nova" w:eastAsia="Times New Roman" w:hAnsi="Proxima Nova" w:cs="Times New Roman"/>
          <w:sz w:val="24"/>
          <w:szCs w:val="24"/>
          <w:lang w:val="en-US"/>
        </w:rPr>
        <w:t>exceeds</w:t>
      </w:r>
      <w:r w:rsidRPr="00C00782">
        <w:rPr>
          <w:rFonts w:ascii="Proxima Nova" w:eastAsia="Times New Roman" w:hAnsi="Proxima Nova" w:cs="Times New Roman"/>
          <w:spacing w:val="-8"/>
          <w:sz w:val="24"/>
          <w:szCs w:val="24"/>
          <w:lang w:val="en-US"/>
        </w:rPr>
        <w:t xml:space="preserve"> </w:t>
      </w:r>
      <w:r w:rsidRPr="00C00782">
        <w:rPr>
          <w:rFonts w:ascii="Proxima Nova" w:eastAsia="Times New Roman" w:hAnsi="Proxima Nova" w:cs="Times New Roman"/>
          <w:i/>
          <w:sz w:val="24"/>
          <w:szCs w:val="24"/>
          <w:lang w:val="en-US"/>
        </w:rPr>
        <w:t>B</w:t>
      </w:r>
      <w:r w:rsidRPr="00C00782">
        <w:rPr>
          <w:rFonts w:ascii="Proxima Nova" w:eastAsia="Times New Roman" w:hAnsi="Proxima Nova" w:cs="Times New Roman"/>
          <w:sz w:val="24"/>
          <w:szCs w:val="24"/>
          <w:lang w:val="en-US"/>
        </w:rPr>
        <w:t>,</w:t>
      </w:r>
      <w:r w:rsidRPr="00C00782">
        <w:rPr>
          <w:rFonts w:ascii="Proxima Nova" w:eastAsia="Times New Roman" w:hAnsi="Proxima Nova" w:cs="Times New Roman"/>
          <w:spacing w:val="-8"/>
          <w:sz w:val="24"/>
          <w:szCs w:val="24"/>
          <w:lang w:val="en-US"/>
        </w:rPr>
        <w:t xml:space="preserve"> </w:t>
      </w:r>
      <w:r w:rsidRPr="00C00782">
        <w:rPr>
          <w:rFonts w:ascii="Proxima Nova" w:eastAsia="Times New Roman" w:hAnsi="Proxima Nova" w:cs="Times New Roman"/>
          <w:sz w:val="24"/>
          <w:szCs w:val="24"/>
          <w:lang w:val="en-US"/>
        </w:rPr>
        <w:t>decimates</w:t>
      </w:r>
      <w:r w:rsidRPr="00C00782">
        <w:rPr>
          <w:rFonts w:ascii="Proxima Nova" w:eastAsia="Times New Roman" w:hAnsi="Proxima Nova" w:cs="Times New Roman"/>
          <w:spacing w:val="-9"/>
          <w:sz w:val="24"/>
          <w:szCs w:val="24"/>
          <w:lang w:val="en-US"/>
        </w:rPr>
        <w:t xml:space="preserve"> </w:t>
      </w:r>
      <w:r w:rsidRPr="00C00782">
        <w:rPr>
          <w:rFonts w:ascii="Proxima Nova" w:eastAsia="Times New Roman" w:hAnsi="Proxima Nova" w:cs="Times New Roman"/>
          <w:sz w:val="24"/>
          <w:szCs w:val="24"/>
          <w:lang w:val="en-US"/>
        </w:rPr>
        <w:t>value</w:t>
      </w:r>
      <w:r w:rsidRPr="00C00782">
        <w:rPr>
          <w:rFonts w:ascii="Proxima Nova" w:eastAsia="Times New Roman" w:hAnsi="Proxima Nova" w:cs="Times New Roman"/>
          <w:spacing w:val="-9"/>
          <w:sz w:val="24"/>
          <w:szCs w:val="24"/>
          <w:lang w:val="en-US"/>
        </w:rPr>
        <w:t xml:space="preserve"> </w:t>
      </w:r>
      <w:r w:rsidRPr="00C00782">
        <w:rPr>
          <w:rFonts w:ascii="Proxima Nova" w:eastAsia="Times New Roman" w:hAnsi="Proxima Nova" w:cs="Times New Roman"/>
          <w:sz w:val="24"/>
          <w:szCs w:val="24"/>
          <w:lang w:val="en-US"/>
        </w:rPr>
        <w:t>if</w:t>
      </w:r>
      <w:r w:rsidRPr="00C00782">
        <w:rPr>
          <w:rFonts w:ascii="Proxima Nova" w:eastAsia="Times New Roman" w:hAnsi="Proxima Nova" w:cs="Times New Roman"/>
          <w:spacing w:val="-8"/>
          <w:sz w:val="24"/>
          <w:szCs w:val="24"/>
          <w:lang w:val="en-US"/>
        </w:rPr>
        <w:t xml:space="preserve"> </w:t>
      </w:r>
      <w:r w:rsidRPr="00C00782">
        <w:rPr>
          <w:rFonts w:ascii="Proxima Nova" w:eastAsia="Times New Roman" w:hAnsi="Proxima Nova" w:cs="Times New Roman"/>
          <w:i/>
          <w:sz w:val="24"/>
          <w:szCs w:val="24"/>
          <w:lang w:val="en-US"/>
        </w:rPr>
        <w:t>M</w:t>
      </w:r>
      <w:r w:rsidRPr="00C00782">
        <w:rPr>
          <w:rFonts w:ascii="Proxima Nova" w:eastAsia="Times New Roman" w:hAnsi="Proxima Nova" w:cs="Times New Roman"/>
          <w:i/>
          <w:spacing w:val="-9"/>
          <w:sz w:val="24"/>
          <w:szCs w:val="24"/>
          <w:lang w:val="en-US"/>
        </w:rPr>
        <w:t xml:space="preserve"> </w:t>
      </w:r>
      <w:r w:rsidRPr="00C00782">
        <w:rPr>
          <w:rFonts w:ascii="Proxima Nova" w:eastAsia="Times New Roman" w:hAnsi="Proxima Nova" w:cs="Times New Roman"/>
          <w:sz w:val="24"/>
          <w:szCs w:val="24"/>
          <w:lang w:val="en-US"/>
        </w:rPr>
        <w:t>is</w:t>
      </w:r>
      <w:r w:rsidRPr="00C00782">
        <w:rPr>
          <w:rFonts w:ascii="Proxima Nova" w:eastAsia="Times New Roman" w:hAnsi="Proxima Nova" w:cs="Times New Roman"/>
          <w:spacing w:val="-8"/>
          <w:sz w:val="24"/>
          <w:szCs w:val="24"/>
          <w:lang w:val="en-US"/>
        </w:rPr>
        <w:t xml:space="preserve"> </w:t>
      </w:r>
      <w:r w:rsidRPr="00C00782">
        <w:rPr>
          <w:rFonts w:ascii="Proxima Nova" w:eastAsia="Times New Roman" w:hAnsi="Proxima Nova" w:cs="Times New Roman"/>
          <w:sz w:val="24"/>
          <w:szCs w:val="24"/>
          <w:lang w:val="en-US"/>
        </w:rPr>
        <w:t xml:space="preserve">less than </w:t>
      </w:r>
      <w:r w:rsidRPr="00C00782">
        <w:rPr>
          <w:rFonts w:ascii="Proxima Nova" w:eastAsia="Times New Roman" w:hAnsi="Proxima Nova" w:cs="Times New Roman"/>
          <w:i/>
          <w:sz w:val="24"/>
          <w:szCs w:val="24"/>
          <w:lang w:val="en-US"/>
        </w:rPr>
        <w:t>B</w:t>
      </w:r>
      <w:r w:rsidRPr="00C00782">
        <w:rPr>
          <w:rFonts w:ascii="Proxima Nova" w:eastAsia="Times New Roman" w:hAnsi="Proxima Nova" w:cs="Times New Roman"/>
          <w:sz w:val="24"/>
          <w:szCs w:val="24"/>
          <w:lang w:val="en-US"/>
        </w:rPr>
        <w:t xml:space="preserve">, and maintains value if </w:t>
      </w:r>
      <w:r w:rsidRPr="00C00782">
        <w:rPr>
          <w:rFonts w:ascii="Proxima Nova" w:eastAsia="Times New Roman" w:hAnsi="Proxima Nova" w:cs="Times New Roman"/>
          <w:i/>
          <w:sz w:val="24"/>
          <w:szCs w:val="24"/>
          <w:lang w:val="en-US"/>
        </w:rPr>
        <w:t xml:space="preserve">M </w:t>
      </w:r>
      <w:r w:rsidRPr="00C00782">
        <w:rPr>
          <w:rFonts w:ascii="Proxima Nova" w:eastAsia="Times New Roman" w:hAnsi="Proxima Nova" w:cs="Times New Roman"/>
          <w:sz w:val="24"/>
          <w:szCs w:val="24"/>
          <w:lang w:val="en-US"/>
        </w:rPr>
        <w:t>is equal to</w:t>
      </w:r>
      <w:r w:rsidRPr="00C00782">
        <w:rPr>
          <w:rFonts w:ascii="Proxima Nova" w:eastAsia="Times New Roman" w:hAnsi="Proxima Nova" w:cs="Times New Roman"/>
          <w:spacing w:val="-12"/>
          <w:sz w:val="24"/>
          <w:szCs w:val="24"/>
          <w:lang w:val="en-US"/>
        </w:rPr>
        <w:t xml:space="preserve"> </w:t>
      </w:r>
      <w:r w:rsidRPr="00C00782">
        <w:rPr>
          <w:rFonts w:ascii="Proxima Nova" w:eastAsia="Times New Roman" w:hAnsi="Proxima Nova" w:cs="Times New Roman"/>
          <w:i/>
          <w:sz w:val="24"/>
          <w:szCs w:val="24"/>
          <w:lang w:val="en-US"/>
        </w:rPr>
        <w:t>B</w:t>
      </w:r>
      <w:r w:rsidRPr="00C00782">
        <w:rPr>
          <w:rFonts w:ascii="Proxima Nova" w:eastAsia="Times New Roman" w:hAnsi="Proxima Nova" w:cs="Times New Roman"/>
          <w:sz w:val="24"/>
          <w:szCs w:val="24"/>
          <w:lang w:val="en-US"/>
        </w:rPr>
        <w:t>.</w:t>
      </w:r>
    </w:p>
    <w:p w14:paraId="3C1CE54F" w14:textId="77777777" w:rsidR="00DC494D" w:rsidRPr="00C00782" w:rsidRDefault="00DC494D" w:rsidP="00DC494D">
      <w:pPr>
        <w:widowControl w:val="0"/>
        <w:autoSpaceDE w:val="0"/>
        <w:autoSpaceDN w:val="0"/>
        <w:spacing w:after="0" w:line="240" w:lineRule="auto"/>
        <w:rPr>
          <w:rFonts w:ascii="Proxima Nova" w:eastAsia="Times New Roman" w:hAnsi="Proxima Nova" w:cs="Times New Roman"/>
          <w:sz w:val="24"/>
          <w:szCs w:val="24"/>
          <w:lang w:val="en-US"/>
        </w:rPr>
      </w:pPr>
    </w:p>
    <w:p w14:paraId="3B95E7C2" w14:textId="77777777" w:rsidR="00DC494D" w:rsidRPr="00C00782" w:rsidRDefault="00DC494D" w:rsidP="00DC494D">
      <w:pPr>
        <w:widowControl w:val="0"/>
        <w:autoSpaceDE w:val="0"/>
        <w:autoSpaceDN w:val="0"/>
        <w:spacing w:after="0" w:line="240" w:lineRule="auto"/>
        <w:ind w:left="318" w:right="391" w:firstLine="360"/>
        <w:rPr>
          <w:rFonts w:ascii="Proxima Nova" w:eastAsia="Times New Roman" w:hAnsi="Proxima Nova" w:cs="Times New Roman"/>
          <w:sz w:val="24"/>
          <w:szCs w:val="24"/>
          <w:lang w:val="en-US"/>
        </w:rPr>
      </w:pPr>
      <w:r w:rsidRPr="00C00782">
        <w:rPr>
          <w:rFonts w:ascii="Proxima Nova" w:eastAsia="Times New Roman" w:hAnsi="Proxima Nova" w:cs="Times New Roman"/>
          <w:sz w:val="24"/>
          <w:szCs w:val="24"/>
          <w:lang w:val="en-US"/>
        </w:rPr>
        <w:t xml:space="preserve">According to the </w:t>
      </w:r>
      <w:proofErr w:type="spellStart"/>
      <w:r w:rsidRPr="00C00782">
        <w:rPr>
          <w:rFonts w:ascii="Proxima Nova" w:eastAsia="Times New Roman" w:hAnsi="Proxima Nova" w:cs="Times New Roman"/>
          <w:sz w:val="24"/>
          <w:szCs w:val="24"/>
          <w:lang w:val="en-US"/>
        </w:rPr>
        <w:t>Marakon</w:t>
      </w:r>
      <w:proofErr w:type="spellEnd"/>
      <w:r w:rsidRPr="00C00782">
        <w:rPr>
          <w:rFonts w:ascii="Proxima Nova" w:eastAsia="Times New Roman" w:hAnsi="Proxima Nova" w:cs="Times New Roman"/>
          <w:sz w:val="24"/>
          <w:szCs w:val="24"/>
          <w:lang w:val="en-US"/>
        </w:rPr>
        <w:t xml:space="preserve"> model, the market-to-book values ratio is a function of the return on equity, the growth rate of dividends (as well as earnings), and the cost of equity:</w:t>
      </w:r>
    </w:p>
    <w:p w14:paraId="00E8D213" w14:textId="77777777" w:rsidR="00DC494D" w:rsidRPr="00C00782" w:rsidRDefault="00DC494D" w:rsidP="00DC494D">
      <w:pPr>
        <w:widowControl w:val="0"/>
        <w:autoSpaceDE w:val="0"/>
        <w:autoSpaceDN w:val="0"/>
        <w:spacing w:after="0" w:line="240" w:lineRule="auto"/>
        <w:rPr>
          <w:rFonts w:ascii="Proxima Nova" w:eastAsia="Times New Roman" w:hAnsi="Proxima Nova" w:cs="Times New Roman"/>
          <w:sz w:val="24"/>
          <w:szCs w:val="24"/>
          <w:lang w:val="en-US"/>
        </w:rPr>
      </w:pPr>
    </w:p>
    <w:p w14:paraId="7ECFD926" w14:textId="77777777" w:rsidR="00DC494D" w:rsidRPr="00C00782" w:rsidRDefault="00DC494D" w:rsidP="00DC494D">
      <w:pPr>
        <w:widowControl w:val="0"/>
        <w:tabs>
          <w:tab w:val="left" w:pos="3040"/>
        </w:tabs>
        <w:autoSpaceDE w:val="0"/>
        <w:autoSpaceDN w:val="0"/>
        <w:spacing w:after="0" w:line="240" w:lineRule="auto"/>
        <w:ind w:left="2478"/>
        <w:rPr>
          <w:rFonts w:ascii="Proxima Nova" w:eastAsia="Times New Roman" w:hAnsi="Proxima Nova" w:cs="Times New Roman"/>
          <w:i/>
          <w:sz w:val="24"/>
          <w:lang w:val="en-US"/>
        </w:rPr>
      </w:pPr>
      <w:r w:rsidRPr="00C00782">
        <w:rPr>
          <w:rFonts w:ascii="Proxima Nova" w:eastAsia="Times New Roman" w:hAnsi="Proxima Nova" w:cs="Times New Roman"/>
          <w:i/>
          <w:sz w:val="24"/>
          <w:lang w:val="en-US"/>
        </w:rPr>
        <w:t>M</w:t>
      </w:r>
      <w:r w:rsidRPr="00C00782">
        <w:rPr>
          <w:rFonts w:ascii="Proxima Nova" w:eastAsia="Times New Roman" w:hAnsi="Proxima Nova" w:cs="Times New Roman"/>
          <w:i/>
          <w:sz w:val="24"/>
          <w:lang w:val="en-US"/>
        </w:rPr>
        <w:tab/>
        <w:t>r -</w:t>
      </w:r>
      <w:r w:rsidRPr="00C00782">
        <w:rPr>
          <w:rFonts w:ascii="Proxima Nova" w:eastAsia="Times New Roman" w:hAnsi="Proxima Nova" w:cs="Times New Roman"/>
          <w:i/>
          <w:spacing w:val="-4"/>
          <w:sz w:val="24"/>
          <w:lang w:val="en-US"/>
        </w:rPr>
        <w:t xml:space="preserve"> </w:t>
      </w:r>
      <w:r w:rsidRPr="00C00782">
        <w:rPr>
          <w:rFonts w:ascii="Proxima Nova" w:eastAsia="Times New Roman" w:hAnsi="Proxima Nova" w:cs="Times New Roman"/>
          <w:i/>
          <w:sz w:val="24"/>
          <w:lang w:val="en-US"/>
        </w:rPr>
        <w:t>g</w:t>
      </w:r>
    </w:p>
    <w:p w14:paraId="06CA7421" w14:textId="77777777" w:rsidR="00DC494D" w:rsidRPr="00C00782" w:rsidRDefault="00DC494D" w:rsidP="00DC494D">
      <w:pPr>
        <w:widowControl w:val="0"/>
        <w:tabs>
          <w:tab w:val="left" w:pos="8721"/>
        </w:tabs>
        <w:autoSpaceDE w:val="0"/>
        <w:autoSpaceDN w:val="0"/>
        <w:spacing w:after="0" w:line="275" w:lineRule="exact"/>
        <w:ind w:left="2178"/>
        <w:rPr>
          <w:rFonts w:ascii="Proxima Nova" w:eastAsia="Times New Roman" w:hAnsi="Proxima Nova" w:cs="Times New Roman"/>
          <w:sz w:val="24"/>
          <w:szCs w:val="24"/>
          <w:lang w:val="en-US"/>
        </w:rPr>
      </w:pPr>
      <w:r w:rsidRPr="00C00782">
        <w:rPr>
          <w:rFonts w:ascii="Proxima Nova" w:eastAsia="Times New Roman" w:hAnsi="Proxima Nova" w:cs="Times New Roman"/>
          <w:noProof/>
          <w:sz w:val="24"/>
          <w:szCs w:val="24"/>
          <w:lang w:val="en-US"/>
        </w:rPr>
        <mc:AlternateContent>
          <mc:Choice Requires="wps">
            <w:drawing>
              <wp:anchor distT="0" distB="0" distL="114300" distR="114300" simplePos="0" relativeHeight="251728896" behindDoc="1" locked="0" layoutInCell="1" allowOverlap="1" wp14:anchorId="27E8539F" wp14:editId="16DCB3B6">
                <wp:simplePos x="0" y="0"/>
                <wp:positionH relativeFrom="page">
                  <wp:posOffset>2240280</wp:posOffset>
                </wp:positionH>
                <wp:positionV relativeFrom="paragraph">
                  <wp:posOffset>92710</wp:posOffset>
                </wp:positionV>
                <wp:extent cx="182880" cy="0"/>
                <wp:effectExtent l="11430" t="13335" r="5715" b="5715"/>
                <wp:wrapNone/>
                <wp:docPr id="299" name="Straight Connector 2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32392DF" id="Straight Connector 299" o:spid="_x0000_s1026" style="position:absolute;z-index:-2515875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76.4pt,7.3pt" to="190.8pt,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" strokeweight=".72pt">
                <w10:wrap anchorx="page"/>
              </v:line>
            </w:pict>
          </mc:Fallback>
        </mc:AlternateContent>
      </w:r>
      <w:r w:rsidRPr="00C00782">
        <w:rPr>
          <w:rFonts w:ascii="Proxima Nova" w:eastAsia="Times New Roman" w:hAnsi="Proxima Nova" w:cs="Times New Roman"/>
          <w:noProof/>
          <w:sz w:val="24"/>
          <w:szCs w:val="24"/>
          <w:lang w:val="en-US"/>
        </w:rPr>
        <mc:AlternateContent>
          <mc:Choice Requires="wps">
            <w:drawing>
              <wp:anchor distT="0" distB="0" distL="114300" distR="114300" simplePos="0" relativeHeight="251729920" behindDoc="1" locked="0" layoutInCell="1" allowOverlap="1" wp14:anchorId="2BE70265" wp14:editId="585395C9">
                <wp:simplePos x="0" y="0"/>
                <wp:positionH relativeFrom="page">
                  <wp:posOffset>2606040</wp:posOffset>
                </wp:positionH>
                <wp:positionV relativeFrom="paragraph">
                  <wp:posOffset>92710</wp:posOffset>
                </wp:positionV>
                <wp:extent cx="365760" cy="0"/>
                <wp:effectExtent l="5715" t="13335" r="9525" b="5715"/>
                <wp:wrapNone/>
                <wp:docPr id="298" name="Straight Connector 2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5760"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15D242A" id="Straight Connector 298" o:spid="_x0000_s1026" style="position:absolute;z-index:-2515865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05.2pt,7.3pt" to="234pt,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" strokeweight=".72pt">
                <w10:wrap anchorx="page"/>
              </v:line>
            </w:pict>
          </mc:Fallback>
        </mc:AlternateContent>
      </w:r>
      <w:r w:rsidRPr="00C00782">
        <w:rPr>
          <w:rFonts w:ascii="Proxima Nova" w:eastAsia="Times New Roman" w:hAnsi="Proxima Nova" w:cs="Times New Roman"/>
          <w:sz w:val="24"/>
          <w:szCs w:val="24"/>
          <w:lang w:val="en-US"/>
        </w:rPr>
        <w:t>=</w:t>
      </w:r>
      <w:r w:rsidRPr="00C00782">
        <w:rPr>
          <w:rFonts w:ascii="Proxima Nova" w:eastAsia="Times New Roman" w:hAnsi="Proxima Nova" w:cs="Times New Roman"/>
          <w:sz w:val="24"/>
          <w:szCs w:val="24"/>
          <w:lang w:val="en-US"/>
        </w:rPr>
        <w:tab/>
        <w:t>(1)</w:t>
      </w:r>
    </w:p>
    <w:p w14:paraId="1FD5D59B" w14:textId="77777777" w:rsidR="00DC494D" w:rsidRPr="00C00782" w:rsidRDefault="00DC494D" w:rsidP="00DC494D">
      <w:pPr>
        <w:widowControl w:val="0"/>
        <w:tabs>
          <w:tab w:val="left" w:pos="3047"/>
        </w:tabs>
        <w:autoSpaceDE w:val="0"/>
        <w:autoSpaceDN w:val="0"/>
        <w:spacing w:after="0" w:line="275" w:lineRule="exact"/>
        <w:ind w:left="2478"/>
        <w:rPr>
          <w:rFonts w:ascii="Proxima Nova" w:eastAsia="Times New Roman" w:hAnsi="Proxima Nova" w:cs="Times New Roman"/>
          <w:i/>
          <w:sz w:val="24"/>
          <w:lang w:val="en-US"/>
        </w:rPr>
      </w:pPr>
      <w:r w:rsidRPr="00C00782">
        <w:rPr>
          <w:rFonts w:ascii="Proxima Nova" w:eastAsia="Times New Roman" w:hAnsi="Proxima Nova" w:cs="Times New Roman"/>
          <w:i/>
          <w:sz w:val="24"/>
          <w:lang w:val="en-US"/>
        </w:rPr>
        <w:t>B</w:t>
      </w:r>
      <w:r w:rsidRPr="00C00782">
        <w:rPr>
          <w:rFonts w:ascii="Proxima Nova" w:eastAsia="Times New Roman" w:hAnsi="Proxima Nova" w:cs="Times New Roman"/>
          <w:i/>
          <w:sz w:val="24"/>
          <w:lang w:val="en-US"/>
        </w:rPr>
        <w:tab/>
        <w:t>k -</w:t>
      </w:r>
      <w:r w:rsidRPr="00C00782">
        <w:rPr>
          <w:rFonts w:ascii="Proxima Nova" w:eastAsia="Times New Roman" w:hAnsi="Proxima Nova" w:cs="Times New Roman"/>
          <w:i/>
          <w:spacing w:val="-5"/>
          <w:sz w:val="24"/>
          <w:lang w:val="en-US"/>
        </w:rPr>
        <w:t xml:space="preserve"> </w:t>
      </w:r>
      <w:r w:rsidRPr="00C00782">
        <w:rPr>
          <w:rFonts w:ascii="Proxima Nova" w:eastAsia="Times New Roman" w:hAnsi="Proxima Nova" w:cs="Times New Roman"/>
          <w:i/>
          <w:sz w:val="24"/>
          <w:lang w:val="en-US"/>
        </w:rPr>
        <w:t>g</w:t>
      </w:r>
    </w:p>
    <w:p w14:paraId="697056F3" w14:textId="77777777" w:rsidR="00DC494D" w:rsidRPr="00C00782" w:rsidRDefault="00DC494D" w:rsidP="00DC494D">
      <w:pPr>
        <w:widowControl w:val="0"/>
        <w:autoSpaceDE w:val="0"/>
        <w:autoSpaceDN w:val="0"/>
        <w:spacing w:after="0" w:line="240" w:lineRule="auto"/>
        <w:ind w:left="318" w:right="217"/>
        <w:rPr>
          <w:rFonts w:ascii="Proxima Nova" w:eastAsia="Times New Roman" w:hAnsi="Proxima Nova" w:cs="Times New Roman"/>
          <w:sz w:val="24"/>
          <w:szCs w:val="24"/>
          <w:lang w:val="en-US"/>
        </w:rPr>
      </w:pPr>
      <w:r w:rsidRPr="00C00782">
        <w:rPr>
          <w:rFonts w:ascii="Proxima Nova" w:eastAsia="Times New Roman" w:hAnsi="Proxima Nova" w:cs="Times New Roman"/>
          <w:sz w:val="24"/>
          <w:szCs w:val="24"/>
          <w:lang w:val="en-US"/>
        </w:rPr>
        <w:t xml:space="preserve">where </w:t>
      </w:r>
      <w:r w:rsidRPr="00C00782">
        <w:rPr>
          <w:rFonts w:ascii="Proxima Nova" w:eastAsia="Times New Roman" w:hAnsi="Proxima Nova" w:cs="Times New Roman"/>
          <w:i/>
          <w:sz w:val="24"/>
          <w:szCs w:val="24"/>
          <w:lang w:val="en-US"/>
        </w:rPr>
        <w:t xml:space="preserve">M </w:t>
      </w:r>
      <w:r w:rsidRPr="00C00782">
        <w:rPr>
          <w:rFonts w:ascii="Proxima Nova" w:eastAsia="Times New Roman" w:hAnsi="Proxima Nova" w:cs="Times New Roman"/>
          <w:sz w:val="24"/>
          <w:szCs w:val="24"/>
          <w:lang w:val="en-US"/>
        </w:rPr>
        <w:t xml:space="preserve">is the market value of equity, </w:t>
      </w:r>
      <w:r w:rsidRPr="00C00782">
        <w:rPr>
          <w:rFonts w:ascii="Proxima Nova" w:eastAsia="Times New Roman" w:hAnsi="Proxima Nova" w:cs="Times New Roman"/>
          <w:i/>
          <w:sz w:val="24"/>
          <w:szCs w:val="24"/>
          <w:lang w:val="en-US"/>
        </w:rPr>
        <w:t xml:space="preserve">B </w:t>
      </w:r>
      <w:r w:rsidRPr="00C00782">
        <w:rPr>
          <w:rFonts w:ascii="Proxima Nova" w:eastAsia="Times New Roman" w:hAnsi="Proxima Nova" w:cs="Times New Roman"/>
          <w:sz w:val="24"/>
          <w:szCs w:val="24"/>
          <w:lang w:val="en-US"/>
        </w:rPr>
        <w:t xml:space="preserve">is the book value of equity, </w:t>
      </w:r>
      <w:r w:rsidRPr="00C00782">
        <w:rPr>
          <w:rFonts w:ascii="Proxima Nova" w:eastAsia="Times New Roman" w:hAnsi="Proxima Nova" w:cs="Times New Roman"/>
          <w:i/>
          <w:sz w:val="24"/>
          <w:szCs w:val="24"/>
          <w:lang w:val="en-US"/>
        </w:rPr>
        <w:t xml:space="preserve">r </w:t>
      </w:r>
      <w:r w:rsidRPr="00C00782">
        <w:rPr>
          <w:rFonts w:ascii="Proxima Nova" w:eastAsia="Times New Roman" w:hAnsi="Proxima Nova" w:cs="Times New Roman"/>
          <w:sz w:val="24"/>
          <w:szCs w:val="24"/>
          <w:lang w:val="en-US"/>
        </w:rPr>
        <w:t xml:space="preserve">is return on equity, </w:t>
      </w:r>
      <w:r w:rsidRPr="00C00782">
        <w:rPr>
          <w:rFonts w:ascii="Proxima Nova" w:eastAsia="Times New Roman" w:hAnsi="Proxima Nova" w:cs="Times New Roman"/>
          <w:i/>
          <w:sz w:val="24"/>
          <w:szCs w:val="24"/>
          <w:lang w:val="en-US"/>
        </w:rPr>
        <w:t xml:space="preserve">g </w:t>
      </w:r>
      <w:r w:rsidRPr="00C00782">
        <w:rPr>
          <w:rFonts w:ascii="Proxima Nova" w:eastAsia="Times New Roman" w:hAnsi="Proxima Nova" w:cs="Times New Roman"/>
          <w:sz w:val="24"/>
          <w:szCs w:val="24"/>
          <w:lang w:val="en-US"/>
        </w:rPr>
        <w:t xml:space="preserve">is the growth rate in dividends, and </w:t>
      </w:r>
      <w:r w:rsidRPr="00C00782">
        <w:rPr>
          <w:rFonts w:ascii="Proxima Nova" w:eastAsia="Times New Roman" w:hAnsi="Proxima Nova" w:cs="Times New Roman"/>
          <w:i/>
          <w:sz w:val="24"/>
          <w:szCs w:val="24"/>
          <w:lang w:val="en-US"/>
        </w:rPr>
        <w:t xml:space="preserve">k </w:t>
      </w:r>
      <w:r w:rsidRPr="00C00782">
        <w:rPr>
          <w:rFonts w:ascii="Proxima Nova" w:eastAsia="Times New Roman" w:hAnsi="Proxima Nova" w:cs="Times New Roman"/>
          <w:sz w:val="24"/>
          <w:szCs w:val="24"/>
          <w:lang w:val="en-US"/>
        </w:rPr>
        <w:t>is the cost of equity.</w:t>
      </w:r>
    </w:p>
    <w:p w14:paraId="15C49899" w14:textId="77777777" w:rsidR="00DC494D" w:rsidRPr="00C00782" w:rsidRDefault="00DC494D" w:rsidP="00DC494D">
      <w:pPr>
        <w:widowControl w:val="0"/>
        <w:autoSpaceDE w:val="0"/>
        <w:autoSpaceDN w:val="0"/>
        <w:spacing w:before="3" w:after="0" w:line="240" w:lineRule="auto"/>
        <w:rPr>
          <w:rFonts w:ascii="Proxima Nova" w:eastAsia="Times New Roman" w:hAnsi="Proxima Nova" w:cs="Times New Roman"/>
          <w:sz w:val="24"/>
          <w:szCs w:val="24"/>
          <w:lang w:val="en-US"/>
        </w:rPr>
      </w:pPr>
    </w:p>
    <w:p w14:paraId="321EE3C6" w14:textId="77777777" w:rsidR="00DC494D" w:rsidRPr="00C00782" w:rsidRDefault="00DC494D" w:rsidP="00DC494D">
      <w:pPr>
        <w:widowControl w:val="0"/>
        <w:autoSpaceDE w:val="0"/>
        <w:autoSpaceDN w:val="0"/>
        <w:spacing w:after="0" w:line="240" w:lineRule="auto"/>
        <w:ind w:left="678" w:right="1297"/>
        <w:rPr>
          <w:rFonts w:ascii="Proxima Nova" w:eastAsia="Times New Roman" w:hAnsi="Proxima Nova" w:cs="Times New Roman"/>
          <w:sz w:val="24"/>
          <w:szCs w:val="24"/>
          <w:lang w:val="en-US"/>
        </w:rPr>
      </w:pPr>
      <w:r w:rsidRPr="00C00782">
        <w:rPr>
          <w:rFonts w:ascii="Proxima Nova" w:eastAsia="Times New Roman" w:hAnsi="Proxima Nova" w:cs="Times New Roman"/>
          <w:sz w:val="24"/>
          <w:szCs w:val="24"/>
          <w:lang w:val="en-US"/>
        </w:rPr>
        <w:t>Equation () may be derived from the constant growth dividend discount model. To demonstrate this, we will use the following additional symbols:</w:t>
      </w:r>
    </w:p>
    <w:p w14:paraId="6614F3A0" w14:textId="77777777" w:rsidR="00DC494D" w:rsidRPr="00C00782" w:rsidRDefault="00DC494D" w:rsidP="00DC494D">
      <w:pPr>
        <w:widowControl w:val="0"/>
        <w:tabs>
          <w:tab w:val="left" w:pos="2447"/>
        </w:tabs>
        <w:autoSpaceDE w:val="0"/>
        <w:autoSpaceDN w:val="0"/>
        <w:spacing w:after="0" w:line="277" w:lineRule="exact"/>
        <w:ind w:left="1758"/>
        <w:rPr>
          <w:rFonts w:ascii="Proxima Nova" w:eastAsia="Times New Roman" w:hAnsi="Proxima Nova" w:cs="Times New Roman"/>
          <w:sz w:val="24"/>
          <w:szCs w:val="24"/>
          <w:lang w:val="en-US"/>
        </w:rPr>
      </w:pPr>
      <w:r w:rsidRPr="00C00782">
        <w:rPr>
          <w:rFonts w:ascii="Proxima Nova" w:eastAsia="Times New Roman" w:hAnsi="Proxima Nova" w:cs="Times New Roman"/>
          <w:i/>
          <w:position w:val="2"/>
          <w:sz w:val="24"/>
          <w:szCs w:val="24"/>
          <w:lang w:val="en-US"/>
        </w:rPr>
        <w:t>P</w:t>
      </w:r>
      <w:r w:rsidRPr="00C00782">
        <w:rPr>
          <w:rFonts w:ascii="Proxima Nova" w:eastAsia="Times New Roman" w:hAnsi="Proxima Nova" w:cs="Times New Roman"/>
          <w:sz w:val="16"/>
          <w:szCs w:val="24"/>
          <w:lang w:val="en-US"/>
        </w:rPr>
        <w:t>o</w:t>
      </w:r>
      <w:r w:rsidRPr="00C00782">
        <w:rPr>
          <w:rFonts w:ascii="Proxima Nova" w:eastAsia="Times New Roman" w:hAnsi="Proxima Nova" w:cs="Times New Roman"/>
          <w:sz w:val="16"/>
          <w:szCs w:val="24"/>
          <w:lang w:val="en-US"/>
        </w:rPr>
        <w:tab/>
      </w:r>
      <w:r w:rsidRPr="00C00782">
        <w:rPr>
          <w:rFonts w:ascii="Proxima Nova" w:eastAsia="Times New Roman" w:hAnsi="Proxima Nova" w:cs="Times New Roman"/>
          <w:position w:val="2"/>
          <w:sz w:val="24"/>
          <w:szCs w:val="24"/>
          <w:lang w:val="en-US"/>
        </w:rPr>
        <w:t>= market price per share at the end of year 0 (</w:t>
      </w:r>
      <w:r w:rsidRPr="00C00782">
        <w:rPr>
          <w:rFonts w:ascii="Proxima Nova" w:eastAsia="Times New Roman" w:hAnsi="Proxima Nova" w:cs="Times New Roman"/>
          <w:i/>
          <w:position w:val="2"/>
          <w:sz w:val="24"/>
          <w:szCs w:val="24"/>
          <w:lang w:val="en-US"/>
        </w:rPr>
        <w:t>P</w:t>
      </w:r>
      <w:r w:rsidRPr="00C00782">
        <w:rPr>
          <w:rFonts w:ascii="Proxima Nova" w:eastAsia="Times New Roman" w:hAnsi="Proxima Nova" w:cs="Times New Roman"/>
          <w:position w:val="2"/>
          <w:sz w:val="24"/>
          <w:szCs w:val="24"/>
          <w:lang w:val="en-US"/>
        </w:rPr>
        <w:t>o =</w:t>
      </w:r>
      <w:r w:rsidRPr="00C00782">
        <w:rPr>
          <w:rFonts w:ascii="Proxima Nova" w:eastAsia="Times New Roman" w:hAnsi="Proxima Nova" w:cs="Times New Roman"/>
          <w:spacing w:val="-7"/>
          <w:position w:val="2"/>
          <w:sz w:val="24"/>
          <w:szCs w:val="24"/>
          <w:lang w:val="en-US"/>
        </w:rPr>
        <w:t xml:space="preserve"> </w:t>
      </w:r>
      <w:r w:rsidRPr="00C00782">
        <w:rPr>
          <w:rFonts w:ascii="Proxima Nova" w:eastAsia="Times New Roman" w:hAnsi="Proxima Nova" w:cs="Times New Roman"/>
          <w:i/>
          <w:position w:val="2"/>
          <w:sz w:val="24"/>
          <w:szCs w:val="24"/>
          <w:lang w:val="en-US"/>
        </w:rPr>
        <w:t>M</w:t>
      </w:r>
      <w:r w:rsidRPr="00C00782">
        <w:rPr>
          <w:rFonts w:ascii="Proxima Nova" w:eastAsia="Times New Roman" w:hAnsi="Proxima Nova" w:cs="Times New Roman"/>
          <w:position w:val="2"/>
          <w:sz w:val="24"/>
          <w:szCs w:val="24"/>
          <w:lang w:val="en-US"/>
        </w:rPr>
        <w:t>)</w:t>
      </w:r>
    </w:p>
    <w:p w14:paraId="4CD33304" w14:textId="77777777" w:rsidR="00DC494D" w:rsidRPr="00C00782" w:rsidRDefault="00DC494D" w:rsidP="00DC494D">
      <w:pPr>
        <w:widowControl w:val="0"/>
        <w:tabs>
          <w:tab w:val="left" w:pos="2432"/>
        </w:tabs>
        <w:autoSpaceDE w:val="0"/>
        <w:autoSpaceDN w:val="0"/>
        <w:spacing w:after="0" w:line="276" w:lineRule="exact"/>
        <w:ind w:left="1758"/>
        <w:rPr>
          <w:rFonts w:ascii="Proxima Nova" w:eastAsia="Times New Roman" w:hAnsi="Proxima Nova" w:cs="Times New Roman"/>
          <w:sz w:val="24"/>
          <w:szCs w:val="24"/>
          <w:lang w:val="en-US"/>
        </w:rPr>
      </w:pPr>
      <w:r w:rsidRPr="00C00782">
        <w:rPr>
          <w:rFonts w:ascii="Proxima Nova" w:eastAsia="Times New Roman" w:hAnsi="Proxima Nova" w:cs="Times New Roman"/>
          <w:i/>
          <w:position w:val="2"/>
          <w:sz w:val="24"/>
          <w:szCs w:val="24"/>
          <w:lang w:val="en-US"/>
        </w:rPr>
        <w:t>D</w:t>
      </w:r>
      <w:r w:rsidRPr="00C00782">
        <w:rPr>
          <w:rFonts w:ascii="Proxima Nova" w:eastAsia="Times New Roman" w:hAnsi="Proxima Nova" w:cs="Times New Roman"/>
          <w:sz w:val="16"/>
          <w:szCs w:val="24"/>
          <w:lang w:val="en-US"/>
        </w:rPr>
        <w:t>1</w:t>
      </w:r>
      <w:r w:rsidRPr="00C00782">
        <w:rPr>
          <w:rFonts w:ascii="Proxima Nova" w:eastAsia="Times New Roman" w:hAnsi="Proxima Nova" w:cs="Times New Roman"/>
          <w:sz w:val="16"/>
          <w:szCs w:val="24"/>
          <w:lang w:val="en-US"/>
        </w:rPr>
        <w:tab/>
      </w:r>
      <w:r w:rsidRPr="00C00782">
        <w:rPr>
          <w:rFonts w:ascii="Proxima Nova" w:eastAsia="Times New Roman" w:hAnsi="Proxima Nova" w:cs="Times New Roman"/>
          <w:position w:val="2"/>
          <w:sz w:val="24"/>
          <w:szCs w:val="24"/>
          <w:lang w:val="en-US"/>
        </w:rPr>
        <w:t>= dividend per share at the end of</w:t>
      </w:r>
      <w:r w:rsidRPr="00C00782">
        <w:rPr>
          <w:rFonts w:ascii="Proxima Nova" w:eastAsia="Times New Roman" w:hAnsi="Proxima Nova" w:cs="Times New Roman"/>
          <w:spacing w:val="-5"/>
          <w:position w:val="2"/>
          <w:sz w:val="24"/>
          <w:szCs w:val="24"/>
          <w:lang w:val="en-US"/>
        </w:rPr>
        <w:t xml:space="preserve"> </w:t>
      </w:r>
      <w:r w:rsidRPr="00C00782">
        <w:rPr>
          <w:rFonts w:ascii="Proxima Nova" w:eastAsia="Times New Roman" w:hAnsi="Proxima Nova" w:cs="Times New Roman"/>
          <w:position w:val="2"/>
          <w:sz w:val="24"/>
          <w:szCs w:val="24"/>
          <w:lang w:val="en-US"/>
        </w:rPr>
        <w:t>year1</w:t>
      </w:r>
    </w:p>
    <w:p w14:paraId="5D58FDE3" w14:textId="77777777" w:rsidR="00DC494D" w:rsidRPr="00C00782" w:rsidRDefault="00DC494D" w:rsidP="00DC494D">
      <w:pPr>
        <w:widowControl w:val="0"/>
        <w:tabs>
          <w:tab w:val="left" w:pos="2418"/>
        </w:tabs>
        <w:autoSpaceDE w:val="0"/>
        <w:autoSpaceDN w:val="0"/>
        <w:spacing w:after="0" w:line="240" w:lineRule="auto"/>
        <w:ind w:left="1758" w:right="5255"/>
        <w:rPr>
          <w:rFonts w:ascii="Proxima Nova" w:eastAsia="Times New Roman" w:hAnsi="Proxima Nova" w:cs="Times New Roman"/>
          <w:sz w:val="24"/>
          <w:szCs w:val="24"/>
          <w:lang w:val="en-US"/>
        </w:rPr>
      </w:pPr>
      <w:r w:rsidRPr="00C00782">
        <w:rPr>
          <w:rFonts w:ascii="Proxima Nova" w:eastAsia="Times New Roman" w:hAnsi="Proxima Nova" w:cs="Times New Roman"/>
          <w:i/>
          <w:sz w:val="24"/>
          <w:szCs w:val="24"/>
          <w:lang w:val="en-US"/>
        </w:rPr>
        <w:t>b</w:t>
      </w:r>
      <w:r w:rsidRPr="00C00782">
        <w:rPr>
          <w:rFonts w:ascii="Proxima Nova" w:eastAsia="Times New Roman" w:hAnsi="Proxima Nova" w:cs="Times New Roman"/>
          <w:i/>
          <w:sz w:val="24"/>
          <w:szCs w:val="24"/>
          <w:lang w:val="en-US"/>
        </w:rPr>
        <w:tab/>
      </w:r>
      <w:r w:rsidRPr="00C00782">
        <w:rPr>
          <w:rFonts w:ascii="Proxima Nova" w:eastAsia="Times New Roman" w:hAnsi="Proxima Nova" w:cs="Times New Roman"/>
          <w:sz w:val="24"/>
          <w:szCs w:val="24"/>
          <w:lang w:val="en-US"/>
        </w:rPr>
        <w:t xml:space="preserve">= dividend payout </w:t>
      </w:r>
      <w:r w:rsidRPr="00C00782">
        <w:rPr>
          <w:rFonts w:ascii="Proxima Nova" w:eastAsia="Times New Roman" w:hAnsi="Proxima Nova" w:cs="Times New Roman"/>
          <w:spacing w:val="-5"/>
          <w:sz w:val="24"/>
          <w:szCs w:val="24"/>
          <w:lang w:val="en-US"/>
        </w:rPr>
        <w:t xml:space="preserve">ratio </w:t>
      </w:r>
      <w:r w:rsidRPr="00C00782">
        <w:rPr>
          <w:rFonts w:ascii="Proxima Nova" w:eastAsia="Times New Roman" w:hAnsi="Proxima Nova" w:cs="Times New Roman"/>
          <w:sz w:val="24"/>
          <w:szCs w:val="24"/>
          <w:lang w:val="en-US"/>
        </w:rPr>
        <w:t xml:space="preserve">(1 - </w:t>
      </w:r>
      <w:r w:rsidRPr="00C00782">
        <w:rPr>
          <w:rFonts w:ascii="Proxima Nova" w:eastAsia="Times New Roman" w:hAnsi="Proxima Nova" w:cs="Times New Roman"/>
          <w:i/>
          <w:sz w:val="24"/>
          <w:szCs w:val="24"/>
          <w:lang w:val="en-US"/>
        </w:rPr>
        <w:t>b</w:t>
      </w:r>
      <w:r w:rsidRPr="00C00782">
        <w:rPr>
          <w:rFonts w:ascii="Proxima Nova" w:eastAsia="Times New Roman" w:hAnsi="Proxima Nova" w:cs="Times New Roman"/>
          <w:sz w:val="24"/>
          <w:szCs w:val="24"/>
          <w:lang w:val="en-US"/>
        </w:rPr>
        <w:t>) = retention</w:t>
      </w:r>
      <w:r w:rsidRPr="00C00782">
        <w:rPr>
          <w:rFonts w:ascii="Proxima Nova" w:eastAsia="Times New Roman" w:hAnsi="Proxima Nova" w:cs="Times New Roman"/>
          <w:spacing w:val="-10"/>
          <w:sz w:val="24"/>
          <w:szCs w:val="24"/>
          <w:lang w:val="en-US"/>
        </w:rPr>
        <w:t xml:space="preserve"> </w:t>
      </w:r>
      <w:r w:rsidRPr="00C00782">
        <w:rPr>
          <w:rFonts w:ascii="Proxima Nova" w:eastAsia="Times New Roman" w:hAnsi="Proxima Nova" w:cs="Times New Roman"/>
          <w:sz w:val="24"/>
          <w:szCs w:val="24"/>
          <w:lang w:val="en-US"/>
        </w:rPr>
        <w:t>ratio</w:t>
      </w:r>
    </w:p>
    <w:p w14:paraId="3A10DAB6" w14:textId="77777777" w:rsidR="00DC494D" w:rsidRPr="00C00782" w:rsidRDefault="00DC494D" w:rsidP="00DC494D">
      <w:pPr>
        <w:widowControl w:val="0"/>
        <w:autoSpaceDE w:val="0"/>
        <w:autoSpaceDN w:val="0"/>
        <w:spacing w:before="10" w:after="0" w:line="240" w:lineRule="auto"/>
        <w:rPr>
          <w:rFonts w:ascii="Proxima Nova" w:eastAsia="Times New Roman" w:hAnsi="Proxima Nova" w:cs="Times New Roman"/>
          <w:sz w:val="23"/>
          <w:szCs w:val="24"/>
          <w:lang w:val="en-US"/>
        </w:rPr>
      </w:pPr>
    </w:p>
    <w:p w14:paraId="33A34B83" w14:textId="77777777" w:rsidR="00DC494D" w:rsidRPr="00C00782" w:rsidRDefault="00DC494D" w:rsidP="00DC494D">
      <w:pPr>
        <w:widowControl w:val="0"/>
        <w:autoSpaceDE w:val="0"/>
        <w:autoSpaceDN w:val="0"/>
        <w:spacing w:after="0" w:line="240" w:lineRule="auto"/>
        <w:ind w:left="318"/>
        <w:rPr>
          <w:rFonts w:ascii="Proxima Nova" w:eastAsia="Times New Roman" w:hAnsi="Proxima Nova" w:cs="Times New Roman"/>
          <w:sz w:val="24"/>
          <w:szCs w:val="24"/>
          <w:lang w:val="en-US"/>
        </w:rPr>
      </w:pPr>
      <w:r w:rsidRPr="00C00782">
        <w:rPr>
          <w:rFonts w:ascii="Proxima Nova" w:eastAsia="Times New Roman" w:hAnsi="Proxima Nova" w:cs="Times New Roman"/>
          <w:sz w:val="24"/>
          <w:szCs w:val="24"/>
          <w:lang w:val="en-US"/>
        </w:rPr>
        <w:t>According to the constant growth dividend discount model:</w:t>
      </w:r>
    </w:p>
    <w:p w14:paraId="1A94C0CD" w14:textId="77777777" w:rsidR="00DC494D" w:rsidRPr="00C00782"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57B534A4" w14:textId="77777777" w:rsidR="00DC494D" w:rsidRPr="00C00782"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5DB14BF2" w14:textId="77777777" w:rsidR="00DC494D" w:rsidRPr="00C00782" w:rsidRDefault="00DC494D" w:rsidP="00DC494D">
      <w:pPr>
        <w:widowControl w:val="0"/>
        <w:autoSpaceDE w:val="0"/>
        <w:autoSpaceDN w:val="0"/>
        <w:spacing w:before="5" w:after="0" w:line="240" w:lineRule="auto"/>
        <w:rPr>
          <w:rFonts w:ascii="Proxima Nova" w:eastAsia="Times New Roman" w:hAnsi="Proxima Nova" w:cs="Times New Roman"/>
          <w:sz w:val="14"/>
          <w:szCs w:val="24"/>
          <w:lang w:val="en-US"/>
        </w:rPr>
      </w:pPr>
      <w:r w:rsidRPr="00C00782">
        <w:rPr>
          <w:rFonts w:ascii="Proxima Nova" w:eastAsia="Times New Roman" w:hAnsi="Proxima Nova" w:cs="Times New Roman"/>
          <w:noProof/>
          <w:sz w:val="24"/>
          <w:szCs w:val="24"/>
          <w:lang w:val="en-US"/>
        </w:rPr>
        <mc:AlternateContent>
          <mc:Choice Requires="wps">
            <w:drawing>
              <wp:anchor distT="0" distB="0" distL="0" distR="0" simplePos="0" relativeHeight="251734016" behindDoc="1" locked="0" layoutInCell="1" allowOverlap="1" wp14:anchorId="19A62999" wp14:editId="16968370">
                <wp:simplePos x="0" y="0"/>
                <wp:positionH relativeFrom="page">
                  <wp:posOffset>914400</wp:posOffset>
                </wp:positionH>
                <wp:positionV relativeFrom="paragraph">
                  <wp:posOffset>135890</wp:posOffset>
                </wp:positionV>
                <wp:extent cx="1828800" cy="1270"/>
                <wp:effectExtent l="9525" t="8255" r="9525" b="9525"/>
                <wp:wrapTopAndBottom/>
                <wp:docPr id="297" name="Freeform: Shape 2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28800" cy="1270"/>
                        </a:xfrm>
                        <a:custGeom>
                          <a:avLst/>
                          <a:gdLst>
                            <a:gd name="T0" fmla="+- 0 1440 1440"/>
                            <a:gd name="T1" fmla="*/ T0 w 2880"/>
                            <a:gd name="T2" fmla="+- 0 4320 1440"/>
                            <a:gd name="T3" fmla="*/ T2 w 2880"/>
                          </a:gdLst>
                          <a:ahLst/>
                          <a:cxnLst>
                            <a:cxn ang="0">
                              <a:pos x="T1" y="0"/>
                            </a:cxn>
                            <a:cxn ang="0">
                              <a:pos x="T3" y="0"/>
                            </a:cxn>
                          </a:cxnLst>
                          <a:rect l="0" t="0" r="r" b="b"/>
                          <a:pathLst>
                            <a:path w="2880">
                              <a:moveTo>
                                <a:pt x="0" y="0"/>
                              </a:moveTo>
                              <a:lnTo>
                                <a:pt x="2880" y="0"/>
                              </a:lnTo>
                            </a:path>
                          </a:pathLst>
                        </a:custGeom>
                        <a:noFill/>
                        <a:ln w="914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56E834" id="Freeform: Shape 297" o:spid="_x0000_s1026" style="position:absolute;margin-left:1in;margin-top:10.7pt;width:2in;height:.1pt;z-index:-2515824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88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" path="m,l2880,e" filled="f" strokeweight=".72pt">
                <v:path arrowok="t" o:connecttype="custom" o:connectlocs="0,0;1828800,0" o:connectangles="0,0"/>
                <w10:wrap type="topAndBottom" anchorx="page"/>
              </v:shape>
            </w:pict>
          </mc:Fallback>
        </mc:AlternateContent>
      </w:r>
    </w:p>
    <w:p w14:paraId="75BB70FB" w14:textId="77777777" w:rsidR="00DC494D" w:rsidRPr="00C00782" w:rsidRDefault="00DC494D" w:rsidP="00DC494D">
      <w:pPr>
        <w:widowControl w:val="0"/>
        <w:autoSpaceDE w:val="0"/>
        <w:autoSpaceDN w:val="0"/>
        <w:spacing w:before="42" w:after="0" w:line="240" w:lineRule="auto"/>
        <w:ind w:left="318"/>
        <w:rPr>
          <w:rFonts w:ascii="Proxima Nova" w:eastAsia="Times New Roman" w:hAnsi="Proxima Nova" w:cs="Times New Roman"/>
          <w:sz w:val="20"/>
          <w:lang w:val="en-US"/>
        </w:rPr>
      </w:pPr>
      <w:r w:rsidRPr="00C00782">
        <w:rPr>
          <w:rFonts w:ascii="Proxima Nova" w:eastAsia="Times New Roman" w:hAnsi="Proxima Nova" w:cs="Times New Roman"/>
          <w:sz w:val="20"/>
          <w:vertAlign w:val="superscript"/>
          <w:lang w:val="en-US"/>
        </w:rPr>
        <w:t>1</w:t>
      </w:r>
      <w:r w:rsidRPr="00C00782">
        <w:rPr>
          <w:rFonts w:ascii="Proxima Nova" w:eastAsia="Times New Roman" w:hAnsi="Proxima Nova" w:cs="Times New Roman"/>
          <w:sz w:val="20"/>
          <w:lang w:val="en-US"/>
        </w:rPr>
        <w:t xml:space="preserve"> Published by Free Press, New York in 1994</w:t>
      </w:r>
    </w:p>
    <w:p w14:paraId="32EA46DE" w14:textId="77777777" w:rsidR="00DC494D" w:rsidRPr="00C00782" w:rsidRDefault="00DC494D" w:rsidP="00DC494D">
      <w:pPr>
        <w:widowControl w:val="0"/>
        <w:autoSpaceDE w:val="0"/>
        <w:autoSpaceDN w:val="0"/>
        <w:spacing w:after="0" w:line="240" w:lineRule="auto"/>
        <w:rPr>
          <w:rFonts w:ascii="Proxima Nova" w:eastAsia="Times New Roman" w:hAnsi="Proxima Nova" w:cs="Times New Roman"/>
          <w:sz w:val="20"/>
          <w:lang w:val="en-US"/>
        </w:rPr>
        <w:sectPr w:rsidR="00DC494D" w:rsidRPr="00C00782">
          <w:headerReference w:type="default" r:id="rId54"/>
          <w:footerReference w:type="default" r:id="rId55"/>
          <w:pgSz w:w="12240" w:h="15840"/>
          <w:pgMar w:top="1360" w:right="1200" w:bottom="1140" w:left="1120" w:header="0" w:footer="951" w:gutter="0"/>
          <w:cols w:space="720"/>
        </w:sectPr>
      </w:pPr>
    </w:p>
    <w:p w14:paraId="60AD8BE3" w14:textId="77777777" w:rsidR="00DC494D" w:rsidRPr="00C00782"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7CDC6A1D" w14:textId="77777777" w:rsidR="00DC494D" w:rsidRPr="00C00782"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2EDFD4E5" w14:textId="77777777" w:rsidR="00DC494D" w:rsidRPr="00C00782"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5BF7207E" w14:textId="77777777" w:rsidR="00DC494D" w:rsidRPr="00C00782"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32A670AB" w14:textId="77777777" w:rsidR="00DC494D" w:rsidRPr="00C00782" w:rsidRDefault="00DC494D" w:rsidP="00DC494D">
      <w:pPr>
        <w:widowControl w:val="0"/>
        <w:autoSpaceDE w:val="0"/>
        <w:autoSpaceDN w:val="0"/>
        <w:spacing w:before="8" w:after="0" w:line="240" w:lineRule="auto"/>
        <w:rPr>
          <w:rFonts w:ascii="Proxima Nova" w:eastAsia="Times New Roman" w:hAnsi="Proxima Nova" w:cs="Times New Roman"/>
          <w:sz w:val="18"/>
          <w:szCs w:val="24"/>
          <w:lang w:val="en-US"/>
        </w:rPr>
      </w:pPr>
    </w:p>
    <w:p w14:paraId="363D235E" w14:textId="77777777" w:rsidR="00DC494D" w:rsidRPr="00C00782" w:rsidRDefault="00DC494D" w:rsidP="00DC494D">
      <w:pPr>
        <w:widowControl w:val="0"/>
        <w:autoSpaceDE w:val="0"/>
        <w:autoSpaceDN w:val="0"/>
        <w:spacing w:after="0" w:line="240" w:lineRule="auto"/>
        <w:rPr>
          <w:rFonts w:ascii="Proxima Nova" w:eastAsia="Times New Roman" w:hAnsi="Proxima Nova" w:cs="Times New Roman"/>
          <w:sz w:val="18"/>
          <w:lang w:val="en-US"/>
        </w:rPr>
        <w:sectPr w:rsidR="00DC494D" w:rsidRPr="00C00782">
          <w:headerReference w:type="default" r:id="rId54"/>
          <w:footerReference w:type="default" r:id="rId55"/>
          <w:pgSz w:w="14400" w:h="17280"/>
          <w:pgMar w:top="1640" w:right="2060" w:bottom="1180" w:left="1340" w:header="0" w:footer="982" w:gutter="0"/>
          <w:cols w:space="720"/>
        </w:sectPr>
      </w:pPr>
    </w:p>
    <w:p w14:paraId="62829F6B" w14:textId="77777777" w:rsidR="00DC494D" w:rsidRPr="00C00782" w:rsidRDefault="00DC494D" w:rsidP="00DC494D">
      <w:pPr>
        <w:widowControl w:val="0"/>
        <w:autoSpaceDE w:val="0"/>
        <w:autoSpaceDN w:val="0"/>
        <w:spacing w:before="8" w:after="0" w:line="240" w:lineRule="auto"/>
        <w:rPr>
          <w:rFonts w:ascii="Proxima Nova" w:eastAsia="Times New Roman" w:hAnsi="Proxima Nova" w:cs="Times New Roman"/>
          <w:sz w:val="31"/>
          <w:szCs w:val="24"/>
          <w:lang w:val="en-US"/>
        </w:rPr>
      </w:pPr>
    </w:p>
    <w:p w14:paraId="482AB6A5" w14:textId="77777777" w:rsidR="00DC494D" w:rsidRPr="00C00782" w:rsidRDefault="00DC494D" w:rsidP="00DC494D">
      <w:pPr>
        <w:widowControl w:val="0"/>
        <w:autoSpaceDE w:val="0"/>
        <w:autoSpaceDN w:val="0"/>
        <w:spacing w:before="1" w:after="0" w:line="240" w:lineRule="auto"/>
        <w:jc w:val="right"/>
        <w:rPr>
          <w:rFonts w:ascii="Proxima Nova" w:eastAsia="Times New Roman" w:hAnsi="Proxima Nova" w:cs="Times New Roman"/>
          <w:sz w:val="24"/>
          <w:lang w:val="en-US"/>
        </w:rPr>
      </w:pPr>
      <w:r w:rsidRPr="00C00782">
        <w:rPr>
          <w:rFonts w:ascii="Proxima Nova" w:eastAsia="Times New Roman" w:hAnsi="Proxima Nova" w:cs="Times New Roman"/>
          <w:i/>
          <w:position w:val="2"/>
          <w:sz w:val="24"/>
          <w:lang w:val="en-US"/>
        </w:rPr>
        <w:t>P</w:t>
      </w:r>
      <w:r w:rsidRPr="00C00782">
        <w:rPr>
          <w:rFonts w:ascii="Proxima Nova" w:eastAsia="Times New Roman" w:hAnsi="Proxima Nova" w:cs="Times New Roman"/>
          <w:sz w:val="16"/>
          <w:lang w:val="en-US"/>
        </w:rPr>
        <w:t xml:space="preserve">o </w:t>
      </w:r>
      <w:r w:rsidRPr="00C00782">
        <w:rPr>
          <w:rFonts w:ascii="Proxima Nova" w:eastAsia="Times New Roman" w:hAnsi="Proxima Nova" w:cs="Times New Roman"/>
          <w:position w:val="2"/>
          <w:sz w:val="24"/>
          <w:lang w:val="en-US"/>
        </w:rPr>
        <w:t>=</w:t>
      </w:r>
    </w:p>
    <w:p w14:paraId="29ADAB90" w14:textId="77777777" w:rsidR="00DC494D" w:rsidRPr="00C00782" w:rsidRDefault="00DC494D" w:rsidP="00DC494D">
      <w:pPr>
        <w:widowControl w:val="0"/>
        <w:tabs>
          <w:tab w:val="left" w:pos="5964"/>
        </w:tabs>
        <w:autoSpaceDE w:val="0"/>
        <w:autoSpaceDN w:val="0"/>
        <w:spacing w:before="89" w:after="0" w:line="240" w:lineRule="auto"/>
        <w:ind w:left="386"/>
        <w:rPr>
          <w:rFonts w:ascii="Proxima Nova" w:eastAsia="Times New Roman" w:hAnsi="Proxima Nova" w:cs="Times New Roman"/>
          <w:sz w:val="24"/>
          <w:lang w:val="en-US"/>
        </w:rPr>
      </w:pPr>
      <w:r w:rsidRPr="00C00782">
        <w:rPr>
          <w:rFonts w:ascii="Proxima Nova" w:eastAsia="Times New Roman" w:hAnsi="Proxima Nova" w:cs="Times New Roman"/>
          <w:lang w:val="en-US"/>
        </w:rPr>
        <w:br w:type="column"/>
      </w:r>
      <w:r w:rsidRPr="00C00782">
        <w:rPr>
          <w:rFonts w:ascii="Proxima Nova" w:eastAsia="Times New Roman" w:hAnsi="Proxima Nova" w:cs="Times New Roman"/>
          <w:i/>
          <w:position w:val="2"/>
          <w:sz w:val="24"/>
          <w:lang w:val="en-US"/>
        </w:rPr>
        <w:t>D</w:t>
      </w:r>
      <w:r w:rsidRPr="00C00782">
        <w:rPr>
          <w:rFonts w:ascii="Proxima Nova" w:eastAsia="Times New Roman" w:hAnsi="Proxima Nova" w:cs="Times New Roman"/>
          <w:sz w:val="16"/>
          <w:lang w:val="en-US"/>
        </w:rPr>
        <w:t>1</w:t>
      </w:r>
      <w:r w:rsidRPr="00C00782">
        <w:rPr>
          <w:rFonts w:ascii="Proxima Nova" w:eastAsia="Times New Roman" w:hAnsi="Proxima Nova" w:cs="Times New Roman"/>
          <w:sz w:val="16"/>
          <w:lang w:val="en-US"/>
        </w:rPr>
        <w:tab/>
      </w:r>
      <w:r w:rsidRPr="00C00782">
        <w:rPr>
          <w:rFonts w:ascii="Proxima Nova" w:eastAsia="Times New Roman" w:hAnsi="Proxima Nova" w:cs="Times New Roman"/>
          <w:position w:val="2"/>
          <w:sz w:val="24"/>
          <w:lang w:val="en-US"/>
        </w:rPr>
        <w:t>(2)</w:t>
      </w:r>
    </w:p>
    <w:p w14:paraId="069B8211" w14:textId="77777777" w:rsidR="00DC494D" w:rsidRPr="00C00782" w:rsidRDefault="00DC494D" w:rsidP="00DC494D">
      <w:pPr>
        <w:widowControl w:val="0"/>
        <w:autoSpaceDE w:val="0"/>
        <w:autoSpaceDN w:val="0"/>
        <w:spacing w:before="10" w:after="0" w:line="240" w:lineRule="auto"/>
        <w:rPr>
          <w:rFonts w:ascii="Proxima Nova" w:eastAsia="Times New Roman" w:hAnsi="Proxima Nova" w:cs="Times New Roman"/>
          <w:sz w:val="11"/>
          <w:szCs w:val="24"/>
          <w:lang w:val="en-US"/>
        </w:rPr>
      </w:pPr>
      <w:r w:rsidRPr="00C00782">
        <w:rPr>
          <w:rFonts w:ascii="Proxima Nova" w:eastAsia="Times New Roman" w:hAnsi="Proxima Nova" w:cs="Times New Roman"/>
          <w:noProof/>
          <w:sz w:val="24"/>
          <w:szCs w:val="24"/>
          <w:lang w:val="en-US"/>
        </w:rPr>
        <mc:AlternateContent>
          <mc:Choice Requires="wps">
            <w:drawing>
              <wp:anchor distT="0" distB="0" distL="0" distR="0" simplePos="0" relativeHeight="251735040" behindDoc="1" locked="0" layoutInCell="1" allowOverlap="1" wp14:anchorId="273D23A6" wp14:editId="6F8D677A">
                <wp:simplePos x="0" y="0"/>
                <wp:positionH relativeFrom="page">
                  <wp:posOffset>2241550</wp:posOffset>
                </wp:positionH>
                <wp:positionV relativeFrom="paragraph">
                  <wp:posOffset>116840</wp:posOffset>
                </wp:positionV>
                <wp:extent cx="457200" cy="1270"/>
                <wp:effectExtent l="12700" t="7620" r="6350" b="10160"/>
                <wp:wrapTopAndBottom/>
                <wp:docPr id="296" name="Freeform: Shape 2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57200" cy="1270"/>
                        </a:xfrm>
                        <a:custGeom>
                          <a:avLst/>
                          <a:gdLst>
                            <a:gd name="T0" fmla="+- 0 3530 3530"/>
                            <a:gd name="T1" fmla="*/ T0 w 720"/>
                            <a:gd name="T2" fmla="+- 0 4250 3530"/>
                            <a:gd name="T3" fmla="*/ T2 w 720"/>
                          </a:gdLst>
                          <a:ahLst/>
                          <a:cxnLst>
                            <a:cxn ang="0">
                              <a:pos x="T1" y="0"/>
                            </a:cxn>
                            <a:cxn ang="0">
                              <a:pos x="T3" y="0"/>
                            </a:cxn>
                          </a:cxnLst>
                          <a:rect l="0" t="0" r="r" b="b"/>
                          <a:pathLst>
                            <a:path w="720">
                              <a:moveTo>
                                <a:pt x="0" y="0"/>
                              </a:moveTo>
                              <a:lnTo>
                                <a:pt x="720" y="0"/>
                              </a:lnTo>
                            </a:path>
                          </a:pathLst>
                        </a:custGeom>
                        <a:noFill/>
                        <a:ln w="914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B12A22" id="Freeform: Shape 296" o:spid="_x0000_s1026" style="position:absolute;margin-left:176.5pt;margin-top:9.2pt;width:36pt;height:.1pt;z-index:-2515814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72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" path="m,l720,e" filled="f" strokeweight=".72pt">
                <v:path arrowok="t" o:connecttype="custom" o:connectlocs="0,0;457200,0" o:connectangles="0,0"/>
                <w10:wrap type="topAndBottom" anchorx="page"/>
              </v:shape>
            </w:pict>
          </mc:Fallback>
        </mc:AlternateContent>
      </w:r>
    </w:p>
    <w:p w14:paraId="16D975FC" w14:textId="77777777" w:rsidR="00DC494D" w:rsidRPr="00C00782" w:rsidRDefault="00DC494D" w:rsidP="00DC494D">
      <w:pPr>
        <w:widowControl w:val="0"/>
        <w:autoSpaceDE w:val="0"/>
        <w:autoSpaceDN w:val="0"/>
        <w:spacing w:before="34" w:after="0" w:line="240" w:lineRule="auto"/>
        <w:ind w:left="266"/>
        <w:rPr>
          <w:rFonts w:ascii="Proxima Nova" w:eastAsia="Times New Roman" w:hAnsi="Proxima Nova" w:cs="Times New Roman"/>
          <w:i/>
          <w:sz w:val="24"/>
          <w:lang w:val="en-US"/>
        </w:rPr>
      </w:pPr>
      <w:r w:rsidRPr="00C00782">
        <w:rPr>
          <w:rFonts w:ascii="Proxima Nova" w:eastAsia="Times New Roman" w:hAnsi="Proxima Nova" w:cs="Times New Roman"/>
          <w:i/>
          <w:sz w:val="24"/>
          <w:lang w:val="en-US"/>
        </w:rPr>
        <w:t>k - g</w:t>
      </w:r>
    </w:p>
    <w:p w14:paraId="2F8FF3AE" w14:textId="77777777" w:rsidR="00DC494D" w:rsidRPr="00C00782" w:rsidRDefault="00DC494D" w:rsidP="00DC494D">
      <w:pPr>
        <w:widowControl w:val="0"/>
        <w:autoSpaceDE w:val="0"/>
        <w:autoSpaceDN w:val="0"/>
        <w:spacing w:after="0" w:line="240" w:lineRule="auto"/>
        <w:rPr>
          <w:rFonts w:ascii="Proxima Nova" w:eastAsia="Times New Roman" w:hAnsi="Proxima Nova" w:cs="Times New Roman"/>
          <w:sz w:val="24"/>
          <w:lang w:val="en-US"/>
        </w:rPr>
        <w:sectPr w:rsidR="00DC494D" w:rsidRPr="00C00782">
          <w:headerReference w:type="default" r:id="rId54"/>
          <w:footerReference w:type="default" r:id="rId55"/>
          <w:type w:val="continuous"/>
          <w:pgSz w:w="14400" w:h="17280"/>
          <w:pgMar w:top="1400" w:right="2060" w:bottom="1060" w:left="1340" w:header="720" w:footer="720" w:gutter="0"/>
          <w:cols w:num="2" w:space="720" w:equalWidth="0">
            <w:col w:w="2019" w:space="40"/>
            <w:col w:w="8941"/>
          </w:cols>
        </w:sectPr>
      </w:pPr>
    </w:p>
    <w:p w14:paraId="4084175A" w14:textId="77777777" w:rsidR="00DC494D" w:rsidRPr="00C00782" w:rsidRDefault="00DC494D" w:rsidP="00DC494D">
      <w:pPr>
        <w:widowControl w:val="0"/>
        <w:autoSpaceDE w:val="0"/>
        <w:autoSpaceDN w:val="0"/>
        <w:spacing w:before="5" w:after="0" w:line="240" w:lineRule="auto"/>
        <w:rPr>
          <w:rFonts w:ascii="Proxima Nova" w:eastAsia="Times New Roman" w:hAnsi="Proxima Nova" w:cs="Times New Roman"/>
          <w:i/>
          <w:sz w:val="16"/>
          <w:szCs w:val="24"/>
          <w:lang w:val="en-US"/>
        </w:rPr>
      </w:pPr>
    </w:p>
    <w:p w14:paraId="2680B9EE" w14:textId="77777777" w:rsidR="00DC494D" w:rsidRPr="00C00782" w:rsidRDefault="00DC494D" w:rsidP="00DC494D">
      <w:pPr>
        <w:widowControl w:val="0"/>
        <w:autoSpaceDE w:val="0"/>
        <w:autoSpaceDN w:val="0"/>
        <w:spacing w:before="89" w:after="0" w:line="277" w:lineRule="exact"/>
        <w:ind w:left="102"/>
        <w:rPr>
          <w:rFonts w:ascii="Proxima Nova" w:eastAsia="Times New Roman" w:hAnsi="Proxima Nova" w:cs="Times New Roman"/>
          <w:sz w:val="24"/>
          <w:szCs w:val="24"/>
          <w:lang w:val="en-US"/>
        </w:rPr>
      </w:pPr>
      <w:r w:rsidRPr="00C00782">
        <w:rPr>
          <w:rFonts w:ascii="Proxima Nova" w:eastAsia="Times New Roman" w:hAnsi="Proxima Nova" w:cs="Times New Roman"/>
          <w:i/>
          <w:position w:val="2"/>
          <w:sz w:val="24"/>
          <w:szCs w:val="24"/>
          <w:lang w:val="en-US"/>
        </w:rPr>
        <w:t>D</w:t>
      </w:r>
      <w:r w:rsidRPr="00C00782">
        <w:rPr>
          <w:rFonts w:ascii="Proxima Nova" w:eastAsia="Times New Roman" w:hAnsi="Proxima Nova" w:cs="Times New Roman"/>
          <w:sz w:val="16"/>
          <w:szCs w:val="24"/>
          <w:lang w:val="en-US"/>
        </w:rPr>
        <w:t xml:space="preserve">1 </w:t>
      </w:r>
      <w:r w:rsidRPr="00C00782">
        <w:rPr>
          <w:rFonts w:ascii="Proxima Nova" w:eastAsia="Times New Roman" w:hAnsi="Proxima Nova" w:cs="Times New Roman"/>
          <w:position w:val="2"/>
          <w:sz w:val="24"/>
          <w:szCs w:val="24"/>
          <w:lang w:val="en-US"/>
        </w:rPr>
        <w:t>can be expressed as follows:</w:t>
      </w:r>
    </w:p>
    <w:p w14:paraId="336997F5" w14:textId="77777777" w:rsidR="00DC494D" w:rsidRPr="00C00782" w:rsidRDefault="00DC494D" w:rsidP="00DC494D">
      <w:pPr>
        <w:widowControl w:val="0"/>
        <w:tabs>
          <w:tab w:val="left" w:pos="8023"/>
        </w:tabs>
        <w:autoSpaceDE w:val="0"/>
        <w:autoSpaceDN w:val="0"/>
        <w:spacing w:after="0" w:line="277" w:lineRule="exact"/>
        <w:ind w:left="1962"/>
        <w:rPr>
          <w:rFonts w:ascii="Proxima Nova" w:eastAsia="Times New Roman" w:hAnsi="Proxima Nova" w:cs="Times New Roman"/>
          <w:sz w:val="24"/>
          <w:lang w:val="en-US"/>
        </w:rPr>
      </w:pPr>
      <w:r w:rsidRPr="00C00782">
        <w:rPr>
          <w:rFonts w:ascii="Proxima Nova" w:eastAsia="Times New Roman" w:hAnsi="Proxima Nova" w:cs="Times New Roman"/>
          <w:position w:val="2"/>
          <w:sz w:val="24"/>
          <w:lang w:val="en-US"/>
        </w:rPr>
        <w:t xml:space="preserve">= </w:t>
      </w:r>
      <w:r w:rsidRPr="00C00782">
        <w:rPr>
          <w:rFonts w:ascii="Proxima Nova" w:eastAsia="Times New Roman" w:hAnsi="Proxima Nova" w:cs="Times New Roman"/>
          <w:i/>
          <w:position w:val="2"/>
          <w:sz w:val="24"/>
          <w:lang w:val="en-US"/>
        </w:rPr>
        <w:t>B</w:t>
      </w:r>
      <w:r w:rsidRPr="00C00782">
        <w:rPr>
          <w:rFonts w:ascii="Proxima Nova" w:eastAsia="Times New Roman" w:hAnsi="Proxima Nova" w:cs="Times New Roman"/>
          <w:sz w:val="16"/>
          <w:lang w:val="en-US"/>
        </w:rPr>
        <w:t xml:space="preserve">0 </w:t>
      </w:r>
      <w:r w:rsidRPr="00C00782">
        <w:rPr>
          <w:rFonts w:ascii="Proxima Nova" w:eastAsia="Times New Roman" w:hAnsi="Proxima Nova" w:cs="Times New Roman"/>
          <w:position w:val="2"/>
          <w:sz w:val="24"/>
          <w:lang w:val="en-US"/>
        </w:rPr>
        <w:t xml:space="preserve">× </w:t>
      </w:r>
      <w:r w:rsidRPr="00C00782">
        <w:rPr>
          <w:rFonts w:ascii="Proxima Nova" w:eastAsia="Times New Roman" w:hAnsi="Proxima Nova" w:cs="Times New Roman"/>
          <w:i/>
          <w:position w:val="2"/>
          <w:sz w:val="24"/>
          <w:lang w:val="en-US"/>
        </w:rPr>
        <w:t>r</w:t>
      </w:r>
      <w:r w:rsidRPr="00C00782">
        <w:rPr>
          <w:rFonts w:ascii="Proxima Nova" w:eastAsia="Times New Roman" w:hAnsi="Proxima Nova" w:cs="Times New Roman"/>
          <w:i/>
          <w:spacing w:val="-21"/>
          <w:position w:val="2"/>
          <w:sz w:val="24"/>
          <w:lang w:val="en-US"/>
        </w:rPr>
        <w:t xml:space="preserve"> </w:t>
      </w:r>
      <w:r w:rsidRPr="00C00782">
        <w:rPr>
          <w:rFonts w:ascii="Proxima Nova" w:eastAsia="Times New Roman" w:hAnsi="Proxima Nova" w:cs="Times New Roman"/>
          <w:position w:val="2"/>
          <w:sz w:val="24"/>
          <w:lang w:val="en-US"/>
        </w:rPr>
        <w:t>×</w:t>
      </w:r>
      <w:r w:rsidRPr="00C00782">
        <w:rPr>
          <w:rFonts w:ascii="Proxima Nova" w:eastAsia="Times New Roman" w:hAnsi="Proxima Nova" w:cs="Times New Roman"/>
          <w:spacing w:val="-1"/>
          <w:position w:val="2"/>
          <w:sz w:val="24"/>
          <w:lang w:val="en-US"/>
        </w:rPr>
        <w:t xml:space="preserve"> </w:t>
      </w:r>
      <w:r w:rsidRPr="00C00782">
        <w:rPr>
          <w:rFonts w:ascii="Proxima Nova" w:eastAsia="Times New Roman" w:hAnsi="Proxima Nova" w:cs="Times New Roman"/>
          <w:i/>
          <w:position w:val="2"/>
          <w:sz w:val="24"/>
          <w:lang w:val="en-US"/>
        </w:rPr>
        <w:t>b</w:t>
      </w:r>
      <w:r w:rsidRPr="00C00782">
        <w:rPr>
          <w:rFonts w:ascii="Proxima Nova" w:eastAsia="Times New Roman" w:hAnsi="Proxima Nova" w:cs="Times New Roman"/>
          <w:i/>
          <w:position w:val="2"/>
          <w:sz w:val="24"/>
          <w:lang w:val="en-US"/>
        </w:rPr>
        <w:tab/>
      </w:r>
      <w:r w:rsidRPr="00C00782">
        <w:rPr>
          <w:rFonts w:ascii="Proxima Nova" w:eastAsia="Times New Roman" w:hAnsi="Proxima Nova" w:cs="Times New Roman"/>
          <w:position w:val="2"/>
          <w:sz w:val="24"/>
          <w:lang w:val="en-US"/>
        </w:rPr>
        <w:t>(3)</w:t>
      </w:r>
    </w:p>
    <w:p w14:paraId="74F76A31" w14:textId="77777777" w:rsidR="00DC494D" w:rsidRPr="00C00782" w:rsidRDefault="00DC494D" w:rsidP="00DC494D">
      <w:pPr>
        <w:widowControl w:val="0"/>
        <w:autoSpaceDE w:val="0"/>
        <w:autoSpaceDN w:val="0"/>
        <w:spacing w:after="0" w:line="240" w:lineRule="auto"/>
        <w:rPr>
          <w:rFonts w:ascii="Proxima Nova" w:eastAsia="Times New Roman" w:hAnsi="Proxima Nova" w:cs="Times New Roman"/>
          <w:sz w:val="24"/>
          <w:szCs w:val="24"/>
          <w:lang w:val="en-US"/>
        </w:rPr>
      </w:pPr>
    </w:p>
    <w:p w14:paraId="52B1D1FC" w14:textId="77777777" w:rsidR="00DC494D" w:rsidRPr="00C00782" w:rsidRDefault="00DC494D" w:rsidP="00DC494D">
      <w:pPr>
        <w:widowControl w:val="0"/>
        <w:autoSpaceDE w:val="0"/>
        <w:autoSpaceDN w:val="0"/>
        <w:spacing w:after="0" w:line="276" w:lineRule="exact"/>
        <w:ind w:left="102"/>
        <w:rPr>
          <w:rFonts w:ascii="Proxima Nova" w:eastAsia="Times New Roman" w:hAnsi="Proxima Nova" w:cs="Times New Roman"/>
          <w:sz w:val="24"/>
          <w:szCs w:val="24"/>
          <w:lang w:val="en-US"/>
        </w:rPr>
      </w:pPr>
      <w:r w:rsidRPr="00C00782">
        <w:rPr>
          <w:rFonts w:ascii="Proxima Nova" w:eastAsia="Times New Roman" w:hAnsi="Proxima Nova" w:cs="Times New Roman"/>
          <w:position w:val="2"/>
          <w:sz w:val="24"/>
          <w:szCs w:val="24"/>
          <w:lang w:val="en-US"/>
        </w:rPr>
        <w:t xml:space="preserve">Substituting the expression </w:t>
      </w:r>
      <w:r w:rsidRPr="00C00782">
        <w:rPr>
          <w:rFonts w:ascii="Proxima Nova" w:eastAsia="Times New Roman" w:hAnsi="Proxima Nova" w:cs="Times New Roman"/>
          <w:i/>
          <w:position w:val="2"/>
          <w:sz w:val="24"/>
          <w:szCs w:val="24"/>
          <w:lang w:val="en-US"/>
        </w:rPr>
        <w:t>B</w:t>
      </w:r>
      <w:r w:rsidRPr="00C00782">
        <w:rPr>
          <w:rFonts w:ascii="Proxima Nova" w:eastAsia="Times New Roman" w:hAnsi="Proxima Nova" w:cs="Times New Roman"/>
          <w:sz w:val="16"/>
          <w:szCs w:val="24"/>
          <w:lang w:val="en-US"/>
        </w:rPr>
        <w:t xml:space="preserve">0 </w:t>
      </w:r>
      <w:proofErr w:type="spellStart"/>
      <w:r w:rsidRPr="00C00782">
        <w:rPr>
          <w:rFonts w:ascii="Proxima Nova" w:eastAsia="Times New Roman" w:hAnsi="Proxima Nova" w:cs="Times New Roman"/>
          <w:i/>
          <w:position w:val="2"/>
          <w:sz w:val="24"/>
          <w:szCs w:val="24"/>
          <w:lang w:val="en-US"/>
        </w:rPr>
        <w:t>rb</w:t>
      </w:r>
      <w:proofErr w:type="spellEnd"/>
      <w:r w:rsidRPr="00C00782">
        <w:rPr>
          <w:rFonts w:ascii="Proxima Nova" w:eastAsia="Times New Roman" w:hAnsi="Proxima Nova" w:cs="Times New Roman"/>
          <w:i/>
          <w:position w:val="2"/>
          <w:sz w:val="24"/>
          <w:szCs w:val="24"/>
          <w:lang w:val="en-US"/>
        </w:rPr>
        <w:t xml:space="preserve"> </w:t>
      </w:r>
      <w:r w:rsidRPr="00C00782">
        <w:rPr>
          <w:rFonts w:ascii="Proxima Nova" w:eastAsia="Times New Roman" w:hAnsi="Proxima Nova" w:cs="Times New Roman"/>
          <w:position w:val="2"/>
          <w:sz w:val="24"/>
          <w:szCs w:val="24"/>
          <w:lang w:val="en-US"/>
        </w:rPr>
        <w:t xml:space="preserve">for </w:t>
      </w:r>
      <w:r w:rsidRPr="00C00782">
        <w:rPr>
          <w:rFonts w:ascii="Proxima Nova" w:eastAsia="Times New Roman" w:hAnsi="Proxima Nova" w:cs="Times New Roman"/>
          <w:i/>
          <w:position w:val="2"/>
          <w:sz w:val="24"/>
          <w:szCs w:val="24"/>
          <w:lang w:val="en-US"/>
        </w:rPr>
        <w:t>D</w:t>
      </w:r>
      <w:r w:rsidRPr="00C00782">
        <w:rPr>
          <w:rFonts w:ascii="Proxima Nova" w:eastAsia="Times New Roman" w:hAnsi="Proxima Nova" w:cs="Times New Roman"/>
          <w:sz w:val="16"/>
          <w:szCs w:val="24"/>
          <w:lang w:val="en-US"/>
        </w:rPr>
        <w:t xml:space="preserve">1 </w:t>
      </w:r>
      <w:r w:rsidRPr="00C00782">
        <w:rPr>
          <w:rFonts w:ascii="Proxima Nova" w:eastAsia="Times New Roman" w:hAnsi="Proxima Nova" w:cs="Times New Roman"/>
          <w:position w:val="2"/>
          <w:sz w:val="24"/>
          <w:szCs w:val="24"/>
          <w:lang w:val="en-US"/>
        </w:rPr>
        <w:t>in Eq. (2) gives:</w:t>
      </w:r>
    </w:p>
    <w:p w14:paraId="0AD197E0" w14:textId="77777777" w:rsidR="00DC494D" w:rsidRPr="00C00782" w:rsidRDefault="00DC494D" w:rsidP="00DC494D">
      <w:pPr>
        <w:widowControl w:val="0"/>
        <w:tabs>
          <w:tab w:val="left" w:pos="5760"/>
        </w:tabs>
        <w:autoSpaceDE w:val="0"/>
        <w:autoSpaceDN w:val="0"/>
        <w:spacing w:after="0" w:line="276" w:lineRule="exact"/>
        <w:ind w:right="431"/>
        <w:jc w:val="center"/>
        <w:rPr>
          <w:rFonts w:ascii="Proxima Nova" w:eastAsia="Times New Roman" w:hAnsi="Proxima Nova" w:cs="Times New Roman"/>
          <w:sz w:val="24"/>
          <w:lang w:val="en-US"/>
        </w:rPr>
      </w:pPr>
      <w:r w:rsidRPr="00C00782">
        <w:rPr>
          <w:rFonts w:ascii="Proxima Nova" w:eastAsia="Times New Roman" w:hAnsi="Proxima Nova" w:cs="Times New Roman"/>
          <w:i/>
          <w:position w:val="2"/>
          <w:sz w:val="24"/>
          <w:lang w:val="en-US"/>
        </w:rPr>
        <w:t>B</w:t>
      </w:r>
      <w:r w:rsidRPr="00C00782">
        <w:rPr>
          <w:rFonts w:ascii="Proxima Nova" w:eastAsia="Times New Roman" w:hAnsi="Proxima Nova" w:cs="Times New Roman"/>
          <w:sz w:val="16"/>
          <w:lang w:val="en-US"/>
        </w:rPr>
        <w:t>0</w:t>
      </w:r>
      <w:r w:rsidRPr="00C00782">
        <w:rPr>
          <w:rFonts w:ascii="Proxima Nova" w:eastAsia="Times New Roman" w:hAnsi="Proxima Nova" w:cs="Times New Roman"/>
          <w:spacing w:val="-2"/>
          <w:sz w:val="16"/>
          <w:lang w:val="en-US"/>
        </w:rPr>
        <w:t xml:space="preserve"> </w:t>
      </w:r>
      <w:proofErr w:type="spellStart"/>
      <w:r w:rsidRPr="00C00782">
        <w:rPr>
          <w:rFonts w:ascii="Proxima Nova" w:eastAsia="Times New Roman" w:hAnsi="Proxima Nova" w:cs="Times New Roman"/>
          <w:i/>
          <w:position w:val="2"/>
          <w:sz w:val="24"/>
          <w:lang w:val="en-US"/>
        </w:rPr>
        <w:t>rb</w:t>
      </w:r>
      <w:proofErr w:type="spellEnd"/>
      <w:r w:rsidRPr="00C00782">
        <w:rPr>
          <w:rFonts w:ascii="Proxima Nova" w:eastAsia="Times New Roman" w:hAnsi="Proxima Nova" w:cs="Times New Roman"/>
          <w:i/>
          <w:position w:val="2"/>
          <w:sz w:val="24"/>
          <w:lang w:val="en-US"/>
        </w:rPr>
        <w:tab/>
      </w:r>
      <w:r w:rsidRPr="00C00782">
        <w:rPr>
          <w:rFonts w:ascii="Proxima Nova" w:eastAsia="Times New Roman" w:hAnsi="Proxima Nova" w:cs="Times New Roman"/>
          <w:position w:val="2"/>
          <w:sz w:val="24"/>
          <w:lang w:val="en-US"/>
        </w:rPr>
        <w:t>(4)</w:t>
      </w:r>
    </w:p>
    <w:p w14:paraId="25BC325C" w14:textId="77777777" w:rsidR="00DC494D" w:rsidRPr="00C00782" w:rsidRDefault="00DC494D" w:rsidP="00DC494D">
      <w:pPr>
        <w:widowControl w:val="0"/>
        <w:autoSpaceDE w:val="0"/>
        <w:autoSpaceDN w:val="0"/>
        <w:spacing w:after="0" w:line="276" w:lineRule="exact"/>
        <w:ind w:left="1542"/>
        <w:rPr>
          <w:rFonts w:ascii="Proxima Nova" w:eastAsia="Times New Roman" w:hAnsi="Proxima Nova" w:cs="Times New Roman"/>
          <w:sz w:val="24"/>
          <w:lang w:val="en-US"/>
        </w:rPr>
      </w:pPr>
      <w:r w:rsidRPr="00C00782">
        <w:rPr>
          <w:rFonts w:ascii="Proxima Nova" w:eastAsia="Times New Roman" w:hAnsi="Proxima Nova" w:cs="Times New Roman"/>
          <w:noProof/>
          <w:lang w:val="en-US"/>
        </w:rPr>
        <mc:AlternateContent>
          <mc:Choice Requires="wps">
            <w:drawing>
              <wp:anchor distT="0" distB="0" distL="114300" distR="114300" simplePos="0" relativeHeight="251723776" behindDoc="0" locked="0" layoutInCell="1" allowOverlap="1" wp14:anchorId="1EC79ACC" wp14:editId="6A8A581A">
                <wp:simplePos x="0" y="0"/>
                <wp:positionH relativeFrom="page">
                  <wp:posOffset>2241550</wp:posOffset>
                </wp:positionH>
                <wp:positionV relativeFrom="paragraph">
                  <wp:posOffset>90805</wp:posOffset>
                </wp:positionV>
                <wp:extent cx="457200" cy="0"/>
                <wp:effectExtent l="12700" t="7620" r="6350" b="11430"/>
                <wp:wrapNone/>
                <wp:docPr id="295" name="Straight Connector 2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4CE11C7" id="Straight Connector 295" o:spid="_x0000_s1026" style="position:absolute;z-index:2517237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76.5pt,7.15pt" to="212.5pt,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" strokeweight=".72pt">
                <w10:wrap anchorx="page"/>
              </v:line>
            </w:pict>
          </mc:Fallback>
        </mc:AlternateContent>
      </w:r>
      <w:r w:rsidRPr="00C00782">
        <w:rPr>
          <w:rFonts w:ascii="Proxima Nova" w:eastAsia="Times New Roman" w:hAnsi="Proxima Nova" w:cs="Times New Roman"/>
          <w:i/>
          <w:position w:val="2"/>
          <w:sz w:val="24"/>
          <w:lang w:val="en-US"/>
        </w:rPr>
        <w:t>P</w:t>
      </w:r>
      <w:r w:rsidRPr="00C00782">
        <w:rPr>
          <w:rFonts w:ascii="Proxima Nova" w:eastAsia="Times New Roman" w:hAnsi="Proxima Nova" w:cs="Times New Roman"/>
          <w:sz w:val="16"/>
          <w:lang w:val="en-US"/>
        </w:rPr>
        <w:t xml:space="preserve">o </w:t>
      </w:r>
      <w:r w:rsidRPr="00C00782">
        <w:rPr>
          <w:rFonts w:ascii="Proxima Nova" w:eastAsia="Times New Roman" w:hAnsi="Proxima Nova" w:cs="Times New Roman"/>
          <w:position w:val="2"/>
          <w:sz w:val="24"/>
          <w:lang w:val="en-US"/>
        </w:rPr>
        <w:t>=</w:t>
      </w:r>
    </w:p>
    <w:p w14:paraId="3FE4BFED" w14:textId="77777777" w:rsidR="00DC494D" w:rsidRPr="00C00782" w:rsidRDefault="00DC494D" w:rsidP="00DC494D">
      <w:pPr>
        <w:widowControl w:val="0"/>
        <w:autoSpaceDE w:val="0"/>
        <w:autoSpaceDN w:val="0"/>
        <w:spacing w:after="0" w:line="275" w:lineRule="exact"/>
        <w:ind w:left="2262"/>
        <w:rPr>
          <w:rFonts w:ascii="Proxima Nova" w:eastAsia="Times New Roman" w:hAnsi="Proxima Nova" w:cs="Times New Roman"/>
          <w:i/>
          <w:sz w:val="24"/>
          <w:lang w:val="en-US"/>
        </w:rPr>
      </w:pPr>
      <w:r w:rsidRPr="00C00782">
        <w:rPr>
          <w:rFonts w:ascii="Proxima Nova" w:eastAsia="Times New Roman" w:hAnsi="Proxima Nova" w:cs="Times New Roman"/>
          <w:i/>
          <w:sz w:val="24"/>
          <w:lang w:val="en-US"/>
        </w:rPr>
        <w:t>k - g</w:t>
      </w:r>
    </w:p>
    <w:p w14:paraId="45A3AC08" w14:textId="77777777" w:rsidR="00DC494D" w:rsidRPr="00C00782" w:rsidRDefault="00DC494D" w:rsidP="00DC494D">
      <w:pPr>
        <w:widowControl w:val="0"/>
        <w:autoSpaceDE w:val="0"/>
        <w:autoSpaceDN w:val="0"/>
        <w:spacing w:before="4" w:after="0" w:line="275" w:lineRule="exact"/>
        <w:ind w:left="102"/>
        <w:rPr>
          <w:rFonts w:ascii="Proxima Nova" w:eastAsia="Times New Roman" w:hAnsi="Proxima Nova" w:cs="Times New Roman"/>
          <w:sz w:val="24"/>
          <w:szCs w:val="24"/>
          <w:lang w:val="en-US"/>
        </w:rPr>
      </w:pPr>
      <w:r w:rsidRPr="00C00782">
        <w:rPr>
          <w:rFonts w:ascii="Proxima Nova" w:eastAsia="Times New Roman" w:hAnsi="Proxima Nova" w:cs="Times New Roman"/>
          <w:position w:val="2"/>
          <w:sz w:val="24"/>
          <w:szCs w:val="24"/>
          <w:lang w:val="en-US"/>
        </w:rPr>
        <w:t xml:space="preserve">Dividing both the sides of Eq. (4) by </w:t>
      </w:r>
      <w:r w:rsidRPr="00C00782">
        <w:rPr>
          <w:rFonts w:ascii="Proxima Nova" w:eastAsia="Times New Roman" w:hAnsi="Proxima Nova" w:cs="Times New Roman"/>
          <w:i/>
          <w:position w:val="2"/>
          <w:sz w:val="24"/>
          <w:szCs w:val="24"/>
          <w:lang w:val="en-US"/>
        </w:rPr>
        <w:t>B</w:t>
      </w:r>
      <w:r w:rsidRPr="00C00782">
        <w:rPr>
          <w:rFonts w:ascii="Proxima Nova" w:eastAsia="Times New Roman" w:hAnsi="Proxima Nova" w:cs="Times New Roman"/>
          <w:sz w:val="16"/>
          <w:szCs w:val="24"/>
          <w:lang w:val="en-US"/>
        </w:rPr>
        <w:t xml:space="preserve">0 </w:t>
      </w:r>
      <w:r w:rsidRPr="00C00782">
        <w:rPr>
          <w:rFonts w:ascii="Proxima Nova" w:eastAsia="Times New Roman" w:hAnsi="Proxima Nova" w:cs="Times New Roman"/>
          <w:position w:val="2"/>
          <w:sz w:val="24"/>
          <w:szCs w:val="24"/>
          <w:lang w:val="en-US"/>
        </w:rPr>
        <w:t>yields:</w:t>
      </w:r>
    </w:p>
    <w:p w14:paraId="330B8CF1" w14:textId="77777777" w:rsidR="00DC494D" w:rsidRPr="00C00782" w:rsidRDefault="00DC494D" w:rsidP="00DC494D">
      <w:pPr>
        <w:widowControl w:val="0"/>
        <w:tabs>
          <w:tab w:val="left" w:pos="2087"/>
          <w:tab w:val="left" w:pos="3134"/>
          <w:tab w:val="left" w:pos="8023"/>
        </w:tabs>
        <w:autoSpaceDE w:val="0"/>
        <w:autoSpaceDN w:val="0"/>
        <w:spacing w:after="0" w:line="275" w:lineRule="exact"/>
        <w:ind w:left="1542"/>
        <w:rPr>
          <w:rFonts w:ascii="Proxima Nova" w:eastAsia="Times New Roman" w:hAnsi="Proxima Nova" w:cs="Times New Roman"/>
          <w:sz w:val="24"/>
          <w:lang w:val="en-US"/>
        </w:rPr>
      </w:pPr>
      <w:r w:rsidRPr="00C00782">
        <w:rPr>
          <w:rFonts w:ascii="Proxima Nova" w:eastAsia="Times New Roman" w:hAnsi="Proxima Nova" w:cs="Times New Roman"/>
          <w:i/>
          <w:position w:val="2"/>
          <w:sz w:val="24"/>
          <w:lang w:val="en-US"/>
        </w:rPr>
        <w:t>P</w:t>
      </w:r>
      <w:r w:rsidRPr="00C00782">
        <w:rPr>
          <w:rFonts w:ascii="Proxima Nova" w:eastAsia="Times New Roman" w:hAnsi="Proxima Nova" w:cs="Times New Roman"/>
          <w:sz w:val="16"/>
          <w:lang w:val="en-US"/>
        </w:rPr>
        <w:t>o</w:t>
      </w:r>
      <w:r w:rsidRPr="00C00782">
        <w:rPr>
          <w:rFonts w:ascii="Proxima Nova" w:eastAsia="Times New Roman" w:hAnsi="Proxima Nova" w:cs="Times New Roman"/>
          <w:sz w:val="16"/>
          <w:lang w:val="en-US"/>
        </w:rPr>
        <w:tab/>
      </w:r>
      <w:r w:rsidRPr="00C00782">
        <w:rPr>
          <w:rFonts w:ascii="Proxima Nova" w:eastAsia="Times New Roman" w:hAnsi="Proxima Nova" w:cs="Times New Roman"/>
          <w:i/>
          <w:position w:val="2"/>
          <w:sz w:val="24"/>
          <w:lang w:val="en-US"/>
        </w:rPr>
        <w:t>B</w:t>
      </w:r>
      <w:r w:rsidRPr="00C00782">
        <w:rPr>
          <w:rFonts w:ascii="Proxima Nova" w:eastAsia="Times New Roman" w:hAnsi="Proxima Nova" w:cs="Times New Roman"/>
          <w:sz w:val="16"/>
          <w:lang w:val="en-US"/>
        </w:rPr>
        <w:t>0</w:t>
      </w:r>
      <w:r w:rsidRPr="00C00782">
        <w:rPr>
          <w:rFonts w:ascii="Proxima Nova" w:eastAsia="Times New Roman" w:hAnsi="Proxima Nova" w:cs="Times New Roman"/>
          <w:spacing w:val="-2"/>
          <w:sz w:val="16"/>
          <w:lang w:val="en-US"/>
        </w:rPr>
        <w:t xml:space="preserve"> </w:t>
      </w:r>
      <w:proofErr w:type="spellStart"/>
      <w:r w:rsidRPr="00C00782">
        <w:rPr>
          <w:rFonts w:ascii="Proxima Nova" w:eastAsia="Times New Roman" w:hAnsi="Proxima Nova" w:cs="Times New Roman"/>
          <w:i/>
          <w:position w:val="2"/>
          <w:sz w:val="24"/>
          <w:lang w:val="en-US"/>
        </w:rPr>
        <w:t>rb</w:t>
      </w:r>
      <w:proofErr w:type="spellEnd"/>
      <w:r w:rsidRPr="00C00782">
        <w:rPr>
          <w:rFonts w:ascii="Proxima Nova" w:eastAsia="Times New Roman" w:hAnsi="Proxima Nova" w:cs="Times New Roman"/>
          <w:i/>
          <w:position w:val="2"/>
          <w:sz w:val="24"/>
          <w:lang w:val="en-US"/>
        </w:rPr>
        <w:tab/>
      </w:r>
      <w:proofErr w:type="spellStart"/>
      <w:r w:rsidRPr="00C00782">
        <w:rPr>
          <w:rFonts w:ascii="Proxima Nova" w:eastAsia="Times New Roman" w:hAnsi="Proxima Nova" w:cs="Times New Roman"/>
          <w:i/>
          <w:position w:val="2"/>
          <w:sz w:val="24"/>
          <w:lang w:val="en-US"/>
        </w:rPr>
        <w:t>rb</w:t>
      </w:r>
      <w:proofErr w:type="spellEnd"/>
      <w:r w:rsidRPr="00C00782">
        <w:rPr>
          <w:rFonts w:ascii="Proxima Nova" w:eastAsia="Times New Roman" w:hAnsi="Proxima Nova" w:cs="Times New Roman"/>
          <w:i/>
          <w:position w:val="2"/>
          <w:sz w:val="24"/>
          <w:lang w:val="en-US"/>
        </w:rPr>
        <w:tab/>
      </w:r>
      <w:r w:rsidRPr="00C00782">
        <w:rPr>
          <w:rFonts w:ascii="Proxima Nova" w:eastAsia="Times New Roman" w:hAnsi="Proxima Nova" w:cs="Times New Roman"/>
          <w:position w:val="2"/>
          <w:sz w:val="24"/>
          <w:lang w:val="en-US"/>
        </w:rPr>
        <w:t>(5)</w:t>
      </w:r>
    </w:p>
    <w:p w14:paraId="5D2AD1D1" w14:textId="77777777" w:rsidR="00DC494D" w:rsidRPr="00C00782" w:rsidRDefault="00DC494D" w:rsidP="00DC494D">
      <w:pPr>
        <w:widowControl w:val="0"/>
        <w:tabs>
          <w:tab w:val="left" w:pos="2745"/>
        </w:tabs>
        <w:autoSpaceDE w:val="0"/>
        <w:autoSpaceDN w:val="0"/>
        <w:spacing w:after="0" w:line="274" w:lineRule="exact"/>
        <w:ind w:left="1845"/>
        <w:rPr>
          <w:rFonts w:ascii="Proxima Nova" w:eastAsia="Times New Roman" w:hAnsi="Proxima Nova" w:cs="Times New Roman"/>
          <w:sz w:val="24"/>
          <w:szCs w:val="24"/>
          <w:lang w:val="en-US"/>
        </w:rPr>
      </w:pPr>
      <w:r w:rsidRPr="00C00782">
        <w:rPr>
          <w:rFonts w:ascii="Proxima Nova" w:eastAsia="Times New Roman" w:hAnsi="Proxima Nova" w:cs="Times New Roman"/>
          <w:noProof/>
          <w:sz w:val="24"/>
          <w:szCs w:val="24"/>
          <w:lang w:val="en-US"/>
        </w:rPr>
        <mc:AlternateContent>
          <mc:Choice Requires="wps">
            <w:drawing>
              <wp:anchor distT="0" distB="0" distL="114300" distR="114300" simplePos="0" relativeHeight="251731968" behindDoc="1" locked="0" layoutInCell="1" allowOverlap="1" wp14:anchorId="5862CF09" wp14:editId="61AD7431">
                <wp:simplePos x="0" y="0"/>
                <wp:positionH relativeFrom="page">
                  <wp:posOffset>2150110</wp:posOffset>
                </wp:positionH>
                <wp:positionV relativeFrom="paragraph">
                  <wp:posOffset>99060</wp:posOffset>
                </wp:positionV>
                <wp:extent cx="365760" cy="0"/>
                <wp:effectExtent l="6985" t="12700" r="8255" b="6350"/>
                <wp:wrapNone/>
                <wp:docPr id="294" name="Straight Connector 2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5760"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7211223" id="Straight Connector 294" o:spid="_x0000_s1026" style="position:absolute;z-index:-2515845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69.3pt,7.8pt" to="198.1pt,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" strokeweight=".72pt">
                <w10:wrap anchorx="page"/>
              </v:line>
            </w:pict>
          </mc:Fallback>
        </mc:AlternateContent>
      </w:r>
      <w:r w:rsidRPr="00C00782">
        <w:rPr>
          <w:rFonts w:ascii="Proxima Nova" w:eastAsia="Times New Roman" w:hAnsi="Proxima Nova" w:cs="Times New Roman"/>
          <w:noProof/>
          <w:sz w:val="24"/>
          <w:szCs w:val="24"/>
          <w:lang w:val="en-US"/>
        </w:rPr>
        <mc:AlternateContent>
          <mc:Choice Requires="wps">
            <w:drawing>
              <wp:anchor distT="0" distB="0" distL="114300" distR="114300" simplePos="0" relativeHeight="251726848" behindDoc="0" locked="0" layoutInCell="1" allowOverlap="1" wp14:anchorId="564F7988" wp14:editId="41F6284E">
                <wp:simplePos x="0" y="0"/>
                <wp:positionH relativeFrom="page">
                  <wp:posOffset>1784350</wp:posOffset>
                </wp:positionH>
                <wp:positionV relativeFrom="paragraph">
                  <wp:posOffset>99060</wp:posOffset>
                </wp:positionV>
                <wp:extent cx="182880" cy="0"/>
                <wp:effectExtent l="12700" t="12700" r="13970" b="6350"/>
                <wp:wrapNone/>
                <wp:docPr id="293" name="Straight Connector 2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40BFBE3" id="Straight Connector 293" o:spid="_x0000_s1026" style="position:absolute;z-index:2517268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40.5pt,7.8pt" to="154.9pt,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" strokeweight=".72pt">
                <w10:wrap anchorx="page"/>
              </v:line>
            </w:pict>
          </mc:Fallback>
        </mc:AlternateContent>
      </w:r>
      <w:r w:rsidRPr="00C00782">
        <w:rPr>
          <w:rFonts w:ascii="Proxima Nova" w:eastAsia="Times New Roman" w:hAnsi="Proxima Nova" w:cs="Times New Roman"/>
          <w:noProof/>
          <w:sz w:val="24"/>
          <w:szCs w:val="24"/>
          <w:lang w:val="en-US"/>
        </w:rPr>
        <mc:AlternateContent>
          <mc:Choice Requires="wps">
            <w:drawing>
              <wp:anchor distT="0" distB="0" distL="114300" distR="114300" simplePos="0" relativeHeight="251727872" behindDoc="0" locked="0" layoutInCell="1" allowOverlap="1" wp14:anchorId="1B750045" wp14:editId="729818ED">
                <wp:simplePos x="0" y="0"/>
                <wp:positionH relativeFrom="page">
                  <wp:posOffset>2790190</wp:posOffset>
                </wp:positionH>
                <wp:positionV relativeFrom="paragraph">
                  <wp:posOffset>99060</wp:posOffset>
                </wp:positionV>
                <wp:extent cx="274320" cy="0"/>
                <wp:effectExtent l="8890" t="12700" r="12065" b="6350"/>
                <wp:wrapNone/>
                <wp:docPr id="292" name="Straight Connector 2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4320"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40A1F6" id="Straight Connector 292" o:spid="_x0000_s1026" style="position:absolute;z-index:2517278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19.7pt,7.8pt" to="241.3pt,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" strokeweight=".72pt">
                <w10:wrap anchorx="page"/>
              </v:line>
            </w:pict>
          </mc:Fallback>
        </mc:AlternateContent>
      </w:r>
      <w:r w:rsidRPr="00C00782">
        <w:rPr>
          <w:rFonts w:ascii="Proxima Nova" w:eastAsia="Times New Roman" w:hAnsi="Proxima Nova" w:cs="Times New Roman"/>
          <w:sz w:val="24"/>
          <w:szCs w:val="24"/>
          <w:lang w:val="en-US"/>
        </w:rPr>
        <w:t>=</w:t>
      </w:r>
      <w:r w:rsidRPr="00C00782">
        <w:rPr>
          <w:rFonts w:ascii="Proxima Nova" w:eastAsia="Times New Roman" w:hAnsi="Proxima Nova" w:cs="Times New Roman"/>
          <w:sz w:val="24"/>
          <w:szCs w:val="24"/>
          <w:lang w:val="en-US"/>
        </w:rPr>
        <w:tab/>
        <w:t>=</w:t>
      </w:r>
    </w:p>
    <w:p w14:paraId="4EC017B7" w14:textId="77777777" w:rsidR="00DC494D" w:rsidRPr="00C00782" w:rsidRDefault="00DC494D" w:rsidP="00DC494D">
      <w:pPr>
        <w:widowControl w:val="0"/>
        <w:tabs>
          <w:tab w:val="left" w:pos="2010"/>
          <w:tab w:val="left" w:pos="2978"/>
        </w:tabs>
        <w:autoSpaceDE w:val="0"/>
        <w:autoSpaceDN w:val="0"/>
        <w:spacing w:after="0" w:line="277" w:lineRule="exact"/>
        <w:ind w:left="1542"/>
        <w:rPr>
          <w:rFonts w:ascii="Proxima Nova" w:eastAsia="Times New Roman" w:hAnsi="Proxima Nova" w:cs="Times New Roman"/>
          <w:i/>
          <w:sz w:val="24"/>
          <w:lang w:val="en-US"/>
        </w:rPr>
      </w:pPr>
      <w:r w:rsidRPr="00C00782">
        <w:rPr>
          <w:rFonts w:ascii="Proxima Nova" w:eastAsia="Times New Roman" w:hAnsi="Proxima Nova" w:cs="Times New Roman"/>
          <w:i/>
          <w:position w:val="2"/>
          <w:sz w:val="24"/>
          <w:lang w:val="en-US"/>
        </w:rPr>
        <w:t>B</w:t>
      </w:r>
      <w:r w:rsidRPr="00C00782">
        <w:rPr>
          <w:rFonts w:ascii="Proxima Nova" w:eastAsia="Times New Roman" w:hAnsi="Proxima Nova" w:cs="Times New Roman"/>
          <w:sz w:val="16"/>
          <w:lang w:val="en-US"/>
        </w:rPr>
        <w:t>0</w:t>
      </w:r>
      <w:r w:rsidRPr="00C00782">
        <w:rPr>
          <w:rFonts w:ascii="Proxima Nova" w:eastAsia="Times New Roman" w:hAnsi="Proxima Nova" w:cs="Times New Roman"/>
          <w:sz w:val="16"/>
          <w:lang w:val="en-US"/>
        </w:rPr>
        <w:tab/>
      </w:r>
      <w:r w:rsidRPr="00C00782">
        <w:rPr>
          <w:rFonts w:ascii="Proxima Nova" w:eastAsia="Times New Roman" w:hAnsi="Proxima Nova" w:cs="Times New Roman"/>
          <w:i/>
          <w:spacing w:val="9"/>
          <w:position w:val="2"/>
          <w:sz w:val="24"/>
          <w:lang w:val="en-US"/>
        </w:rPr>
        <w:t>k-</w:t>
      </w:r>
      <w:r w:rsidRPr="00C00782">
        <w:rPr>
          <w:rFonts w:ascii="Proxima Nova" w:eastAsia="Times New Roman" w:hAnsi="Proxima Nova" w:cs="Times New Roman"/>
          <w:i/>
          <w:spacing w:val="-6"/>
          <w:position w:val="2"/>
          <w:sz w:val="24"/>
          <w:lang w:val="en-US"/>
        </w:rPr>
        <w:t xml:space="preserve"> </w:t>
      </w:r>
      <w:r w:rsidRPr="00C00782">
        <w:rPr>
          <w:rFonts w:ascii="Proxima Nova" w:eastAsia="Times New Roman" w:hAnsi="Proxima Nova" w:cs="Times New Roman"/>
          <w:i/>
          <w:position w:val="2"/>
          <w:sz w:val="24"/>
          <w:lang w:val="en-US"/>
        </w:rPr>
        <w:t>g</w:t>
      </w:r>
      <w:r w:rsidRPr="00C00782">
        <w:rPr>
          <w:rFonts w:ascii="Proxima Nova" w:eastAsia="Times New Roman" w:hAnsi="Proxima Nova" w:cs="Times New Roman"/>
          <w:i/>
          <w:position w:val="2"/>
          <w:sz w:val="24"/>
          <w:lang w:val="en-US"/>
        </w:rPr>
        <w:tab/>
        <w:t>k -</w:t>
      </w:r>
      <w:r w:rsidRPr="00C00782">
        <w:rPr>
          <w:rFonts w:ascii="Proxima Nova" w:eastAsia="Times New Roman" w:hAnsi="Proxima Nova" w:cs="Times New Roman"/>
          <w:i/>
          <w:spacing w:val="-9"/>
          <w:position w:val="2"/>
          <w:sz w:val="24"/>
          <w:lang w:val="en-US"/>
        </w:rPr>
        <w:t xml:space="preserve"> </w:t>
      </w:r>
      <w:r w:rsidRPr="00C00782">
        <w:rPr>
          <w:rFonts w:ascii="Proxima Nova" w:eastAsia="Times New Roman" w:hAnsi="Proxima Nova" w:cs="Times New Roman"/>
          <w:i/>
          <w:position w:val="2"/>
          <w:sz w:val="24"/>
          <w:lang w:val="en-US"/>
        </w:rPr>
        <w:t>g</w:t>
      </w:r>
    </w:p>
    <w:p w14:paraId="3A5AAAB0" w14:textId="77777777" w:rsidR="00DC494D" w:rsidRPr="00C00782" w:rsidRDefault="00DC494D" w:rsidP="00DC494D">
      <w:pPr>
        <w:widowControl w:val="0"/>
        <w:autoSpaceDE w:val="0"/>
        <w:autoSpaceDN w:val="0"/>
        <w:spacing w:before="3" w:after="0" w:line="240" w:lineRule="auto"/>
        <w:rPr>
          <w:rFonts w:ascii="Proxima Nova" w:eastAsia="Times New Roman" w:hAnsi="Proxima Nova" w:cs="Times New Roman"/>
          <w:i/>
          <w:sz w:val="24"/>
          <w:szCs w:val="24"/>
          <w:lang w:val="en-US"/>
        </w:rPr>
      </w:pPr>
    </w:p>
    <w:p w14:paraId="4352E84C" w14:textId="77777777" w:rsidR="00DC494D" w:rsidRPr="00C00782" w:rsidRDefault="00DC494D" w:rsidP="00DC494D">
      <w:pPr>
        <w:widowControl w:val="0"/>
        <w:autoSpaceDE w:val="0"/>
        <w:autoSpaceDN w:val="0"/>
        <w:spacing w:after="0" w:line="264" w:lineRule="exact"/>
        <w:ind w:left="102"/>
        <w:rPr>
          <w:rFonts w:ascii="Proxima Nova" w:eastAsia="Times New Roman" w:hAnsi="Proxima Nova" w:cs="Times New Roman"/>
          <w:i/>
          <w:sz w:val="24"/>
          <w:szCs w:val="24"/>
          <w:lang w:val="en-US"/>
        </w:rPr>
      </w:pPr>
      <w:r w:rsidRPr="00C00782">
        <w:rPr>
          <w:rFonts w:ascii="Proxima Nova" w:eastAsia="Times New Roman" w:hAnsi="Proxima Nova" w:cs="Times New Roman"/>
          <w:sz w:val="24"/>
          <w:szCs w:val="24"/>
          <w:lang w:val="en-US"/>
        </w:rPr>
        <w:t xml:space="preserve">The growth rate is equal to the product of retention ratio and return on equity: </w:t>
      </w:r>
      <w:r w:rsidRPr="00C00782">
        <w:rPr>
          <w:rFonts w:ascii="Proxima Nova" w:eastAsia="Times New Roman" w:hAnsi="Proxima Nova" w:cs="Times New Roman"/>
          <w:i/>
          <w:sz w:val="24"/>
          <w:szCs w:val="24"/>
          <w:lang w:val="en-US"/>
        </w:rPr>
        <w:t xml:space="preserve">g </w:t>
      </w:r>
      <w:r w:rsidRPr="00C00782">
        <w:rPr>
          <w:rFonts w:ascii="Proxima Nova" w:eastAsia="Times New Roman" w:hAnsi="Proxima Nova" w:cs="Times New Roman"/>
          <w:sz w:val="24"/>
          <w:szCs w:val="24"/>
          <w:lang w:val="en-US"/>
        </w:rPr>
        <w:t xml:space="preserve">= (1 – </w:t>
      </w:r>
      <w:proofErr w:type="gramStart"/>
      <w:r w:rsidRPr="00C00782">
        <w:rPr>
          <w:rFonts w:ascii="Proxima Nova" w:eastAsia="Times New Roman" w:hAnsi="Proxima Nova" w:cs="Times New Roman"/>
          <w:i/>
          <w:sz w:val="24"/>
          <w:szCs w:val="24"/>
          <w:lang w:val="en-US"/>
        </w:rPr>
        <w:t>b</w:t>
      </w:r>
      <w:r w:rsidRPr="00C00782">
        <w:rPr>
          <w:rFonts w:ascii="Proxima Nova" w:eastAsia="Times New Roman" w:hAnsi="Proxima Nova" w:cs="Times New Roman"/>
          <w:sz w:val="24"/>
          <w:szCs w:val="24"/>
          <w:lang w:val="en-US"/>
        </w:rPr>
        <w:t>)</w:t>
      </w:r>
      <w:r w:rsidRPr="00C00782">
        <w:rPr>
          <w:rFonts w:ascii="Proxima Nova" w:eastAsia="Times New Roman" w:hAnsi="Proxima Nova" w:cs="Times New Roman"/>
          <w:i/>
          <w:sz w:val="24"/>
          <w:szCs w:val="24"/>
          <w:lang w:val="en-US"/>
        </w:rPr>
        <w:t>r</w:t>
      </w:r>
      <w:proofErr w:type="gramEnd"/>
    </w:p>
    <w:p w14:paraId="5EA67497" w14:textId="77777777" w:rsidR="00DC494D" w:rsidRPr="00C00782" w:rsidRDefault="00DC494D" w:rsidP="00DC494D">
      <w:pPr>
        <w:widowControl w:val="0"/>
        <w:autoSpaceDE w:val="0"/>
        <w:autoSpaceDN w:val="0"/>
        <w:spacing w:after="0" w:line="264" w:lineRule="exact"/>
        <w:ind w:left="102"/>
        <w:rPr>
          <w:rFonts w:ascii="Proxima Nova" w:eastAsia="Times New Roman" w:hAnsi="Proxima Nova" w:cs="Times New Roman"/>
          <w:sz w:val="24"/>
          <w:szCs w:val="24"/>
          <w:lang w:val="en-US"/>
        </w:rPr>
      </w:pPr>
      <w:r w:rsidRPr="00C00782">
        <w:rPr>
          <w:rFonts w:ascii="Proxima Nova" w:eastAsia="Times New Roman" w:hAnsi="Proxima Nova" w:cs="Times New Roman"/>
          <w:sz w:val="24"/>
          <w:szCs w:val="24"/>
          <w:lang w:val="en-US"/>
        </w:rPr>
        <w:t>Hence</w:t>
      </w:r>
    </w:p>
    <w:p w14:paraId="32D39B8C" w14:textId="77777777" w:rsidR="00DC494D" w:rsidRPr="00C00782" w:rsidRDefault="00DC494D" w:rsidP="00DC494D">
      <w:pPr>
        <w:widowControl w:val="0"/>
        <w:tabs>
          <w:tab w:val="left" w:pos="8023"/>
        </w:tabs>
        <w:autoSpaceDE w:val="0"/>
        <w:autoSpaceDN w:val="0"/>
        <w:spacing w:before="19" w:after="0" w:line="240" w:lineRule="auto"/>
        <w:ind w:left="1542"/>
        <w:rPr>
          <w:rFonts w:ascii="Proxima Nova" w:eastAsia="Times New Roman" w:hAnsi="Proxima Nova" w:cs="Times New Roman"/>
          <w:sz w:val="24"/>
          <w:lang w:val="en-US"/>
        </w:rPr>
      </w:pPr>
      <w:proofErr w:type="spellStart"/>
      <w:proofErr w:type="gramStart"/>
      <w:r w:rsidRPr="00C00782">
        <w:rPr>
          <w:rFonts w:ascii="Proxima Nova" w:eastAsia="Times New Roman" w:hAnsi="Proxima Nova" w:cs="Times New Roman"/>
          <w:i/>
          <w:sz w:val="24"/>
          <w:lang w:val="en-US"/>
        </w:rPr>
        <w:t>br</w:t>
      </w:r>
      <w:proofErr w:type="spellEnd"/>
      <w:r w:rsidRPr="00C00782">
        <w:rPr>
          <w:rFonts w:ascii="Proxima Nova" w:eastAsia="Times New Roman" w:hAnsi="Proxima Nova" w:cs="Times New Roman"/>
          <w:i/>
          <w:sz w:val="24"/>
          <w:lang w:val="en-US"/>
        </w:rPr>
        <w:t xml:space="preserve">  </w:t>
      </w:r>
      <w:r w:rsidRPr="00C00782">
        <w:rPr>
          <w:rFonts w:ascii="Proxima Nova" w:eastAsia="Times New Roman" w:hAnsi="Proxima Nova" w:cs="Times New Roman"/>
          <w:sz w:val="24"/>
          <w:lang w:val="en-US"/>
        </w:rPr>
        <w:t>=</w:t>
      </w:r>
      <w:proofErr w:type="gramEnd"/>
      <w:r w:rsidRPr="00C00782">
        <w:rPr>
          <w:rFonts w:ascii="Proxima Nova" w:eastAsia="Times New Roman" w:hAnsi="Proxima Nova" w:cs="Times New Roman"/>
          <w:sz w:val="24"/>
          <w:lang w:val="en-US"/>
        </w:rPr>
        <w:t xml:space="preserve">  </w:t>
      </w:r>
      <w:r w:rsidRPr="00C00782">
        <w:rPr>
          <w:rFonts w:ascii="Proxima Nova" w:eastAsia="Times New Roman" w:hAnsi="Proxima Nova" w:cs="Times New Roman"/>
          <w:i/>
          <w:sz w:val="24"/>
          <w:lang w:val="en-US"/>
        </w:rPr>
        <w:t>r</w:t>
      </w:r>
      <w:r w:rsidRPr="00C00782">
        <w:rPr>
          <w:rFonts w:ascii="Proxima Nova" w:eastAsia="Times New Roman" w:hAnsi="Proxima Nova" w:cs="Times New Roman"/>
          <w:i/>
          <w:spacing w:val="-2"/>
          <w:sz w:val="24"/>
          <w:lang w:val="en-US"/>
        </w:rPr>
        <w:t xml:space="preserve"> </w:t>
      </w:r>
      <w:r w:rsidRPr="00C00782">
        <w:rPr>
          <w:rFonts w:ascii="Proxima Nova" w:eastAsia="Times New Roman" w:hAnsi="Proxima Nova" w:cs="Times New Roman"/>
          <w:sz w:val="24"/>
          <w:lang w:val="en-US"/>
        </w:rPr>
        <w:t>-</w:t>
      </w:r>
      <w:r w:rsidRPr="00C00782">
        <w:rPr>
          <w:rFonts w:ascii="Proxima Nova" w:eastAsia="Times New Roman" w:hAnsi="Proxima Nova" w:cs="Times New Roman"/>
          <w:spacing w:val="-6"/>
          <w:sz w:val="24"/>
          <w:lang w:val="en-US"/>
        </w:rPr>
        <w:t xml:space="preserve"> </w:t>
      </w:r>
      <w:r w:rsidRPr="00C00782">
        <w:rPr>
          <w:rFonts w:ascii="Proxima Nova" w:eastAsia="Times New Roman" w:hAnsi="Proxima Nova" w:cs="Times New Roman"/>
          <w:i/>
          <w:sz w:val="24"/>
          <w:lang w:val="en-US"/>
        </w:rPr>
        <w:t>g</w:t>
      </w:r>
      <w:r w:rsidRPr="00C00782">
        <w:rPr>
          <w:rFonts w:ascii="Proxima Nova" w:eastAsia="Times New Roman" w:hAnsi="Proxima Nova" w:cs="Times New Roman"/>
          <w:i/>
          <w:sz w:val="24"/>
          <w:lang w:val="en-US"/>
        </w:rPr>
        <w:tab/>
      </w:r>
      <w:r w:rsidRPr="00C00782">
        <w:rPr>
          <w:rFonts w:ascii="Proxima Nova" w:eastAsia="Times New Roman" w:hAnsi="Proxima Nova" w:cs="Times New Roman"/>
          <w:sz w:val="24"/>
          <w:lang w:val="en-US"/>
        </w:rPr>
        <w:t>(6)</w:t>
      </w:r>
      <w:r w:rsidRPr="00C00782">
        <w:rPr>
          <w:rFonts w:ascii="Proxima Nova" w:eastAsia="Times New Roman" w:hAnsi="Proxima Nova" w:cs="Times New Roman"/>
          <w:sz w:val="24"/>
          <w:vertAlign w:val="superscript"/>
          <w:lang w:val="en-US"/>
        </w:rPr>
        <w:t>2</w:t>
      </w:r>
    </w:p>
    <w:p w14:paraId="7B0329C4" w14:textId="77777777" w:rsidR="00DC494D" w:rsidRPr="00C00782" w:rsidRDefault="00DC494D" w:rsidP="00DC494D">
      <w:pPr>
        <w:widowControl w:val="0"/>
        <w:autoSpaceDE w:val="0"/>
        <w:autoSpaceDN w:val="0"/>
        <w:spacing w:before="3" w:after="0" w:line="276" w:lineRule="exact"/>
        <w:ind w:left="102"/>
        <w:rPr>
          <w:rFonts w:ascii="Proxima Nova" w:eastAsia="Times New Roman" w:hAnsi="Proxima Nova" w:cs="Times New Roman"/>
          <w:sz w:val="24"/>
          <w:szCs w:val="24"/>
          <w:lang w:val="en-US"/>
        </w:rPr>
      </w:pPr>
      <w:r w:rsidRPr="00C00782">
        <w:rPr>
          <w:rFonts w:ascii="Proxima Nova" w:eastAsia="Times New Roman" w:hAnsi="Proxima Nova" w:cs="Times New Roman"/>
          <w:sz w:val="24"/>
          <w:szCs w:val="24"/>
          <w:lang w:val="en-US"/>
        </w:rPr>
        <w:t>Substituting (</w:t>
      </w:r>
      <w:r w:rsidRPr="00C00782">
        <w:rPr>
          <w:rFonts w:ascii="Proxima Nova" w:eastAsia="Times New Roman" w:hAnsi="Proxima Nova" w:cs="Times New Roman"/>
          <w:i/>
          <w:sz w:val="24"/>
          <w:szCs w:val="24"/>
          <w:lang w:val="en-US"/>
        </w:rPr>
        <w:t>r</w:t>
      </w:r>
      <w:r w:rsidRPr="00C00782">
        <w:rPr>
          <w:rFonts w:ascii="Proxima Nova" w:eastAsia="Times New Roman" w:hAnsi="Proxima Nova" w:cs="Times New Roman"/>
          <w:sz w:val="24"/>
          <w:szCs w:val="24"/>
          <w:lang w:val="en-US"/>
        </w:rPr>
        <w:t>-</w:t>
      </w:r>
      <w:r w:rsidRPr="00C00782">
        <w:rPr>
          <w:rFonts w:ascii="Proxima Nova" w:eastAsia="Times New Roman" w:hAnsi="Proxima Nova" w:cs="Times New Roman"/>
          <w:i/>
          <w:sz w:val="24"/>
          <w:szCs w:val="24"/>
          <w:lang w:val="en-US"/>
        </w:rPr>
        <w:t>g</w:t>
      </w:r>
      <w:r w:rsidRPr="00C00782">
        <w:rPr>
          <w:rFonts w:ascii="Proxima Nova" w:eastAsia="Times New Roman" w:hAnsi="Proxima Nova" w:cs="Times New Roman"/>
          <w:sz w:val="24"/>
          <w:szCs w:val="24"/>
          <w:lang w:val="en-US"/>
        </w:rPr>
        <w:t xml:space="preserve">) for </w:t>
      </w:r>
      <w:proofErr w:type="spellStart"/>
      <w:r w:rsidRPr="00C00782">
        <w:rPr>
          <w:rFonts w:ascii="Proxima Nova" w:eastAsia="Times New Roman" w:hAnsi="Proxima Nova" w:cs="Times New Roman"/>
          <w:i/>
          <w:sz w:val="24"/>
          <w:szCs w:val="24"/>
          <w:lang w:val="en-US"/>
        </w:rPr>
        <w:t>br</w:t>
      </w:r>
      <w:proofErr w:type="spellEnd"/>
      <w:r w:rsidRPr="00C00782">
        <w:rPr>
          <w:rFonts w:ascii="Proxima Nova" w:eastAsia="Times New Roman" w:hAnsi="Proxima Nova" w:cs="Times New Roman"/>
          <w:i/>
          <w:sz w:val="24"/>
          <w:szCs w:val="24"/>
          <w:lang w:val="en-US"/>
        </w:rPr>
        <w:t xml:space="preserve"> </w:t>
      </w:r>
      <w:r w:rsidRPr="00C00782">
        <w:rPr>
          <w:rFonts w:ascii="Proxima Nova" w:eastAsia="Times New Roman" w:hAnsi="Proxima Nova" w:cs="Times New Roman"/>
          <w:sz w:val="24"/>
          <w:szCs w:val="24"/>
          <w:lang w:val="en-US"/>
        </w:rPr>
        <w:t>in Eq. (5) gives:</w:t>
      </w:r>
    </w:p>
    <w:p w14:paraId="43663139" w14:textId="77777777" w:rsidR="00DC494D" w:rsidRPr="00C00782" w:rsidRDefault="00DC494D" w:rsidP="00DC494D">
      <w:pPr>
        <w:widowControl w:val="0"/>
        <w:tabs>
          <w:tab w:val="left" w:pos="2212"/>
          <w:tab w:val="left" w:pos="2952"/>
          <w:tab w:val="left" w:pos="8023"/>
        </w:tabs>
        <w:autoSpaceDE w:val="0"/>
        <w:autoSpaceDN w:val="0"/>
        <w:spacing w:after="0" w:line="276" w:lineRule="exact"/>
        <w:ind w:left="1542"/>
        <w:rPr>
          <w:rFonts w:ascii="Proxima Nova" w:eastAsia="Times New Roman" w:hAnsi="Proxima Nova" w:cs="Times New Roman"/>
          <w:sz w:val="24"/>
          <w:lang w:val="en-US"/>
        </w:rPr>
      </w:pPr>
      <w:r w:rsidRPr="00C00782">
        <w:rPr>
          <w:rFonts w:ascii="Proxima Nova" w:eastAsia="Times New Roman" w:hAnsi="Proxima Nova" w:cs="Times New Roman"/>
          <w:i/>
          <w:position w:val="2"/>
          <w:sz w:val="24"/>
          <w:lang w:val="en-US"/>
        </w:rPr>
        <w:t>P</w:t>
      </w:r>
      <w:r w:rsidRPr="00C00782">
        <w:rPr>
          <w:rFonts w:ascii="Proxima Nova" w:eastAsia="Times New Roman" w:hAnsi="Proxima Nova" w:cs="Times New Roman"/>
          <w:sz w:val="16"/>
          <w:lang w:val="en-US"/>
        </w:rPr>
        <w:t>0</w:t>
      </w:r>
      <w:r w:rsidRPr="00C00782">
        <w:rPr>
          <w:rFonts w:ascii="Proxima Nova" w:eastAsia="Times New Roman" w:hAnsi="Proxima Nova" w:cs="Times New Roman"/>
          <w:sz w:val="16"/>
          <w:lang w:val="en-US"/>
        </w:rPr>
        <w:tab/>
      </w:r>
      <w:r w:rsidRPr="00C00782">
        <w:rPr>
          <w:rFonts w:ascii="Proxima Nova" w:eastAsia="Times New Roman" w:hAnsi="Proxima Nova" w:cs="Times New Roman"/>
          <w:i/>
          <w:position w:val="2"/>
          <w:sz w:val="24"/>
          <w:lang w:val="en-US"/>
        </w:rPr>
        <w:t>M</w:t>
      </w:r>
      <w:r w:rsidRPr="00C00782">
        <w:rPr>
          <w:rFonts w:ascii="Proxima Nova" w:eastAsia="Times New Roman" w:hAnsi="Proxima Nova" w:cs="Times New Roman"/>
          <w:i/>
          <w:position w:val="2"/>
          <w:sz w:val="24"/>
          <w:lang w:val="en-US"/>
        </w:rPr>
        <w:tab/>
        <w:t>r</w:t>
      </w:r>
      <w:r w:rsidRPr="00C00782">
        <w:rPr>
          <w:rFonts w:ascii="Proxima Nova" w:eastAsia="Times New Roman" w:hAnsi="Proxima Nova" w:cs="Times New Roman"/>
          <w:i/>
          <w:spacing w:val="-3"/>
          <w:position w:val="2"/>
          <w:sz w:val="24"/>
          <w:lang w:val="en-US"/>
        </w:rPr>
        <w:t xml:space="preserve"> </w:t>
      </w:r>
      <w:r w:rsidRPr="00C00782">
        <w:rPr>
          <w:rFonts w:ascii="Proxima Nova" w:eastAsia="Times New Roman" w:hAnsi="Proxima Nova" w:cs="Times New Roman"/>
          <w:position w:val="2"/>
          <w:sz w:val="24"/>
          <w:lang w:val="en-US"/>
        </w:rPr>
        <w:t>–</w:t>
      </w:r>
      <w:r w:rsidRPr="00C00782">
        <w:rPr>
          <w:rFonts w:ascii="Proxima Nova" w:eastAsia="Times New Roman" w:hAnsi="Proxima Nova" w:cs="Times New Roman"/>
          <w:spacing w:val="-1"/>
          <w:position w:val="2"/>
          <w:sz w:val="24"/>
          <w:lang w:val="en-US"/>
        </w:rPr>
        <w:t xml:space="preserve"> </w:t>
      </w:r>
      <w:r w:rsidRPr="00C00782">
        <w:rPr>
          <w:rFonts w:ascii="Proxima Nova" w:eastAsia="Times New Roman" w:hAnsi="Proxima Nova" w:cs="Times New Roman"/>
          <w:i/>
          <w:position w:val="2"/>
          <w:sz w:val="24"/>
          <w:lang w:val="en-US"/>
        </w:rPr>
        <w:t>g</w:t>
      </w:r>
      <w:r w:rsidRPr="00C00782">
        <w:rPr>
          <w:rFonts w:ascii="Proxima Nova" w:eastAsia="Times New Roman" w:hAnsi="Proxima Nova" w:cs="Times New Roman"/>
          <w:i/>
          <w:position w:val="2"/>
          <w:sz w:val="24"/>
          <w:lang w:val="en-US"/>
        </w:rPr>
        <w:tab/>
      </w:r>
      <w:r w:rsidRPr="00C00782">
        <w:rPr>
          <w:rFonts w:ascii="Proxima Nova" w:eastAsia="Times New Roman" w:hAnsi="Proxima Nova" w:cs="Times New Roman"/>
          <w:position w:val="2"/>
          <w:sz w:val="24"/>
          <w:lang w:val="en-US"/>
        </w:rPr>
        <w:t>(7)</w:t>
      </w:r>
    </w:p>
    <w:p w14:paraId="427B3CA3" w14:textId="77777777" w:rsidR="00DC494D" w:rsidRPr="00C00782" w:rsidRDefault="00DC494D" w:rsidP="00DC494D">
      <w:pPr>
        <w:widowControl w:val="0"/>
        <w:tabs>
          <w:tab w:val="left" w:pos="2639"/>
        </w:tabs>
        <w:autoSpaceDE w:val="0"/>
        <w:autoSpaceDN w:val="0"/>
        <w:spacing w:after="0" w:line="274" w:lineRule="exact"/>
        <w:ind w:left="1905"/>
        <w:rPr>
          <w:rFonts w:ascii="Proxima Nova" w:eastAsia="Times New Roman" w:hAnsi="Proxima Nova" w:cs="Times New Roman"/>
          <w:sz w:val="24"/>
          <w:szCs w:val="24"/>
          <w:lang w:val="en-US"/>
        </w:rPr>
      </w:pPr>
      <w:r w:rsidRPr="00C00782">
        <w:rPr>
          <w:rFonts w:ascii="Proxima Nova" w:eastAsia="Times New Roman" w:hAnsi="Proxima Nova" w:cs="Times New Roman"/>
          <w:noProof/>
          <w:sz w:val="24"/>
          <w:szCs w:val="24"/>
          <w:lang w:val="en-US"/>
        </w:rPr>
        <mc:AlternateContent>
          <mc:Choice Requires="wps">
            <w:drawing>
              <wp:anchor distT="0" distB="0" distL="114300" distR="114300" simplePos="0" relativeHeight="251730944" behindDoc="1" locked="0" layoutInCell="1" allowOverlap="1" wp14:anchorId="50012F56" wp14:editId="5881DE2B">
                <wp:simplePos x="0" y="0"/>
                <wp:positionH relativeFrom="page">
                  <wp:posOffset>2241550</wp:posOffset>
                </wp:positionH>
                <wp:positionV relativeFrom="paragraph">
                  <wp:posOffset>106680</wp:posOffset>
                </wp:positionV>
                <wp:extent cx="182880" cy="0"/>
                <wp:effectExtent l="12700" t="12700" r="13970" b="6350"/>
                <wp:wrapNone/>
                <wp:docPr id="291" name="Straight Connector 2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77BF944" id="Straight Connector 291" o:spid="_x0000_s1026" style="position:absolute;z-index:-2515855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76.5pt,8.4pt" to="190.9pt,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" strokeweight=".72pt">
                <w10:wrap anchorx="page"/>
              </v:line>
            </w:pict>
          </mc:Fallback>
        </mc:AlternateContent>
      </w:r>
      <w:r w:rsidRPr="00C00782">
        <w:rPr>
          <w:rFonts w:ascii="Proxima Nova" w:eastAsia="Times New Roman" w:hAnsi="Proxima Nova" w:cs="Times New Roman"/>
          <w:noProof/>
          <w:sz w:val="24"/>
          <w:szCs w:val="24"/>
          <w:lang w:val="en-US"/>
        </w:rPr>
        <mc:AlternateContent>
          <mc:Choice Requires="wps">
            <w:drawing>
              <wp:anchor distT="0" distB="0" distL="114300" distR="114300" simplePos="0" relativeHeight="251724800" behindDoc="0" locked="0" layoutInCell="1" allowOverlap="1" wp14:anchorId="0934EEFE" wp14:editId="4EC131CE">
                <wp:simplePos x="0" y="0"/>
                <wp:positionH relativeFrom="page">
                  <wp:posOffset>2698750</wp:posOffset>
                </wp:positionH>
                <wp:positionV relativeFrom="paragraph">
                  <wp:posOffset>106680</wp:posOffset>
                </wp:positionV>
                <wp:extent cx="365760" cy="0"/>
                <wp:effectExtent l="12700" t="12700" r="12065" b="6350"/>
                <wp:wrapNone/>
                <wp:docPr id="290" name="Straight Connector 2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5760"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2362D66" id="Straight Connector 290" o:spid="_x0000_s1026" style="position:absolute;z-index:2517248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12.5pt,8.4pt" to="241.3pt,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" strokeweight=".72pt">
                <w10:wrap anchorx="page"/>
              </v:line>
            </w:pict>
          </mc:Fallback>
        </mc:AlternateContent>
      </w:r>
      <w:r w:rsidRPr="00C00782">
        <w:rPr>
          <w:rFonts w:ascii="Proxima Nova" w:eastAsia="Times New Roman" w:hAnsi="Proxima Nova" w:cs="Times New Roman"/>
          <w:noProof/>
          <w:sz w:val="24"/>
          <w:szCs w:val="24"/>
          <w:lang w:val="en-US"/>
        </w:rPr>
        <mc:AlternateContent>
          <mc:Choice Requires="wps">
            <w:drawing>
              <wp:anchor distT="0" distB="0" distL="114300" distR="114300" simplePos="0" relativeHeight="251725824" behindDoc="0" locked="0" layoutInCell="1" allowOverlap="1" wp14:anchorId="64A09A21" wp14:editId="0045CC38">
                <wp:simplePos x="0" y="0"/>
                <wp:positionH relativeFrom="page">
                  <wp:posOffset>1784350</wp:posOffset>
                </wp:positionH>
                <wp:positionV relativeFrom="paragraph">
                  <wp:posOffset>106680</wp:posOffset>
                </wp:positionV>
                <wp:extent cx="182880" cy="0"/>
                <wp:effectExtent l="12700" t="12700" r="13970" b="6350"/>
                <wp:wrapNone/>
                <wp:docPr id="289" name="Straight Connector 2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665F38" id="Straight Connector 289" o:spid="_x0000_s1026" style="position:absolute;z-index:2517258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40.5pt,8.4pt" to="154.9pt,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" strokeweight=".72pt">
                <w10:wrap anchorx="page"/>
              </v:line>
            </w:pict>
          </mc:Fallback>
        </mc:AlternateContent>
      </w:r>
      <w:r w:rsidRPr="00C00782">
        <w:rPr>
          <w:rFonts w:ascii="Proxima Nova" w:eastAsia="Times New Roman" w:hAnsi="Proxima Nova" w:cs="Times New Roman"/>
          <w:sz w:val="24"/>
          <w:szCs w:val="24"/>
          <w:lang w:val="en-US"/>
        </w:rPr>
        <w:t>=</w:t>
      </w:r>
      <w:r w:rsidRPr="00C00782">
        <w:rPr>
          <w:rFonts w:ascii="Proxima Nova" w:eastAsia="Times New Roman" w:hAnsi="Proxima Nova" w:cs="Times New Roman"/>
          <w:sz w:val="24"/>
          <w:szCs w:val="24"/>
          <w:lang w:val="en-US"/>
        </w:rPr>
        <w:tab/>
        <w:t>=</w:t>
      </w:r>
    </w:p>
    <w:p w14:paraId="0CD20665" w14:textId="77777777" w:rsidR="00DC494D" w:rsidRPr="00C00782" w:rsidRDefault="00DC494D" w:rsidP="00DC494D">
      <w:pPr>
        <w:widowControl w:val="0"/>
        <w:tabs>
          <w:tab w:val="left" w:pos="2229"/>
          <w:tab w:val="left" w:pos="2915"/>
        </w:tabs>
        <w:autoSpaceDE w:val="0"/>
        <w:autoSpaceDN w:val="0"/>
        <w:spacing w:before="2" w:after="0" w:line="240" w:lineRule="auto"/>
        <w:ind w:left="1542"/>
        <w:rPr>
          <w:rFonts w:ascii="Proxima Nova" w:eastAsia="Times New Roman" w:hAnsi="Proxima Nova" w:cs="Times New Roman"/>
          <w:i/>
          <w:sz w:val="24"/>
          <w:lang w:val="en-US"/>
        </w:rPr>
      </w:pPr>
      <w:r w:rsidRPr="00C00782">
        <w:rPr>
          <w:rFonts w:ascii="Proxima Nova" w:eastAsia="Times New Roman" w:hAnsi="Proxima Nova" w:cs="Times New Roman"/>
          <w:i/>
          <w:position w:val="2"/>
          <w:sz w:val="24"/>
          <w:lang w:val="en-US"/>
        </w:rPr>
        <w:t>B</w:t>
      </w:r>
      <w:r w:rsidRPr="00C00782">
        <w:rPr>
          <w:rFonts w:ascii="Proxima Nova" w:eastAsia="Times New Roman" w:hAnsi="Proxima Nova" w:cs="Times New Roman"/>
          <w:sz w:val="16"/>
          <w:lang w:val="en-US"/>
        </w:rPr>
        <w:t>0</w:t>
      </w:r>
      <w:r w:rsidRPr="00C00782">
        <w:rPr>
          <w:rFonts w:ascii="Proxima Nova" w:eastAsia="Times New Roman" w:hAnsi="Proxima Nova" w:cs="Times New Roman"/>
          <w:sz w:val="16"/>
          <w:lang w:val="en-US"/>
        </w:rPr>
        <w:tab/>
      </w:r>
      <w:r w:rsidRPr="00C00782">
        <w:rPr>
          <w:rFonts w:ascii="Proxima Nova" w:eastAsia="Times New Roman" w:hAnsi="Proxima Nova" w:cs="Times New Roman"/>
          <w:i/>
          <w:position w:val="2"/>
          <w:sz w:val="24"/>
          <w:lang w:val="en-US"/>
        </w:rPr>
        <w:t>B</w:t>
      </w:r>
      <w:r w:rsidRPr="00C00782">
        <w:rPr>
          <w:rFonts w:ascii="Proxima Nova" w:eastAsia="Times New Roman" w:hAnsi="Proxima Nova" w:cs="Times New Roman"/>
          <w:i/>
          <w:position w:val="2"/>
          <w:sz w:val="24"/>
          <w:lang w:val="en-US"/>
        </w:rPr>
        <w:tab/>
        <w:t xml:space="preserve">k </w:t>
      </w:r>
      <w:r w:rsidRPr="00C00782">
        <w:rPr>
          <w:rFonts w:ascii="Proxima Nova" w:eastAsia="Times New Roman" w:hAnsi="Proxima Nova" w:cs="Times New Roman"/>
          <w:position w:val="2"/>
          <w:sz w:val="24"/>
          <w:lang w:val="en-US"/>
        </w:rPr>
        <w:t>-</w:t>
      </w:r>
      <w:r w:rsidRPr="00C00782">
        <w:rPr>
          <w:rFonts w:ascii="Proxima Nova" w:eastAsia="Times New Roman" w:hAnsi="Proxima Nova" w:cs="Times New Roman"/>
          <w:spacing w:val="-5"/>
          <w:position w:val="2"/>
          <w:sz w:val="24"/>
          <w:lang w:val="en-US"/>
        </w:rPr>
        <w:t xml:space="preserve"> </w:t>
      </w:r>
      <w:r w:rsidRPr="00C00782">
        <w:rPr>
          <w:rFonts w:ascii="Proxima Nova" w:eastAsia="Times New Roman" w:hAnsi="Proxima Nova" w:cs="Times New Roman"/>
          <w:i/>
          <w:position w:val="2"/>
          <w:sz w:val="24"/>
          <w:lang w:val="en-US"/>
        </w:rPr>
        <w:t>g</w:t>
      </w:r>
    </w:p>
    <w:p w14:paraId="704C079C" w14:textId="77777777" w:rsidR="00DC494D" w:rsidRPr="00C00782" w:rsidRDefault="00DC494D" w:rsidP="00DC494D">
      <w:pPr>
        <w:widowControl w:val="0"/>
        <w:autoSpaceDE w:val="0"/>
        <w:autoSpaceDN w:val="0"/>
        <w:spacing w:before="5" w:after="0" w:line="240" w:lineRule="auto"/>
        <w:rPr>
          <w:rFonts w:ascii="Proxima Nova" w:eastAsia="Times New Roman" w:hAnsi="Proxima Nova" w:cs="Times New Roman"/>
          <w:i/>
          <w:sz w:val="23"/>
          <w:szCs w:val="24"/>
          <w:lang w:val="en-US"/>
        </w:rPr>
      </w:pPr>
    </w:p>
    <w:p w14:paraId="2FCCF158" w14:textId="77777777" w:rsidR="00DC494D" w:rsidRPr="00C00782" w:rsidRDefault="00DC494D" w:rsidP="00DC494D">
      <w:pPr>
        <w:widowControl w:val="0"/>
        <w:autoSpaceDE w:val="0"/>
        <w:autoSpaceDN w:val="0"/>
        <w:spacing w:after="0" w:line="240" w:lineRule="auto"/>
        <w:ind w:left="102" w:right="1529" w:firstLine="360"/>
        <w:jc w:val="both"/>
        <w:rPr>
          <w:rFonts w:ascii="Proxima Nova" w:eastAsia="Times New Roman" w:hAnsi="Proxima Nova" w:cs="Times New Roman"/>
          <w:sz w:val="24"/>
          <w:szCs w:val="24"/>
          <w:lang w:val="en-US"/>
        </w:rPr>
      </w:pPr>
      <w:r w:rsidRPr="00C00782">
        <w:rPr>
          <w:rFonts w:ascii="Proxima Nova" w:eastAsia="Times New Roman" w:hAnsi="Proxima Nova" w:cs="Times New Roman"/>
          <w:sz w:val="24"/>
          <w:szCs w:val="24"/>
          <w:lang w:val="en-US"/>
        </w:rPr>
        <w:t>From the above equation it is evident that (</w:t>
      </w:r>
      <w:r w:rsidRPr="00C00782">
        <w:rPr>
          <w:rFonts w:ascii="Proxima Nova" w:eastAsia="Times New Roman" w:hAnsi="Proxima Nova" w:cs="Times New Roman"/>
          <w:i/>
          <w:sz w:val="24"/>
          <w:szCs w:val="24"/>
          <w:lang w:val="en-US"/>
        </w:rPr>
        <w:t>M</w:t>
      </w:r>
      <w:r w:rsidRPr="00C00782">
        <w:rPr>
          <w:rFonts w:ascii="Proxima Nova" w:eastAsia="Times New Roman" w:hAnsi="Proxima Nova" w:cs="Times New Roman"/>
          <w:sz w:val="24"/>
          <w:szCs w:val="24"/>
          <w:lang w:val="en-US"/>
        </w:rPr>
        <w:t>/</w:t>
      </w:r>
      <w:r w:rsidRPr="00C00782">
        <w:rPr>
          <w:rFonts w:ascii="Proxima Nova" w:eastAsia="Times New Roman" w:hAnsi="Proxima Nova" w:cs="Times New Roman"/>
          <w:i/>
          <w:sz w:val="24"/>
          <w:szCs w:val="24"/>
          <w:lang w:val="en-US"/>
        </w:rPr>
        <w:t>B</w:t>
      </w:r>
      <w:r w:rsidRPr="00C00782">
        <w:rPr>
          <w:rFonts w:ascii="Proxima Nova" w:eastAsia="Times New Roman" w:hAnsi="Proxima Nova" w:cs="Times New Roman"/>
          <w:sz w:val="24"/>
          <w:szCs w:val="24"/>
          <w:lang w:val="en-US"/>
        </w:rPr>
        <w:t xml:space="preserve">) &gt; 1 only when </w:t>
      </w:r>
      <w:r w:rsidRPr="00C00782">
        <w:rPr>
          <w:rFonts w:ascii="Proxima Nova" w:eastAsia="Times New Roman" w:hAnsi="Proxima Nova" w:cs="Times New Roman"/>
          <w:i/>
          <w:sz w:val="24"/>
          <w:szCs w:val="24"/>
          <w:lang w:val="en-US"/>
        </w:rPr>
        <w:t>r</w:t>
      </w:r>
      <w:r w:rsidRPr="00C00782">
        <w:rPr>
          <w:rFonts w:ascii="Proxima Nova" w:eastAsia="Times New Roman" w:hAnsi="Proxima Nova" w:cs="Times New Roman"/>
          <w:sz w:val="24"/>
          <w:szCs w:val="24"/>
          <w:lang w:val="en-US"/>
        </w:rPr>
        <w:t>&gt;</w:t>
      </w:r>
      <w:r w:rsidRPr="00C00782">
        <w:rPr>
          <w:rFonts w:ascii="Proxima Nova" w:eastAsia="Times New Roman" w:hAnsi="Proxima Nova" w:cs="Times New Roman"/>
          <w:i/>
          <w:sz w:val="24"/>
          <w:szCs w:val="24"/>
          <w:lang w:val="en-US"/>
        </w:rPr>
        <w:t>k</w:t>
      </w:r>
      <w:r w:rsidRPr="00C00782">
        <w:rPr>
          <w:rFonts w:ascii="Proxima Nova" w:eastAsia="Times New Roman" w:hAnsi="Proxima Nova" w:cs="Times New Roman"/>
          <w:sz w:val="24"/>
          <w:szCs w:val="24"/>
          <w:lang w:val="en-US"/>
        </w:rPr>
        <w:t xml:space="preserve">. Put </w:t>
      </w:r>
      <w:proofErr w:type="gramStart"/>
      <w:r w:rsidRPr="00C00782">
        <w:rPr>
          <w:rFonts w:ascii="Proxima Nova" w:eastAsia="Times New Roman" w:hAnsi="Proxima Nova" w:cs="Times New Roman"/>
          <w:sz w:val="24"/>
          <w:szCs w:val="24"/>
          <w:lang w:val="en-US"/>
        </w:rPr>
        <w:t>differently,</w:t>
      </w:r>
      <w:proofErr w:type="gramEnd"/>
      <w:r w:rsidRPr="00C00782">
        <w:rPr>
          <w:rFonts w:ascii="Proxima Nova" w:eastAsia="Times New Roman" w:hAnsi="Proxima Nova" w:cs="Times New Roman"/>
          <w:sz w:val="24"/>
          <w:szCs w:val="24"/>
          <w:lang w:val="en-US"/>
        </w:rPr>
        <w:t xml:space="preserve"> value is created only when there is a positive spread between the return on equity and the cost of equity. Further, when </w:t>
      </w:r>
      <w:r w:rsidRPr="00C00782">
        <w:rPr>
          <w:rFonts w:ascii="Proxima Nova" w:eastAsia="Times New Roman" w:hAnsi="Proxima Nova" w:cs="Times New Roman"/>
          <w:i/>
          <w:sz w:val="24"/>
          <w:szCs w:val="24"/>
          <w:lang w:val="en-US"/>
        </w:rPr>
        <w:t xml:space="preserve">r </w:t>
      </w:r>
      <w:r w:rsidRPr="00C00782">
        <w:rPr>
          <w:rFonts w:ascii="Proxima Nova" w:eastAsia="Times New Roman" w:hAnsi="Proxima Nova" w:cs="Times New Roman"/>
          <w:sz w:val="24"/>
          <w:szCs w:val="24"/>
          <w:lang w:val="en-US"/>
        </w:rPr>
        <w:t xml:space="preserve">&gt; </w:t>
      </w:r>
      <w:r w:rsidRPr="00C00782">
        <w:rPr>
          <w:rFonts w:ascii="Proxima Nova" w:eastAsia="Times New Roman" w:hAnsi="Proxima Nova" w:cs="Times New Roman"/>
          <w:i/>
          <w:sz w:val="24"/>
          <w:szCs w:val="24"/>
          <w:lang w:val="en-US"/>
        </w:rPr>
        <w:t>k</w:t>
      </w:r>
      <w:r w:rsidRPr="00C00782">
        <w:rPr>
          <w:rFonts w:ascii="Proxima Nova" w:eastAsia="Times New Roman" w:hAnsi="Proxima Nova" w:cs="Times New Roman"/>
          <w:sz w:val="24"/>
          <w:szCs w:val="24"/>
          <w:lang w:val="en-US"/>
        </w:rPr>
        <w:t xml:space="preserve">, the higher the </w:t>
      </w:r>
      <w:r w:rsidRPr="00C00782">
        <w:rPr>
          <w:rFonts w:ascii="Proxima Nova" w:eastAsia="Times New Roman" w:hAnsi="Proxima Nova" w:cs="Times New Roman"/>
          <w:i/>
          <w:sz w:val="24"/>
          <w:szCs w:val="24"/>
          <w:lang w:val="en-US"/>
        </w:rPr>
        <w:t xml:space="preserve">g </w:t>
      </w:r>
      <w:r w:rsidRPr="00C00782">
        <w:rPr>
          <w:rFonts w:ascii="Proxima Nova" w:eastAsia="Times New Roman" w:hAnsi="Proxima Nova" w:cs="Times New Roman"/>
          <w:sz w:val="24"/>
          <w:szCs w:val="24"/>
          <w:lang w:val="en-US"/>
        </w:rPr>
        <w:t xml:space="preserve">the higher the </w:t>
      </w:r>
      <w:r w:rsidRPr="00C00782">
        <w:rPr>
          <w:rFonts w:ascii="Proxima Nova" w:eastAsia="Times New Roman" w:hAnsi="Proxima Nova" w:cs="Times New Roman"/>
          <w:i/>
          <w:sz w:val="24"/>
          <w:szCs w:val="24"/>
          <w:lang w:val="en-US"/>
        </w:rPr>
        <w:t>M</w:t>
      </w:r>
      <w:r w:rsidRPr="00C00782">
        <w:rPr>
          <w:rFonts w:ascii="Proxima Nova" w:eastAsia="Times New Roman" w:hAnsi="Proxima Nova" w:cs="Times New Roman"/>
          <w:sz w:val="24"/>
          <w:szCs w:val="24"/>
          <w:lang w:val="en-US"/>
        </w:rPr>
        <w:t>/</w:t>
      </w:r>
      <w:r w:rsidRPr="00C00782">
        <w:rPr>
          <w:rFonts w:ascii="Proxima Nova" w:eastAsia="Times New Roman" w:hAnsi="Proxima Nova" w:cs="Times New Roman"/>
          <w:i/>
          <w:sz w:val="24"/>
          <w:szCs w:val="24"/>
          <w:lang w:val="en-US"/>
        </w:rPr>
        <w:t xml:space="preserve">B </w:t>
      </w:r>
      <w:r w:rsidRPr="00C00782">
        <w:rPr>
          <w:rFonts w:ascii="Proxima Nova" w:eastAsia="Times New Roman" w:hAnsi="Proxima Nova" w:cs="Times New Roman"/>
          <w:sz w:val="24"/>
          <w:szCs w:val="24"/>
          <w:lang w:val="en-US"/>
        </w:rPr>
        <w:t>ratio. This means that when the spread is positive, a higher growth rate contributes more to value creation.</w:t>
      </w:r>
    </w:p>
    <w:p w14:paraId="6453989B" w14:textId="77777777" w:rsidR="00DC494D" w:rsidRPr="00C00782" w:rsidRDefault="00DC494D" w:rsidP="00DC494D">
      <w:pPr>
        <w:widowControl w:val="0"/>
        <w:autoSpaceDE w:val="0"/>
        <w:autoSpaceDN w:val="0"/>
        <w:spacing w:before="9" w:after="0" w:line="240" w:lineRule="auto"/>
        <w:rPr>
          <w:rFonts w:ascii="Proxima Nova" w:eastAsia="Times New Roman" w:hAnsi="Proxima Nova" w:cs="Times New Roman"/>
          <w:sz w:val="24"/>
          <w:szCs w:val="24"/>
          <w:lang w:val="en-US"/>
        </w:rPr>
      </w:pPr>
    </w:p>
    <w:p w14:paraId="761251C4" w14:textId="77777777" w:rsidR="00DC494D" w:rsidRPr="00C00782" w:rsidRDefault="00DC494D" w:rsidP="00DC494D">
      <w:pPr>
        <w:widowControl w:val="0"/>
        <w:autoSpaceDE w:val="0"/>
        <w:autoSpaceDN w:val="0"/>
        <w:spacing w:after="0" w:line="240" w:lineRule="auto"/>
        <w:ind w:left="102"/>
        <w:jc w:val="both"/>
        <w:rPr>
          <w:rFonts w:ascii="Proxima Nova" w:eastAsia="Times New Roman" w:hAnsi="Proxima Nova" w:cs="Times New Roman"/>
          <w:b/>
          <w:sz w:val="24"/>
          <w:lang w:val="en-US"/>
        </w:rPr>
      </w:pPr>
      <w:r w:rsidRPr="00C00782">
        <w:rPr>
          <w:rFonts w:ascii="Proxima Nova" w:eastAsia="Times New Roman" w:hAnsi="Proxima Nova" w:cs="Times New Roman"/>
          <w:b/>
          <w:sz w:val="24"/>
          <w:lang w:val="en-US"/>
        </w:rPr>
        <w:t>Understand the Strategic Determinants of Value</w:t>
      </w:r>
    </w:p>
    <w:p w14:paraId="37D7B5C7" w14:textId="77777777" w:rsidR="00DC494D" w:rsidRPr="00C00782" w:rsidRDefault="00DC494D" w:rsidP="00DC494D">
      <w:pPr>
        <w:widowControl w:val="0"/>
        <w:autoSpaceDE w:val="0"/>
        <w:autoSpaceDN w:val="0"/>
        <w:spacing w:before="3" w:after="0" w:line="240" w:lineRule="auto"/>
        <w:rPr>
          <w:rFonts w:ascii="Proxima Nova" w:eastAsia="Times New Roman" w:hAnsi="Proxima Nova" w:cs="Times New Roman"/>
          <w:b/>
          <w:sz w:val="23"/>
          <w:szCs w:val="24"/>
          <w:lang w:val="en-US"/>
        </w:rPr>
      </w:pPr>
    </w:p>
    <w:p w14:paraId="69656A95" w14:textId="77777777" w:rsidR="00DC494D" w:rsidRPr="00C00782" w:rsidRDefault="00DC494D" w:rsidP="00DC494D">
      <w:pPr>
        <w:widowControl w:val="0"/>
        <w:autoSpaceDE w:val="0"/>
        <w:autoSpaceDN w:val="0"/>
        <w:spacing w:after="0" w:line="240" w:lineRule="auto"/>
        <w:ind w:left="102" w:right="1526"/>
        <w:jc w:val="both"/>
        <w:rPr>
          <w:rFonts w:ascii="Proxima Nova" w:eastAsia="Times New Roman" w:hAnsi="Proxima Nova" w:cs="Times New Roman"/>
          <w:sz w:val="24"/>
          <w:szCs w:val="24"/>
          <w:lang w:val="en-US"/>
        </w:rPr>
      </w:pPr>
      <w:r w:rsidRPr="00C00782">
        <w:rPr>
          <w:rFonts w:ascii="Proxima Nova" w:eastAsia="Times New Roman" w:hAnsi="Proxima Nova" w:cs="Times New Roman"/>
          <w:sz w:val="24"/>
          <w:szCs w:val="24"/>
          <w:lang w:val="en-US"/>
        </w:rPr>
        <w:t>The</w:t>
      </w:r>
      <w:r w:rsidRPr="00C00782">
        <w:rPr>
          <w:rFonts w:ascii="Proxima Nova" w:eastAsia="Times New Roman" w:hAnsi="Proxima Nova" w:cs="Times New Roman"/>
          <w:spacing w:val="-7"/>
          <w:sz w:val="24"/>
          <w:szCs w:val="24"/>
          <w:lang w:val="en-US"/>
        </w:rPr>
        <w:t xml:space="preserve"> </w:t>
      </w:r>
      <w:r w:rsidRPr="00C00782">
        <w:rPr>
          <w:rFonts w:ascii="Proxima Nova" w:eastAsia="Times New Roman" w:hAnsi="Proxima Nova" w:cs="Times New Roman"/>
          <w:sz w:val="24"/>
          <w:szCs w:val="24"/>
          <w:lang w:val="en-US"/>
        </w:rPr>
        <w:t>key</w:t>
      </w:r>
      <w:r w:rsidRPr="00C00782">
        <w:rPr>
          <w:rFonts w:ascii="Proxima Nova" w:eastAsia="Times New Roman" w:hAnsi="Proxima Nova" w:cs="Times New Roman"/>
          <w:spacing w:val="-9"/>
          <w:sz w:val="24"/>
          <w:szCs w:val="24"/>
          <w:lang w:val="en-US"/>
        </w:rPr>
        <w:t xml:space="preserve"> </w:t>
      </w:r>
      <w:r w:rsidRPr="00C00782">
        <w:rPr>
          <w:rFonts w:ascii="Proxima Nova" w:eastAsia="Times New Roman" w:hAnsi="Proxima Nova" w:cs="Times New Roman"/>
          <w:sz w:val="24"/>
          <w:szCs w:val="24"/>
          <w:lang w:val="en-US"/>
        </w:rPr>
        <w:t>financial</w:t>
      </w:r>
      <w:r w:rsidRPr="00C00782">
        <w:rPr>
          <w:rFonts w:ascii="Proxima Nova" w:eastAsia="Times New Roman" w:hAnsi="Proxima Nova" w:cs="Times New Roman"/>
          <w:spacing w:val="-5"/>
          <w:sz w:val="24"/>
          <w:szCs w:val="24"/>
          <w:lang w:val="en-US"/>
        </w:rPr>
        <w:t xml:space="preserve"> </w:t>
      </w:r>
      <w:r w:rsidRPr="00C00782">
        <w:rPr>
          <w:rFonts w:ascii="Proxima Nova" w:eastAsia="Times New Roman" w:hAnsi="Proxima Nova" w:cs="Times New Roman"/>
          <w:sz w:val="24"/>
          <w:szCs w:val="24"/>
          <w:lang w:val="en-US"/>
        </w:rPr>
        <w:t>determinants</w:t>
      </w:r>
      <w:r w:rsidRPr="00C00782">
        <w:rPr>
          <w:rFonts w:ascii="Proxima Nova" w:eastAsia="Times New Roman" w:hAnsi="Proxima Nova" w:cs="Times New Roman"/>
          <w:spacing w:val="-6"/>
          <w:sz w:val="24"/>
          <w:szCs w:val="24"/>
          <w:lang w:val="en-US"/>
        </w:rPr>
        <w:t xml:space="preserve"> </w:t>
      </w:r>
      <w:r w:rsidRPr="00C00782">
        <w:rPr>
          <w:rFonts w:ascii="Proxima Nova" w:eastAsia="Times New Roman" w:hAnsi="Proxima Nova" w:cs="Times New Roman"/>
          <w:sz w:val="24"/>
          <w:szCs w:val="24"/>
          <w:lang w:val="en-US"/>
        </w:rPr>
        <w:t>of</w:t>
      </w:r>
      <w:r w:rsidRPr="00C00782">
        <w:rPr>
          <w:rFonts w:ascii="Proxima Nova" w:eastAsia="Times New Roman" w:hAnsi="Proxima Nova" w:cs="Times New Roman"/>
          <w:spacing w:val="-7"/>
          <w:sz w:val="24"/>
          <w:szCs w:val="24"/>
          <w:lang w:val="en-US"/>
        </w:rPr>
        <w:t xml:space="preserve"> </w:t>
      </w:r>
      <w:r w:rsidRPr="00C00782">
        <w:rPr>
          <w:rFonts w:ascii="Proxima Nova" w:eastAsia="Times New Roman" w:hAnsi="Proxima Nova" w:cs="Times New Roman"/>
          <w:sz w:val="24"/>
          <w:szCs w:val="24"/>
          <w:lang w:val="en-US"/>
        </w:rPr>
        <w:t>value,</w:t>
      </w:r>
      <w:r w:rsidRPr="00C00782">
        <w:rPr>
          <w:rFonts w:ascii="Proxima Nova" w:eastAsia="Times New Roman" w:hAnsi="Proxima Nova" w:cs="Times New Roman"/>
          <w:spacing w:val="-4"/>
          <w:sz w:val="24"/>
          <w:szCs w:val="24"/>
          <w:lang w:val="en-US"/>
        </w:rPr>
        <w:t xml:space="preserve"> </w:t>
      </w:r>
      <w:r w:rsidRPr="00C00782">
        <w:rPr>
          <w:rFonts w:ascii="Proxima Nova" w:eastAsia="Times New Roman" w:hAnsi="Proxima Nova" w:cs="Times New Roman"/>
          <w:sz w:val="24"/>
          <w:szCs w:val="24"/>
          <w:lang w:val="en-US"/>
        </w:rPr>
        <w:t>as</w:t>
      </w:r>
      <w:r w:rsidRPr="00C00782">
        <w:rPr>
          <w:rFonts w:ascii="Proxima Nova" w:eastAsia="Times New Roman" w:hAnsi="Proxima Nova" w:cs="Times New Roman"/>
          <w:spacing w:val="-6"/>
          <w:sz w:val="24"/>
          <w:szCs w:val="24"/>
          <w:lang w:val="en-US"/>
        </w:rPr>
        <w:t xml:space="preserve"> </w:t>
      </w:r>
      <w:r w:rsidRPr="00C00782">
        <w:rPr>
          <w:rFonts w:ascii="Proxima Nova" w:eastAsia="Times New Roman" w:hAnsi="Proxima Nova" w:cs="Times New Roman"/>
          <w:sz w:val="24"/>
          <w:szCs w:val="24"/>
          <w:lang w:val="en-US"/>
        </w:rPr>
        <w:t>discussed</w:t>
      </w:r>
      <w:r w:rsidRPr="00C00782">
        <w:rPr>
          <w:rFonts w:ascii="Proxima Nova" w:eastAsia="Times New Roman" w:hAnsi="Proxima Nova" w:cs="Times New Roman"/>
          <w:spacing w:val="-6"/>
          <w:sz w:val="24"/>
          <w:szCs w:val="24"/>
          <w:lang w:val="en-US"/>
        </w:rPr>
        <w:t xml:space="preserve"> </w:t>
      </w:r>
      <w:r w:rsidRPr="00C00782">
        <w:rPr>
          <w:rFonts w:ascii="Proxima Nova" w:eastAsia="Times New Roman" w:hAnsi="Proxima Nova" w:cs="Times New Roman"/>
          <w:sz w:val="24"/>
          <w:szCs w:val="24"/>
          <w:lang w:val="en-US"/>
        </w:rPr>
        <w:t>above, are</w:t>
      </w:r>
      <w:r w:rsidRPr="00C00782">
        <w:rPr>
          <w:rFonts w:ascii="Proxima Nova" w:eastAsia="Times New Roman" w:hAnsi="Proxima Nova" w:cs="Times New Roman"/>
          <w:spacing w:val="-7"/>
          <w:sz w:val="24"/>
          <w:szCs w:val="24"/>
          <w:lang w:val="en-US"/>
        </w:rPr>
        <w:t xml:space="preserve"> </w:t>
      </w:r>
      <w:r w:rsidRPr="00C00782">
        <w:rPr>
          <w:rFonts w:ascii="Proxima Nova" w:eastAsia="Times New Roman" w:hAnsi="Proxima Nova" w:cs="Times New Roman"/>
          <w:sz w:val="24"/>
          <w:szCs w:val="24"/>
          <w:lang w:val="en-US"/>
        </w:rPr>
        <w:t>the</w:t>
      </w:r>
      <w:r w:rsidRPr="00C00782">
        <w:rPr>
          <w:rFonts w:ascii="Proxima Nova" w:eastAsia="Times New Roman" w:hAnsi="Proxima Nova" w:cs="Times New Roman"/>
          <w:spacing w:val="-5"/>
          <w:sz w:val="24"/>
          <w:szCs w:val="24"/>
          <w:lang w:val="en-US"/>
        </w:rPr>
        <w:t xml:space="preserve"> </w:t>
      </w:r>
      <w:r w:rsidRPr="00C00782">
        <w:rPr>
          <w:rFonts w:ascii="Proxima Nova" w:eastAsia="Times New Roman" w:hAnsi="Proxima Nova" w:cs="Times New Roman"/>
          <w:sz w:val="24"/>
          <w:szCs w:val="24"/>
          <w:lang w:val="en-US"/>
        </w:rPr>
        <w:t>spread</w:t>
      </w:r>
      <w:r w:rsidRPr="00C00782">
        <w:rPr>
          <w:rFonts w:ascii="Proxima Nova" w:eastAsia="Times New Roman" w:hAnsi="Proxima Nova" w:cs="Times New Roman"/>
          <w:spacing w:val="-3"/>
          <w:sz w:val="24"/>
          <w:szCs w:val="24"/>
          <w:lang w:val="en-US"/>
        </w:rPr>
        <w:t xml:space="preserve"> </w:t>
      </w:r>
      <w:r w:rsidRPr="00C00782">
        <w:rPr>
          <w:rFonts w:ascii="Proxima Nova" w:eastAsia="Times New Roman" w:hAnsi="Proxima Nova" w:cs="Times New Roman"/>
          <w:sz w:val="24"/>
          <w:szCs w:val="24"/>
          <w:lang w:val="en-US"/>
        </w:rPr>
        <w:t>(between</w:t>
      </w:r>
      <w:r w:rsidRPr="00C00782">
        <w:rPr>
          <w:rFonts w:ascii="Proxima Nova" w:eastAsia="Times New Roman" w:hAnsi="Proxima Nova" w:cs="Times New Roman"/>
          <w:spacing w:val="-4"/>
          <w:sz w:val="24"/>
          <w:szCs w:val="24"/>
          <w:lang w:val="en-US"/>
        </w:rPr>
        <w:t xml:space="preserve"> </w:t>
      </w:r>
      <w:r w:rsidRPr="00C00782">
        <w:rPr>
          <w:rFonts w:ascii="Proxima Nova" w:eastAsia="Times New Roman" w:hAnsi="Proxima Nova" w:cs="Times New Roman"/>
          <w:sz w:val="24"/>
          <w:szCs w:val="24"/>
          <w:lang w:val="en-US"/>
        </w:rPr>
        <w:t>the</w:t>
      </w:r>
      <w:r w:rsidRPr="00C00782">
        <w:rPr>
          <w:rFonts w:ascii="Proxima Nova" w:eastAsia="Times New Roman" w:hAnsi="Proxima Nova" w:cs="Times New Roman"/>
          <w:spacing w:val="-4"/>
          <w:sz w:val="24"/>
          <w:szCs w:val="24"/>
          <w:lang w:val="en-US"/>
        </w:rPr>
        <w:t xml:space="preserve"> </w:t>
      </w:r>
      <w:r w:rsidRPr="00C00782">
        <w:rPr>
          <w:rFonts w:ascii="Proxima Nova" w:eastAsia="Times New Roman" w:hAnsi="Proxima Nova" w:cs="Times New Roman"/>
          <w:sz w:val="24"/>
          <w:szCs w:val="24"/>
          <w:lang w:val="en-US"/>
        </w:rPr>
        <w:t>return</w:t>
      </w:r>
      <w:r w:rsidRPr="00C00782">
        <w:rPr>
          <w:rFonts w:ascii="Proxima Nova" w:eastAsia="Times New Roman" w:hAnsi="Proxima Nova" w:cs="Times New Roman"/>
          <w:spacing w:val="-5"/>
          <w:sz w:val="24"/>
          <w:szCs w:val="24"/>
          <w:lang w:val="en-US"/>
        </w:rPr>
        <w:t xml:space="preserve"> </w:t>
      </w:r>
      <w:r w:rsidRPr="00C00782">
        <w:rPr>
          <w:rFonts w:ascii="Proxima Nova" w:eastAsia="Times New Roman" w:hAnsi="Proxima Nova" w:cs="Times New Roman"/>
          <w:sz w:val="24"/>
          <w:szCs w:val="24"/>
          <w:lang w:val="en-US"/>
        </w:rPr>
        <w:t>on equity</w:t>
      </w:r>
      <w:r w:rsidRPr="00C00782">
        <w:rPr>
          <w:rFonts w:ascii="Proxima Nova" w:eastAsia="Times New Roman" w:hAnsi="Proxima Nova" w:cs="Times New Roman"/>
          <w:spacing w:val="-11"/>
          <w:sz w:val="24"/>
          <w:szCs w:val="24"/>
          <w:lang w:val="en-US"/>
        </w:rPr>
        <w:t xml:space="preserve"> </w:t>
      </w:r>
      <w:r w:rsidRPr="00C00782">
        <w:rPr>
          <w:rFonts w:ascii="Proxima Nova" w:eastAsia="Times New Roman" w:hAnsi="Proxima Nova" w:cs="Times New Roman"/>
          <w:sz w:val="24"/>
          <w:szCs w:val="24"/>
          <w:lang w:val="en-US"/>
        </w:rPr>
        <w:t>and</w:t>
      </w:r>
      <w:r w:rsidRPr="00C00782">
        <w:rPr>
          <w:rFonts w:ascii="Proxima Nova" w:eastAsia="Times New Roman" w:hAnsi="Proxima Nova" w:cs="Times New Roman"/>
          <w:spacing w:val="-6"/>
          <w:sz w:val="24"/>
          <w:szCs w:val="24"/>
          <w:lang w:val="en-US"/>
        </w:rPr>
        <w:t xml:space="preserve"> </w:t>
      </w:r>
      <w:r w:rsidRPr="00C00782">
        <w:rPr>
          <w:rFonts w:ascii="Proxima Nova" w:eastAsia="Times New Roman" w:hAnsi="Proxima Nova" w:cs="Times New Roman"/>
          <w:sz w:val="24"/>
          <w:szCs w:val="24"/>
          <w:lang w:val="en-US"/>
        </w:rPr>
        <w:t>the</w:t>
      </w:r>
      <w:r w:rsidRPr="00C00782">
        <w:rPr>
          <w:rFonts w:ascii="Proxima Nova" w:eastAsia="Times New Roman" w:hAnsi="Proxima Nova" w:cs="Times New Roman"/>
          <w:spacing w:val="-7"/>
          <w:sz w:val="24"/>
          <w:szCs w:val="24"/>
          <w:lang w:val="en-US"/>
        </w:rPr>
        <w:t xml:space="preserve"> </w:t>
      </w:r>
      <w:r w:rsidRPr="00C00782">
        <w:rPr>
          <w:rFonts w:ascii="Proxima Nova" w:eastAsia="Times New Roman" w:hAnsi="Proxima Nova" w:cs="Times New Roman"/>
          <w:sz w:val="24"/>
          <w:szCs w:val="24"/>
          <w:lang w:val="en-US"/>
        </w:rPr>
        <w:t>cost</w:t>
      </w:r>
      <w:r w:rsidRPr="00C00782">
        <w:rPr>
          <w:rFonts w:ascii="Proxima Nova" w:eastAsia="Times New Roman" w:hAnsi="Proxima Nova" w:cs="Times New Roman"/>
          <w:spacing w:val="-6"/>
          <w:sz w:val="24"/>
          <w:szCs w:val="24"/>
          <w:lang w:val="en-US"/>
        </w:rPr>
        <w:t xml:space="preserve"> </w:t>
      </w:r>
      <w:r w:rsidRPr="00C00782">
        <w:rPr>
          <w:rFonts w:ascii="Proxima Nova" w:eastAsia="Times New Roman" w:hAnsi="Proxima Nova" w:cs="Times New Roman"/>
          <w:sz w:val="24"/>
          <w:szCs w:val="24"/>
          <w:lang w:val="en-US"/>
        </w:rPr>
        <w:t>of</w:t>
      </w:r>
      <w:r w:rsidRPr="00C00782">
        <w:rPr>
          <w:rFonts w:ascii="Proxima Nova" w:eastAsia="Times New Roman" w:hAnsi="Proxima Nova" w:cs="Times New Roman"/>
          <w:spacing w:val="-7"/>
          <w:sz w:val="24"/>
          <w:szCs w:val="24"/>
          <w:lang w:val="en-US"/>
        </w:rPr>
        <w:t xml:space="preserve"> </w:t>
      </w:r>
      <w:r w:rsidRPr="00C00782">
        <w:rPr>
          <w:rFonts w:ascii="Proxima Nova" w:eastAsia="Times New Roman" w:hAnsi="Proxima Nova" w:cs="Times New Roman"/>
          <w:sz w:val="24"/>
          <w:szCs w:val="24"/>
          <w:lang w:val="en-US"/>
        </w:rPr>
        <w:t>equity)</w:t>
      </w:r>
      <w:r w:rsidRPr="00C00782">
        <w:rPr>
          <w:rFonts w:ascii="Proxima Nova" w:eastAsia="Times New Roman" w:hAnsi="Proxima Nova" w:cs="Times New Roman"/>
          <w:spacing w:val="-7"/>
          <w:sz w:val="24"/>
          <w:szCs w:val="24"/>
          <w:lang w:val="en-US"/>
        </w:rPr>
        <w:t xml:space="preserve"> </w:t>
      </w:r>
      <w:r w:rsidRPr="00C00782">
        <w:rPr>
          <w:rFonts w:ascii="Proxima Nova" w:eastAsia="Times New Roman" w:hAnsi="Proxima Nova" w:cs="Times New Roman"/>
          <w:sz w:val="24"/>
          <w:szCs w:val="24"/>
          <w:lang w:val="en-US"/>
        </w:rPr>
        <w:t>and</w:t>
      </w:r>
      <w:r w:rsidRPr="00C00782">
        <w:rPr>
          <w:rFonts w:ascii="Proxima Nova" w:eastAsia="Times New Roman" w:hAnsi="Proxima Nova" w:cs="Times New Roman"/>
          <w:spacing w:val="-6"/>
          <w:sz w:val="24"/>
          <w:szCs w:val="24"/>
          <w:lang w:val="en-US"/>
        </w:rPr>
        <w:t xml:space="preserve"> </w:t>
      </w:r>
      <w:r w:rsidRPr="00C00782">
        <w:rPr>
          <w:rFonts w:ascii="Proxima Nova" w:eastAsia="Times New Roman" w:hAnsi="Proxima Nova" w:cs="Times New Roman"/>
          <w:sz w:val="24"/>
          <w:szCs w:val="24"/>
          <w:lang w:val="en-US"/>
        </w:rPr>
        <w:t>the</w:t>
      </w:r>
      <w:r w:rsidRPr="00C00782">
        <w:rPr>
          <w:rFonts w:ascii="Proxima Nova" w:eastAsia="Times New Roman" w:hAnsi="Proxima Nova" w:cs="Times New Roman"/>
          <w:spacing w:val="-4"/>
          <w:sz w:val="24"/>
          <w:szCs w:val="24"/>
          <w:lang w:val="en-US"/>
        </w:rPr>
        <w:t xml:space="preserve"> </w:t>
      </w:r>
      <w:r w:rsidRPr="00C00782">
        <w:rPr>
          <w:rFonts w:ascii="Proxima Nova" w:eastAsia="Times New Roman" w:hAnsi="Proxima Nova" w:cs="Times New Roman"/>
          <w:sz w:val="24"/>
          <w:szCs w:val="24"/>
          <w:lang w:val="en-US"/>
        </w:rPr>
        <w:t>growth</w:t>
      </w:r>
      <w:r w:rsidRPr="00C00782">
        <w:rPr>
          <w:rFonts w:ascii="Proxima Nova" w:eastAsia="Times New Roman" w:hAnsi="Proxima Nova" w:cs="Times New Roman"/>
          <w:spacing w:val="-6"/>
          <w:sz w:val="24"/>
          <w:szCs w:val="24"/>
          <w:lang w:val="en-US"/>
        </w:rPr>
        <w:t xml:space="preserve"> </w:t>
      </w:r>
      <w:r w:rsidRPr="00C00782">
        <w:rPr>
          <w:rFonts w:ascii="Proxima Nova" w:eastAsia="Times New Roman" w:hAnsi="Proxima Nova" w:cs="Times New Roman"/>
          <w:sz w:val="24"/>
          <w:szCs w:val="24"/>
          <w:lang w:val="en-US"/>
        </w:rPr>
        <w:t>rate</w:t>
      </w:r>
      <w:r w:rsidRPr="00C00782">
        <w:rPr>
          <w:rFonts w:ascii="Proxima Nova" w:eastAsia="Times New Roman" w:hAnsi="Proxima Nova" w:cs="Times New Roman"/>
          <w:spacing w:val="-7"/>
          <w:sz w:val="24"/>
          <w:szCs w:val="24"/>
          <w:lang w:val="en-US"/>
        </w:rPr>
        <w:t xml:space="preserve"> </w:t>
      </w:r>
      <w:r w:rsidRPr="00C00782">
        <w:rPr>
          <w:rFonts w:ascii="Proxima Nova" w:eastAsia="Times New Roman" w:hAnsi="Proxima Nova" w:cs="Times New Roman"/>
          <w:sz w:val="24"/>
          <w:szCs w:val="24"/>
          <w:lang w:val="en-US"/>
        </w:rPr>
        <w:t>in</w:t>
      </w:r>
      <w:r w:rsidRPr="00C00782">
        <w:rPr>
          <w:rFonts w:ascii="Proxima Nova" w:eastAsia="Times New Roman" w:hAnsi="Proxima Nova" w:cs="Times New Roman"/>
          <w:spacing w:val="-6"/>
          <w:sz w:val="24"/>
          <w:szCs w:val="24"/>
          <w:lang w:val="en-US"/>
        </w:rPr>
        <w:t xml:space="preserve"> </w:t>
      </w:r>
      <w:r w:rsidRPr="00C00782">
        <w:rPr>
          <w:rFonts w:ascii="Proxima Nova" w:eastAsia="Times New Roman" w:hAnsi="Proxima Nova" w:cs="Times New Roman"/>
          <w:sz w:val="24"/>
          <w:szCs w:val="24"/>
          <w:lang w:val="en-US"/>
        </w:rPr>
        <w:t>dividends.</w:t>
      </w:r>
      <w:r w:rsidRPr="00C00782">
        <w:rPr>
          <w:rFonts w:ascii="Proxima Nova" w:eastAsia="Times New Roman" w:hAnsi="Proxima Nova" w:cs="Times New Roman"/>
          <w:spacing w:val="-6"/>
          <w:sz w:val="24"/>
          <w:szCs w:val="24"/>
          <w:lang w:val="en-US"/>
        </w:rPr>
        <w:t xml:space="preserve"> </w:t>
      </w:r>
      <w:r w:rsidRPr="00C00782">
        <w:rPr>
          <w:rFonts w:ascii="Proxima Nova" w:eastAsia="Times New Roman" w:hAnsi="Proxima Nova" w:cs="Times New Roman"/>
          <w:sz w:val="24"/>
          <w:szCs w:val="24"/>
          <w:lang w:val="en-US"/>
        </w:rPr>
        <w:t>What</w:t>
      </w:r>
      <w:r w:rsidRPr="00C00782">
        <w:rPr>
          <w:rFonts w:ascii="Proxima Nova" w:eastAsia="Times New Roman" w:hAnsi="Proxima Nova" w:cs="Times New Roman"/>
          <w:spacing w:val="-7"/>
          <w:sz w:val="24"/>
          <w:szCs w:val="24"/>
          <w:lang w:val="en-US"/>
        </w:rPr>
        <w:t xml:space="preserve"> </w:t>
      </w:r>
      <w:r w:rsidRPr="00C00782">
        <w:rPr>
          <w:rFonts w:ascii="Proxima Nova" w:eastAsia="Times New Roman" w:hAnsi="Proxima Nova" w:cs="Times New Roman"/>
          <w:sz w:val="24"/>
          <w:szCs w:val="24"/>
          <w:lang w:val="en-US"/>
        </w:rPr>
        <w:t>influences</w:t>
      </w:r>
      <w:r w:rsidRPr="00C00782">
        <w:rPr>
          <w:rFonts w:ascii="Proxima Nova" w:eastAsia="Times New Roman" w:hAnsi="Proxima Nova" w:cs="Times New Roman"/>
          <w:spacing w:val="-6"/>
          <w:sz w:val="24"/>
          <w:szCs w:val="24"/>
          <w:lang w:val="en-US"/>
        </w:rPr>
        <w:t xml:space="preserve"> </w:t>
      </w:r>
      <w:r w:rsidRPr="00C00782">
        <w:rPr>
          <w:rFonts w:ascii="Proxima Nova" w:eastAsia="Times New Roman" w:hAnsi="Proxima Nova" w:cs="Times New Roman"/>
          <w:sz w:val="24"/>
          <w:szCs w:val="24"/>
          <w:lang w:val="en-US"/>
        </w:rPr>
        <w:t>these</w:t>
      </w:r>
      <w:r w:rsidRPr="00C00782">
        <w:rPr>
          <w:rFonts w:ascii="Proxima Nova" w:eastAsia="Times New Roman" w:hAnsi="Proxima Nova" w:cs="Times New Roman"/>
          <w:spacing w:val="-7"/>
          <w:sz w:val="24"/>
          <w:szCs w:val="24"/>
          <w:lang w:val="en-US"/>
        </w:rPr>
        <w:t xml:space="preserve"> </w:t>
      </w:r>
      <w:r w:rsidRPr="00C00782">
        <w:rPr>
          <w:rFonts w:ascii="Proxima Nova" w:eastAsia="Times New Roman" w:hAnsi="Proxima Nova" w:cs="Times New Roman"/>
          <w:sz w:val="24"/>
          <w:szCs w:val="24"/>
          <w:lang w:val="en-US"/>
        </w:rPr>
        <w:t>factors?</w:t>
      </w:r>
      <w:r w:rsidRPr="00C00782">
        <w:rPr>
          <w:rFonts w:ascii="Proxima Nova" w:eastAsia="Times New Roman" w:hAnsi="Proxima Nova" w:cs="Times New Roman"/>
          <w:spacing w:val="-3"/>
          <w:sz w:val="24"/>
          <w:szCs w:val="24"/>
          <w:lang w:val="en-US"/>
        </w:rPr>
        <w:t xml:space="preserve"> </w:t>
      </w:r>
      <w:r w:rsidRPr="00C00782">
        <w:rPr>
          <w:rFonts w:ascii="Proxima Nova" w:eastAsia="Times New Roman" w:hAnsi="Proxima Nova" w:cs="Times New Roman"/>
          <w:sz w:val="24"/>
          <w:szCs w:val="24"/>
          <w:lang w:val="en-US"/>
        </w:rPr>
        <w:t xml:space="preserve">The two primary strategic determinants of spread and growth and, hence, value creation are: </w:t>
      </w:r>
      <w:r w:rsidRPr="00C00782">
        <w:rPr>
          <w:rFonts w:ascii="Proxima Nova" w:eastAsia="Times New Roman" w:hAnsi="Proxima Nova" w:cs="Times New Roman"/>
          <w:i/>
          <w:sz w:val="24"/>
          <w:szCs w:val="24"/>
          <w:lang w:val="en-US"/>
        </w:rPr>
        <w:t xml:space="preserve">market economics </w:t>
      </w:r>
      <w:r w:rsidRPr="00C00782">
        <w:rPr>
          <w:rFonts w:ascii="Proxima Nova" w:eastAsia="Times New Roman" w:hAnsi="Proxima Nova" w:cs="Times New Roman"/>
          <w:sz w:val="24"/>
          <w:szCs w:val="24"/>
          <w:lang w:val="en-US"/>
        </w:rPr>
        <w:t xml:space="preserve">and </w:t>
      </w:r>
      <w:r w:rsidRPr="00C00782">
        <w:rPr>
          <w:rFonts w:ascii="Proxima Nova" w:eastAsia="Times New Roman" w:hAnsi="Proxima Nova" w:cs="Times New Roman"/>
          <w:i/>
          <w:sz w:val="24"/>
          <w:szCs w:val="24"/>
          <w:lang w:val="en-US"/>
        </w:rPr>
        <w:t>competitive position</w:t>
      </w:r>
      <w:r w:rsidRPr="00C00782">
        <w:rPr>
          <w:rFonts w:ascii="Proxima Nova" w:eastAsia="Times New Roman" w:hAnsi="Proxima Nova" w:cs="Times New Roman"/>
          <w:sz w:val="24"/>
          <w:szCs w:val="24"/>
          <w:lang w:val="en-US"/>
        </w:rPr>
        <w:t>. Exhibit shows schematically how the strategic determinants bear on value</w:t>
      </w:r>
      <w:r w:rsidRPr="00C00782">
        <w:rPr>
          <w:rFonts w:ascii="Proxima Nova" w:eastAsia="Times New Roman" w:hAnsi="Proxima Nova" w:cs="Times New Roman"/>
          <w:spacing w:val="-2"/>
          <w:sz w:val="24"/>
          <w:szCs w:val="24"/>
          <w:lang w:val="en-US"/>
        </w:rPr>
        <w:t xml:space="preserve"> </w:t>
      </w:r>
      <w:r w:rsidRPr="00C00782">
        <w:rPr>
          <w:rFonts w:ascii="Proxima Nova" w:eastAsia="Times New Roman" w:hAnsi="Proxima Nova" w:cs="Times New Roman"/>
          <w:sz w:val="24"/>
          <w:szCs w:val="24"/>
          <w:lang w:val="en-US"/>
        </w:rPr>
        <w:t>creation.</w:t>
      </w:r>
    </w:p>
    <w:p w14:paraId="72B6C76B" w14:textId="77777777" w:rsidR="00DC494D" w:rsidRPr="00C00782"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690D4649" w14:textId="77777777" w:rsidR="00DC494D" w:rsidRPr="00C00782"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3D4E4672" w14:textId="77777777" w:rsidR="00DC494D" w:rsidRPr="00C00782"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7EF15AC7" w14:textId="77777777" w:rsidR="00DC494D" w:rsidRPr="00C00782"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0C347C8E" w14:textId="77777777" w:rsidR="00DC494D" w:rsidRPr="00C00782"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549B1B97" w14:textId="77777777" w:rsidR="00DC494D" w:rsidRPr="00C00782"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5D7E5F0C" w14:textId="77777777" w:rsidR="00DC494D" w:rsidRPr="00C00782"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54113E7A" w14:textId="77777777" w:rsidR="00DC494D" w:rsidRPr="00C00782" w:rsidRDefault="00DC494D" w:rsidP="00DC494D">
      <w:pPr>
        <w:widowControl w:val="0"/>
        <w:autoSpaceDE w:val="0"/>
        <w:autoSpaceDN w:val="0"/>
        <w:spacing w:before="2" w:after="0" w:line="240" w:lineRule="auto"/>
        <w:rPr>
          <w:rFonts w:ascii="Proxima Nova" w:eastAsia="Times New Roman" w:hAnsi="Proxima Nova" w:cs="Times New Roman"/>
          <w:sz w:val="11"/>
          <w:szCs w:val="24"/>
          <w:lang w:val="en-US"/>
        </w:rPr>
      </w:pPr>
      <w:r w:rsidRPr="00C00782">
        <w:rPr>
          <w:rFonts w:ascii="Proxima Nova" w:eastAsia="Times New Roman" w:hAnsi="Proxima Nova" w:cs="Times New Roman"/>
          <w:noProof/>
          <w:sz w:val="24"/>
          <w:szCs w:val="24"/>
          <w:lang w:val="en-US"/>
        </w:rPr>
        <mc:AlternateContent>
          <mc:Choice Requires="wps">
            <w:drawing>
              <wp:anchor distT="0" distB="0" distL="0" distR="0" simplePos="0" relativeHeight="251736064" behindDoc="1" locked="0" layoutInCell="1" allowOverlap="1" wp14:anchorId="10B826DC" wp14:editId="03B78757">
                <wp:simplePos x="0" y="0"/>
                <wp:positionH relativeFrom="page">
                  <wp:posOffset>916940</wp:posOffset>
                </wp:positionH>
                <wp:positionV relativeFrom="paragraph">
                  <wp:posOffset>110490</wp:posOffset>
                </wp:positionV>
                <wp:extent cx="1826260" cy="1270"/>
                <wp:effectExtent l="12065" t="7620" r="9525" b="10160"/>
                <wp:wrapTopAndBottom/>
                <wp:docPr id="288" name="Freeform: Shape 2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26260" cy="1270"/>
                        </a:xfrm>
                        <a:custGeom>
                          <a:avLst/>
                          <a:gdLst>
                            <a:gd name="T0" fmla="+- 0 1444 1444"/>
                            <a:gd name="T1" fmla="*/ T0 w 2876"/>
                            <a:gd name="T2" fmla="+- 0 4320 1444"/>
                            <a:gd name="T3" fmla="*/ T2 w 2876"/>
                          </a:gdLst>
                          <a:ahLst/>
                          <a:cxnLst>
                            <a:cxn ang="0">
                              <a:pos x="T1" y="0"/>
                            </a:cxn>
                            <a:cxn ang="0">
                              <a:pos x="T3" y="0"/>
                            </a:cxn>
                          </a:cxnLst>
                          <a:rect l="0" t="0" r="r" b="b"/>
                          <a:pathLst>
                            <a:path w="2876">
                              <a:moveTo>
                                <a:pt x="0" y="0"/>
                              </a:moveTo>
                              <a:lnTo>
                                <a:pt x="2876" y="0"/>
                              </a:lnTo>
                            </a:path>
                          </a:pathLst>
                        </a:custGeom>
                        <a:noFill/>
                        <a:ln w="762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D21444" id="Freeform: Shape 288" o:spid="_x0000_s1026" style="position:absolute;margin-left:72.2pt;margin-top:8.7pt;width:143.8pt;height:.1pt;z-index:-2515804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876,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" path="m,l2876,e" filled="f" strokeweight=".6pt">
                <v:path arrowok="t" o:connecttype="custom" o:connectlocs="0,0;1826260,0" o:connectangles="0,0"/>
                <w10:wrap type="topAndBottom" anchorx="page"/>
              </v:shape>
            </w:pict>
          </mc:Fallback>
        </mc:AlternateContent>
      </w:r>
    </w:p>
    <w:p w14:paraId="3496B679" w14:textId="77777777" w:rsidR="00DC494D" w:rsidRPr="00C00782" w:rsidRDefault="00DC494D" w:rsidP="00DC494D">
      <w:pPr>
        <w:widowControl w:val="0"/>
        <w:autoSpaceDE w:val="0"/>
        <w:autoSpaceDN w:val="0"/>
        <w:spacing w:before="58" w:after="0" w:line="240" w:lineRule="auto"/>
        <w:ind w:left="102"/>
        <w:rPr>
          <w:rFonts w:ascii="Proxima Nova" w:eastAsia="Times New Roman" w:hAnsi="Proxima Nova" w:cs="Times New Roman"/>
          <w:sz w:val="20"/>
          <w:lang w:val="en-US"/>
        </w:rPr>
      </w:pPr>
      <w:r w:rsidRPr="00C00782">
        <w:rPr>
          <w:rFonts w:ascii="Proxima Nova" w:eastAsia="Times New Roman" w:hAnsi="Proxima Nova" w:cs="Times New Roman"/>
          <w:sz w:val="20"/>
          <w:vertAlign w:val="superscript"/>
          <w:lang w:val="en-US"/>
        </w:rPr>
        <w:t>2</w:t>
      </w:r>
      <w:r w:rsidRPr="00C00782">
        <w:rPr>
          <w:rFonts w:ascii="Proxima Nova" w:eastAsia="Times New Roman" w:hAnsi="Proxima Nova" w:cs="Times New Roman"/>
          <w:sz w:val="20"/>
          <w:lang w:val="en-US"/>
        </w:rPr>
        <w:t xml:space="preserve"> This may be derived as </w:t>
      </w:r>
      <w:proofErr w:type="gramStart"/>
      <w:r w:rsidRPr="00C00782">
        <w:rPr>
          <w:rFonts w:ascii="Proxima Nova" w:eastAsia="Times New Roman" w:hAnsi="Proxima Nova" w:cs="Times New Roman"/>
          <w:sz w:val="20"/>
          <w:lang w:val="en-US"/>
        </w:rPr>
        <w:t>follows :</w:t>
      </w:r>
      <w:proofErr w:type="gramEnd"/>
    </w:p>
    <w:p w14:paraId="14E305DE" w14:textId="77777777" w:rsidR="00DC494D" w:rsidRPr="00C00782" w:rsidRDefault="00DC494D" w:rsidP="00DC494D">
      <w:pPr>
        <w:widowControl w:val="0"/>
        <w:tabs>
          <w:tab w:val="left" w:pos="8023"/>
        </w:tabs>
        <w:autoSpaceDE w:val="0"/>
        <w:autoSpaceDN w:val="0"/>
        <w:spacing w:before="2" w:after="0" w:line="229" w:lineRule="exact"/>
        <w:ind w:left="822"/>
        <w:rPr>
          <w:rFonts w:ascii="Proxima Nova" w:eastAsia="Times New Roman" w:hAnsi="Proxima Nova" w:cs="Times New Roman"/>
          <w:sz w:val="20"/>
          <w:lang w:val="en-US"/>
        </w:rPr>
      </w:pPr>
      <w:r w:rsidRPr="00C00782">
        <w:rPr>
          <w:rFonts w:ascii="Proxima Nova" w:eastAsia="Times New Roman" w:hAnsi="Proxima Nova" w:cs="Times New Roman"/>
          <w:i/>
          <w:sz w:val="20"/>
          <w:lang w:val="en-US"/>
        </w:rPr>
        <w:t xml:space="preserve">g </w:t>
      </w:r>
      <w:r w:rsidRPr="00C00782">
        <w:rPr>
          <w:rFonts w:ascii="Proxima Nova" w:eastAsia="Times New Roman" w:hAnsi="Proxima Nova" w:cs="Times New Roman"/>
          <w:sz w:val="20"/>
          <w:lang w:val="en-US"/>
        </w:rPr>
        <w:t>= (1 -</w:t>
      </w:r>
      <w:r w:rsidRPr="00C00782">
        <w:rPr>
          <w:rFonts w:ascii="Proxima Nova" w:eastAsia="Times New Roman" w:hAnsi="Proxima Nova" w:cs="Times New Roman"/>
          <w:spacing w:val="-2"/>
          <w:sz w:val="20"/>
          <w:lang w:val="en-US"/>
        </w:rPr>
        <w:t xml:space="preserve"> </w:t>
      </w:r>
      <w:r w:rsidRPr="00C00782">
        <w:rPr>
          <w:rFonts w:ascii="Proxima Nova" w:eastAsia="Times New Roman" w:hAnsi="Proxima Nova" w:cs="Times New Roman"/>
          <w:i/>
          <w:sz w:val="20"/>
          <w:lang w:val="en-US"/>
        </w:rPr>
        <w:t>b</w:t>
      </w:r>
      <w:r w:rsidRPr="00C00782">
        <w:rPr>
          <w:rFonts w:ascii="Proxima Nova" w:eastAsia="Times New Roman" w:hAnsi="Proxima Nova" w:cs="Times New Roman"/>
          <w:sz w:val="20"/>
          <w:lang w:val="en-US"/>
        </w:rPr>
        <w:t xml:space="preserve">) </w:t>
      </w:r>
      <w:r w:rsidRPr="00C00782">
        <w:rPr>
          <w:rFonts w:ascii="Proxima Nova" w:eastAsia="Times New Roman" w:hAnsi="Proxima Nova" w:cs="Times New Roman"/>
          <w:i/>
          <w:sz w:val="20"/>
          <w:lang w:val="en-US"/>
        </w:rPr>
        <w:t>r</w:t>
      </w:r>
      <w:r w:rsidRPr="00C00782">
        <w:rPr>
          <w:rFonts w:ascii="Proxima Nova" w:eastAsia="Times New Roman" w:hAnsi="Proxima Nova" w:cs="Times New Roman"/>
          <w:i/>
          <w:sz w:val="20"/>
          <w:lang w:val="en-US"/>
        </w:rPr>
        <w:tab/>
      </w:r>
      <w:r w:rsidRPr="00C00782">
        <w:rPr>
          <w:rFonts w:ascii="Proxima Nova" w:eastAsia="Times New Roman" w:hAnsi="Proxima Nova" w:cs="Times New Roman"/>
          <w:sz w:val="20"/>
          <w:lang w:val="en-US"/>
        </w:rPr>
        <w:t>(1)</w:t>
      </w:r>
    </w:p>
    <w:p w14:paraId="6464DB2E" w14:textId="77777777" w:rsidR="00DC494D" w:rsidRPr="00C00782" w:rsidRDefault="00DC494D" w:rsidP="00DC494D">
      <w:pPr>
        <w:widowControl w:val="0"/>
        <w:tabs>
          <w:tab w:val="left" w:pos="8023"/>
        </w:tabs>
        <w:autoSpaceDE w:val="0"/>
        <w:autoSpaceDN w:val="0"/>
        <w:spacing w:after="0" w:line="229" w:lineRule="exact"/>
        <w:ind w:left="822"/>
        <w:rPr>
          <w:rFonts w:ascii="Proxima Nova" w:eastAsia="Times New Roman" w:hAnsi="Proxima Nova" w:cs="Times New Roman"/>
          <w:sz w:val="20"/>
          <w:lang w:val="en-US"/>
        </w:rPr>
      </w:pPr>
      <w:r w:rsidRPr="00C00782">
        <w:rPr>
          <w:rFonts w:ascii="Proxima Nova" w:eastAsia="Times New Roman" w:hAnsi="Proxima Nova" w:cs="Times New Roman"/>
          <w:i/>
          <w:sz w:val="20"/>
          <w:lang w:val="en-US"/>
        </w:rPr>
        <w:t xml:space="preserve">g </w:t>
      </w:r>
      <w:proofErr w:type="gramStart"/>
      <w:r w:rsidRPr="00C00782">
        <w:rPr>
          <w:rFonts w:ascii="Proxima Nova" w:eastAsia="Times New Roman" w:hAnsi="Proxima Nova" w:cs="Times New Roman"/>
          <w:sz w:val="20"/>
          <w:lang w:val="en-US"/>
        </w:rPr>
        <w:t xml:space="preserve">=  </w:t>
      </w:r>
      <w:r w:rsidRPr="00C00782">
        <w:rPr>
          <w:rFonts w:ascii="Proxima Nova" w:eastAsia="Times New Roman" w:hAnsi="Proxima Nova" w:cs="Times New Roman"/>
          <w:i/>
          <w:sz w:val="20"/>
          <w:lang w:val="en-US"/>
        </w:rPr>
        <w:t>r</w:t>
      </w:r>
      <w:proofErr w:type="gramEnd"/>
      <w:r w:rsidRPr="00C00782">
        <w:rPr>
          <w:rFonts w:ascii="Proxima Nova" w:eastAsia="Times New Roman" w:hAnsi="Proxima Nova" w:cs="Times New Roman"/>
          <w:i/>
          <w:sz w:val="20"/>
          <w:lang w:val="en-US"/>
        </w:rPr>
        <w:t xml:space="preserve"> </w:t>
      </w:r>
      <w:r w:rsidRPr="00C00782">
        <w:rPr>
          <w:rFonts w:ascii="Proxima Nova" w:eastAsia="Times New Roman" w:hAnsi="Proxima Nova" w:cs="Times New Roman"/>
          <w:sz w:val="20"/>
          <w:lang w:val="en-US"/>
        </w:rPr>
        <w:t>-</w:t>
      </w:r>
      <w:r w:rsidRPr="00C00782">
        <w:rPr>
          <w:rFonts w:ascii="Proxima Nova" w:eastAsia="Times New Roman" w:hAnsi="Proxima Nova" w:cs="Times New Roman"/>
          <w:spacing w:val="-4"/>
          <w:sz w:val="20"/>
          <w:lang w:val="en-US"/>
        </w:rPr>
        <w:t xml:space="preserve"> </w:t>
      </w:r>
      <w:proofErr w:type="spellStart"/>
      <w:r w:rsidRPr="00C00782">
        <w:rPr>
          <w:rFonts w:ascii="Proxima Nova" w:eastAsia="Times New Roman" w:hAnsi="Proxima Nova" w:cs="Times New Roman"/>
          <w:i/>
          <w:sz w:val="20"/>
          <w:lang w:val="en-US"/>
        </w:rPr>
        <w:t>br</w:t>
      </w:r>
      <w:proofErr w:type="spellEnd"/>
      <w:r w:rsidRPr="00C00782">
        <w:rPr>
          <w:rFonts w:ascii="Proxima Nova" w:eastAsia="Times New Roman" w:hAnsi="Proxima Nova" w:cs="Times New Roman"/>
          <w:i/>
          <w:sz w:val="20"/>
          <w:lang w:val="en-US"/>
        </w:rPr>
        <w:tab/>
      </w:r>
      <w:r w:rsidRPr="00C00782">
        <w:rPr>
          <w:rFonts w:ascii="Proxima Nova" w:eastAsia="Times New Roman" w:hAnsi="Proxima Nova" w:cs="Times New Roman"/>
          <w:sz w:val="20"/>
          <w:lang w:val="en-US"/>
        </w:rPr>
        <w:t>(2)</w:t>
      </w:r>
    </w:p>
    <w:p w14:paraId="0C396322" w14:textId="77777777" w:rsidR="00DC494D" w:rsidRPr="00C00782" w:rsidRDefault="00DC494D" w:rsidP="00DC494D">
      <w:pPr>
        <w:widowControl w:val="0"/>
        <w:tabs>
          <w:tab w:val="left" w:pos="8023"/>
        </w:tabs>
        <w:autoSpaceDE w:val="0"/>
        <w:autoSpaceDN w:val="0"/>
        <w:spacing w:before="3" w:after="0" w:line="240" w:lineRule="auto"/>
        <w:ind w:left="822"/>
        <w:rPr>
          <w:rFonts w:ascii="Proxima Nova" w:eastAsia="Times New Roman" w:hAnsi="Proxima Nova" w:cs="Times New Roman"/>
          <w:sz w:val="20"/>
          <w:lang w:val="en-US"/>
        </w:rPr>
      </w:pPr>
      <w:proofErr w:type="spellStart"/>
      <w:r w:rsidRPr="00C00782">
        <w:rPr>
          <w:rFonts w:ascii="Proxima Nova" w:eastAsia="Times New Roman" w:hAnsi="Proxima Nova" w:cs="Times New Roman"/>
          <w:i/>
          <w:sz w:val="20"/>
          <w:lang w:val="en-US"/>
        </w:rPr>
        <w:t>br</w:t>
      </w:r>
      <w:proofErr w:type="spellEnd"/>
      <w:r w:rsidRPr="00C00782">
        <w:rPr>
          <w:rFonts w:ascii="Proxima Nova" w:eastAsia="Times New Roman" w:hAnsi="Proxima Nova" w:cs="Times New Roman"/>
          <w:i/>
          <w:sz w:val="20"/>
          <w:lang w:val="en-US"/>
        </w:rPr>
        <w:t xml:space="preserve"> </w:t>
      </w:r>
      <w:r w:rsidRPr="00C00782">
        <w:rPr>
          <w:rFonts w:ascii="Proxima Nova" w:eastAsia="Times New Roman" w:hAnsi="Proxima Nova" w:cs="Times New Roman"/>
          <w:sz w:val="20"/>
          <w:lang w:val="en-US"/>
        </w:rPr>
        <w:t xml:space="preserve">= </w:t>
      </w:r>
      <w:r w:rsidRPr="00C00782">
        <w:rPr>
          <w:rFonts w:ascii="Proxima Nova" w:eastAsia="Times New Roman" w:hAnsi="Proxima Nova" w:cs="Times New Roman"/>
          <w:i/>
          <w:sz w:val="20"/>
          <w:lang w:val="en-US"/>
        </w:rPr>
        <w:t xml:space="preserve">r </w:t>
      </w:r>
      <w:r w:rsidRPr="00C00782">
        <w:rPr>
          <w:rFonts w:ascii="Proxima Nova" w:eastAsia="Times New Roman" w:hAnsi="Proxima Nova" w:cs="Times New Roman"/>
          <w:sz w:val="20"/>
          <w:lang w:val="en-US"/>
        </w:rPr>
        <w:t>-</w:t>
      </w:r>
      <w:r w:rsidRPr="00C00782">
        <w:rPr>
          <w:rFonts w:ascii="Proxima Nova" w:eastAsia="Times New Roman" w:hAnsi="Proxima Nova" w:cs="Times New Roman"/>
          <w:spacing w:val="-4"/>
          <w:sz w:val="20"/>
          <w:lang w:val="en-US"/>
        </w:rPr>
        <w:t xml:space="preserve"> </w:t>
      </w:r>
      <w:r w:rsidRPr="00C00782">
        <w:rPr>
          <w:rFonts w:ascii="Proxima Nova" w:eastAsia="Times New Roman" w:hAnsi="Proxima Nova" w:cs="Times New Roman"/>
          <w:i/>
          <w:sz w:val="20"/>
          <w:lang w:val="en-US"/>
        </w:rPr>
        <w:t>g</w:t>
      </w:r>
      <w:r w:rsidRPr="00C00782">
        <w:rPr>
          <w:rFonts w:ascii="Proxima Nova" w:eastAsia="Times New Roman" w:hAnsi="Proxima Nova" w:cs="Times New Roman"/>
          <w:i/>
          <w:sz w:val="20"/>
          <w:lang w:val="en-US"/>
        </w:rPr>
        <w:tab/>
      </w:r>
      <w:r w:rsidRPr="00C00782">
        <w:rPr>
          <w:rFonts w:ascii="Proxima Nova" w:eastAsia="Times New Roman" w:hAnsi="Proxima Nova" w:cs="Times New Roman"/>
          <w:sz w:val="20"/>
          <w:lang w:val="en-US"/>
        </w:rPr>
        <w:t>(3)</w:t>
      </w:r>
    </w:p>
    <w:p w14:paraId="109CC6A7" w14:textId="77777777" w:rsidR="00DC494D" w:rsidRPr="00C00782" w:rsidRDefault="00DC494D" w:rsidP="00DC494D">
      <w:pPr>
        <w:widowControl w:val="0"/>
        <w:autoSpaceDE w:val="0"/>
        <w:autoSpaceDN w:val="0"/>
        <w:spacing w:after="0" w:line="240" w:lineRule="auto"/>
        <w:rPr>
          <w:rFonts w:ascii="Proxima Nova" w:eastAsia="Times New Roman" w:hAnsi="Proxima Nova" w:cs="Times New Roman"/>
          <w:sz w:val="20"/>
          <w:lang w:val="en-US"/>
        </w:rPr>
        <w:sectPr w:rsidR="00DC494D" w:rsidRPr="00C00782">
          <w:headerReference w:type="default" r:id="rId54"/>
          <w:footerReference w:type="default" r:id="rId55"/>
          <w:type w:val="continuous"/>
          <w:pgSz w:w="14400" w:h="17280"/>
          <w:pgMar w:top="1400" w:right="2060" w:bottom="1060" w:left="1340" w:header="720" w:footer="720" w:gutter="0"/>
          <w:cols w:space="720"/>
        </w:sectPr>
      </w:pPr>
    </w:p>
    <w:p w14:paraId="697DAA17" w14:textId="77777777" w:rsidR="00DC494D" w:rsidRPr="00C00782" w:rsidRDefault="00DC494D" w:rsidP="00DC494D">
      <w:pPr>
        <w:widowControl w:val="0"/>
        <w:autoSpaceDE w:val="0"/>
        <w:autoSpaceDN w:val="0"/>
        <w:spacing w:before="65" w:after="0" w:line="240" w:lineRule="auto"/>
        <w:ind w:left="474" w:right="253"/>
        <w:jc w:val="center"/>
        <w:rPr>
          <w:rFonts w:ascii="Proxima Nova" w:eastAsia="Times New Roman" w:hAnsi="Proxima Nova" w:cs="Times New Roman"/>
          <w:sz w:val="24"/>
          <w:szCs w:val="24"/>
          <w:lang w:val="en-US"/>
        </w:rPr>
      </w:pPr>
      <w:r w:rsidRPr="00C00782">
        <w:rPr>
          <w:rFonts w:ascii="Proxima Nova" w:eastAsia="Times New Roman" w:hAnsi="Proxima Nova" w:cs="Times New Roman"/>
          <w:sz w:val="24"/>
          <w:szCs w:val="24"/>
          <w:lang w:val="en-US"/>
        </w:rPr>
        <w:lastRenderedPageBreak/>
        <w:t>Exhibit 1</w:t>
      </w:r>
    </w:p>
    <w:p w14:paraId="14F321C1" w14:textId="77777777" w:rsidR="00DC494D" w:rsidRPr="00C00782" w:rsidRDefault="00DC494D" w:rsidP="00DC494D">
      <w:pPr>
        <w:widowControl w:val="0"/>
        <w:autoSpaceDE w:val="0"/>
        <w:autoSpaceDN w:val="0"/>
        <w:spacing w:before="12" w:after="0" w:line="240" w:lineRule="auto"/>
        <w:ind w:left="469" w:right="253"/>
        <w:jc w:val="center"/>
        <w:rPr>
          <w:rFonts w:ascii="Proxima Nova" w:eastAsia="Times New Roman" w:hAnsi="Proxima Nova" w:cs="Times New Roman"/>
          <w:b/>
          <w:sz w:val="24"/>
          <w:lang w:val="en-US"/>
        </w:rPr>
      </w:pPr>
      <w:r w:rsidRPr="00C00782">
        <w:rPr>
          <w:rFonts w:ascii="Proxima Nova" w:eastAsia="Times New Roman" w:hAnsi="Proxima Nova" w:cs="Times New Roman"/>
          <w:noProof/>
          <w:lang w:val="en-US"/>
        </w:rPr>
        <mc:AlternateContent>
          <mc:Choice Requires="wpg">
            <w:drawing>
              <wp:anchor distT="0" distB="0" distL="114300" distR="114300" simplePos="0" relativeHeight="251732992" behindDoc="1" locked="0" layoutInCell="1" allowOverlap="1" wp14:anchorId="32CFC60A" wp14:editId="67ED4AD3">
                <wp:simplePos x="0" y="0"/>
                <wp:positionH relativeFrom="page">
                  <wp:posOffset>955675</wp:posOffset>
                </wp:positionH>
                <wp:positionV relativeFrom="paragraph">
                  <wp:posOffset>332740</wp:posOffset>
                </wp:positionV>
                <wp:extent cx="5587365" cy="3400425"/>
                <wp:effectExtent l="3175" t="3175" r="635" b="6350"/>
                <wp:wrapNone/>
                <wp:docPr id="278" name="Group 2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7365" cy="3400425"/>
                          <a:chOff x="1505" y="524"/>
                          <a:chExt cx="8799" cy="5355"/>
                        </a:xfrm>
                      </wpg:grpSpPr>
                      <wps:wsp>
                        <wps:cNvPr id="279" name="AutoShape 148"/>
                        <wps:cNvSpPr>
                          <a:spLocks/>
                        </wps:cNvSpPr>
                        <wps:spPr bwMode="auto">
                          <a:xfrm>
                            <a:off x="2088" y="1250"/>
                            <a:ext cx="4176" cy="1296"/>
                          </a:xfrm>
                          <a:custGeom>
                            <a:avLst/>
                            <a:gdLst>
                              <a:gd name="T0" fmla="+- 0 3672 2088"/>
                              <a:gd name="T1" fmla="*/ T0 w 4176"/>
                              <a:gd name="T2" fmla="+- 0 1251 1251"/>
                              <a:gd name="T3" fmla="*/ 1251 h 1296"/>
                              <a:gd name="T4" fmla="+- 0 2088 2088"/>
                              <a:gd name="T5" fmla="*/ T4 w 4176"/>
                              <a:gd name="T6" fmla="+- 0 1251 1251"/>
                              <a:gd name="T7" fmla="*/ 1251 h 1296"/>
                              <a:gd name="T8" fmla="+- 0 2088 2088"/>
                              <a:gd name="T9" fmla="*/ T8 w 4176"/>
                              <a:gd name="T10" fmla="+- 0 2547 1251"/>
                              <a:gd name="T11" fmla="*/ 2547 h 1296"/>
                              <a:gd name="T12" fmla="+- 0 3672 2088"/>
                              <a:gd name="T13" fmla="*/ T12 w 4176"/>
                              <a:gd name="T14" fmla="+- 0 2547 1251"/>
                              <a:gd name="T15" fmla="*/ 2547 h 1296"/>
                              <a:gd name="T16" fmla="+- 0 3672 2088"/>
                              <a:gd name="T17" fmla="*/ T16 w 4176"/>
                              <a:gd name="T18" fmla="+- 0 1251 1251"/>
                              <a:gd name="T19" fmla="*/ 1251 h 1296"/>
                              <a:gd name="T20" fmla="+- 0 6264 2088"/>
                              <a:gd name="T21" fmla="*/ T20 w 4176"/>
                              <a:gd name="T22" fmla="+- 0 1251 1251"/>
                              <a:gd name="T23" fmla="*/ 1251 h 1296"/>
                              <a:gd name="T24" fmla="+- 0 4536 2088"/>
                              <a:gd name="T25" fmla="*/ T24 w 4176"/>
                              <a:gd name="T26" fmla="+- 0 1251 1251"/>
                              <a:gd name="T27" fmla="*/ 1251 h 1296"/>
                              <a:gd name="T28" fmla="+- 0 4536 2088"/>
                              <a:gd name="T29" fmla="*/ T28 w 4176"/>
                              <a:gd name="T30" fmla="+- 0 2547 1251"/>
                              <a:gd name="T31" fmla="*/ 2547 h 1296"/>
                              <a:gd name="T32" fmla="+- 0 6264 2088"/>
                              <a:gd name="T33" fmla="*/ T32 w 4176"/>
                              <a:gd name="T34" fmla="+- 0 2547 1251"/>
                              <a:gd name="T35" fmla="*/ 2547 h 1296"/>
                              <a:gd name="T36" fmla="+- 0 6264 2088"/>
                              <a:gd name="T37" fmla="*/ T36 w 4176"/>
                              <a:gd name="T38" fmla="+- 0 1251 1251"/>
                              <a:gd name="T39" fmla="*/ 1251 h 12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176" h="1296">
                                <a:moveTo>
                                  <a:pt x="1584" y="0"/>
                                </a:moveTo>
                                <a:lnTo>
                                  <a:pt x="0" y="0"/>
                                </a:lnTo>
                                <a:lnTo>
                                  <a:pt x="0" y="1296"/>
                                </a:lnTo>
                                <a:lnTo>
                                  <a:pt x="1584" y="1296"/>
                                </a:lnTo>
                                <a:lnTo>
                                  <a:pt x="1584" y="0"/>
                                </a:lnTo>
                                <a:close/>
                                <a:moveTo>
                                  <a:pt x="4176" y="0"/>
                                </a:moveTo>
                                <a:lnTo>
                                  <a:pt x="2448" y="0"/>
                                </a:lnTo>
                                <a:lnTo>
                                  <a:pt x="2448" y="1296"/>
                                </a:lnTo>
                                <a:lnTo>
                                  <a:pt x="4176" y="1296"/>
                                </a:lnTo>
                                <a:lnTo>
                                  <a:pt x="4176" y="0"/>
                                </a:lnTo>
                                <a:close/>
                              </a:path>
                            </a:pathLst>
                          </a:custGeom>
                          <a:noFill/>
                          <a:ln w="914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0" name="Freeform 149"/>
                        <wps:cNvSpPr>
                          <a:spLocks/>
                        </wps:cNvSpPr>
                        <wps:spPr bwMode="auto">
                          <a:xfrm>
                            <a:off x="3816" y="1250"/>
                            <a:ext cx="576" cy="1008"/>
                          </a:xfrm>
                          <a:custGeom>
                            <a:avLst/>
                            <a:gdLst>
                              <a:gd name="T0" fmla="+- 0 3816 3816"/>
                              <a:gd name="T1" fmla="*/ T0 w 576"/>
                              <a:gd name="T2" fmla="+- 0 1251 1251"/>
                              <a:gd name="T3" fmla="*/ 1251 h 1008"/>
                              <a:gd name="T4" fmla="+- 0 3816 3816"/>
                              <a:gd name="T5" fmla="*/ T4 w 576"/>
                              <a:gd name="T6" fmla="+- 0 2259 1251"/>
                              <a:gd name="T7" fmla="*/ 2259 h 1008"/>
                              <a:gd name="T8" fmla="+- 0 4392 3816"/>
                              <a:gd name="T9" fmla="*/ T8 w 576"/>
                              <a:gd name="T10" fmla="+- 0 1755 1251"/>
                              <a:gd name="T11" fmla="*/ 1755 h 1008"/>
                              <a:gd name="T12" fmla="+- 0 3816 3816"/>
                              <a:gd name="T13" fmla="*/ T12 w 576"/>
                              <a:gd name="T14" fmla="+- 0 1251 1251"/>
                              <a:gd name="T15" fmla="*/ 1251 h 1008"/>
                            </a:gdLst>
                            <a:ahLst/>
                            <a:cxnLst>
                              <a:cxn ang="0">
                                <a:pos x="T1" y="T3"/>
                              </a:cxn>
                              <a:cxn ang="0">
                                <a:pos x="T5" y="T7"/>
                              </a:cxn>
                              <a:cxn ang="0">
                                <a:pos x="T9" y="T11"/>
                              </a:cxn>
                              <a:cxn ang="0">
                                <a:pos x="T13" y="T15"/>
                              </a:cxn>
                            </a:cxnLst>
                            <a:rect l="0" t="0" r="r" b="b"/>
                            <a:pathLst>
                              <a:path w="576" h="1008">
                                <a:moveTo>
                                  <a:pt x="0" y="0"/>
                                </a:moveTo>
                                <a:lnTo>
                                  <a:pt x="0" y="1008"/>
                                </a:lnTo>
                                <a:lnTo>
                                  <a:pt x="576" y="504"/>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1" name="AutoShape 150"/>
                        <wps:cNvSpPr>
                          <a:spLocks/>
                        </wps:cNvSpPr>
                        <wps:spPr bwMode="auto">
                          <a:xfrm>
                            <a:off x="2088" y="1250"/>
                            <a:ext cx="4176" cy="3600"/>
                          </a:xfrm>
                          <a:custGeom>
                            <a:avLst/>
                            <a:gdLst>
                              <a:gd name="T0" fmla="+- 0 4392 2088"/>
                              <a:gd name="T1" fmla="*/ T0 w 4176"/>
                              <a:gd name="T2" fmla="+- 0 1755 1251"/>
                              <a:gd name="T3" fmla="*/ 1755 h 3600"/>
                              <a:gd name="T4" fmla="+- 0 3816 2088"/>
                              <a:gd name="T5" fmla="*/ T4 w 4176"/>
                              <a:gd name="T6" fmla="+- 0 1251 1251"/>
                              <a:gd name="T7" fmla="*/ 1251 h 3600"/>
                              <a:gd name="T8" fmla="+- 0 3816 2088"/>
                              <a:gd name="T9" fmla="*/ T8 w 4176"/>
                              <a:gd name="T10" fmla="+- 0 2259 1251"/>
                              <a:gd name="T11" fmla="*/ 2259 h 3600"/>
                              <a:gd name="T12" fmla="+- 0 4392 2088"/>
                              <a:gd name="T13" fmla="*/ T12 w 4176"/>
                              <a:gd name="T14" fmla="+- 0 1755 1251"/>
                              <a:gd name="T15" fmla="*/ 1755 h 3600"/>
                              <a:gd name="T16" fmla="+- 0 3672 2088"/>
                              <a:gd name="T17" fmla="*/ T16 w 4176"/>
                              <a:gd name="T18" fmla="+- 0 3555 1251"/>
                              <a:gd name="T19" fmla="*/ 3555 h 3600"/>
                              <a:gd name="T20" fmla="+- 0 2088 2088"/>
                              <a:gd name="T21" fmla="*/ T20 w 4176"/>
                              <a:gd name="T22" fmla="+- 0 3555 1251"/>
                              <a:gd name="T23" fmla="*/ 3555 h 3600"/>
                              <a:gd name="T24" fmla="+- 0 2088 2088"/>
                              <a:gd name="T25" fmla="*/ T24 w 4176"/>
                              <a:gd name="T26" fmla="+- 0 4851 1251"/>
                              <a:gd name="T27" fmla="*/ 4851 h 3600"/>
                              <a:gd name="T28" fmla="+- 0 3672 2088"/>
                              <a:gd name="T29" fmla="*/ T28 w 4176"/>
                              <a:gd name="T30" fmla="+- 0 4851 1251"/>
                              <a:gd name="T31" fmla="*/ 4851 h 3600"/>
                              <a:gd name="T32" fmla="+- 0 3672 2088"/>
                              <a:gd name="T33" fmla="*/ T32 w 4176"/>
                              <a:gd name="T34" fmla="+- 0 3555 1251"/>
                              <a:gd name="T35" fmla="*/ 3555 h 3600"/>
                              <a:gd name="T36" fmla="+- 0 6264 2088"/>
                              <a:gd name="T37" fmla="*/ T36 w 4176"/>
                              <a:gd name="T38" fmla="+- 0 3555 1251"/>
                              <a:gd name="T39" fmla="*/ 3555 h 3600"/>
                              <a:gd name="T40" fmla="+- 0 4536 2088"/>
                              <a:gd name="T41" fmla="*/ T40 w 4176"/>
                              <a:gd name="T42" fmla="+- 0 3555 1251"/>
                              <a:gd name="T43" fmla="*/ 3555 h 3600"/>
                              <a:gd name="T44" fmla="+- 0 4536 2088"/>
                              <a:gd name="T45" fmla="*/ T44 w 4176"/>
                              <a:gd name="T46" fmla="+- 0 4851 1251"/>
                              <a:gd name="T47" fmla="*/ 4851 h 3600"/>
                              <a:gd name="T48" fmla="+- 0 6264 2088"/>
                              <a:gd name="T49" fmla="*/ T48 w 4176"/>
                              <a:gd name="T50" fmla="+- 0 4851 1251"/>
                              <a:gd name="T51" fmla="*/ 4851 h 3600"/>
                              <a:gd name="T52" fmla="+- 0 6264 2088"/>
                              <a:gd name="T53" fmla="*/ T52 w 4176"/>
                              <a:gd name="T54" fmla="+- 0 3555 1251"/>
                              <a:gd name="T55" fmla="*/ 3555 h 36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4176" h="3600">
                                <a:moveTo>
                                  <a:pt x="2304" y="504"/>
                                </a:moveTo>
                                <a:lnTo>
                                  <a:pt x="1728" y="0"/>
                                </a:lnTo>
                                <a:lnTo>
                                  <a:pt x="1728" y="1008"/>
                                </a:lnTo>
                                <a:lnTo>
                                  <a:pt x="2304" y="504"/>
                                </a:lnTo>
                                <a:close/>
                                <a:moveTo>
                                  <a:pt x="1584" y="2304"/>
                                </a:moveTo>
                                <a:lnTo>
                                  <a:pt x="0" y="2304"/>
                                </a:lnTo>
                                <a:lnTo>
                                  <a:pt x="0" y="3600"/>
                                </a:lnTo>
                                <a:lnTo>
                                  <a:pt x="1584" y="3600"/>
                                </a:lnTo>
                                <a:lnTo>
                                  <a:pt x="1584" y="2304"/>
                                </a:lnTo>
                                <a:close/>
                                <a:moveTo>
                                  <a:pt x="4176" y="2304"/>
                                </a:moveTo>
                                <a:lnTo>
                                  <a:pt x="2448" y="2304"/>
                                </a:lnTo>
                                <a:lnTo>
                                  <a:pt x="2448" y="3600"/>
                                </a:lnTo>
                                <a:lnTo>
                                  <a:pt x="4176" y="3600"/>
                                </a:lnTo>
                                <a:lnTo>
                                  <a:pt x="4176" y="2304"/>
                                </a:lnTo>
                                <a:close/>
                              </a:path>
                            </a:pathLst>
                          </a:custGeom>
                          <a:noFill/>
                          <a:ln w="914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2" name="Freeform 151"/>
                        <wps:cNvSpPr>
                          <a:spLocks/>
                        </wps:cNvSpPr>
                        <wps:spPr bwMode="auto">
                          <a:xfrm>
                            <a:off x="3816" y="3554"/>
                            <a:ext cx="576" cy="1008"/>
                          </a:xfrm>
                          <a:custGeom>
                            <a:avLst/>
                            <a:gdLst>
                              <a:gd name="T0" fmla="+- 0 3816 3816"/>
                              <a:gd name="T1" fmla="*/ T0 w 576"/>
                              <a:gd name="T2" fmla="+- 0 3555 3555"/>
                              <a:gd name="T3" fmla="*/ 3555 h 1008"/>
                              <a:gd name="T4" fmla="+- 0 3816 3816"/>
                              <a:gd name="T5" fmla="*/ T4 w 576"/>
                              <a:gd name="T6" fmla="+- 0 4563 3555"/>
                              <a:gd name="T7" fmla="*/ 4563 h 1008"/>
                              <a:gd name="T8" fmla="+- 0 4392 3816"/>
                              <a:gd name="T9" fmla="*/ T8 w 576"/>
                              <a:gd name="T10" fmla="+- 0 4059 3555"/>
                              <a:gd name="T11" fmla="*/ 4059 h 1008"/>
                              <a:gd name="T12" fmla="+- 0 3816 3816"/>
                              <a:gd name="T13" fmla="*/ T12 w 576"/>
                              <a:gd name="T14" fmla="+- 0 3555 3555"/>
                              <a:gd name="T15" fmla="*/ 3555 h 1008"/>
                            </a:gdLst>
                            <a:ahLst/>
                            <a:cxnLst>
                              <a:cxn ang="0">
                                <a:pos x="T1" y="T3"/>
                              </a:cxn>
                              <a:cxn ang="0">
                                <a:pos x="T5" y="T7"/>
                              </a:cxn>
                              <a:cxn ang="0">
                                <a:pos x="T9" y="T11"/>
                              </a:cxn>
                              <a:cxn ang="0">
                                <a:pos x="T13" y="T15"/>
                              </a:cxn>
                            </a:cxnLst>
                            <a:rect l="0" t="0" r="r" b="b"/>
                            <a:pathLst>
                              <a:path w="576" h="1008">
                                <a:moveTo>
                                  <a:pt x="0" y="0"/>
                                </a:moveTo>
                                <a:lnTo>
                                  <a:pt x="0" y="1008"/>
                                </a:lnTo>
                                <a:lnTo>
                                  <a:pt x="576" y="504"/>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3" name="AutoShape 152"/>
                        <wps:cNvSpPr>
                          <a:spLocks/>
                        </wps:cNvSpPr>
                        <wps:spPr bwMode="auto">
                          <a:xfrm>
                            <a:off x="3816" y="2114"/>
                            <a:ext cx="4752" cy="2448"/>
                          </a:xfrm>
                          <a:custGeom>
                            <a:avLst/>
                            <a:gdLst>
                              <a:gd name="T0" fmla="+- 0 4392 3816"/>
                              <a:gd name="T1" fmla="*/ T0 w 4752"/>
                              <a:gd name="T2" fmla="+- 0 4059 2115"/>
                              <a:gd name="T3" fmla="*/ 4059 h 2448"/>
                              <a:gd name="T4" fmla="+- 0 3816 3816"/>
                              <a:gd name="T5" fmla="*/ T4 w 4752"/>
                              <a:gd name="T6" fmla="+- 0 3555 2115"/>
                              <a:gd name="T7" fmla="*/ 3555 h 2448"/>
                              <a:gd name="T8" fmla="+- 0 3816 3816"/>
                              <a:gd name="T9" fmla="*/ T8 w 4752"/>
                              <a:gd name="T10" fmla="+- 0 4563 2115"/>
                              <a:gd name="T11" fmla="*/ 4563 h 2448"/>
                              <a:gd name="T12" fmla="+- 0 4392 3816"/>
                              <a:gd name="T13" fmla="*/ T12 w 4752"/>
                              <a:gd name="T14" fmla="+- 0 4059 2115"/>
                              <a:gd name="T15" fmla="*/ 4059 h 2448"/>
                              <a:gd name="T16" fmla="+- 0 8568 3816"/>
                              <a:gd name="T17" fmla="*/ T16 w 4752"/>
                              <a:gd name="T18" fmla="+- 0 2115 2115"/>
                              <a:gd name="T19" fmla="*/ 2115 h 2448"/>
                              <a:gd name="T20" fmla="+- 0 6984 3816"/>
                              <a:gd name="T21" fmla="*/ T20 w 4752"/>
                              <a:gd name="T22" fmla="+- 0 2115 2115"/>
                              <a:gd name="T23" fmla="*/ 2115 h 2448"/>
                              <a:gd name="T24" fmla="+- 0 6984 3816"/>
                              <a:gd name="T25" fmla="*/ T24 w 4752"/>
                              <a:gd name="T26" fmla="+- 0 3147 2115"/>
                              <a:gd name="T27" fmla="*/ 3147 h 2448"/>
                              <a:gd name="T28" fmla="+- 0 8568 3816"/>
                              <a:gd name="T29" fmla="*/ T28 w 4752"/>
                              <a:gd name="T30" fmla="+- 0 3147 2115"/>
                              <a:gd name="T31" fmla="*/ 3147 h 2448"/>
                              <a:gd name="T32" fmla="+- 0 8568 3816"/>
                              <a:gd name="T33" fmla="*/ T32 w 4752"/>
                              <a:gd name="T34" fmla="+- 0 2115 2115"/>
                              <a:gd name="T35" fmla="*/ 2115 h 2448"/>
                              <a:gd name="T36" fmla="+- 0 8568 3816"/>
                              <a:gd name="T37" fmla="*/ T36 w 4752"/>
                              <a:gd name="T38" fmla="+- 0 3267 2115"/>
                              <a:gd name="T39" fmla="*/ 3267 h 2448"/>
                              <a:gd name="T40" fmla="+- 0 6984 3816"/>
                              <a:gd name="T41" fmla="*/ T40 w 4752"/>
                              <a:gd name="T42" fmla="+- 0 3267 2115"/>
                              <a:gd name="T43" fmla="*/ 3267 h 2448"/>
                              <a:gd name="T44" fmla="+- 0 6984 3816"/>
                              <a:gd name="T45" fmla="*/ T44 w 4752"/>
                              <a:gd name="T46" fmla="+- 0 4275 2115"/>
                              <a:gd name="T47" fmla="*/ 4275 h 2448"/>
                              <a:gd name="T48" fmla="+- 0 8568 3816"/>
                              <a:gd name="T49" fmla="*/ T48 w 4752"/>
                              <a:gd name="T50" fmla="+- 0 4275 2115"/>
                              <a:gd name="T51" fmla="*/ 4275 h 2448"/>
                              <a:gd name="T52" fmla="+- 0 8568 3816"/>
                              <a:gd name="T53" fmla="*/ T52 w 4752"/>
                              <a:gd name="T54" fmla="+- 0 3267 2115"/>
                              <a:gd name="T55" fmla="*/ 3267 h 244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4752" h="2448">
                                <a:moveTo>
                                  <a:pt x="576" y="1944"/>
                                </a:moveTo>
                                <a:lnTo>
                                  <a:pt x="0" y="1440"/>
                                </a:lnTo>
                                <a:lnTo>
                                  <a:pt x="0" y="2448"/>
                                </a:lnTo>
                                <a:lnTo>
                                  <a:pt x="576" y="1944"/>
                                </a:lnTo>
                                <a:close/>
                                <a:moveTo>
                                  <a:pt x="4752" y="0"/>
                                </a:moveTo>
                                <a:lnTo>
                                  <a:pt x="3168" y="0"/>
                                </a:lnTo>
                                <a:lnTo>
                                  <a:pt x="3168" y="1032"/>
                                </a:lnTo>
                                <a:lnTo>
                                  <a:pt x="4752" y="1032"/>
                                </a:lnTo>
                                <a:lnTo>
                                  <a:pt x="4752" y="0"/>
                                </a:lnTo>
                                <a:close/>
                                <a:moveTo>
                                  <a:pt x="4752" y="1152"/>
                                </a:moveTo>
                                <a:lnTo>
                                  <a:pt x="3168" y="1152"/>
                                </a:lnTo>
                                <a:lnTo>
                                  <a:pt x="3168" y="2160"/>
                                </a:lnTo>
                                <a:lnTo>
                                  <a:pt x="4752" y="2160"/>
                                </a:lnTo>
                                <a:lnTo>
                                  <a:pt x="4752" y="1152"/>
                                </a:lnTo>
                                <a:close/>
                              </a:path>
                            </a:pathLst>
                          </a:custGeom>
                          <a:noFill/>
                          <a:ln w="914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84" name="Picture 15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8704" y="2918"/>
                            <a:ext cx="296" cy="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85" name="Rectangle 154"/>
                        <wps:cNvSpPr>
                          <a:spLocks noChangeArrowheads="1"/>
                        </wps:cNvSpPr>
                        <wps:spPr bwMode="auto">
                          <a:xfrm>
                            <a:off x="1512" y="530"/>
                            <a:ext cx="8784" cy="534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 name="Text Box 155"/>
                        <wps:cNvSpPr txBox="1">
                          <a:spLocks noChangeArrowheads="1"/>
                        </wps:cNvSpPr>
                        <wps:spPr bwMode="auto">
                          <a:xfrm>
                            <a:off x="1504" y="523"/>
                            <a:ext cx="8799" cy="5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85014C" w14:textId="77777777" w:rsidR="00DC494D" w:rsidRDefault="00DC494D" w:rsidP="00DC494D">
                              <w:pPr>
                                <w:rPr>
                                  <w:sz w:val="26"/>
                                </w:rPr>
                              </w:pPr>
                            </w:p>
                            <w:p w14:paraId="218FB400" w14:textId="77777777" w:rsidR="00DC494D" w:rsidRDefault="00DC494D" w:rsidP="00DC494D">
                              <w:pPr>
                                <w:rPr>
                                  <w:sz w:val="26"/>
                                </w:rPr>
                              </w:pPr>
                            </w:p>
                            <w:p w14:paraId="20F9335A" w14:textId="77777777" w:rsidR="00DC494D" w:rsidRDefault="00DC494D" w:rsidP="00DC494D">
                              <w:pPr>
                                <w:rPr>
                                  <w:sz w:val="26"/>
                                </w:rPr>
                              </w:pPr>
                            </w:p>
                            <w:p w14:paraId="1333C4E3" w14:textId="77777777" w:rsidR="00DC494D" w:rsidRDefault="00DC494D" w:rsidP="00DC494D">
                              <w:pPr>
                                <w:rPr>
                                  <w:sz w:val="26"/>
                                </w:rPr>
                              </w:pPr>
                            </w:p>
                            <w:p w14:paraId="4414ECFD" w14:textId="77777777" w:rsidR="00DC494D" w:rsidRDefault="00DC494D" w:rsidP="00DC494D">
                              <w:pPr>
                                <w:rPr>
                                  <w:sz w:val="26"/>
                                </w:rPr>
                              </w:pPr>
                            </w:p>
                            <w:p w14:paraId="71D48C69" w14:textId="77777777" w:rsidR="00DC494D" w:rsidRDefault="00DC494D" w:rsidP="00DC494D">
                              <w:pPr>
                                <w:rPr>
                                  <w:sz w:val="26"/>
                                </w:rPr>
                              </w:pPr>
                            </w:p>
                            <w:p w14:paraId="021B8492" w14:textId="77777777" w:rsidR="00DC494D" w:rsidRDefault="00DC494D" w:rsidP="00DC494D">
                              <w:pPr>
                                <w:rPr>
                                  <w:sz w:val="26"/>
                                </w:rPr>
                              </w:pPr>
                            </w:p>
                            <w:p w14:paraId="74B98238" w14:textId="77777777" w:rsidR="00DC494D" w:rsidRDefault="00DC494D" w:rsidP="00DC494D">
                              <w:pPr>
                                <w:rPr>
                                  <w:sz w:val="26"/>
                                </w:rPr>
                              </w:pPr>
                            </w:p>
                            <w:p w14:paraId="0BC58C7F" w14:textId="77777777" w:rsidR="00DC494D" w:rsidRDefault="00DC494D" w:rsidP="00DC494D">
                              <w:pPr>
                                <w:rPr>
                                  <w:sz w:val="26"/>
                                </w:rPr>
                              </w:pPr>
                            </w:p>
                            <w:p w14:paraId="34AB88C7" w14:textId="77777777" w:rsidR="00DC494D" w:rsidRDefault="00DC494D" w:rsidP="00DC494D">
                              <w:pPr>
                                <w:rPr>
                                  <w:sz w:val="26"/>
                                </w:rPr>
                              </w:pPr>
                            </w:p>
                            <w:p w14:paraId="33AB0D51" w14:textId="77777777" w:rsidR="00DC494D" w:rsidRDefault="00DC494D" w:rsidP="00DC494D">
                              <w:pPr>
                                <w:rPr>
                                  <w:sz w:val="26"/>
                                </w:rPr>
                              </w:pPr>
                            </w:p>
                            <w:p w14:paraId="442A99CB" w14:textId="77777777" w:rsidR="00DC494D" w:rsidRDefault="00DC494D" w:rsidP="00DC494D">
                              <w:pPr>
                                <w:rPr>
                                  <w:sz w:val="26"/>
                                </w:rPr>
                              </w:pPr>
                            </w:p>
                            <w:p w14:paraId="315AD185" w14:textId="77777777" w:rsidR="00DC494D" w:rsidRDefault="00DC494D" w:rsidP="00DC494D">
                              <w:pPr>
                                <w:rPr>
                                  <w:sz w:val="26"/>
                                </w:rPr>
                              </w:pPr>
                            </w:p>
                            <w:p w14:paraId="0424ADD1" w14:textId="77777777" w:rsidR="00DC494D" w:rsidRDefault="00DC494D" w:rsidP="00DC494D">
                              <w:pPr>
                                <w:rPr>
                                  <w:sz w:val="26"/>
                                </w:rPr>
                              </w:pPr>
                            </w:p>
                            <w:p w14:paraId="0E2CDDE1" w14:textId="77777777" w:rsidR="00DC494D" w:rsidRDefault="00DC494D" w:rsidP="00DC494D">
                              <w:pPr>
                                <w:rPr>
                                  <w:sz w:val="26"/>
                                </w:rPr>
                              </w:pPr>
                            </w:p>
                            <w:p w14:paraId="6A48C7FE" w14:textId="77777777" w:rsidR="00DC494D" w:rsidRDefault="00DC494D" w:rsidP="00DC494D">
                              <w:pPr>
                                <w:spacing w:before="234"/>
                                <w:ind w:left="115"/>
                                <w:rPr>
                                  <w:sz w:val="24"/>
                                </w:rPr>
                              </w:pPr>
                              <w:r>
                                <w:rPr>
                                  <w:i/>
                                  <w:sz w:val="24"/>
                                </w:rPr>
                                <w:t xml:space="preserve">Source: </w:t>
                              </w:r>
                              <w:r>
                                <w:rPr>
                                  <w:sz w:val="24"/>
                                </w:rPr>
                                <w:t>James M. Mc Taggart, Peter W. Kontes, and Michael C. Mankins,</w:t>
                              </w:r>
                            </w:p>
                            <w:p w14:paraId="052D5184" w14:textId="77777777" w:rsidR="00DC494D" w:rsidRDefault="00DC494D" w:rsidP="00DC494D">
                              <w:pPr>
                                <w:spacing w:before="7"/>
                                <w:ind w:left="955"/>
                                <w:rPr>
                                  <w:i/>
                                  <w:sz w:val="24"/>
                                </w:rPr>
                              </w:pPr>
                              <w:r>
                                <w:rPr>
                                  <w:i/>
                                  <w:sz w:val="24"/>
                                </w:rPr>
                                <w:t>The Value Imperative</w:t>
                              </w:r>
                            </w:p>
                          </w:txbxContent>
                        </wps:txbx>
                        <wps:bodyPr rot="0" vert="horz" wrap="square" lIns="0" tIns="0" rIns="0" bIns="0" anchor="t" anchorCtr="0" upright="1">
                          <a:noAutofit/>
                        </wps:bodyPr>
                      </wps:wsp>
                      <wps:wsp>
                        <wps:cNvPr id="287" name="Text Box 156"/>
                        <wps:cNvSpPr txBox="1">
                          <a:spLocks noChangeArrowheads="1"/>
                        </wps:cNvSpPr>
                        <wps:spPr bwMode="auto">
                          <a:xfrm>
                            <a:off x="9000" y="2402"/>
                            <a:ext cx="1152" cy="1188"/>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3A6B6E35" w14:textId="77777777" w:rsidR="00DC494D" w:rsidRDefault="00DC494D" w:rsidP="00DC494D">
                              <w:pPr>
                                <w:spacing w:before="61" w:line="249" w:lineRule="auto"/>
                                <w:ind w:left="196" w:firstLine="98"/>
                                <w:rPr>
                                  <w:sz w:val="20"/>
                                </w:rPr>
                              </w:pPr>
                              <w:r>
                                <w:rPr>
                                  <w:sz w:val="20"/>
                                </w:rPr>
                                <w:t xml:space="preserve">Value </w:t>
                              </w:r>
                              <w:r>
                                <w:rPr>
                                  <w:w w:val="95"/>
                                  <w:sz w:val="20"/>
                                </w:rPr>
                                <w:t>Creation</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2CFC60A" id="Group 278" o:spid="_x0000_s1100" style="position:absolute;left:0;text-align:left;margin-left:75.25pt;margin-top:26.2pt;width:439.95pt;height:267.75pt;z-index:-251583488;mso-position-horizontal-relative:page" coordorigin="1505,524" coordsize="8799,53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">
                <v:shape id="AutoShape 148" o:spid="_x0000_s1101" style="position:absolute;left:2088;top:1250;width:4176;height:1296;visibility:visible;mso-wrap-style:square;v-text-anchor:top" coordsize="4176,1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" path="m1584,l,,,1296r1584,l1584,xm4176,l2448,r,1296l4176,1296,4176,xe" filled="f" strokeweight=".72pt">
                  <v:path arrowok="t" o:connecttype="custom" o:connectlocs="1584,1251;0,1251;0,2547;1584,2547;1584,1251;4176,1251;2448,1251;2448,2547;4176,2547;4176,1251" o:connectangles="0,0,0,0,0,0,0,0,0,0"/>
                </v:shape>
                <v:shape id="Freeform 149" o:spid="_x0000_s1102" style="position:absolute;left:3816;top:1250;width:576;height:1008;visibility:visible;mso-wrap-style:square;v-text-anchor:top" coordsize="576,1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" path="m,l,1008,576,504,,xe" fillcolor="black" stroked="f">
                  <v:path arrowok="t" o:connecttype="custom" o:connectlocs="0,1251;0,2259;576,1755;0,1251" o:connectangles="0,0,0,0"/>
                </v:shape>
                <v:shape id="AutoShape 150" o:spid="_x0000_s1103" style="position:absolute;left:2088;top:1250;width:4176;height:3600;visibility:visible;mso-wrap-style:square;v-text-anchor:top" coordsize="4176,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" path="m2304,504l1728,r,1008l2304,504xm1584,2304l,2304,,3600r1584,l1584,2304xm4176,2304r-1728,l2448,3600r1728,l4176,2304xe" filled="f" strokeweight=".72pt">
                  <v:path arrowok="t" o:connecttype="custom" o:connectlocs="2304,1755;1728,1251;1728,2259;2304,1755;1584,3555;0,3555;0,4851;1584,4851;1584,3555;4176,3555;2448,3555;2448,4851;4176,4851;4176,3555" o:connectangles="0,0,0,0,0,0,0,0,0,0,0,0,0,0"/>
                </v:shape>
                <v:shape id="Freeform 151" o:spid="_x0000_s1104" style="position:absolute;left:3816;top:3554;width:576;height:1008;visibility:visible;mso-wrap-style:square;v-text-anchor:top" coordsize="576,10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" path="m,l,1008,576,504,,xe" fillcolor="black" stroked="f">
                  <v:path arrowok="t" o:connecttype="custom" o:connectlocs="0,3555;0,4563;576,4059;0,3555" o:connectangles="0,0,0,0"/>
                </v:shape>
                <v:shape id="AutoShape 152" o:spid="_x0000_s1105" style="position:absolute;left:3816;top:2114;width:4752;height:2448;visibility:visible;mso-wrap-style:square;v-text-anchor:top" coordsize="4752,24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" path="m576,1944l,1440,,2448,576,1944xm4752,l3168,r,1032l4752,1032,4752,xm4752,1152r-1584,l3168,2160r1584,l4752,1152xe" filled="f" strokeweight=".72pt">
                  <v:path arrowok="t" o:connecttype="custom" o:connectlocs="576,4059;0,3555;0,4563;576,4059;4752,2115;3168,2115;3168,3147;4752,3147;4752,2115;4752,3267;3168,3267;3168,4275;4752,4275;4752,3267" o:connectangles="0,0,0,0,0,0,0,0,0,0,0,0,0,0"/>
                </v:shape>
                <v:shape id="Picture 153" o:spid="_x0000_s1106" type="#_x0000_t75" style="position:absolute;left:8704;top:2918;width:296;height:1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">
                  <v:imagedata r:id="rId30" o:title=""/>
                </v:shape>
                <v:rect id="Rectangle 154" o:spid="_x0000_s1107" style="position:absolute;left:1512;top:530;width:8784;height:5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" filled="f" strokeweight=".72pt"/>
                <v:shape id="Text Box 155" o:spid="_x0000_s1108" type="#_x0000_t202" style="position:absolute;left:1504;top:523;width:8799;height:53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" filled="f" stroked="f">
                  <v:textbox inset="0,0,0,0">
                    <w:txbxContent>
                      <w:p w14:paraId="7885014C" w14:textId="77777777" w:rsidR="00DC494D" w:rsidRDefault="00DC494D" w:rsidP="00DC494D">
                        <w:pPr>
                          <w:rPr>
                            <w:sz w:val="26"/>
                          </w:rPr>
                        </w:pPr>
                      </w:p>
                      <w:p w14:paraId="218FB400" w14:textId="77777777" w:rsidR="00DC494D" w:rsidRDefault="00DC494D" w:rsidP="00DC494D">
                        <w:pPr>
                          <w:rPr>
                            <w:sz w:val="26"/>
                          </w:rPr>
                        </w:pPr>
                      </w:p>
                      <w:p w14:paraId="20F9335A" w14:textId="77777777" w:rsidR="00DC494D" w:rsidRDefault="00DC494D" w:rsidP="00DC494D">
                        <w:pPr>
                          <w:rPr>
                            <w:sz w:val="26"/>
                          </w:rPr>
                        </w:pPr>
                      </w:p>
                      <w:p w14:paraId="1333C4E3" w14:textId="77777777" w:rsidR="00DC494D" w:rsidRDefault="00DC494D" w:rsidP="00DC494D">
                        <w:pPr>
                          <w:rPr>
                            <w:sz w:val="26"/>
                          </w:rPr>
                        </w:pPr>
                      </w:p>
                      <w:p w14:paraId="4414ECFD" w14:textId="77777777" w:rsidR="00DC494D" w:rsidRDefault="00DC494D" w:rsidP="00DC494D">
                        <w:pPr>
                          <w:rPr>
                            <w:sz w:val="26"/>
                          </w:rPr>
                        </w:pPr>
                      </w:p>
                      <w:p w14:paraId="71D48C69" w14:textId="77777777" w:rsidR="00DC494D" w:rsidRDefault="00DC494D" w:rsidP="00DC494D">
                        <w:pPr>
                          <w:rPr>
                            <w:sz w:val="26"/>
                          </w:rPr>
                        </w:pPr>
                      </w:p>
                      <w:p w14:paraId="021B8492" w14:textId="77777777" w:rsidR="00DC494D" w:rsidRDefault="00DC494D" w:rsidP="00DC494D">
                        <w:pPr>
                          <w:rPr>
                            <w:sz w:val="26"/>
                          </w:rPr>
                        </w:pPr>
                      </w:p>
                      <w:p w14:paraId="74B98238" w14:textId="77777777" w:rsidR="00DC494D" w:rsidRDefault="00DC494D" w:rsidP="00DC494D">
                        <w:pPr>
                          <w:rPr>
                            <w:sz w:val="26"/>
                          </w:rPr>
                        </w:pPr>
                      </w:p>
                      <w:p w14:paraId="0BC58C7F" w14:textId="77777777" w:rsidR="00DC494D" w:rsidRDefault="00DC494D" w:rsidP="00DC494D">
                        <w:pPr>
                          <w:rPr>
                            <w:sz w:val="26"/>
                          </w:rPr>
                        </w:pPr>
                      </w:p>
                      <w:p w14:paraId="34AB88C7" w14:textId="77777777" w:rsidR="00DC494D" w:rsidRDefault="00DC494D" w:rsidP="00DC494D">
                        <w:pPr>
                          <w:rPr>
                            <w:sz w:val="26"/>
                          </w:rPr>
                        </w:pPr>
                      </w:p>
                      <w:p w14:paraId="33AB0D51" w14:textId="77777777" w:rsidR="00DC494D" w:rsidRDefault="00DC494D" w:rsidP="00DC494D">
                        <w:pPr>
                          <w:rPr>
                            <w:sz w:val="26"/>
                          </w:rPr>
                        </w:pPr>
                      </w:p>
                      <w:p w14:paraId="442A99CB" w14:textId="77777777" w:rsidR="00DC494D" w:rsidRDefault="00DC494D" w:rsidP="00DC494D">
                        <w:pPr>
                          <w:rPr>
                            <w:sz w:val="26"/>
                          </w:rPr>
                        </w:pPr>
                      </w:p>
                      <w:p w14:paraId="315AD185" w14:textId="77777777" w:rsidR="00DC494D" w:rsidRDefault="00DC494D" w:rsidP="00DC494D">
                        <w:pPr>
                          <w:rPr>
                            <w:sz w:val="26"/>
                          </w:rPr>
                        </w:pPr>
                      </w:p>
                      <w:p w14:paraId="0424ADD1" w14:textId="77777777" w:rsidR="00DC494D" w:rsidRDefault="00DC494D" w:rsidP="00DC494D">
                        <w:pPr>
                          <w:rPr>
                            <w:sz w:val="26"/>
                          </w:rPr>
                        </w:pPr>
                      </w:p>
                      <w:p w14:paraId="0E2CDDE1" w14:textId="77777777" w:rsidR="00DC494D" w:rsidRDefault="00DC494D" w:rsidP="00DC494D">
                        <w:pPr>
                          <w:rPr>
                            <w:sz w:val="26"/>
                          </w:rPr>
                        </w:pPr>
                      </w:p>
                      <w:p w14:paraId="6A48C7FE" w14:textId="77777777" w:rsidR="00DC494D" w:rsidRDefault="00DC494D" w:rsidP="00DC494D">
                        <w:pPr>
                          <w:spacing w:before="234"/>
                          <w:ind w:left="115"/>
                          <w:rPr>
                            <w:sz w:val="24"/>
                          </w:rPr>
                        </w:pPr>
                        <w:r>
                          <w:rPr>
                            <w:i/>
                            <w:sz w:val="24"/>
                          </w:rPr>
                          <w:t xml:space="preserve">Source: </w:t>
                        </w:r>
                        <w:r>
                          <w:rPr>
                            <w:sz w:val="24"/>
                          </w:rPr>
                          <w:t>James M. Mc Taggart, Peter W. Kontes, and Michael C. Mankins,</w:t>
                        </w:r>
                      </w:p>
                      <w:p w14:paraId="052D5184" w14:textId="77777777" w:rsidR="00DC494D" w:rsidRDefault="00DC494D" w:rsidP="00DC494D">
                        <w:pPr>
                          <w:spacing w:before="7"/>
                          <w:ind w:left="955"/>
                          <w:rPr>
                            <w:i/>
                            <w:sz w:val="24"/>
                          </w:rPr>
                        </w:pPr>
                        <w:r>
                          <w:rPr>
                            <w:i/>
                            <w:sz w:val="24"/>
                          </w:rPr>
                          <w:t>The Value Imperative</w:t>
                        </w:r>
                      </w:p>
                    </w:txbxContent>
                  </v:textbox>
                </v:shape>
                <v:shape id="Text Box 156" o:spid="_x0000_s1109" type="#_x0000_t202" style="position:absolute;left:9000;top:2402;width:1152;height:1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" filled="f" strokeweight=".72pt">
                  <v:textbox inset="0,0,0,0">
                    <w:txbxContent>
                      <w:p w14:paraId="3A6B6E35" w14:textId="77777777" w:rsidR="00DC494D" w:rsidRDefault="00DC494D" w:rsidP="00DC494D">
                        <w:pPr>
                          <w:spacing w:before="61" w:line="249" w:lineRule="auto"/>
                          <w:ind w:left="196" w:firstLine="98"/>
                          <w:rPr>
                            <w:sz w:val="20"/>
                          </w:rPr>
                        </w:pPr>
                        <w:r>
                          <w:rPr>
                            <w:sz w:val="20"/>
                          </w:rPr>
                          <w:t xml:space="preserve">Value </w:t>
                        </w:r>
                        <w:r>
                          <w:rPr>
                            <w:w w:val="95"/>
                            <w:sz w:val="20"/>
                          </w:rPr>
                          <w:t>Creation</w:t>
                        </w:r>
                      </w:p>
                    </w:txbxContent>
                  </v:textbox>
                </v:shape>
                <w10:wrap anchorx="page"/>
              </v:group>
            </w:pict>
          </mc:Fallback>
        </mc:AlternateContent>
      </w:r>
      <w:r w:rsidRPr="00C00782">
        <w:rPr>
          <w:rFonts w:ascii="Proxima Nova" w:eastAsia="Times New Roman" w:hAnsi="Proxima Nova" w:cs="Times New Roman"/>
          <w:b/>
          <w:sz w:val="24"/>
          <w:lang w:val="en-US"/>
        </w:rPr>
        <w:t>Strategic Determinants of Value Creation</w:t>
      </w:r>
    </w:p>
    <w:p w14:paraId="4E62A415" w14:textId="77777777" w:rsidR="00DC494D" w:rsidRPr="00C00782" w:rsidRDefault="00DC494D" w:rsidP="00DC494D">
      <w:pPr>
        <w:widowControl w:val="0"/>
        <w:autoSpaceDE w:val="0"/>
        <w:autoSpaceDN w:val="0"/>
        <w:spacing w:after="0" w:line="240" w:lineRule="auto"/>
        <w:rPr>
          <w:rFonts w:ascii="Proxima Nova" w:eastAsia="Times New Roman" w:hAnsi="Proxima Nova" w:cs="Times New Roman"/>
          <w:b/>
          <w:sz w:val="20"/>
          <w:szCs w:val="24"/>
          <w:lang w:val="en-US"/>
        </w:rPr>
      </w:pPr>
    </w:p>
    <w:p w14:paraId="393D9198" w14:textId="77777777" w:rsidR="00DC494D" w:rsidRPr="00C00782" w:rsidRDefault="00DC494D" w:rsidP="00DC494D">
      <w:pPr>
        <w:widowControl w:val="0"/>
        <w:autoSpaceDE w:val="0"/>
        <w:autoSpaceDN w:val="0"/>
        <w:spacing w:after="0" w:line="240" w:lineRule="auto"/>
        <w:rPr>
          <w:rFonts w:ascii="Proxima Nova" w:eastAsia="Times New Roman" w:hAnsi="Proxima Nova" w:cs="Times New Roman"/>
          <w:b/>
          <w:sz w:val="13"/>
          <w:szCs w:val="24"/>
          <w:lang w:val="en-US"/>
        </w:rPr>
      </w:pPr>
    </w:p>
    <w:tbl>
      <w:tblPr>
        <w:tblW w:w="0" w:type="auto"/>
        <w:tblInd w:w="97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4465"/>
        <w:gridCol w:w="144"/>
        <w:gridCol w:w="288"/>
        <w:gridCol w:w="1873"/>
      </w:tblGrid>
      <w:tr w:rsidR="00DC494D" w:rsidRPr="00C00782" w14:paraId="690B07DF" w14:textId="77777777" w:rsidTr="00440DC7">
        <w:trPr>
          <w:trHeight w:val="272"/>
        </w:trPr>
        <w:tc>
          <w:tcPr>
            <w:tcW w:w="4465" w:type="dxa"/>
            <w:vMerge w:val="restart"/>
          </w:tcPr>
          <w:p w14:paraId="0A075781" w14:textId="77777777" w:rsidR="00DC494D" w:rsidRPr="00C00782" w:rsidRDefault="00DC494D" w:rsidP="00440DC7">
            <w:pPr>
              <w:widowControl w:val="0"/>
              <w:autoSpaceDE w:val="0"/>
              <w:autoSpaceDN w:val="0"/>
              <w:spacing w:before="66" w:after="0" w:line="240" w:lineRule="auto"/>
              <w:ind w:left="1079"/>
              <w:rPr>
                <w:rFonts w:ascii="Proxima Nova" w:eastAsia="Times New Roman" w:hAnsi="Proxima Nova" w:cs="Times New Roman"/>
                <w:b/>
                <w:lang w:val="en-US"/>
              </w:rPr>
            </w:pPr>
            <w:r w:rsidRPr="00C00782">
              <w:rPr>
                <w:rFonts w:ascii="Proxima Nova" w:eastAsia="Times New Roman" w:hAnsi="Proxima Nova" w:cs="Times New Roman"/>
                <w:b/>
                <w:lang w:val="en-US"/>
              </w:rPr>
              <w:t>Market Economics</w:t>
            </w:r>
          </w:p>
        </w:tc>
        <w:tc>
          <w:tcPr>
            <w:tcW w:w="2305" w:type="dxa"/>
            <w:gridSpan w:val="3"/>
            <w:tcBorders>
              <w:top w:val="nil"/>
              <w:bottom w:val="nil"/>
              <w:right w:val="nil"/>
            </w:tcBorders>
          </w:tcPr>
          <w:p w14:paraId="56B496D3" w14:textId="77777777" w:rsidR="00DC494D" w:rsidRPr="00C00782" w:rsidRDefault="00DC494D" w:rsidP="00440DC7">
            <w:pPr>
              <w:widowControl w:val="0"/>
              <w:autoSpaceDE w:val="0"/>
              <w:autoSpaceDN w:val="0"/>
              <w:spacing w:after="0" w:line="240" w:lineRule="auto"/>
              <w:rPr>
                <w:rFonts w:ascii="Proxima Nova" w:eastAsia="Times New Roman" w:hAnsi="Proxima Nova" w:cs="Times New Roman"/>
                <w:sz w:val="20"/>
                <w:lang w:val="en-US"/>
              </w:rPr>
            </w:pPr>
          </w:p>
        </w:tc>
      </w:tr>
      <w:tr w:rsidR="00DC494D" w:rsidRPr="00C00782" w14:paraId="2BF76B2C" w14:textId="77777777" w:rsidTr="00440DC7">
        <w:trPr>
          <w:trHeight w:val="128"/>
        </w:trPr>
        <w:tc>
          <w:tcPr>
            <w:tcW w:w="4465" w:type="dxa"/>
            <w:vMerge/>
            <w:tcBorders>
              <w:top w:val="nil"/>
            </w:tcBorders>
          </w:tcPr>
          <w:p w14:paraId="6739F371" w14:textId="77777777" w:rsidR="00DC494D" w:rsidRPr="00C00782" w:rsidRDefault="00DC494D" w:rsidP="00440DC7">
            <w:pPr>
              <w:widowControl w:val="0"/>
              <w:autoSpaceDE w:val="0"/>
              <w:autoSpaceDN w:val="0"/>
              <w:spacing w:after="0" w:line="240" w:lineRule="auto"/>
              <w:rPr>
                <w:rFonts w:ascii="Proxima Nova" w:eastAsia="Times New Roman" w:hAnsi="Proxima Nova" w:cs="Times New Roman"/>
                <w:sz w:val="2"/>
                <w:szCs w:val="2"/>
                <w:lang w:val="en-US"/>
              </w:rPr>
            </w:pPr>
          </w:p>
        </w:tc>
        <w:tc>
          <w:tcPr>
            <w:tcW w:w="432" w:type="dxa"/>
            <w:gridSpan w:val="2"/>
            <w:vMerge w:val="restart"/>
            <w:tcBorders>
              <w:top w:val="nil"/>
              <w:bottom w:val="nil"/>
            </w:tcBorders>
          </w:tcPr>
          <w:p w14:paraId="353D1270" w14:textId="77777777" w:rsidR="00DC494D" w:rsidRPr="00C00782" w:rsidRDefault="00DC494D" w:rsidP="00440DC7">
            <w:pPr>
              <w:widowControl w:val="0"/>
              <w:autoSpaceDE w:val="0"/>
              <w:autoSpaceDN w:val="0"/>
              <w:spacing w:after="0" w:line="240" w:lineRule="auto"/>
              <w:rPr>
                <w:rFonts w:ascii="Proxima Nova" w:eastAsia="Times New Roman" w:hAnsi="Proxima Nova" w:cs="Times New Roman"/>
                <w:lang w:val="en-US"/>
              </w:rPr>
            </w:pPr>
          </w:p>
        </w:tc>
        <w:tc>
          <w:tcPr>
            <w:tcW w:w="1873" w:type="dxa"/>
            <w:vMerge w:val="restart"/>
          </w:tcPr>
          <w:p w14:paraId="02F92B1B" w14:textId="77777777" w:rsidR="00DC494D" w:rsidRPr="00C00782" w:rsidRDefault="00DC494D" w:rsidP="00440DC7">
            <w:pPr>
              <w:widowControl w:val="0"/>
              <w:autoSpaceDE w:val="0"/>
              <w:autoSpaceDN w:val="0"/>
              <w:spacing w:before="70" w:after="0" w:line="244" w:lineRule="auto"/>
              <w:ind w:left="323" w:right="231" w:firstLine="110"/>
              <w:rPr>
                <w:rFonts w:ascii="Proxima Nova" w:eastAsia="Times New Roman" w:hAnsi="Proxima Nova" w:cs="Times New Roman"/>
                <w:b/>
                <w:lang w:val="en-US"/>
              </w:rPr>
            </w:pPr>
            <w:r w:rsidRPr="00C00782">
              <w:rPr>
                <w:rFonts w:ascii="Proxima Nova" w:eastAsia="Times New Roman" w:hAnsi="Proxima Nova" w:cs="Times New Roman"/>
                <w:b/>
                <w:lang w:val="en-US"/>
              </w:rPr>
              <w:t>Financial Determinants</w:t>
            </w:r>
          </w:p>
        </w:tc>
      </w:tr>
      <w:tr w:rsidR="00DC494D" w:rsidRPr="00C00782" w14:paraId="62D87CFA" w14:textId="77777777" w:rsidTr="00440DC7">
        <w:trPr>
          <w:trHeight w:val="558"/>
        </w:trPr>
        <w:tc>
          <w:tcPr>
            <w:tcW w:w="4465" w:type="dxa"/>
            <w:vMerge w:val="restart"/>
          </w:tcPr>
          <w:p w14:paraId="4DD751F3" w14:textId="77777777" w:rsidR="00DC494D" w:rsidRPr="00C00782" w:rsidRDefault="00DC494D" w:rsidP="00440DC7">
            <w:pPr>
              <w:widowControl w:val="0"/>
              <w:autoSpaceDE w:val="0"/>
              <w:autoSpaceDN w:val="0"/>
              <w:spacing w:before="8" w:after="0" w:line="240" w:lineRule="auto"/>
              <w:rPr>
                <w:rFonts w:ascii="Proxima Nova" w:eastAsia="Times New Roman" w:hAnsi="Proxima Nova" w:cs="Times New Roman"/>
                <w:b/>
                <w:sz w:val="17"/>
                <w:lang w:val="en-US"/>
              </w:rPr>
            </w:pPr>
          </w:p>
          <w:p w14:paraId="586FB563" w14:textId="77777777" w:rsidR="00DC494D" w:rsidRPr="00C00782" w:rsidRDefault="00DC494D" w:rsidP="00440DC7">
            <w:pPr>
              <w:widowControl w:val="0"/>
              <w:autoSpaceDE w:val="0"/>
              <w:autoSpaceDN w:val="0"/>
              <w:spacing w:after="0" w:line="221" w:lineRule="exact"/>
              <w:ind w:left="2750"/>
              <w:rPr>
                <w:rFonts w:ascii="Proxima Nova" w:eastAsia="Times New Roman" w:hAnsi="Proxima Nova" w:cs="Times New Roman"/>
                <w:sz w:val="20"/>
                <w:lang w:val="en-US"/>
              </w:rPr>
            </w:pPr>
            <w:r w:rsidRPr="00C00782">
              <w:rPr>
                <w:rFonts w:ascii="Proxima Nova" w:eastAsia="Times New Roman" w:hAnsi="Proxima Nova" w:cs="Times New Roman"/>
                <w:sz w:val="20"/>
                <w:lang w:val="en-US"/>
              </w:rPr>
              <w:t>Average Equity</w:t>
            </w:r>
          </w:p>
          <w:p w14:paraId="508E7633" w14:textId="77777777" w:rsidR="00DC494D" w:rsidRPr="00C00782" w:rsidRDefault="00DC494D" w:rsidP="00440DC7">
            <w:pPr>
              <w:widowControl w:val="0"/>
              <w:tabs>
                <w:tab w:val="left" w:pos="2750"/>
              </w:tabs>
              <w:autoSpaceDE w:val="0"/>
              <w:autoSpaceDN w:val="0"/>
              <w:spacing w:after="0" w:line="234" w:lineRule="exact"/>
              <w:ind w:left="508"/>
              <w:rPr>
                <w:rFonts w:ascii="Proxima Nova" w:eastAsia="Times New Roman" w:hAnsi="Proxima Nova" w:cs="Times New Roman"/>
                <w:sz w:val="20"/>
                <w:lang w:val="en-US"/>
              </w:rPr>
            </w:pPr>
            <w:r w:rsidRPr="00C00782">
              <w:rPr>
                <w:rFonts w:ascii="Proxima Nova" w:eastAsia="Times New Roman" w:hAnsi="Proxima Nova" w:cs="Times New Roman"/>
                <w:lang w:val="en-US"/>
              </w:rPr>
              <w:t>Structural</w:t>
            </w:r>
            <w:r w:rsidRPr="00C00782">
              <w:rPr>
                <w:rFonts w:ascii="Proxima Nova" w:eastAsia="Times New Roman" w:hAnsi="Proxima Nova" w:cs="Times New Roman"/>
                <w:lang w:val="en-US"/>
              </w:rPr>
              <w:tab/>
            </w:r>
            <w:r w:rsidRPr="00C00782">
              <w:rPr>
                <w:rFonts w:ascii="Proxima Nova" w:eastAsia="Times New Roman" w:hAnsi="Proxima Nova" w:cs="Times New Roman"/>
                <w:position w:val="4"/>
                <w:sz w:val="20"/>
                <w:lang w:val="en-US"/>
              </w:rPr>
              <w:t>Spread and</w:t>
            </w:r>
          </w:p>
          <w:p w14:paraId="04595733" w14:textId="77777777" w:rsidR="00DC494D" w:rsidRPr="00C00782" w:rsidRDefault="00DC494D" w:rsidP="00440DC7">
            <w:pPr>
              <w:widowControl w:val="0"/>
              <w:tabs>
                <w:tab w:val="left" w:pos="2750"/>
              </w:tabs>
              <w:autoSpaceDE w:val="0"/>
              <w:autoSpaceDN w:val="0"/>
              <w:spacing w:after="0" w:line="255" w:lineRule="exact"/>
              <w:ind w:left="431"/>
              <w:rPr>
                <w:rFonts w:ascii="Proxima Nova" w:eastAsia="Times New Roman" w:hAnsi="Proxima Nova" w:cs="Times New Roman"/>
                <w:sz w:val="20"/>
                <w:lang w:val="en-US"/>
              </w:rPr>
            </w:pPr>
            <w:r w:rsidRPr="00C00782">
              <w:rPr>
                <w:rFonts w:ascii="Proxima Nova" w:eastAsia="Times New Roman" w:hAnsi="Proxima Nova" w:cs="Times New Roman"/>
                <w:lang w:val="en-US"/>
              </w:rPr>
              <w:t>Factors</w:t>
            </w:r>
            <w:r w:rsidRPr="00C00782">
              <w:rPr>
                <w:rFonts w:ascii="Proxima Nova" w:eastAsia="Times New Roman" w:hAnsi="Proxima Nova" w:cs="Times New Roman"/>
                <w:spacing w:val="-3"/>
                <w:lang w:val="en-US"/>
              </w:rPr>
              <w:t xml:space="preserve"> </w:t>
            </w:r>
            <w:r w:rsidRPr="00C00782">
              <w:rPr>
                <w:rFonts w:ascii="Proxima Nova" w:eastAsia="Times New Roman" w:hAnsi="Proxima Nova" w:cs="Times New Roman"/>
                <w:lang w:val="en-US"/>
              </w:rPr>
              <w:t>and</w:t>
            </w:r>
            <w:r w:rsidRPr="00C00782">
              <w:rPr>
                <w:rFonts w:ascii="Proxima Nova" w:eastAsia="Times New Roman" w:hAnsi="Proxima Nova" w:cs="Times New Roman"/>
                <w:lang w:val="en-US"/>
              </w:rPr>
              <w:tab/>
            </w:r>
            <w:r w:rsidRPr="00C00782">
              <w:rPr>
                <w:rFonts w:ascii="Proxima Nova" w:eastAsia="Times New Roman" w:hAnsi="Proxima Nova" w:cs="Times New Roman"/>
                <w:position w:val="7"/>
                <w:sz w:val="20"/>
                <w:lang w:val="en-US"/>
              </w:rPr>
              <w:t>Growth</w:t>
            </w:r>
            <w:r w:rsidRPr="00C00782">
              <w:rPr>
                <w:rFonts w:ascii="Proxima Nova" w:eastAsia="Times New Roman" w:hAnsi="Proxima Nova" w:cs="Times New Roman"/>
                <w:spacing w:val="-1"/>
                <w:position w:val="7"/>
                <w:sz w:val="20"/>
                <w:lang w:val="en-US"/>
              </w:rPr>
              <w:t xml:space="preserve"> </w:t>
            </w:r>
            <w:r w:rsidRPr="00C00782">
              <w:rPr>
                <w:rFonts w:ascii="Proxima Nova" w:eastAsia="Times New Roman" w:hAnsi="Proxima Nova" w:cs="Times New Roman"/>
                <w:position w:val="7"/>
                <w:sz w:val="20"/>
                <w:lang w:val="en-US"/>
              </w:rPr>
              <w:t>of</w:t>
            </w:r>
          </w:p>
          <w:p w14:paraId="7272FCBE" w14:textId="77777777" w:rsidR="00DC494D" w:rsidRPr="00C00782" w:rsidRDefault="00DC494D" w:rsidP="00440DC7">
            <w:pPr>
              <w:widowControl w:val="0"/>
              <w:tabs>
                <w:tab w:val="left" w:pos="2750"/>
              </w:tabs>
              <w:autoSpaceDE w:val="0"/>
              <w:autoSpaceDN w:val="0"/>
              <w:spacing w:before="19" w:after="0" w:line="163" w:lineRule="auto"/>
              <w:ind w:left="2750" w:right="469" w:hanging="2115"/>
              <w:rPr>
                <w:rFonts w:ascii="Proxima Nova" w:eastAsia="Times New Roman" w:hAnsi="Proxima Nova" w:cs="Times New Roman"/>
                <w:sz w:val="20"/>
                <w:lang w:val="en-US"/>
              </w:rPr>
            </w:pPr>
            <w:r w:rsidRPr="00C00782">
              <w:rPr>
                <w:rFonts w:ascii="Proxima Nova" w:eastAsia="Times New Roman" w:hAnsi="Proxima Nova" w:cs="Times New Roman"/>
                <w:position w:val="-8"/>
                <w:lang w:val="en-US"/>
              </w:rPr>
              <w:t>Trends</w:t>
            </w:r>
            <w:r w:rsidRPr="00C00782">
              <w:rPr>
                <w:rFonts w:ascii="Proxima Nova" w:eastAsia="Times New Roman" w:hAnsi="Proxima Nova" w:cs="Times New Roman"/>
                <w:position w:val="-8"/>
                <w:lang w:val="en-US"/>
              </w:rPr>
              <w:tab/>
            </w:r>
            <w:r w:rsidRPr="00C00782">
              <w:rPr>
                <w:rFonts w:ascii="Proxima Nova" w:eastAsia="Times New Roman" w:hAnsi="Proxima Nova" w:cs="Times New Roman"/>
                <w:sz w:val="20"/>
                <w:lang w:val="en-US"/>
              </w:rPr>
              <w:t xml:space="preserve">Market(s) </w:t>
            </w:r>
            <w:r w:rsidRPr="00C00782">
              <w:rPr>
                <w:rFonts w:ascii="Proxima Nova" w:eastAsia="Times New Roman" w:hAnsi="Proxima Nova" w:cs="Times New Roman"/>
                <w:spacing w:val="-3"/>
                <w:sz w:val="20"/>
                <w:lang w:val="en-US"/>
              </w:rPr>
              <w:t xml:space="preserve">Over </w:t>
            </w:r>
            <w:r w:rsidRPr="00C00782">
              <w:rPr>
                <w:rFonts w:ascii="Proxima Nova" w:eastAsia="Times New Roman" w:hAnsi="Proxima Nova" w:cs="Times New Roman"/>
                <w:sz w:val="20"/>
                <w:lang w:val="en-US"/>
              </w:rPr>
              <w:t>Time</w:t>
            </w:r>
          </w:p>
        </w:tc>
        <w:tc>
          <w:tcPr>
            <w:tcW w:w="432" w:type="dxa"/>
            <w:gridSpan w:val="2"/>
            <w:vMerge/>
            <w:tcBorders>
              <w:top w:val="nil"/>
              <w:bottom w:val="nil"/>
            </w:tcBorders>
          </w:tcPr>
          <w:p w14:paraId="4056EE39" w14:textId="77777777" w:rsidR="00DC494D" w:rsidRPr="00C00782" w:rsidRDefault="00DC494D" w:rsidP="00440DC7">
            <w:pPr>
              <w:widowControl w:val="0"/>
              <w:autoSpaceDE w:val="0"/>
              <w:autoSpaceDN w:val="0"/>
              <w:spacing w:after="0" w:line="240" w:lineRule="auto"/>
              <w:rPr>
                <w:rFonts w:ascii="Proxima Nova" w:eastAsia="Times New Roman" w:hAnsi="Proxima Nova" w:cs="Times New Roman"/>
                <w:sz w:val="2"/>
                <w:szCs w:val="2"/>
                <w:lang w:val="en-US"/>
              </w:rPr>
            </w:pPr>
          </w:p>
        </w:tc>
        <w:tc>
          <w:tcPr>
            <w:tcW w:w="1873" w:type="dxa"/>
            <w:vMerge/>
            <w:tcBorders>
              <w:top w:val="nil"/>
            </w:tcBorders>
          </w:tcPr>
          <w:p w14:paraId="61FDDB72" w14:textId="77777777" w:rsidR="00DC494D" w:rsidRPr="00C00782" w:rsidRDefault="00DC494D" w:rsidP="00440DC7">
            <w:pPr>
              <w:widowControl w:val="0"/>
              <w:autoSpaceDE w:val="0"/>
              <w:autoSpaceDN w:val="0"/>
              <w:spacing w:after="0" w:line="240" w:lineRule="auto"/>
              <w:rPr>
                <w:rFonts w:ascii="Proxima Nova" w:eastAsia="Times New Roman" w:hAnsi="Proxima Nova" w:cs="Times New Roman"/>
                <w:sz w:val="2"/>
                <w:szCs w:val="2"/>
                <w:lang w:val="en-US"/>
              </w:rPr>
            </w:pPr>
          </w:p>
        </w:tc>
      </w:tr>
      <w:tr w:rsidR="00DC494D" w:rsidRPr="00C00782" w14:paraId="42CC4C49" w14:textId="77777777" w:rsidTr="00440DC7">
        <w:trPr>
          <w:trHeight w:val="128"/>
        </w:trPr>
        <w:tc>
          <w:tcPr>
            <w:tcW w:w="4465" w:type="dxa"/>
            <w:vMerge/>
            <w:tcBorders>
              <w:top w:val="nil"/>
            </w:tcBorders>
          </w:tcPr>
          <w:p w14:paraId="263F777C" w14:textId="77777777" w:rsidR="00DC494D" w:rsidRPr="00C00782" w:rsidRDefault="00DC494D" w:rsidP="00440DC7">
            <w:pPr>
              <w:widowControl w:val="0"/>
              <w:autoSpaceDE w:val="0"/>
              <w:autoSpaceDN w:val="0"/>
              <w:spacing w:after="0" w:line="240" w:lineRule="auto"/>
              <w:rPr>
                <w:rFonts w:ascii="Proxima Nova" w:eastAsia="Times New Roman" w:hAnsi="Proxima Nova" w:cs="Times New Roman"/>
                <w:sz w:val="2"/>
                <w:szCs w:val="2"/>
                <w:lang w:val="en-US"/>
              </w:rPr>
            </w:pPr>
          </w:p>
        </w:tc>
        <w:tc>
          <w:tcPr>
            <w:tcW w:w="432" w:type="dxa"/>
            <w:gridSpan w:val="2"/>
            <w:vMerge/>
            <w:tcBorders>
              <w:top w:val="nil"/>
              <w:bottom w:val="nil"/>
            </w:tcBorders>
          </w:tcPr>
          <w:p w14:paraId="6BD7A2C4" w14:textId="77777777" w:rsidR="00DC494D" w:rsidRPr="00C00782" w:rsidRDefault="00DC494D" w:rsidP="00440DC7">
            <w:pPr>
              <w:widowControl w:val="0"/>
              <w:autoSpaceDE w:val="0"/>
              <w:autoSpaceDN w:val="0"/>
              <w:spacing w:after="0" w:line="240" w:lineRule="auto"/>
              <w:rPr>
                <w:rFonts w:ascii="Proxima Nova" w:eastAsia="Times New Roman" w:hAnsi="Proxima Nova" w:cs="Times New Roman"/>
                <w:sz w:val="2"/>
                <w:szCs w:val="2"/>
                <w:lang w:val="en-US"/>
              </w:rPr>
            </w:pPr>
          </w:p>
        </w:tc>
        <w:tc>
          <w:tcPr>
            <w:tcW w:w="1873" w:type="dxa"/>
            <w:vMerge w:val="restart"/>
          </w:tcPr>
          <w:p w14:paraId="4A8C276C" w14:textId="77777777" w:rsidR="00DC494D" w:rsidRPr="00C00782" w:rsidRDefault="00DC494D" w:rsidP="00440DC7">
            <w:pPr>
              <w:widowControl w:val="0"/>
              <w:autoSpaceDE w:val="0"/>
              <w:autoSpaceDN w:val="0"/>
              <w:spacing w:after="0" w:line="240" w:lineRule="auto"/>
              <w:rPr>
                <w:rFonts w:ascii="Proxima Nova" w:eastAsia="Times New Roman" w:hAnsi="Proxima Nova" w:cs="Times New Roman"/>
                <w:b/>
                <w:lang w:val="en-US"/>
              </w:rPr>
            </w:pPr>
          </w:p>
          <w:p w14:paraId="7DD13B90" w14:textId="77777777" w:rsidR="00DC494D" w:rsidRPr="00C00782" w:rsidRDefault="00DC494D" w:rsidP="00440DC7">
            <w:pPr>
              <w:widowControl w:val="0"/>
              <w:autoSpaceDE w:val="0"/>
              <w:autoSpaceDN w:val="0"/>
              <w:spacing w:after="0" w:line="240" w:lineRule="auto"/>
              <w:rPr>
                <w:rFonts w:ascii="Proxima Nova" w:eastAsia="Times New Roman" w:hAnsi="Proxima Nova" w:cs="Times New Roman"/>
                <w:b/>
                <w:sz w:val="21"/>
                <w:lang w:val="en-US"/>
              </w:rPr>
            </w:pPr>
          </w:p>
          <w:p w14:paraId="5EE701A4" w14:textId="77777777" w:rsidR="00DC494D" w:rsidRPr="00C00782" w:rsidRDefault="00DC494D" w:rsidP="00440DC7">
            <w:pPr>
              <w:widowControl w:val="0"/>
              <w:autoSpaceDE w:val="0"/>
              <w:autoSpaceDN w:val="0"/>
              <w:spacing w:after="0" w:line="240" w:lineRule="auto"/>
              <w:ind w:left="304" w:right="291"/>
              <w:jc w:val="center"/>
              <w:rPr>
                <w:rFonts w:ascii="Proxima Nova" w:eastAsia="Times New Roman" w:hAnsi="Proxima Nova" w:cs="Times New Roman"/>
                <w:sz w:val="20"/>
                <w:lang w:val="en-US"/>
              </w:rPr>
            </w:pPr>
            <w:r w:rsidRPr="00C00782">
              <w:rPr>
                <w:rFonts w:ascii="Proxima Nova" w:eastAsia="Times New Roman" w:hAnsi="Proxima Nova" w:cs="Times New Roman"/>
                <w:sz w:val="20"/>
                <w:lang w:val="en-US"/>
              </w:rPr>
              <w:t>Average Equity Spread Over Time</w:t>
            </w:r>
          </w:p>
          <w:p w14:paraId="5F36D402" w14:textId="77777777" w:rsidR="00DC494D" w:rsidRPr="00C00782" w:rsidRDefault="00DC494D" w:rsidP="00440DC7">
            <w:pPr>
              <w:widowControl w:val="0"/>
              <w:autoSpaceDE w:val="0"/>
              <w:autoSpaceDN w:val="0"/>
              <w:spacing w:after="0" w:line="240" w:lineRule="auto"/>
              <w:rPr>
                <w:rFonts w:ascii="Proxima Nova" w:eastAsia="Times New Roman" w:hAnsi="Proxima Nova" w:cs="Times New Roman"/>
                <w:b/>
                <w:lang w:val="en-US"/>
              </w:rPr>
            </w:pPr>
          </w:p>
          <w:p w14:paraId="55702BFD" w14:textId="77777777" w:rsidR="00DC494D" w:rsidRPr="00C00782" w:rsidRDefault="00DC494D" w:rsidP="00440DC7">
            <w:pPr>
              <w:widowControl w:val="0"/>
              <w:autoSpaceDE w:val="0"/>
              <w:autoSpaceDN w:val="0"/>
              <w:spacing w:before="2" w:after="0" w:line="240" w:lineRule="auto"/>
              <w:rPr>
                <w:rFonts w:ascii="Proxima Nova" w:eastAsia="Times New Roman" w:hAnsi="Proxima Nova" w:cs="Times New Roman"/>
                <w:b/>
                <w:sz w:val="18"/>
                <w:lang w:val="en-US"/>
              </w:rPr>
            </w:pPr>
          </w:p>
          <w:p w14:paraId="4B546BE4" w14:textId="77777777" w:rsidR="00DC494D" w:rsidRPr="00C00782" w:rsidRDefault="00DC494D" w:rsidP="00440DC7">
            <w:pPr>
              <w:widowControl w:val="0"/>
              <w:autoSpaceDE w:val="0"/>
              <w:autoSpaceDN w:val="0"/>
              <w:spacing w:before="1" w:after="0" w:line="240" w:lineRule="auto"/>
              <w:ind w:left="302" w:right="231" w:firstLine="252"/>
              <w:rPr>
                <w:rFonts w:ascii="Proxima Nova" w:eastAsia="Times New Roman" w:hAnsi="Proxima Nova" w:cs="Times New Roman"/>
                <w:sz w:val="20"/>
                <w:lang w:val="en-US"/>
              </w:rPr>
            </w:pPr>
            <w:r w:rsidRPr="00C00782">
              <w:rPr>
                <w:rFonts w:ascii="Proxima Nova" w:eastAsia="Times New Roman" w:hAnsi="Proxima Nova" w:cs="Times New Roman"/>
                <w:sz w:val="20"/>
                <w:lang w:val="en-US"/>
              </w:rPr>
              <w:t>Average Growth Over</w:t>
            </w:r>
          </w:p>
          <w:p w14:paraId="00BBE1A6" w14:textId="77777777" w:rsidR="00DC494D" w:rsidRPr="00C00782" w:rsidRDefault="00DC494D" w:rsidP="00440DC7">
            <w:pPr>
              <w:widowControl w:val="0"/>
              <w:autoSpaceDE w:val="0"/>
              <w:autoSpaceDN w:val="0"/>
              <w:spacing w:before="3" w:after="0" w:line="240" w:lineRule="auto"/>
              <w:ind w:left="652"/>
              <w:rPr>
                <w:rFonts w:ascii="Proxima Nova" w:eastAsia="Times New Roman" w:hAnsi="Proxima Nova" w:cs="Times New Roman"/>
                <w:sz w:val="20"/>
                <w:lang w:val="en-US"/>
              </w:rPr>
            </w:pPr>
            <w:r w:rsidRPr="00C00782">
              <w:rPr>
                <w:rFonts w:ascii="Proxima Nova" w:eastAsia="Times New Roman" w:hAnsi="Proxima Nova" w:cs="Times New Roman"/>
                <w:sz w:val="20"/>
                <w:lang w:val="en-US"/>
              </w:rPr>
              <w:t>Time</w:t>
            </w:r>
          </w:p>
        </w:tc>
      </w:tr>
      <w:tr w:rsidR="00DC494D" w:rsidRPr="00C00782" w14:paraId="706CBEBE" w14:textId="77777777" w:rsidTr="00440DC7">
        <w:trPr>
          <w:trHeight w:val="849"/>
        </w:trPr>
        <w:tc>
          <w:tcPr>
            <w:tcW w:w="4465" w:type="dxa"/>
            <w:vMerge/>
            <w:tcBorders>
              <w:top w:val="nil"/>
            </w:tcBorders>
          </w:tcPr>
          <w:p w14:paraId="32976217" w14:textId="77777777" w:rsidR="00DC494D" w:rsidRPr="00C00782" w:rsidRDefault="00DC494D" w:rsidP="00440DC7">
            <w:pPr>
              <w:widowControl w:val="0"/>
              <w:autoSpaceDE w:val="0"/>
              <w:autoSpaceDN w:val="0"/>
              <w:spacing w:after="0" w:line="240" w:lineRule="auto"/>
              <w:rPr>
                <w:rFonts w:ascii="Proxima Nova" w:eastAsia="Times New Roman" w:hAnsi="Proxima Nova" w:cs="Times New Roman"/>
                <w:sz w:val="2"/>
                <w:szCs w:val="2"/>
                <w:lang w:val="en-US"/>
              </w:rPr>
            </w:pPr>
          </w:p>
        </w:tc>
        <w:tc>
          <w:tcPr>
            <w:tcW w:w="144" w:type="dxa"/>
          </w:tcPr>
          <w:p w14:paraId="749ADBED" w14:textId="77777777" w:rsidR="00DC494D" w:rsidRPr="00C00782" w:rsidRDefault="00DC494D" w:rsidP="00440DC7">
            <w:pPr>
              <w:widowControl w:val="0"/>
              <w:autoSpaceDE w:val="0"/>
              <w:autoSpaceDN w:val="0"/>
              <w:spacing w:after="0" w:line="240" w:lineRule="auto"/>
              <w:rPr>
                <w:rFonts w:ascii="Proxima Nova" w:eastAsia="Times New Roman" w:hAnsi="Proxima Nova" w:cs="Times New Roman"/>
                <w:lang w:val="en-US"/>
              </w:rPr>
            </w:pPr>
          </w:p>
        </w:tc>
        <w:tc>
          <w:tcPr>
            <w:tcW w:w="288" w:type="dxa"/>
            <w:vMerge w:val="restart"/>
            <w:tcBorders>
              <w:top w:val="nil"/>
            </w:tcBorders>
          </w:tcPr>
          <w:p w14:paraId="73F40F8D" w14:textId="77777777" w:rsidR="00DC494D" w:rsidRPr="00C00782" w:rsidRDefault="00DC494D" w:rsidP="00440DC7">
            <w:pPr>
              <w:widowControl w:val="0"/>
              <w:autoSpaceDE w:val="0"/>
              <w:autoSpaceDN w:val="0"/>
              <w:spacing w:after="0" w:line="240" w:lineRule="auto"/>
              <w:rPr>
                <w:rFonts w:ascii="Proxima Nova" w:eastAsia="Times New Roman" w:hAnsi="Proxima Nova" w:cs="Times New Roman"/>
                <w:lang w:val="en-US"/>
              </w:rPr>
            </w:pPr>
          </w:p>
        </w:tc>
        <w:tc>
          <w:tcPr>
            <w:tcW w:w="1873" w:type="dxa"/>
            <w:vMerge/>
            <w:tcBorders>
              <w:top w:val="nil"/>
            </w:tcBorders>
          </w:tcPr>
          <w:p w14:paraId="7505892F" w14:textId="77777777" w:rsidR="00DC494D" w:rsidRPr="00C00782" w:rsidRDefault="00DC494D" w:rsidP="00440DC7">
            <w:pPr>
              <w:widowControl w:val="0"/>
              <w:autoSpaceDE w:val="0"/>
              <w:autoSpaceDN w:val="0"/>
              <w:spacing w:after="0" w:line="240" w:lineRule="auto"/>
              <w:rPr>
                <w:rFonts w:ascii="Proxima Nova" w:eastAsia="Times New Roman" w:hAnsi="Proxima Nova" w:cs="Times New Roman"/>
                <w:sz w:val="2"/>
                <w:szCs w:val="2"/>
                <w:lang w:val="en-US"/>
              </w:rPr>
            </w:pPr>
          </w:p>
        </w:tc>
      </w:tr>
      <w:tr w:rsidR="00DC494D" w:rsidRPr="00C00782" w14:paraId="67E4C769" w14:textId="77777777" w:rsidTr="00440DC7">
        <w:trPr>
          <w:trHeight w:val="272"/>
        </w:trPr>
        <w:tc>
          <w:tcPr>
            <w:tcW w:w="4609" w:type="dxa"/>
            <w:gridSpan w:val="2"/>
            <w:tcBorders>
              <w:left w:val="nil"/>
            </w:tcBorders>
          </w:tcPr>
          <w:p w14:paraId="16DE63CE" w14:textId="77777777" w:rsidR="00DC494D" w:rsidRPr="00C00782" w:rsidRDefault="00DC494D" w:rsidP="00440DC7">
            <w:pPr>
              <w:widowControl w:val="0"/>
              <w:autoSpaceDE w:val="0"/>
              <w:autoSpaceDN w:val="0"/>
              <w:spacing w:after="0" w:line="240" w:lineRule="auto"/>
              <w:rPr>
                <w:rFonts w:ascii="Proxima Nova" w:eastAsia="Times New Roman" w:hAnsi="Proxima Nova" w:cs="Times New Roman"/>
                <w:sz w:val="20"/>
                <w:lang w:val="en-US"/>
              </w:rPr>
            </w:pPr>
          </w:p>
        </w:tc>
        <w:tc>
          <w:tcPr>
            <w:tcW w:w="288" w:type="dxa"/>
            <w:vMerge/>
            <w:tcBorders>
              <w:top w:val="nil"/>
            </w:tcBorders>
          </w:tcPr>
          <w:p w14:paraId="6CA79526" w14:textId="77777777" w:rsidR="00DC494D" w:rsidRPr="00C00782" w:rsidRDefault="00DC494D" w:rsidP="00440DC7">
            <w:pPr>
              <w:widowControl w:val="0"/>
              <w:autoSpaceDE w:val="0"/>
              <w:autoSpaceDN w:val="0"/>
              <w:spacing w:after="0" w:line="240" w:lineRule="auto"/>
              <w:rPr>
                <w:rFonts w:ascii="Proxima Nova" w:eastAsia="Times New Roman" w:hAnsi="Proxima Nova" w:cs="Times New Roman"/>
                <w:sz w:val="2"/>
                <w:szCs w:val="2"/>
                <w:lang w:val="en-US"/>
              </w:rPr>
            </w:pPr>
          </w:p>
        </w:tc>
        <w:tc>
          <w:tcPr>
            <w:tcW w:w="1873" w:type="dxa"/>
            <w:vMerge/>
            <w:tcBorders>
              <w:top w:val="nil"/>
            </w:tcBorders>
          </w:tcPr>
          <w:p w14:paraId="7411BF4C" w14:textId="77777777" w:rsidR="00DC494D" w:rsidRPr="00C00782" w:rsidRDefault="00DC494D" w:rsidP="00440DC7">
            <w:pPr>
              <w:widowControl w:val="0"/>
              <w:autoSpaceDE w:val="0"/>
              <w:autoSpaceDN w:val="0"/>
              <w:spacing w:after="0" w:line="240" w:lineRule="auto"/>
              <w:rPr>
                <w:rFonts w:ascii="Proxima Nova" w:eastAsia="Times New Roman" w:hAnsi="Proxima Nova" w:cs="Times New Roman"/>
                <w:sz w:val="2"/>
                <w:szCs w:val="2"/>
                <w:lang w:val="en-US"/>
              </w:rPr>
            </w:pPr>
          </w:p>
        </w:tc>
      </w:tr>
      <w:tr w:rsidR="00DC494D" w:rsidRPr="00C00782" w14:paraId="495BB230" w14:textId="77777777" w:rsidTr="00440DC7">
        <w:trPr>
          <w:trHeight w:val="417"/>
        </w:trPr>
        <w:tc>
          <w:tcPr>
            <w:tcW w:w="4465" w:type="dxa"/>
          </w:tcPr>
          <w:p w14:paraId="4EC2EA46" w14:textId="77777777" w:rsidR="00DC494D" w:rsidRPr="00C00782" w:rsidRDefault="00DC494D" w:rsidP="00440DC7">
            <w:pPr>
              <w:widowControl w:val="0"/>
              <w:autoSpaceDE w:val="0"/>
              <w:autoSpaceDN w:val="0"/>
              <w:spacing w:before="78" w:after="0" w:line="240" w:lineRule="auto"/>
              <w:ind w:left="878"/>
              <w:rPr>
                <w:rFonts w:ascii="Proxima Nova" w:eastAsia="Times New Roman" w:hAnsi="Proxima Nova" w:cs="Times New Roman"/>
                <w:b/>
                <w:lang w:val="en-US"/>
              </w:rPr>
            </w:pPr>
            <w:r w:rsidRPr="00C00782">
              <w:rPr>
                <w:rFonts w:ascii="Proxima Nova" w:eastAsia="Times New Roman" w:hAnsi="Proxima Nova" w:cs="Times New Roman"/>
                <w:b/>
                <w:color w:val="3E3E3E"/>
                <w:lang w:val="en-US"/>
              </w:rPr>
              <w:t>Competitive Position</w:t>
            </w:r>
          </w:p>
        </w:tc>
        <w:tc>
          <w:tcPr>
            <w:tcW w:w="144" w:type="dxa"/>
            <w:vMerge w:val="restart"/>
          </w:tcPr>
          <w:p w14:paraId="26A2652F" w14:textId="77777777" w:rsidR="00DC494D" w:rsidRPr="00C00782" w:rsidRDefault="00DC494D" w:rsidP="00440DC7">
            <w:pPr>
              <w:widowControl w:val="0"/>
              <w:autoSpaceDE w:val="0"/>
              <w:autoSpaceDN w:val="0"/>
              <w:spacing w:after="0" w:line="240" w:lineRule="auto"/>
              <w:rPr>
                <w:rFonts w:ascii="Proxima Nova" w:eastAsia="Times New Roman" w:hAnsi="Proxima Nova" w:cs="Times New Roman"/>
                <w:lang w:val="en-US"/>
              </w:rPr>
            </w:pPr>
          </w:p>
        </w:tc>
        <w:tc>
          <w:tcPr>
            <w:tcW w:w="288" w:type="dxa"/>
            <w:vMerge w:val="restart"/>
            <w:tcBorders>
              <w:bottom w:val="nil"/>
            </w:tcBorders>
          </w:tcPr>
          <w:p w14:paraId="3F10892D" w14:textId="77777777" w:rsidR="00DC494D" w:rsidRPr="00C00782" w:rsidRDefault="00DC494D" w:rsidP="00440DC7">
            <w:pPr>
              <w:widowControl w:val="0"/>
              <w:autoSpaceDE w:val="0"/>
              <w:autoSpaceDN w:val="0"/>
              <w:spacing w:after="0" w:line="240" w:lineRule="auto"/>
              <w:rPr>
                <w:rFonts w:ascii="Proxima Nova" w:eastAsia="Times New Roman" w:hAnsi="Proxima Nova" w:cs="Times New Roman"/>
                <w:lang w:val="en-US"/>
              </w:rPr>
            </w:pPr>
          </w:p>
        </w:tc>
        <w:tc>
          <w:tcPr>
            <w:tcW w:w="1873" w:type="dxa"/>
            <w:vMerge/>
            <w:tcBorders>
              <w:top w:val="nil"/>
            </w:tcBorders>
          </w:tcPr>
          <w:p w14:paraId="786B59A9" w14:textId="77777777" w:rsidR="00DC494D" w:rsidRPr="00C00782" w:rsidRDefault="00DC494D" w:rsidP="00440DC7">
            <w:pPr>
              <w:widowControl w:val="0"/>
              <w:autoSpaceDE w:val="0"/>
              <w:autoSpaceDN w:val="0"/>
              <w:spacing w:after="0" w:line="240" w:lineRule="auto"/>
              <w:rPr>
                <w:rFonts w:ascii="Proxima Nova" w:eastAsia="Times New Roman" w:hAnsi="Proxima Nova" w:cs="Times New Roman"/>
                <w:sz w:val="2"/>
                <w:szCs w:val="2"/>
                <w:lang w:val="en-US"/>
              </w:rPr>
            </w:pPr>
          </w:p>
        </w:tc>
      </w:tr>
      <w:tr w:rsidR="00DC494D" w:rsidRPr="00C00782" w14:paraId="72EAE194" w14:textId="77777777" w:rsidTr="00440DC7">
        <w:trPr>
          <w:trHeight w:val="846"/>
        </w:trPr>
        <w:tc>
          <w:tcPr>
            <w:tcW w:w="4465" w:type="dxa"/>
            <w:vMerge w:val="restart"/>
          </w:tcPr>
          <w:p w14:paraId="5DCFB6C6" w14:textId="77777777" w:rsidR="00DC494D" w:rsidRPr="00C00782" w:rsidRDefault="00DC494D" w:rsidP="00440DC7">
            <w:pPr>
              <w:widowControl w:val="0"/>
              <w:autoSpaceDE w:val="0"/>
              <w:autoSpaceDN w:val="0"/>
              <w:spacing w:before="8" w:after="0" w:line="240" w:lineRule="auto"/>
              <w:rPr>
                <w:rFonts w:ascii="Proxima Nova" w:eastAsia="Times New Roman" w:hAnsi="Proxima Nova" w:cs="Times New Roman"/>
                <w:b/>
                <w:sz w:val="17"/>
                <w:lang w:val="en-US"/>
              </w:rPr>
            </w:pPr>
          </w:p>
          <w:p w14:paraId="04A3B3E2" w14:textId="77777777" w:rsidR="00DC494D" w:rsidRPr="00C00782" w:rsidRDefault="00DC494D" w:rsidP="00440DC7">
            <w:pPr>
              <w:widowControl w:val="0"/>
              <w:tabs>
                <w:tab w:val="left" w:pos="2750"/>
              </w:tabs>
              <w:autoSpaceDE w:val="0"/>
              <w:autoSpaceDN w:val="0"/>
              <w:spacing w:after="0" w:line="240" w:lineRule="auto"/>
              <w:ind w:left="302"/>
              <w:rPr>
                <w:rFonts w:ascii="Proxima Nova" w:eastAsia="Times New Roman" w:hAnsi="Proxima Nova" w:cs="Times New Roman"/>
                <w:sz w:val="20"/>
                <w:lang w:val="en-US"/>
              </w:rPr>
            </w:pPr>
            <w:r w:rsidRPr="00C00782">
              <w:rPr>
                <w:rFonts w:ascii="Proxima Nova" w:eastAsia="Times New Roman" w:hAnsi="Proxima Nova" w:cs="Times New Roman"/>
                <w:sz w:val="20"/>
                <w:lang w:val="en-US"/>
              </w:rPr>
              <w:t>Differentiation</w:t>
            </w:r>
            <w:r w:rsidRPr="00C00782">
              <w:rPr>
                <w:rFonts w:ascii="Proxima Nova" w:eastAsia="Times New Roman" w:hAnsi="Proxima Nova" w:cs="Times New Roman"/>
                <w:sz w:val="20"/>
                <w:lang w:val="en-US"/>
              </w:rPr>
              <w:tab/>
              <w:t>Relative</w:t>
            </w:r>
            <w:r w:rsidRPr="00C00782">
              <w:rPr>
                <w:rFonts w:ascii="Proxima Nova" w:eastAsia="Times New Roman" w:hAnsi="Proxima Nova" w:cs="Times New Roman"/>
                <w:spacing w:val="-1"/>
                <w:sz w:val="20"/>
                <w:lang w:val="en-US"/>
              </w:rPr>
              <w:t xml:space="preserve"> </w:t>
            </w:r>
            <w:r w:rsidRPr="00C00782">
              <w:rPr>
                <w:rFonts w:ascii="Proxima Nova" w:eastAsia="Times New Roman" w:hAnsi="Proxima Nova" w:cs="Times New Roman"/>
                <w:sz w:val="20"/>
                <w:lang w:val="en-US"/>
              </w:rPr>
              <w:t>Equity</w:t>
            </w:r>
          </w:p>
          <w:p w14:paraId="17389270" w14:textId="77777777" w:rsidR="00DC494D" w:rsidRPr="00C00782" w:rsidRDefault="00DC494D" w:rsidP="00440DC7">
            <w:pPr>
              <w:widowControl w:val="0"/>
              <w:tabs>
                <w:tab w:val="left" w:pos="2851"/>
              </w:tabs>
              <w:autoSpaceDE w:val="0"/>
              <w:autoSpaceDN w:val="0"/>
              <w:spacing w:before="3" w:after="0" w:line="228" w:lineRule="exact"/>
              <w:ind w:left="302"/>
              <w:rPr>
                <w:rFonts w:ascii="Proxima Nova" w:eastAsia="Times New Roman" w:hAnsi="Proxima Nova" w:cs="Times New Roman"/>
                <w:sz w:val="20"/>
                <w:lang w:val="en-US"/>
              </w:rPr>
            </w:pPr>
            <w:r w:rsidRPr="00C00782">
              <w:rPr>
                <w:rFonts w:ascii="Proxima Nova" w:eastAsia="Times New Roman" w:hAnsi="Proxima Nova" w:cs="Times New Roman"/>
                <w:sz w:val="20"/>
                <w:lang w:val="en-US"/>
              </w:rPr>
              <w:t>and</w:t>
            </w:r>
            <w:r w:rsidRPr="00C00782">
              <w:rPr>
                <w:rFonts w:ascii="Proxima Nova" w:eastAsia="Times New Roman" w:hAnsi="Proxima Nova" w:cs="Times New Roman"/>
                <w:spacing w:val="-4"/>
                <w:sz w:val="20"/>
                <w:lang w:val="en-US"/>
              </w:rPr>
              <w:t xml:space="preserve"> </w:t>
            </w:r>
            <w:r w:rsidRPr="00C00782">
              <w:rPr>
                <w:rFonts w:ascii="Proxima Nova" w:eastAsia="Times New Roman" w:hAnsi="Proxima Nova" w:cs="Times New Roman"/>
                <w:sz w:val="20"/>
                <w:lang w:val="en-US"/>
              </w:rPr>
              <w:t>Economic</w:t>
            </w:r>
            <w:r w:rsidRPr="00C00782">
              <w:rPr>
                <w:rFonts w:ascii="Proxima Nova" w:eastAsia="Times New Roman" w:hAnsi="Proxima Nova" w:cs="Times New Roman"/>
                <w:sz w:val="20"/>
                <w:lang w:val="en-US"/>
              </w:rPr>
              <w:tab/>
              <w:t>Spread</w:t>
            </w:r>
            <w:r w:rsidRPr="00C00782">
              <w:rPr>
                <w:rFonts w:ascii="Proxima Nova" w:eastAsia="Times New Roman" w:hAnsi="Proxima Nova" w:cs="Times New Roman"/>
                <w:spacing w:val="2"/>
                <w:sz w:val="20"/>
                <w:lang w:val="en-US"/>
              </w:rPr>
              <w:t xml:space="preserve"> </w:t>
            </w:r>
            <w:r w:rsidRPr="00C00782">
              <w:rPr>
                <w:rFonts w:ascii="Proxima Nova" w:eastAsia="Times New Roman" w:hAnsi="Proxima Nova" w:cs="Times New Roman"/>
                <w:sz w:val="20"/>
                <w:lang w:val="en-US"/>
              </w:rPr>
              <w:t>and</w:t>
            </w:r>
          </w:p>
          <w:p w14:paraId="7056820A" w14:textId="77777777" w:rsidR="00DC494D" w:rsidRPr="00C00782" w:rsidRDefault="00DC494D" w:rsidP="00440DC7">
            <w:pPr>
              <w:widowControl w:val="0"/>
              <w:tabs>
                <w:tab w:val="left" w:pos="2800"/>
                <w:tab w:val="left" w:pos="3100"/>
              </w:tabs>
              <w:autoSpaceDE w:val="0"/>
              <w:autoSpaceDN w:val="0"/>
              <w:spacing w:after="0" w:line="242" w:lineRule="auto"/>
              <w:ind w:left="402" w:right="594" w:hanging="53"/>
              <w:rPr>
                <w:rFonts w:ascii="Proxima Nova" w:eastAsia="Times New Roman" w:hAnsi="Proxima Nova" w:cs="Times New Roman"/>
                <w:sz w:val="20"/>
                <w:lang w:val="en-US"/>
              </w:rPr>
            </w:pPr>
            <w:r w:rsidRPr="00C00782">
              <w:rPr>
                <w:rFonts w:ascii="Proxima Nova" w:eastAsia="Times New Roman" w:hAnsi="Proxima Nova" w:cs="Times New Roman"/>
                <w:sz w:val="20"/>
                <w:lang w:val="en-US"/>
              </w:rPr>
              <w:t>Cost</w:t>
            </w:r>
            <w:r w:rsidRPr="00C00782">
              <w:rPr>
                <w:rFonts w:ascii="Proxima Nova" w:eastAsia="Times New Roman" w:hAnsi="Proxima Nova" w:cs="Times New Roman"/>
                <w:spacing w:val="-5"/>
                <w:sz w:val="20"/>
                <w:lang w:val="en-US"/>
              </w:rPr>
              <w:t xml:space="preserve"> </w:t>
            </w:r>
            <w:r w:rsidRPr="00C00782">
              <w:rPr>
                <w:rFonts w:ascii="Proxima Nova" w:eastAsia="Times New Roman" w:hAnsi="Proxima Nova" w:cs="Times New Roman"/>
                <w:sz w:val="20"/>
                <w:lang w:val="en-US"/>
              </w:rPr>
              <w:t>Position</w:t>
            </w:r>
            <w:r w:rsidRPr="00C00782">
              <w:rPr>
                <w:rFonts w:ascii="Proxima Nova" w:eastAsia="Times New Roman" w:hAnsi="Proxima Nova" w:cs="Times New Roman"/>
                <w:sz w:val="20"/>
                <w:lang w:val="en-US"/>
              </w:rPr>
              <w:tab/>
              <w:t xml:space="preserve">Growth </w:t>
            </w:r>
            <w:r w:rsidRPr="00C00782">
              <w:rPr>
                <w:rFonts w:ascii="Proxima Nova" w:eastAsia="Times New Roman" w:hAnsi="Proxima Nova" w:cs="Times New Roman"/>
                <w:spacing w:val="-4"/>
                <w:sz w:val="20"/>
                <w:lang w:val="en-US"/>
              </w:rPr>
              <w:t xml:space="preserve">Over </w:t>
            </w:r>
            <w:r w:rsidRPr="00C00782">
              <w:rPr>
                <w:rFonts w:ascii="Proxima Nova" w:eastAsia="Times New Roman" w:hAnsi="Proxima Nova" w:cs="Times New Roman"/>
                <w:sz w:val="20"/>
                <w:lang w:val="en-US"/>
              </w:rPr>
              <w:t>and</w:t>
            </w:r>
            <w:r w:rsidRPr="00C00782">
              <w:rPr>
                <w:rFonts w:ascii="Proxima Nova" w:eastAsia="Times New Roman" w:hAnsi="Proxima Nova" w:cs="Times New Roman"/>
                <w:spacing w:val="-2"/>
                <w:sz w:val="20"/>
                <w:lang w:val="en-US"/>
              </w:rPr>
              <w:t xml:space="preserve"> </w:t>
            </w:r>
            <w:r w:rsidRPr="00C00782">
              <w:rPr>
                <w:rFonts w:ascii="Proxima Nova" w:eastAsia="Times New Roman" w:hAnsi="Proxima Nova" w:cs="Times New Roman"/>
                <w:sz w:val="20"/>
                <w:lang w:val="en-US"/>
              </w:rPr>
              <w:t>Trends</w:t>
            </w:r>
            <w:r w:rsidRPr="00C00782">
              <w:rPr>
                <w:rFonts w:ascii="Proxima Nova" w:eastAsia="Times New Roman" w:hAnsi="Proxima Nova" w:cs="Times New Roman"/>
                <w:sz w:val="20"/>
                <w:lang w:val="en-US"/>
              </w:rPr>
              <w:tab/>
            </w:r>
            <w:r w:rsidRPr="00C00782">
              <w:rPr>
                <w:rFonts w:ascii="Proxima Nova" w:eastAsia="Times New Roman" w:hAnsi="Proxima Nova" w:cs="Times New Roman"/>
                <w:sz w:val="20"/>
                <w:lang w:val="en-US"/>
              </w:rPr>
              <w:tab/>
              <w:t>Time</w:t>
            </w:r>
          </w:p>
        </w:tc>
        <w:tc>
          <w:tcPr>
            <w:tcW w:w="144" w:type="dxa"/>
            <w:vMerge/>
            <w:tcBorders>
              <w:top w:val="nil"/>
            </w:tcBorders>
          </w:tcPr>
          <w:p w14:paraId="41C7B20B" w14:textId="77777777" w:rsidR="00DC494D" w:rsidRPr="00C00782" w:rsidRDefault="00DC494D" w:rsidP="00440DC7">
            <w:pPr>
              <w:widowControl w:val="0"/>
              <w:autoSpaceDE w:val="0"/>
              <w:autoSpaceDN w:val="0"/>
              <w:spacing w:after="0" w:line="240" w:lineRule="auto"/>
              <w:rPr>
                <w:rFonts w:ascii="Proxima Nova" w:eastAsia="Times New Roman" w:hAnsi="Proxima Nova" w:cs="Times New Roman"/>
                <w:sz w:val="2"/>
                <w:szCs w:val="2"/>
                <w:lang w:val="en-US"/>
              </w:rPr>
            </w:pPr>
          </w:p>
        </w:tc>
        <w:tc>
          <w:tcPr>
            <w:tcW w:w="288" w:type="dxa"/>
            <w:vMerge/>
            <w:tcBorders>
              <w:top w:val="nil"/>
              <w:bottom w:val="nil"/>
            </w:tcBorders>
          </w:tcPr>
          <w:p w14:paraId="250625F1" w14:textId="77777777" w:rsidR="00DC494D" w:rsidRPr="00C00782" w:rsidRDefault="00DC494D" w:rsidP="00440DC7">
            <w:pPr>
              <w:widowControl w:val="0"/>
              <w:autoSpaceDE w:val="0"/>
              <w:autoSpaceDN w:val="0"/>
              <w:spacing w:after="0" w:line="240" w:lineRule="auto"/>
              <w:rPr>
                <w:rFonts w:ascii="Proxima Nova" w:eastAsia="Times New Roman" w:hAnsi="Proxima Nova" w:cs="Times New Roman"/>
                <w:sz w:val="2"/>
                <w:szCs w:val="2"/>
                <w:lang w:val="en-US"/>
              </w:rPr>
            </w:pPr>
          </w:p>
        </w:tc>
        <w:tc>
          <w:tcPr>
            <w:tcW w:w="1873" w:type="dxa"/>
            <w:vMerge/>
            <w:tcBorders>
              <w:top w:val="nil"/>
            </w:tcBorders>
          </w:tcPr>
          <w:p w14:paraId="77EA4F23" w14:textId="77777777" w:rsidR="00DC494D" w:rsidRPr="00C00782" w:rsidRDefault="00DC494D" w:rsidP="00440DC7">
            <w:pPr>
              <w:widowControl w:val="0"/>
              <w:autoSpaceDE w:val="0"/>
              <w:autoSpaceDN w:val="0"/>
              <w:spacing w:after="0" w:line="240" w:lineRule="auto"/>
              <w:rPr>
                <w:rFonts w:ascii="Proxima Nova" w:eastAsia="Times New Roman" w:hAnsi="Proxima Nova" w:cs="Times New Roman"/>
                <w:sz w:val="2"/>
                <w:szCs w:val="2"/>
                <w:lang w:val="en-US"/>
              </w:rPr>
            </w:pPr>
          </w:p>
        </w:tc>
      </w:tr>
      <w:tr w:rsidR="00DC494D" w:rsidRPr="00C00782" w14:paraId="00F4B036" w14:textId="77777777" w:rsidTr="00440DC7">
        <w:trPr>
          <w:trHeight w:val="128"/>
        </w:trPr>
        <w:tc>
          <w:tcPr>
            <w:tcW w:w="4465" w:type="dxa"/>
            <w:vMerge/>
            <w:tcBorders>
              <w:top w:val="nil"/>
            </w:tcBorders>
          </w:tcPr>
          <w:p w14:paraId="37DCF250" w14:textId="77777777" w:rsidR="00DC494D" w:rsidRPr="00C00782" w:rsidRDefault="00DC494D" w:rsidP="00440DC7">
            <w:pPr>
              <w:widowControl w:val="0"/>
              <w:autoSpaceDE w:val="0"/>
              <w:autoSpaceDN w:val="0"/>
              <w:spacing w:after="0" w:line="240" w:lineRule="auto"/>
              <w:rPr>
                <w:rFonts w:ascii="Proxima Nova" w:eastAsia="Times New Roman" w:hAnsi="Proxima Nova" w:cs="Times New Roman"/>
                <w:sz w:val="2"/>
                <w:szCs w:val="2"/>
                <w:lang w:val="en-US"/>
              </w:rPr>
            </w:pPr>
          </w:p>
        </w:tc>
        <w:tc>
          <w:tcPr>
            <w:tcW w:w="432" w:type="dxa"/>
            <w:gridSpan w:val="2"/>
            <w:tcBorders>
              <w:top w:val="nil"/>
              <w:bottom w:val="nil"/>
            </w:tcBorders>
          </w:tcPr>
          <w:p w14:paraId="3248B12B" w14:textId="77777777" w:rsidR="00DC494D" w:rsidRPr="00C00782" w:rsidRDefault="00DC494D" w:rsidP="00440DC7">
            <w:pPr>
              <w:widowControl w:val="0"/>
              <w:autoSpaceDE w:val="0"/>
              <w:autoSpaceDN w:val="0"/>
              <w:spacing w:after="0" w:line="240" w:lineRule="auto"/>
              <w:rPr>
                <w:rFonts w:ascii="Proxima Nova" w:eastAsia="Times New Roman" w:hAnsi="Proxima Nova" w:cs="Times New Roman"/>
                <w:sz w:val="6"/>
                <w:lang w:val="en-US"/>
              </w:rPr>
            </w:pPr>
          </w:p>
        </w:tc>
        <w:tc>
          <w:tcPr>
            <w:tcW w:w="1873" w:type="dxa"/>
            <w:vMerge/>
            <w:tcBorders>
              <w:top w:val="nil"/>
            </w:tcBorders>
          </w:tcPr>
          <w:p w14:paraId="29C18AC0" w14:textId="77777777" w:rsidR="00DC494D" w:rsidRPr="00C00782" w:rsidRDefault="00DC494D" w:rsidP="00440DC7">
            <w:pPr>
              <w:widowControl w:val="0"/>
              <w:autoSpaceDE w:val="0"/>
              <w:autoSpaceDN w:val="0"/>
              <w:spacing w:after="0" w:line="240" w:lineRule="auto"/>
              <w:rPr>
                <w:rFonts w:ascii="Proxima Nova" w:eastAsia="Times New Roman" w:hAnsi="Proxima Nova" w:cs="Times New Roman"/>
                <w:sz w:val="2"/>
                <w:szCs w:val="2"/>
                <w:lang w:val="en-US"/>
              </w:rPr>
            </w:pPr>
          </w:p>
        </w:tc>
      </w:tr>
      <w:tr w:rsidR="00DC494D" w:rsidRPr="00C00782" w14:paraId="387F57F9" w14:textId="77777777" w:rsidTr="00440DC7">
        <w:trPr>
          <w:trHeight w:val="561"/>
        </w:trPr>
        <w:tc>
          <w:tcPr>
            <w:tcW w:w="4465" w:type="dxa"/>
            <w:vMerge/>
            <w:tcBorders>
              <w:top w:val="nil"/>
            </w:tcBorders>
          </w:tcPr>
          <w:p w14:paraId="4618AD88" w14:textId="77777777" w:rsidR="00DC494D" w:rsidRPr="00C00782" w:rsidRDefault="00DC494D" w:rsidP="00440DC7">
            <w:pPr>
              <w:widowControl w:val="0"/>
              <w:autoSpaceDE w:val="0"/>
              <w:autoSpaceDN w:val="0"/>
              <w:spacing w:after="0" w:line="240" w:lineRule="auto"/>
              <w:rPr>
                <w:rFonts w:ascii="Proxima Nova" w:eastAsia="Times New Roman" w:hAnsi="Proxima Nova" w:cs="Times New Roman"/>
                <w:sz w:val="2"/>
                <w:szCs w:val="2"/>
                <w:lang w:val="en-US"/>
              </w:rPr>
            </w:pPr>
          </w:p>
        </w:tc>
        <w:tc>
          <w:tcPr>
            <w:tcW w:w="2305" w:type="dxa"/>
            <w:gridSpan w:val="3"/>
            <w:tcBorders>
              <w:top w:val="nil"/>
              <w:bottom w:val="nil"/>
              <w:right w:val="nil"/>
            </w:tcBorders>
          </w:tcPr>
          <w:p w14:paraId="3BC610CD" w14:textId="77777777" w:rsidR="00DC494D" w:rsidRPr="00C00782" w:rsidRDefault="00DC494D" w:rsidP="00440DC7">
            <w:pPr>
              <w:widowControl w:val="0"/>
              <w:autoSpaceDE w:val="0"/>
              <w:autoSpaceDN w:val="0"/>
              <w:spacing w:after="0" w:line="240" w:lineRule="auto"/>
              <w:rPr>
                <w:rFonts w:ascii="Proxima Nova" w:eastAsia="Times New Roman" w:hAnsi="Proxima Nova" w:cs="Times New Roman"/>
                <w:lang w:val="en-US"/>
              </w:rPr>
            </w:pPr>
          </w:p>
        </w:tc>
      </w:tr>
    </w:tbl>
    <w:p w14:paraId="085EBA96" w14:textId="77777777" w:rsidR="00DC494D" w:rsidRPr="00C00782" w:rsidRDefault="00DC494D" w:rsidP="00DC494D">
      <w:pPr>
        <w:widowControl w:val="0"/>
        <w:autoSpaceDE w:val="0"/>
        <w:autoSpaceDN w:val="0"/>
        <w:spacing w:after="0" w:line="240" w:lineRule="auto"/>
        <w:rPr>
          <w:rFonts w:ascii="Proxima Nova" w:eastAsia="Times New Roman" w:hAnsi="Proxima Nova" w:cs="Times New Roman"/>
          <w:b/>
          <w:sz w:val="26"/>
          <w:szCs w:val="24"/>
          <w:lang w:val="en-US"/>
        </w:rPr>
      </w:pPr>
    </w:p>
    <w:p w14:paraId="3528B8C7" w14:textId="77777777" w:rsidR="00DC494D" w:rsidRPr="00C00782" w:rsidRDefault="00DC494D" w:rsidP="00DC494D">
      <w:pPr>
        <w:widowControl w:val="0"/>
        <w:autoSpaceDE w:val="0"/>
        <w:autoSpaceDN w:val="0"/>
        <w:spacing w:after="0" w:line="240" w:lineRule="auto"/>
        <w:rPr>
          <w:rFonts w:ascii="Proxima Nova" w:eastAsia="Times New Roman" w:hAnsi="Proxima Nova" w:cs="Times New Roman"/>
          <w:b/>
          <w:sz w:val="26"/>
          <w:szCs w:val="24"/>
          <w:lang w:val="en-US"/>
        </w:rPr>
      </w:pPr>
    </w:p>
    <w:p w14:paraId="76456B2E" w14:textId="77777777" w:rsidR="00DC494D" w:rsidRPr="00C00782" w:rsidRDefault="00DC494D" w:rsidP="00DC494D">
      <w:pPr>
        <w:widowControl w:val="0"/>
        <w:autoSpaceDE w:val="0"/>
        <w:autoSpaceDN w:val="0"/>
        <w:spacing w:after="0" w:line="240" w:lineRule="auto"/>
        <w:rPr>
          <w:rFonts w:ascii="Proxima Nova" w:eastAsia="Times New Roman" w:hAnsi="Proxima Nova" w:cs="Times New Roman"/>
          <w:b/>
          <w:sz w:val="26"/>
          <w:szCs w:val="24"/>
          <w:lang w:val="en-US"/>
        </w:rPr>
      </w:pPr>
    </w:p>
    <w:p w14:paraId="602DA916" w14:textId="77777777" w:rsidR="00DC494D" w:rsidRPr="00C00782" w:rsidRDefault="00DC494D" w:rsidP="00DC494D">
      <w:pPr>
        <w:widowControl w:val="0"/>
        <w:autoSpaceDE w:val="0"/>
        <w:autoSpaceDN w:val="0"/>
        <w:spacing w:before="172" w:after="0" w:line="240" w:lineRule="auto"/>
        <w:ind w:left="460" w:right="235"/>
        <w:jc w:val="both"/>
        <w:rPr>
          <w:rFonts w:ascii="Proxima Nova" w:eastAsia="Times New Roman" w:hAnsi="Proxima Nova" w:cs="Times New Roman"/>
          <w:sz w:val="24"/>
          <w:szCs w:val="24"/>
          <w:lang w:val="en-US"/>
        </w:rPr>
      </w:pPr>
      <w:r w:rsidRPr="00C00782">
        <w:rPr>
          <w:rFonts w:ascii="Proxima Nova" w:eastAsia="Times New Roman" w:hAnsi="Proxima Nova" w:cs="Times New Roman"/>
          <w:b/>
          <w:sz w:val="24"/>
          <w:szCs w:val="24"/>
          <w:lang w:val="en-US"/>
        </w:rPr>
        <w:t>Market</w:t>
      </w:r>
      <w:r w:rsidRPr="00C00782">
        <w:rPr>
          <w:rFonts w:ascii="Proxima Nova" w:eastAsia="Times New Roman" w:hAnsi="Proxima Nova" w:cs="Times New Roman"/>
          <w:b/>
          <w:spacing w:val="-13"/>
          <w:sz w:val="24"/>
          <w:szCs w:val="24"/>
          <w:lang w:val="en-US"/>
        </w:rPr>
        <w:t xml:space="preserve"> </w:t>
      </w:r>
      <w:r w:rsidRPr="00C00782">
        <w:rPr>
          <w:rFonts w:ascii="Proxima Nova" w:eastAsia="Times New Roman" w:hAnsi="Proxima Nova" w:cs="Times New Roman"/>
          <w:b/>
          <w:sz w:val="24"/>
          <w:szCs w:val="24"/>
          <w:lang w:val="en-US"/>
        </w:rPr>
        <w:t>Economics</w:t>
      </w:r>
      <w:r w:rsidRPr="00C00782">
        <w:rPr>
          <w:rFonts w:ascii="Proxima Nova" w:eastAsia="Times New Roman" w:hAnsi="Proxima Nova" w:cs="Times New Roman"/>
          <w:b/>
          <w:spacing w:val="-11"/>
          <w:sz w:val="24"/>
          <w:szCs w:val="24"/>
          <w:lang w:val="en-US"/>
        </w:rPr>
        <w:t xml:space="preserve"> </w:t>
      </w:r>
      <w:r w:rsidRPr="00C00782">
        <w:rPr>
          <w:rFonts w:ascii="Proxima Nova" w:eastAsia="Times New Roman" w:hAnsi="Proxima Nova" w:cs="Times New Roman"/>
          <w:sz w:val="24"/>
          <w:szCs w:val="24"/>
          <w:lang w:val="en-US"/>
        </w:rPr>
        <w:t>Market</w:t>
      </w:r>
      <w:r w:rsidRPr="00C00782">
        <w:rPr>
          <w:rFonts w:ascii="Proxima Nova" w:eastAsia="Times New Roman" w:hAnsi="Proxima Nova" w:cs="Times New Roman"/>
          <w:spacing w:val="-12"/>
          <w:sz w:val="24"/>
          <w:szCs w:val="24"/>
          <w:lang w:val="en-US"/>
        </w:rPr>
        <w:t xml:space="preserve"> </w:t>
      </w:r>
      <w:r w:rsidRPr="00C00782">
        <w:rPr>
          <w:rFonts w:ascii="Proxima Nova" w:eastAsia="Times New Roman" w:hAnsi="Proxima Nova" w:cs="Times New Roman"/>
          <w:sz w:val="24"/>
          <w:szCs w:val="24"/>
          <w:lang w:val="en-US"/>
        </w:rPr>
        <w:t>economics</w:t>
      </w:r>
      <w:r w:rsidRPr="00C00782">
        <w:rPr>
          <w:rFonts w:ascii="Proxima Nova" w:eastAsia="Times New Roman" w:hAnsi="Proxima Nova" w:cs="Times New Roman"/>
          <w:spacing w:val="-12"/>
          <w:sz w:val="24"/>
          <w:szCs w:val="24"/>
          <w:lang w:val="en-US"/>
        </w:rPr>
        <w:t xml:space="preserve"> </w:t>
      </w:r>
      <w:r w:rsidRPr="00C00782">
        <w:rPr>
          <w:rFonts w:ascii="Proxima Nova" w:eastAsia="Times New Roman" w:hAnsi="Proxima Nova" w:cs="Times New Roman"/>
          <w:sz w:val="24"/>
          <w:szCs w:val="24"/>
          <w:lang w:val="en-US"/>
        </w:rPr>
        <w:t>refers</w:t>
      </w:r>
      <w:r w:rsidRPr="00C00782">
        <w:rPr>
          <w:rFonts w:ascii="Proxima Nova" w:eastAsia="Times New Roman" w:hAnsi="Proxima Nova" w:cs="Times New Roman"/>
          <w:spacing w:val="-13"/>
          <w:sz w:val="24"/>
          <w:szCs w:val="24"/>
          <w:lang w:val="en-US"/>
        </w:rPr>
        <w:t xml:space="preserve"> </w:t>
      </w:r>
      <w:r w:rsidRPr="00C00782">
        <w:rPr>
          <w:rFonts w:ascii="Proxima Nova" w:eastAsia="Times New Roman" w:hAnsi="Proxima Nova" w:cs="Times New Roman"/>
          <w:sz w:val="24"/>
          <w:szCs w:val="24"/>
          <w:lang w:val="en-US"/>
        </w:rPr>
        <w:t>to</w:t>
      </w:r>
      <w:r w:rsidRPr="00C00782">
        <w:rPr>
          <w:rFonts w:ascii="Proxima Nova" w:eastAsia="Times New Roman" w:hAnsi="Proxima Nova" w:cs="Times New Roman"/>
          <w:spacing w:val="-12"/>
          <w:sz w:val="24"/>
          <w:szCs w:val="24"/>
          <w:lang w:val="en-US"/>
        </w:rPr>
        <w:t xml:space="preserve"> </w:t>
      </w:r>
      <w:r w:rsidRPr="00C00782">
        <w:rPr>
          <w:rFonts w:ascii="Proxima Nova" w:eastAsia="Times New Roman" w:hAnsi="Proxima Nova" w:cs="Times New Roman"/>
          <w:sz w:val="24"/>
          <w:szCs w:val="24"/>
          <w:lang w:val="en-US"/>
        </w:rPr>
        <w:t>the</w:t>
      </w:r>
      <w:r w:rsidRPr="00C00782">
        <w:rPr>
          <w:rFonts w:ascii="Proxima Nova" w:eastAsia="Times New Roman" w:hAnsi="Proxima Nova" w:cs="Times New Roman"/>
          <w:spacing w:val="-13"/>
          <w:sz w:val="24"/>
          <w:szCs w:val="24"/>
          <w:lang w:val="en-US"/>
        </w:rPr>
        <w:t xml:space="preserve"> </w:t>
      </w:r>
      <w:r w:rsidRPr="00C00782">
        <w:rPr>
          <w:rFonts w:ascii="Proxima Nova" w:eastAsia="Times New Roman" w:hAnsi="Proxima Nova" w:cs="Times New Roman"/>
          <w:sz w:val="24"/>
          <w:szCs w:val="24"/>
          <w:lang w:val="en-US"/>
        </w:rPr>
        <w:t>structural</w:t>
      </w:r>
      <w:r w:rsidRPr="00C00782">
        <w:rPr>
          <w:rFonts w:ascii="Proxima Nova" w:eastAsia="Times New Roman" w:hAnsi="Proxima Nova" w:cs="Times New Roman"/>
          <w:spacing w:val="-11"/>
          <w:sz w:val="24"/>
          <w:szCs w:val="24"/>
          <w:lang w:val="en-US"/>
        </w:rPr>
        <w:t xml:space="preserve"> </w:t>
      </w:r>
      <w:r w:rsidRPr="00C00782">
        <w:rPr>
          <w:rFonts w:ascii="Proxima Nova" w:eastAsia="Times New Roman" w:hAnsi="Proxima Nova" w:cs="Times New Roman"/>
          <w:sz w:val="24"/>
          <w:szCs w:val="24"/>
          <w:lang w:val="en-US"/>
        </w:rPr>
        <w:t>factors</w:t>
      </w:r>
      <w:r w:rsidRPr="00C00782">
        <w:rPr>
          <w:rFonts w:ascii="Proxima Nova" w:eastAsia="Times New Roman" w:hAnsi="Proxima Nova" w:cs="Times New Roman"/>
          <w:spacing w:val="-13"/>
          <w:sz w:val="24"/>
          <w:szCs w:val="24"/>
          <w:lang w:val="en-US"/>
        </w:rPr>
        <w:t xml:space="preserve"> </w:t>
      </w:r>
      <w:r w:rsidRPr="00C00782">
        <w:rPr>
          <w:rFonts w:ascii="Proxima Nova" w:eastAsia="Times New Roman" w:hAnsi="Proxima Nova" w:cs="Times New Roman"/>
          <w:sz w:val="24"/>
          <w:szCs w:val="24"/>
          <w:lang w:val="en-US"/>
        </w:rPr>
        <w:t>which</w:t>
      </w:r>
      <w:r w:rsidRPr="00C00782">
        <w:rPr>
          <w:rFonts w:ascii="Proxima Nova" w:eastAsia="Times New Roman" w:hAnsi="Proxima Nova" w:cs="Times New Roman"/>
          <w:spacing w:val="-12"/>
          <w:sz w:val="24"/>
          <w:szCs w:val="24"/>
          <w:lang w:val="en-US"/>
        </w:rPr>
        <w:t xml:space="preserve"> </w:t>
      </w:r>
      <w:r w:rsidRPr="00C00782">
        <w:rPr>
          <w:rFonts w:ascii="Proxima Nova" w:eastAsia="Times New Roman" w:hAnsi="Proxima Nova" w:cs="Times New Roman"/>
          <w:sz w:val="24"/>
          <w:szCs w:val="24"/>
          <w:lang w:val="en-US"/>
        </w:rPr>
        <w:t>determine</w:t>
      </w:r>
      <w:r w:rsidRPr="00C00782">
        <w:rPr>
          <w:rFonts w:ascii="Proxima Nova" w:eastAsia="Times New Roman" w:hAnsi="Proxima Nova" w:cs="Times New Roman"/>
          <w:spacing w:val="-13"/>
          <w:sz w:val="24"/>
          <w:szCs w:val="24"/>
          <w:lang w:val="en-US"/>
        </w:rPr>
        <w:t xml:space="preserve"> </w:t>
      </w:r>
      <w:r w:rsidRPr="00C00782">
        <w:rPr>
          <w:rFonts w:ascii="Proxima Nova" w:eastAsia="Times New Roman" w:hAnsi="Proxima Nova" w:cs="Times New Roman"/>
          <w:sz w:val="24"/>
          <w:szCs w:val="24"/>
          <w:lang w:val="en-US"/>
        </w:rPr>
        <w:t>the</w:t>
      </w:r>
      <w:r w:rsidRPr="00C00782">
        <w:rPr>
          <w:rFonts w:ascii="Proxima Nova" w:eastAsia="Times New Roman" w:hAnsi="Proxima Nova" w:cs="Times New Roman"/>
          <w:spacing w:val="-13"/>
          <w:sz w:val="24"/>
          <w:szCs w:val="24"/>
          <w:lang w:val="en-US"/>
        </w:rPr>
        <w:t xml:space="preserve"> </w:t>
      </w:r>
      <w:r w:rsidRPr="00C00782">
        <w:rPr>
          <w:rFonts w:ascii="Proxima Nova" w:eastAsia="Times New Roman" w:hAnsi="Proxima Nova" w:cs="Times New Roman"/>
          <w:sz w:val="24"/>
          <w:szCs w:val="24"/>
          <w:lang w:val="en-US"/>
        </w:rPr>
        <w:t>average equity spread as well as the growth rate applicable to all competitors in a particular market segment. The key forces which shape market economics or profitability) are as</w:t>
      </w:r>
      <w:r w:rsidRPr="00C00782">
        <w:rPr>
          <w:rFonts w:ascii="Proxima Nova" w:eastAsia="Times New Roman" w:hAnsi="Proxima Nova" w:cs="Times New Roman"/>
          <w:spacing w:val="-11"/>
          <w:sz w:val="24"/>
          <w:szCs w:val="24"/>
          <w:lang w:val="en-US"/>
        </w:rPr>
        <w:t xml:space="preserve"> </w:t>
      </w:r>
      <w:r w:rsidRPr="00C00782">
        <w:rPr>
          <w:rFonts w:ascii="Proxima Nova" w:eastAsia="Times New Roman" w:hAnsi="Proxima Nova" w:cs="Times New Roman"/>
          <w:sz w:val="24"/>
          <w:szCs w:val="24"/>
          <w:lang w:val="en-US"/>
        </w:rPr>
        <w:t>follows:</w:t>
      </w:r>
    </w:p>
    <w:p w14:paraId="52BCA80D" w14:textId="77777777" w:rsidR="00DC494D" w:rsidRPr="00C00782" w:rsidRDefault="00DC494D" w:rsidP="00DC494D">
      <w:pPr>
        <w:widowControl w:val="0"/>
        <w:numPr>
          <w:ilvl w:val="2"/>
          <w:numId w:val="68"/>
        </w:numPr>
        <w:tabs>
          <w:tab w:val="left" w:pos="1180"/>
          <w:tab w:val="left" w:pos="1181"/>
        </w:tabs>
        <w:autoSpaceDE w:val="0"/>
        <w:autoSpaceDN w:val="0"/>
        <w:spacing w:after="0" w:line="240" w:lineRule="auto"/>
        <w:ind w:hanging="361"/>
        <w:rPr>
          <w:rFonts w:ascii="Proxima Nova" w:eastAsia="Times New Roman" w:hAnsi="Proxima Nova" w:cs="Times New Roman"/>
          <w:sz w:val="24"/>
          <w:lang w:val="en-US"/>
        </w:rPr>
      </w:pPr>
      <w:r w:rsidRPr="00C00782">
        <w:rPr>
          <w:rFonts w:ascii="Proxima Nova" w:eastAsia="Times New Roman" w:hAnsi="Proxima Nova" w:cs="Times New Roman"/>
          <w:sz w:val="24"/>
          <w:lang w:val="en-US"/>
        </w:rPr>
        <w:t>Intensity of indirect</w:t>
      </w:r>
      <w:r w:rsidRPr="00C00782">
        <w:rPr>
          <w:rFonts w:ascii="Proxima Nova" w:eastAsia="Times New Roman" w:hAnsi="Proxima Nova" w:cs="Times New Roman"/>
          <w:spacing w:val="-10"/>
          <w:sz w:val="24"/>
          <w:lang w:val="en-US"/>
        </w:rPr>
        <w:t xml:space="preserve"> </w:t>
      </w:r>
      <w:r w:rsidRPr="00C00782">
        <w:rPr>
          <w:rFonts w:ascii="Proxima Nova" w:eastAsia="Times New Roman" w:hAnsi="Proxima Nova" w:cs="Times New Roman"/>
          <w:sz w:val="24"/>
          <w:lang w:val="en-US"/>
        </w:rPr>
        <w:t>competition</w:t>
      </w:r>
    </w:p>
    <w:p w14:paraId="2A87EC9E" w14:textId="77777777" w:rsidR="00DC494D" w:rsidRPr="00C00782" w:rsidRDefault="00DC494D" w:rsidP="00DC494D">
      <w:pPr>
        <w:widowControl w:val="0"/>
        <w:numPr>
          <w:ilvl w:val="2"/>
          <w:numId w:val="68"/>
        </w:numPr>
        <w:tabs>
          <w:tab w:val="left" w:pos="1180"/>
          <w:tab w:val="left" w:pos="1181"/>
        </w:tabs>
        <w:autoSpaceDE w:val="0"/>
        <w:autoSpaceDN w:val="0"/>
        <w:spacing w:before="2" w:after="0" w:line="293" w:lineRule="exact"/>
        <w:ind w:hanging="361"/>
        <w:rPr>
          <w:rFonts w:ascii="Proxima Nova" w:eastAsia="Times New Roman" w:hAnsi="Proxima Nova" w:cs="Times New Roman"/>
          <w:sz w:val="24"/>
          <w:lang w:val="en-US"/>
        </w:rPr>
      </w:pPr>
      <w:r w:rsidRPr="00C00782">
        <w:rPr>
          <w:rFonts w:ascii="Proxima Nova" w:eastAsia="Times New Roman" w:hAnsi="Proxima Nova" w:cs="Times New Roman"/>
          <w:sz w:val="24"/>
          <w:lang w:val="en-US"/>
        </w:rPr>
        <w:t>Threat of</w:t>
      </w:r>
      <w:r w:rsidRPr="00C00782">
        <w:rPr>
          <w:rFonts w:ascii="Proxima Nova" w:eastAsia="Times New Roman" w:hAnsi="Proxima Nova" w:cs="Times New Roman"/>
          <w:spacing w:val="1"/>
          <w:sz w:val="24"/>
          <w:lang w:val="en-US"/>
        </w:rPr>
        <w:t xml:space="preserve"> </w:t>
      </w:r>
      <w:r w:rsidRPr="00C00782">
        <w:rPr>
          <w:rFonts w:ascii="Proxima Nova" w:eastAsia="Times New Roman" w:hAnsi="Proxima Nova" w:cs="Times New Roman"/>
          <w:sz w:val="24"/>
          <w:lang w:val="en-US"/>
        </w:rPr>
        <w:t>entry</w:t>
      </w:r>
    </w:p>
    <w:p w14:paraId="3B8D2079" w14:textId="77777777" w:rsidR="00DC494D" w:rsidRPr="00C00782" w:rsidRDefault="00DC494D" w:rsidP="00DC494D">
      <w:pPr>
        <w:widowControl w:val="0"/>
        <w:numPr>
          <w:ilvl w:val="2"/>
          <w:numId w:val="68"/>
        </w:numPr>
        <w:tabs>
          <w:tab w:val="left" w:pos="1180"/>
          <w:tab w:val="left" w:pos="1181"/>
        </w:tabs>
        <w:autoSpaceDE w:val="0"/>
        <w:autoSpaceDN w:val="0"/>
        <w:spacing w:after="0" w:line="293" w:lineRule="exact"/>
        <w:ind w:hanging="361"/>
        <w:rPr>
          <w:rFonts w:ascii="Proxima Nova" w:eastAsia="Times New Roman" w:hAnsi="Proxima Nova" w:cs="Times New Roman"/>
          <w:sz w:val="24"/>
          <w:lang w:val="en-US"/>
        </w:rPr>
      </w:pPr>
      <w:r w:rsidRPr="00C00782">
        <w:rPr>
          <w:rFonts w:ascii="Proxima Nova" w:eastAsia="Times New Roman" w:hAnsi="Proxima Nova" w:cs="Times New Roman"/>
          <w:sz w:val="24"/>
          <w:lang w:val="en-US"/>
        </w:rPr>
        <w:t>Supplier</w:t>
      </w:r>
      <w:r w:rsidRPr="00C00782">
        <w:rPr>
          <w:rFonts w:ascii="Proxima Nova" w:eastAsia="Times New Roman" w:hAnsi="Proxima Nova" w:cs="Times New Roman"/>
          <w:spacing w:val="-4"/>
          <w:sz w:val="24"/>
          <w:lang w:val="en-US"/>
        </w:rPr>
        <w:t xml:space="preserve"> </w:t>
      </w:r>
      <w:r w:rsidRPr="00C00782">
        <w:rPr>
          <w:rFonts w:ascii="Proxima Nova" w:eastAsia="Times New Roman" w:hAnsi="Proxima Nova" w:cs="Times New Roman"/>
          <w:sz w:val="24"/>
          <w:lang w:val="en-US"/>
        </w:rPr>
        <w:t>pressures</w:t>
      </w:r>
    </w:p>
    <w:p w14:paraId="302388D7" w14:textId="77777777" w:rsidR="00DC494D" w:rsidRPr="00C00782" w:rsidRDefault="00DC494D" w:rsidP="00DC494D">
      <w:pPr>
        <w:widowControl w:val="0"/>
        <w:numPr>
          <w:ilvl w:val="2"/>
          <w:numId w:val="68"/>
        </w:numPr>
        <w:tabs>
          <w:tab w:val="left" w:pos="1180"/>
          <w:tab w:val="left" w:pos="1181"/>
        </w:tabs>
        <w:autoSpaceDE w:val="0"/>
        <w:autoSpaceDN w:val="0"/>
        <w:spacing w:after="0" w:line="293" w:lineRule="exact"/>
        <w:ind w:hanging="361"/>
        <w:rPr>
          <w:rFonts w:ascii="Proxima Nova" w:eastAsia="Times New Roman" w:hAnsi="Proxima Nova" w:cs="Times New Roman"/>
          <w:sz w:val="24"/>
          <w:lang w:val="en-US"/>
        </w:rPr>
      </w:pPr>
      <w:r w:rsidRPr="00C00782">
        <w:rPr>
          <w:rFonts w:ascii="Proxima Nova" w:eastAsia="Times New Roman" w:hAnsi="Proxima Nova" w:cs="Times New Roman"/>
          <w:sz w:val="24"/>
          <w:lang w:val="en-US"/>
        </w:rPr>
        <w:t>Regulatory</w:t>
      </w:r>
      <w:r w:rsidRPr="00C00782">
        <w:rPr>
          <w:rFonts w:ascii="Proxima Nova" w:eastAsia="Times New Roman" w:hAnsi="Proxima Nova" w:cs="Times New Roman"/>
          <w:spacing w:val="-10"/>
          <w:sz w:val="24"/>
          <w:lang w:val="en-US"/>
        </w:rPr>
        <w:t xml:space="preserve"> </w:t>
      </w:r>
      <w:r w:rsidRPr="00C00782">
        <w:rPr>
          <w:rFonts w:ascii="Proxima Nova" w:eastAsia="Times New Roman" w:hAnsi="Proxima Nova" w:cs="Times New Roman"/>
          <w:sz w:val="24"/>
          <w:lang w:val="en-US"/>
        </w:rPr>
        <w:t>pressures</w:t>
      </w:r>
    </w:p>
    <w:p w14:paraId="5E457380" w14:textId="77777777" w:rsidR="00DC494D" w:rsidRPr="00C00782" w:rsidRDefault="00DC494D" w:rsidP="00DC494D">
      <w:pPr>
        <w:widowControl w:val="0"/>
        <w:numPr>
          <w:ilvl w:val="2"/>
          <w:numId w:val="68"/>
        </w:numPr>
        <w:tabs>
          <w:tab w:val="left" w:pos="1180"/>
          <w:tab w:val="left" w:pos="1181"/>
        </w:tabs>
        <w:autoSpaceDE w:val="0"/>
        <w:autoSpaceDN w:val="0"/>
        <w:spacing w:after="0" w:line="293" w:lineRule="exact"/>
        <w:ind w:hanging="361"/>
        <w:rPr>
          <w:rFonts w:ascii="Proxima Nova" w:eastAsia="Times New Roman" w:hAnsi="Proxima Nova" w:cs="Times New Roman"/>
          <w:sz w:val="24"/>
          <w:lang w:val="en-US"/>
        </w:rPr>
      </w:pPr>
      <w:r w:rsidRPr="00C00782">
        <w:rPr>
          <w:rFonts w:ascii="Proxima Nova" w:eastAsia="Times New Roman" w:hAnsi="Proxima Nova" w:cs="Times New Roman"/>
          <w:sz w:val="24"/>
          <w:lang w:val="en-US"/>
        </w:rPr>
        <w:t>Intensity of direct</w:t>
      </w:r>
      <w:r w:rsidRPr="00C00782">
        <w:rPr>
          <w:rFonts w:ascii="Proxima Nova" w:eastAsia="Times New Roman" w:hAnsi="Proxima Nova" w:cs="Times New Roman"/>
          <w:spacing w:val="-8"/>
          <w:sz w:val="24"/>
          <w:lang w:val="en-US"/>
        </w:rPr>
        <w:t xml:space="preserve"> </w:t>
      </w:r>
      <w:r w:rsidRPr="00C00782">
        <w:rPr>
          <w:rFonts w:ascii="Proxima Nova" w:eastAsia="Times New Roman" w:hAnsi="Proxima Nova" w:cs="Times New Roman"/>
          <w:sz w:val="24"/>
          <w:lang w:val="en-US"/>
        </w:rPr>
        <w:t>competition</w:t>
      </w:r>
    </w:p>
    <w:p w14:paraId="296CD5B6" w14:textId="77777777" w:rsidR="00DC494D" w:rsidRPr="00C00782" w:rsidRDefault="00DC494D" w:rsidP="00DC494D">
      <w:pPr>
        <w:widowControl w:val="0"/>
        <w:numPr>
          <w:ilvl w:val="2"/>
          <w:numId w:val="68"/>
        </w:numPr>
        <w:tabs>
          <w:tab w:val="left" w:pos="1180"/>
          <w:tab w:val="left" w:pos="1181"/>
        </w:tabs>
        <w:autoSpaceDE w:val="0"/>
        <w:autoSpaceDN w:val="0"/>
        <w:spacing w:before="1" w:after="0" w:line="240" w:lineRule="auto"/>
        <w:ind w:hanging="361"/>
        <w:rPr>
          <w:rFonts w:ascii="Proxima Nova" w:eastAsia="Times New Roman" w:hAnsi="Proxima Nova" w:cs="Times New Roman"/>
          <w:sz w:val="24"/>
          <w:lang w:val="en-US"/>
        </w:rPr>
      </w:pPr>
      <w:r w:rsidRPr="00C00782">
        <w:rPr>
          <w:rFonts w:ascii="Proxima Nova" w:eastAsia="Times New Roman" w:hAnsi="Proxima Nova" w:cs="Times New Roman"/>
          <w:sz w:val="24"/>
          <w:lang w:val="en-US"/>
        </w:rPr>
        <w:t>Customer</w:t>
      </w:r>
      <w:r w:rsidRPr="00C00782">
        <w:rPr>
          <w:rFonts w:ascii="Proxima Nova" w:eastAsia="Times New Roman" w:hAnsi="Proxima Nova" w:cs="Times New Roman"/>
          <w:spacing w:val="-4"/>
          <w:sz w:val="24"/>
          <w:lang w:val="en-US"/>
        </w:rPr>
        <w:t xml:space="preserve"> </w:t>
      </w:r>
      <w:r w:rsidRPr="00C00782">
        <w:rPr>
          <w:rFonts w:ascii="Proxima Nova" w:eastAsia="Times New Roman" w:hAnsi="Proxima Nova" w:cs="Times New Roman"/>
          <w:sz w:val="24"/>
          <w:lang w:val="en-US"/>
        </w:rPr>
        <w:t>pressures</w:t>
      </w:r>
    </w:p>
    <w:p w14:paraId="4F4F6349" w14:textId="77777777" w:rsidR="00DC494D" w:rsidRPr="00C00782" w:rsidRDefault="00DC494D" w:rsidP="00DC494D">
      <w:pPr>
        <w:widowControl w:val="0"/>
        <w:autoSpaceDE w:val="0"/>
        <w:autoSpaceDN w:val="0"/>
        <w:spacing w:before="5" w:after="0" w:line="240" w:lineRule="auto"/>
        <w:rPr>
          <w:rFonts w:ascii="Proxima Nova" w:eastAsia="Times New Roman" w:hAnsi="Proxima Nova" w:cs="Times New Roman"/>
          <w:sz w:val="23"/>
          <w:szCs w:val="24"/>
          <w:lang w:val="en-US"/>
        </w:rPr>
      </w:pPr>
    </w:p>
    <w:p w14:paraId="33A0BBE4" w14:textId="77777777" w:rsidR="00DC494D" w:rsidRPr="00C00782" w:rsidRDefault="00DC494D" w:rsidP="00DC494D">
      <w:pPr>
        <w:widowControl w:val="0"/>
        <w:autoSpaceDE w:val="0"/>
        <w:autoSpaceDN w:val="0"/>
        <w:spacing w:before="1" w:after="0" w:line="240" w:lineRule="auto"/>
        <w:ind w:left="820"/>
        <w:rPr>
          <w:rFonts w:ascii="Proxima Nova" w:eastAsia="Times New Roman" w:hAnsi="Proxima Nova" w:cs="Times New Roman"/>
          <w:sz w:val="24"/>
          <w:szCs w:val="24"/>
          <w:lang w:val="en-US"/>
        </w:rPr>
      </w:pPr>
      <w:proofErr w:type="spellStart"/>
      <w:r w:rsidRPr="00C00782">
        <w:rPr>
          <w:rFonts w:ascii="Proxima Nova" w:eastAsia="Times New Roman" w:hAnsi="Proxima Nova" w:cs="Times New Roman"/>
          <w:sz w:val="24"/>
          <w:szCs w:val="24"/>
          <w:lang w:val="en-US"/>
        </w:rPr>
        <w:t>Marakon</w:t>
      </w:r>
      <w:proofErr w:type="spellEnd"/>
      <w:r w:rsidRPr="00C00782">
        <w:rPr>
          <w:rFonts w:ascii="Proxima Nova" w:eastAsia="Times New Roman" w:hAnsi="Proxima Nova" w:cs="Times New Roman"/>
          <w:sz w:val="24"/>
          <w:szCs w:val="24"/>
          <w:lang w:val="en-US"/>
        </w:rPr>
        <w:t xml:space="preserve"> refer to the first four of these forces as “limiting forces” and the last two as “direct forces”. Exhibit shows these forces </w:t>
      </w:r>
      <w:proofErr w:type="spellStart"/>
      <w:r w:rsidRPr="00C00782">
        <w:rPr>
          <w:rFonts w:ascii="Proxima Nova" w:eastAsia="Times New Roman" w:hAnsi="Proxima Nova" w:cs="Times New Roman"/>
          <w:sz w:val="24"/>
          <w:szCs w:val="24"/>
          <w:lang w:val="en-US"/>
        </w:rPr>
        <w:t>diagramatically</w:t>
      </w:r>
      <w:proofErr w:type="spellEnd"/>
      <w:r w:rsidRPr="00C00782">
        <w:rPr>
          <w:rFonts w:ascii="Proxima Nova" w:eastAsia="Times New Roman" w:hAnsi="Proxima Nova" w:cs="Times New Roman"/>
          <w:sz w:val="24"/>
          <w:szCs w:val="24"/>
          <w:lang w:val="en-US"/>
        </w:rPr>
        <w:t>.</w:t>
      </w:r>
    </w:p>
    <w:p w14:paraId="3854E189" w14:textId="77777777" w:rsidR="00DC494D" w:rsidRPr="00C00782" w:rsidRDefault="00DC494D" w:rsidP="00DC494D">
      <w:pPr>
        <w:widowControl w:val="0"/>
        <w:autoSpaceDE w:val="0"/>
        <w:autoSpaceDN w:val="0"/>
        <w:spacing w:after="0" w:line="240" w:lineRule="auto"/>
        <w:rPr>
          <w:rFonts w:ascii="Proxima Nova" w:eastAsia="Times New Roman" w:hAnsi="Proxima Nova" w:cs="Times New Roman"/>
          <w:sz w:val="24"/>
          <w:szCs w:val="24"/>
          <w:lang w:val="en-US"/>
        </w:rPr>
      </w:pPr>
    </w:p>
    <w:p w14:paraId="2B5D1817" w14:textId="77777777" w:rsidR="00DC494D" w:rsidRPr="00C00782" w:rsidRDefault="00DC494D" w:rsidP="00DC494D">
      <w:pPr>
        <w:widowControl w:val="0"/>
        <w:autoSpaceDE w:val="0"/>
        <w:autoSpaceDN w:val="0"/>
        <w:spacing w:after="0" w:line="240" w:lineRule="auto"/>
        <w:ind w:left="460" w:right="233"/>
        <w:jc w:val="both"/>
        <w:rPr>
          <w:rFonts w:ascii="Proxima Nova" w:eastAsia="Times New Roman" w:hAnsi="Proxima Nova" w:cs="Times New Roman"/>
          <w:sz w:val="24"/>
          <w:lang w:val="en-US"/>
        </w:rPr>
      </w:pPr>
      <w:r w:rsidRPr="00C00782">
        <w:rPr>
          <w:rFonts w:ascii="Proxima Nova" w:eastAsia="Times New Roman" w:hAnsi="Proxima Nova" w:cs="Times New Roman"/>
          <w:b/>
          <w:sz w:val="24"/>
          <w:lang w:val="en-US"/>
        </w:rPr>
        <w:t xml:space="preserve">Competitive Position </w:t>
      </w:r>
      <w:r w:rsidRPr="00C00782">
        <w:rPr>
          <w:rFonts w:ascii="Proxima Nova" w:eastAsia="Times New Roman" w:hAnsi="Proxima Nova" w:cs="Times New Roman"/>
          <w:sz w:val="24"/>
          <w:lang w:val="en-US"/>
        </w:rPr>
        <w:t>The competitive position of a firm refers to its relative position in terms of equity</w:t>
      </w:r>
      <w:r w:rsidRPr="00C00782">
        <w:rPr>
          <w:rFonts w:ascii="Proxima Nova" w:eastAsia="Times New Roman" w:hAnsi="Proxima Nova" w:cs="Times New Roman"/>
          <w:spacing w:val="-9"/>
          <w:sz w:val="24"/>
          <w:lang w:val="en-US"/>
        </w:rPr>
        <w:t xml:space="preserve"> </w:t>
      </w:r>
      <w:r w:rsidRPr="00C00782">
        <w:rPr>
          <w:rFonts w:ascii="Proxima Nova" w:eastAsia="Times New Roman" w:hAnsi="Proxima Nova" w:cs="Times New Roman"/>
          <w:sz w:val="24"/>
          <w:lang w:val="en-US"/>
        </w:rPr>
        <w:t>spread</w:t>
      </w:r>
      <w:r w:rsidRPr="00C00782">
        <w:rPr>
          <w:rFonts w:ascii="Proxima Nova" w:eastAsia="Times New Roman" w:hAnsi="Proxima Nova" w:cs="Times New Roman"/>
          <w:spacing w:val="-4"/>
          <w:sz w:val="24"/>
          <w:lang w:val="en-US"/>
        </w:rPr>
        <w:t xml:space="preserve"> </w:t>
      </w:r>
      <w:r w:rsidRPr="00C00782">
        <w:rPr>
          <w:rFonts w:ascii="Proxima Nova" w:eastAsia="Times New Roman" w:hAnsi="Proxima Nova" w:cs="Times New Roman"/>
          <w:sz w:val="24"/>
          <w:lang w:val="en-US"/>
        </w:rPr>
        <w:t>and</w:t>
      </w:r>
      <w:r w:rsidRPr="00C00782">
        <w:rPr>
          <w:rFonts w:ascii="Proxima Nova" w:eastAsia="Times New Roman" w:hAnsi="Proxima Nova" w:cs="Times New Roman"/>
          <w:spacing w:val="1"/>
          <w:sz w:val="24"/>
          <w:lang w:val="en-US"/>
        </w:rPr>
        <w:t xml:space="preserve"> </w:t>
      </w:r>
      <w:r w:rsidRPr="00C00782">
        <w:rPr>
          <w:rFonts w:ascii="Proxima Nova" w:eastAsia="Times New Roman" w:hAnsi="Proxima Nova" w:cs="Times New Roman"/>
          <w:sz w:val="24"/>
          <w:lang w:val="en-US"/>
        </w:rPr>
        <w:t>growth</w:t>
      </w:r>
      <w:r w:rsidRPr="00C00782">
        <w:rPr>
          <w:rFonts w:ascii="Proxima Nova" w:eastAsia="Times New Roman" w:hAnsi="Proxima Nova" w:cs="Times New Roman"/>
          <w:spacing w:val="-1"/>
          <w:sz w:val="24"/>
          <w:lang w:val="en-US"/>
        </w:rPr>
        <w:t xml:space="preserve"> </w:t>
      </w:r>
      <w:r w:rsidRPr="00C00782">
        <w:rPr>
          <w:rFonts w:ascii="Proxima Nova" w:eastAsia="Times New Roman" w:hAnsi="Proxima Nova" w:cs="Times New Roman"/>
          <w:sz w:val="24"/>
          <w:lang w:val="en-US"/>
        </w:rPr>
        <w:t>rate</w:t>
      </w:r>
      <w:r w:rsidRPr="00C00782">
        <w:rPr>
          <w:rFonts w:ascii="Proxima Nova" w:eastAsia="Times New Roman" w:hAnsi="Proxima Nova" w:cs="Times New Roman"/>
          <w:spacing w:val="-4"/>
          <w:sz w:val="24"/>
          <w:lang w:val="en-US"/>
        </w:rPr>
        <w:t xml:space="preserve"> </w:t>
      </w:r>
      <w:r w:rsidRPr="00C00782">
        <w:rPr>
          <w:rFonts w:ascii="Proxima Nova" w:eastAsia="Times New Roman" w:hAnsi="Proxima Nova" w:cs="Times New Roman"/>
          <w:sz w:val="24"/>
          <w:lang w:val="en-US"/>
        </w:rPr>
        <w:t>vis-à-vis</w:t>
      </w:r>
      <w:r w:rsidRPr="00C00782">
        <w:rPr>
          <w:rFonts w:ascii="Proxima Nova" w:eastAsia="Times New Roman" w:hAnsi="Proxima Nova" w:cs="Times New Roman"/>
          <w:spacing w:val="-3"/>
          <w:sz w:val="24"/>
          <w:lang w:val="en-US"/>
        </w:rPr>
        <w:t xml:space="preserve"> </w:t>
      </w:r>
      <w:r w:rsidRPr="00C00782">
        <w:rPr>
          <w:rFonts w:ascii="Proxima Nova" w:eastAsia="Times New Roman" w:hAnsi="Proxima Nova" w:cs="Times New Roman"/>
          <w:sz w:val="24"/>
          <w:lang w:val="en-US"/>
        </w:rPr>
        <w:t>the</w:t>
      </w:r>
      <w:r w:rsidRPr="00C00782">
        <w:rPr>
          <w:rFonts w:ascii="Proxima Nova" w:eastAsia="Times New Roman" w:hAnsi="Proxima Nova" w:cs="Times New Roman"/>
          <w:spacing w:val="-4"/>
          <w:sz w:val="24"/>
          <w:lang w:val="en-US"/>
        </w:rPr>
        <w:t xml:space="preserve"> </w:t>
      </w:r>
      <w:r w:rsidRPr="00C00782">
        <w:rPr>
          <w:rFonts w:ascii="Proxima Nova" w:eastAsia="Times New Roman" w:hAnsi="Proxima Nova" w:cs="Times New Roman"/>
          <w:sz w:val="24"/>
          <w:lang w:val="en-US"/>
        </w:rPr>
        <w:t>average</w:t>
      </w:r>
      <w:r w:rsidRPr="00C00782">
        <w:rPr>
          <w:rFonts w:ascii="Proxima Nova" w:eastAsia="Times New Roman" w:hAnsi="Proxima Nova" w:cs="Times New Roman"/>
          <w:spacing w:val="-5"/>
          <w:sz w:val="24"/>
          <w:lang w:val="en-US"/>
        </w:rPr>
        <w:t xml:space="preserve"> </w:t>
      </w:r>
      <w:r w:rsidRPr="00C00782">
        <w:rPr>
          <w:rFonts w:ascii="Proxima Nova" w:eastAsia="Times New Roman" w:hAnsi="Proxima Nova" w:cs="Times New Roman"/>
          <w:sz w:val="24"/>
          <w:lang w:val="en-US"/>
        </w:rPr>
        <w:t>competitor</w:t>
      </w:r>
      <w:r w:rsidRPr="00C00782">
        <w:rPr>
          <w:rFonts w:ascii="Proxima Nova" w:eastAsia="Times New Roman" w:hAnsi="Proxima Nova" w:cs="Times New Roman"/>
          <w:spacing w:val="-5"/>
          <w:sz w:val="24"/>
          <w:lang w:val="en-US"/>
        </w:rPr>
        <w:t xml:space="preserve"> </w:t>
      </w:r>
      <w:r w:rsidRPr="00C00782">
        <w:rPr>
          <w:rFonts w:ascii="Proxima Nova" w:eastAsia="Times New Roman" w:hAnsi="Proxima Nova" w:cs="Times New Roman"/>
          <w:sz w:val="24"/>
          <w:lang w:val="en-US"/>
        </w:rPr>
        <w:t>in</w:t>
      </w:r>
      <w:r w:rsidRPr="00C00782">
        <w:rPr>
          <w:rFonts w:ascii="Proxima Nova" w:eastAsia="Times New Roman" w:hAnsi="Proxima Nova" w:cs="Times New Roman"/>
          <w:spacing w:val="-3"/>
          <w:sz w:val="24"/>
          <w:lang w:val="en-US"/>
        </w:rPr>
        <w:t xml:space="preserve"> </w:t>
      </w:r>
      <w:r w:rsidRPr="00C00782">
        <w:rPr>
          <w:rFonts w:ascii="Proxima Nova" w:eastAsia="Times New Roman" w:hAnsi="Proxima Nova" w:cs="Times New Roman"/>
          <w:sz w:val="24"/>
          <w:lang w:val="en-US"/>
        </w:rPr>
        <w:t>its</w:t>
      </w:r>
      <w:r w:rsidRPr="00C00782">
        <w:rPr>
          <w:rFonts w:ascii="Proxima Nova" w:eastAsia="Times New Roman" w:hAnsi="Proxima Nova" w:cs="Times New Roman"/>
          <w:spacing w:val="-4"/>
          <w:sz w:val="24"/>
          <w:lang w:val="en-US"/>
        </w:rPr>
        <w:t xml:space="preserve"> </w:t>
      </w:r>
      <w:r w:rsidRPr="00C00782">
        <w:rPr>
          <w:rFonts w:ascii="Proxima Nova" w:eastAsia="Times New Roman" w:hAnsi="Proxima Nova" w:cs="Times New Roman"/>
          <w:sz w:val="24"/>
          <w:lang w:val="en-US"/>
        </w:rPr>
        <w:t>product</w:t>
      </w:r>
      <w:r w:rsidRPr="00C00782">
        <w:rPr>
          <w:rFonts w:ascii="Proxima Nova" w:eastAsia="Times New Roman" w:hAnsi="Proxima Nova" w:cs="Times New Roman"/>
          <w:spacing w:val="-3"/>
          <w:sz w:val="24"/>
          <w:lang w:val="en-US"/>
        </w:rPr>
        <w:t xml:space="preserve"> </w:t>
      </w:r>
      <w:r w:rsidRPr="00C00782">
        <w:rPr>
          <w:rFonts w:ascii="Proxima Nova" w:eastAsia="Times New Roman" w:hAnsi="Proxima Nova" w:cs="Times New Roman"/>
          <w:sz w:val="24"/>
          <w:lang w:val="en-US"/>
        </w:rPr>
        <w:t>market</w:t>
      </w:r>
      <w:r w:rsidRPr="00C00782">
        <w:rPr>
          <w:rFonts w:ascii="Proxima Nova" w:eastAsia="Times New Roman" w:hAnsi="Proxima Nova" w:cs="Times New Roman"/>
          <w:spacing w:val="-2"/>
          <w:sz w:val="24"/>
          <w:lang w:val="en-US"/>
        </w:rPr>
        <w:t xml:space="preserve"> </w:t>
      </w:r>
      <w:r w:rsidRPr="00C00782">
        <w:rPr>
          <w:rFonts w:ascii="Proxima Nova" w:eastAsia="Times New Roman" w:hAnsi="Proxima Nova" w:cs="Times New Roman"/>
          <w:sz w:val="24"/>
          <w:lang w:val="en-US"/>
        </w:rPr>
        <w:t>segment.</w:t>
      </w:r>
      <w:r w:rsidRPr="00C00782">
        <w:rPr>
          <w:rFonts w:ascii="Proxima Nova" w:eastAsia="Times New Roman" w:hAnsi="Proxima Nova" w:cs="Times New Roman"/>
          <w:spacing w:val="1"/>
          <w:sz w:val="24"/>
          <w:lang w:val="en-US"/>
        </w:rPr>
        <w:t xml:space="preserve"> </w:t>
      </w:r>
      <w:r w:rsidRPr="00C00782">
        <w:rPr>
          <w:rFonts w:ascii="Proxima Nova" w:eastAsia="Times New Roman" w:hAnsi="Proxima Nova" w:cs="Times New Roman"/>
          <w:spacing w:val="-3"/>
          <w:sz w:val="24"/>
          <w:lang w:val="en-US"/>
        </w:rPr>
        <w:t xml:space="preserve">It </w:t>
      </w:r>
      <w:r w:rsidRPr="00C00782">
        <w:rPr>
          <w:rFonts w:ascii="Proxima Nova" w:eastAsia="Times New Roman" w:hAnsi="Proxima Nova" w:cs="Times New Roman"/>
          <w:sz w:val="24"/>
          <w:lang w:val="en-US"/>
        </w:rPr>
        <w:t xml:space="preserve">is shaped by two factors: </w:t>
      </w:r>
      <w:r w:rsidRPr="00C00782">
        <w:rPr>
          <w:rFonts w:ascii="Proxima Nova" w:eastAsia="Times New Roman" w:hAnsi="Proxima Nova" w:cs="Times New Roman"/>
          <w:i/>
          <w:sz w:val="24"/>
          <w:lang w:val="en-US"/>
        </w:rPr>
        <w:t xml:space="preserve">product differentiation </w:t>
      </w:r>
      <w:r w:rsidRPr="00C00782">
        <w:rPr>
          <w:rFonts w:ascii="Proxima Nova" w:eastAsia="Times New Roman" w:hAnsi="Proxima Nova" w:cs="Times New Roman"/>
          <w:sz w:val="24"/>
          <w:lang w:val="en-US"/>
        </w:rPr>
        <w:t xml:space="preserve">and </w:t>
      </w:r>
      <w:r w:rsidRPr="00C00782">
        <w:rPr>
          <w:rFonts w:ascii="Proxima Nova" w:eastAsia="Times New Roman" w:hAnsi="Proxima Nova" w:cs="Times New Roman"/>
          <w:i/>
          <w:sz w:val="24"/>
          <w:lang w:val="en-US"/>
        </w:rPr>
        <w:t>economic cost</w:t>
      </w:r>
      <w:r w:rsidRPr="00C00782">
        <w:rPr>
          <w:rFonts w:ascii="Proxima Nova" w:eastAsia="Times New Roman" w:hAnsi="Proxima Nova" w:cs="Times New Roman"/>
          <w:i/>
          <w:spacing w:val="-22"/>
          <w:sz w:val="24"/>
          <w:lang w:val="en-US"/>
        </w:rPr>
        <w:t xml:space="preserve"> </w:t>
      </w:r>
      <w:r w:rsidRPr="00C00782">
        <w:rPr>
          <w:rFonts w:ascii="Proxima Nova" w:eastAsia="Times New Roman" w:hAnsi="Proxima Nova" w:cs="Times New Roman"/>
          <w:i/>
          <w:sz w:val="24"/>
          <w:lang w:val="en-US"/>
        </w:rPr>
        <w:t>position</w:t>
      </w:r>
      <w:r w:rsidRPr="00C00782">
        <w:rPr>
          <w:rFonts w:ascii="Proxima Nova" w:eastAsia="Times New Roman" w:hAnsi="Proxima Nova" w:cs="Times New Roman"/>
          <w:sz w:val="24"/>
          <w:lang w:val="en-US"/>
        </w:rPr>
        <w:t>.</w:t>
      </w:r>
    </w:p>
    <w:p w14:paraId="2D720399" w14:textId="77777777" w:rsidR="00DC494D" w:rsidRPr="00C00782" w:rsidRDefault="00DC494D" w:rsidP="00DC494D">
      <w:pPr>
        <w:widowControl w:val="0"/>
        <w:autoSpaceDE w:val="0"/>
        <w:autoSpaceDN w:val="0"/>
        <w:spacing w:after="0" w:line="240" w:lineRule="auto"/>
        <w:jc w:val="both"/>
        <w:rPr>
          <w:rFonts w:ascii="Proxima Nova" w:eastAsia="Times New Roman" w:hAnsi="Proxima Nova" w:cs="Times New Roman"/>
          <w:sz w:val="24"/>
          <w:lang w:val="en-US"/>
        </w:rPr>
        <w:sectPr w:rsidR="00DC494D" w:rsidRPr="00C00782">
          <w:headerReference w:type="default" r:id="rId54"/>
          <w:footerReference w:type="default" r:id="rId55"/>
          <w:pgSz w:w="12240" w:h="15840"/>
          <w:pgMar w:top="1360" w:right="1200" w:bottom="1140" w:left="980" w:header="0" w:footer="951" w:gutter="0"/>
          <w:pgNumType w:start="26"/>
          <w:cols w:space="720"/>
        </w:sectPr>
      </w:pPr>
    </w:p>
    <w:p w14:paraId="0A00C4E0" w14:textId="77777777" w:rsidR="00DC494D" w:rsidRPr="00C00782"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5A8D7301" w14:textId="77777777" w:rsidR="00DC494D" w:rsidRPr="00C00782" w:rsidRDefault="00DC494D" w:rsidP="00DC494D">
      <w:pPr>
        <w:widowControl w:val="0"/>
        <w:autoSpaceDE w:val="0"/>
        <w:autoSpaceDN w:val="0"/>
        <w:spacing w:before="5" w:after="0" w:line="240" w:lineRule="auto"/>
        <w:rPr>
          <w:rFonts w:ascii="Proxima Nova" w:eastAsia="Times New Roman" w:hAnsi="Proxima Nova" w:cs="Times New Roman"/>
          <w:sz w:val="21"/>
          <w:szCs w:val="24"/>
          <w:lang w:val="en-US"/>
        </w:rPr>
      </w:pPr>
    </w:p>
    <w:p w14:paraId="7F81DEF3" w14:textId="77777777" w:rsidR="00DC494D" w:rsidRPr="00C00782" w:rsidRDefault="00DC494D" w:rsidP="00DC494D">
      <w:pPr>
        <w:widowControl w:val="0"/>
        <w:autoSpaceDE w:val="0"/>
        <w:autoSpaceDN w:val="0"/>
        <w:spacing w:after="0" w:line="240" w:lineRule="auto"/>
        <w:ind w:left="474" w:right="253"/>
        <w:jc w:val="center"/>
        <w:rPr>
          <w:rFonts w:ascii="Proxima Nova" w:eastAsia="Times New Roman" w:hAnsi="Proxima Nova" w:cs="Times New Roman"/>
          <w:sz w:val="24"/>
          <w:szCs w:val="24"/>
          <w:lang w:val="en-US"/>
        </w:rPr>
      </w:pPr>
      <w:r w:rsidRPr="00C00782">
        <w:rPr>
          <w:rFonts w:ascii="Proxima Nova" w:eastAsia="Times New Roman" w:hAnsi="Proxima Nova" w:cs="Times New Roman"/>
          <w:sz w:val="24"/>
          <w:szCs w:val="24"/>
          <w:lang w:val="en-US"/>
        </w:rPr>
        <w:t>Exhibit 2</w:t>
      </w:r>
    </w:p>
    <w:p w14:paraId="34531E91" w14:textId="77777777" w:rsidR="00DC494D" w:rsidRPr="00C00782" w:rsidRDefault="00DC494D" w:rsidP="00DC494D">
      <w:pPr>
        <w:widowControl w:val="0"/>
        <w:autoSpaceDE w:val="0"/>
        <w:autoSpaceDN w:val="0"/>
        <w:spacing w:before="12" w:after="0" w:line="240" w:lineRule="auto"/>
        <w:ind w:left="472" w:right="253"/>
        <w:jc w:val="center"/>
        <w:rPr>
          <w:rFonts w:ascii="Proxima Nova" w:eastAsia="Times New Roman" w:hAnsi="Proxima Nova" w:cs="Times New Roman"/>
          <w:b/>
          <w:sz w:val="24"/>
          <w:lang w:val="en-US"/>
        </w:rPr>
      </w:pPr>
      <w:r w:rsidRPr="00C00782">
        <w:rPr>
          <w:rFonts w:ascii="Proxima Nova" w:eastAsia="Times New Roman" w:hAnsi="Proxima Nova" w:cs="Times New Roman"/>
          <w:b/>
          <w:sz w:val="24"/>
          <w:lang w:val="en-US"/>
        </w:rPr>
        <w:t>Determinants of Market Economics (or Profitability)</w:t>
      </w:r>
    </w:p>
    <w:p w14:paraId="73C8781D" w14:textId="77777777" w:rsidR="00DC494D" w:rsidRPr="00C00782" w:rsidRDefault="00DC494D" w:rsidP="00DC494D">
      <w:pPr>
        <w:widowControl w:val="0"/>
        <w:autoSpaceDE w:val="0"/>
        <w:autoSpaceDN w:val="0"/>
        <w:spacing w:before="3" w:after="0" w:line="240" w:lineRule="auto"/>
        <w:rPr>
          <w:rFonts w:ascii="Proxima Nova" w:eastAsia="Times New Roman" w:hAnsi="Proxima Nova" w:cs="Times New Roman"/>
          <w:b/>
          <w:sz w:val="12"/>
          <w:szCs w:val="24"/>
          <w:lang w:val="en-US"/>
        </w:rPr>
      </w:pPr>
      <w:r w:rsidRPr="00C00782">
        <w:rPr>
          <w:rFonts w:ascii="Proxima Nova" w:eastAsia="Times New Roman" w:hAnsi="Proxima Nova" w:cs="Times New Roman"/>
          <w:noProof/>
          <w:sz w:val="24"/>
          <w:szCs w:val="24"/>
          <w:lang w:val="en-US"/>
        </w:rPr>
        <mc:AlternateContent>
          <mc:Choice Requires="wpg">
            <w:drawing>
              <wp:anchor distT="0" distB="0" distL="0" distR="0" simplePos="0" relativeHeight="251737088" behindDoc="1" locked="0" layoutInCell="1" allowOverlap="1" wp14:anchorId="155C60DD" wp14:editId="13FCBA75">
                <wp:simplePos x="0" y="0"/>
                <wp:positionH relativeFrom="page">
                  <wp:posOffset>1047115</wp:posOffset>
                </wp:positionH>
                <wp:positionV relativeFrom="paragraph">
                  <wp:posOffset>114935</wp:posOffset>
                </wp:positionV>
                <wp:extent cx="4672965" cy="4173220"/>
                <wp:effectExtent l="8890" t="3810" r="4445" b="4445"/>
                <wp:wrapTopAndBottom/>
                <wp:docPr id="264" name="Group 2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72965" cy="4173220"/>
                          <a:chOff x="1649" y="181"/>
                          <a:chExt cx="7359" cy="6572"/>
                        </a:xfrm>
                      </wpg:grpSpPr>
                      <wps:wsp>
                        <wps:cNvPr id="265" name="AutoShape 161"/>
                        <wps:cNvSpPr>
                          <a:spLocks/>
                        </wps:cNvSpPr>
                        <wps:spPr bwMode="auto">
                          <a:xfrm>
                            <a:off x="2808" y="476"/>
                            <a:ext cx="5904" cy="5340"/>
                          </a:xfrm>
                          <a:custGeom>
                            <a:avLst/>
                            <a:gdLst>
                              <a:gd name="T0" fmla="+- 0 2808 2808"/>
                              <a:gd name="T1" fmla="*/ T0 w 5904"/>
                              <a:gd name="T2" fmla="+- 0 2656 476"/>
                              <a:gd name="T3" fmla="*/ 2656 h 5340"/>
                              <a:gd name="T4" fmla="+- 0 8568 2808"/>
                              <a:gd name="T5" fmla="*/ T4 w 5904"/>
                              <a:gd name="T6" fmla="+- 0 2656 476"/>
                              <a:gd name="T7" fmla="*/ 2656 h 5340"/>
                              <a:gd name="T8" fmla="+- 0 8568 2808"/>
                              <a:gd name="T9" fmla="*/ T8 w 5904"/>
                              <a:gd name="T10" fmla="+- 0 476 476"/>
                              <a:gd name="T11" fmla="*/ 476 h 5340"/>
                              <a:gd name="T12" fmla="+- 0 2808 2808"/>
                              <a:gd name="T13" fmla="*/ T12 w 5904"/>
                              <a:gd name="T14" fmla="+- 0 476 476"/>
                              <a:gd name="T15" fmla="*/ 476 h 5340"/>
                              <a:gd name="T16" fmla="+- 0 2808 2808"/>
                              <a:gd name="T17" fmla="*/ T16 w 5904"/>
                              <a:gd name="T18" fmla="+- 0 2656 476"/>
                              <a:gd name="T19" fmla="*/ 2656 h 5340"/>
                              <a:gd name="T20" fmla="+- 0 2808 2808"/>
                              <a:gd name="T21" fmla="*/ T20 w 5904"/>
                              <a:gd name="T22" fmla="+- 0 5816 476"/>
                              <a:gd name="T23" fmla="*/ 5816 h 5340"/>
                              <a:gd name="T24" fmla="+- 0 8712 2808"/>
                              <a:gd name="T25" fmla="*/ T24 w 5904"/>
                              <a:gd name="T26" fmla="+- 0 5816 476"/>
                              <a:gd name="T27" fmla="*/ 5816 h 5340"/>
                              <a:gd name="T28" fmla="+- 0 8712 2808"/>
                              <a:gd name="T29" fmla="*/ T28 w 5904"/>
                              <a:gd name="T30" fmla="+- 0 3395 476"/>
                              <a:gd name="T31" fmla="*/ 3395 h 5340"/>
                              <a:gd name="T32" fmla="+- 0 2808 2808"/>
                              <a:gd name="T33" fmla="*/ T32 w 5904"/>
                              <a:gd name="T34" fmla="+- 0 3395 476"/>
                              <a:gd name="T35" fmla="*/ 3395 h 5340"/>
                              <a:gd name="T36" fmla="+- 0 2808 2808"/>
                              <a:gd name="T37" fmla="*/ T36 w 5904"/>
                              <a:gd name="T38" fmla="+- 0 5816 476"/>
                              <a:gd name="T39" fmla="*/ 5816 h 53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904" h="5340">
                                <a:moveTo>
                                  <a:pt x="0" y="2180"/>
                                </a:moveTo>
                                <a:lnTo>
                                  <a:pt x="5760" y="2180"/>
                                </a:lnTo>
                                <a:lnTo>
                                  <a:pt x="5760" y="0"/>
                                </a:lnTo>
                                <a:lnTo>
                                  <a:pt x="0" y="0"/>
                                </a:lnTo>
                                <a:lnTo>
                                  <a:pt x="0" y="2180"/>
                                </a:lnTo>
                                <a:close/>
                                <a:moveTo>
                                  <a:pt x="0" y="5340"/>
                                </a:moveTo>
                                <a:lnTo>
                                  <a:pt x="5904" y="5340"/>
                                </a:lnTo>
                                <a:lnTo>
                                  <a:pt x="5904" y="2919"/>
                                </a:lnTo>
                                <a:lnTo>
                                  <a:pt x="0" y="2919"/>
                                </a:lnTo>
                                <a:lnTo>
                                  <a:pt x="0" y="5340"/>
                                </a:lnTo>
                                <a:close/>
                              </a:path>
                            </a:pathLst>
                          </a:custGeom>
                          <a:noFill/>
                          <a:ln w="914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 name="AutoShape 162"/>
                        <wps:cNvSpPr>
                          <a:spLocks/>
                        </wps:cNvSpPr>
                        <wps:spPr bwMode="auto">
                          <a:xfrm>
                            <a:off x="3240" y="3920"/>
                            <a:ext cx="4176" cy="1440"/>
                          </a:xfrm>
                          <a:custGeom>
                            <a:avLst/>
                            <a:gdLst>
                              <a:gd name="T0" fmla="+- 0 3240 3240"/>
                              <a:gd name="T1" fmla="*/ T0 w 4176"/>
                              <a:gd name="T2" fmla="+- 0 4064 3920"/>
                              <a:gd name="T3" fmla="*/ 4064 h 1440"/>
                              <a:gd name="T4" fmla="+- 0 4428 3240"/>
                              <a:gd name="T5" fmla="*/ T4 w 4176"/>
                              <a:gd name="T6" fmla="+- 0 5360 3920"/>
                              <a:gd name="T7" fmla="*/ 5360 h 1440"/>
                              <a:gd name="T8" fmla="+- 0 4428 3240"/>
                              <a:gd name="T9" fmla="*/ T8 w 4176"/>
                              <a:gd name="T10" fmla="+- 0 4064 3920"/>
                              <a:gd name="T11" fmla="*/ 4064 h 1440"/>
                              <a:gd name="T12" fmla="+- 0 5819 3240"/>
                              <a:gd name="T13" fmla="*/ T12 w 4176"/>
                              <a:gd name="T14" fmla="+- 0 3923 3920"/>
                              <a:gd name="T15" fmla="*/ 3923 h 1440"/>
                              <a:gd name="T16" fmla="+- 0 5655 3240"/>
                              <a:gd name="T17" fmla="*/ T16 w 4176"/>
                              <a:gd name="T18" fmla="+- 0 3945 3920"/>
                              <a:gd name="T19" fmla="*/ 3945 h 1440"/>
                              <a:gd name="T20" fmla="+- 0 5503 3240"/>
                              <a:gd name="T21" fmla="*/ T20 w 4176"/>
                              <a:gd name="T22" fmla="+- 0 3989 3920"/>
                              <a:gd name="T23" fmla="*/ 3989 h 1440"/>
                              <a:gd name="T24" fmla="+- 0 5365 3240"/>
                              <a:gd name="T25" fmla="*/ T24 w 4176"/>
                              <a:gd name="T26" fmla="+- 0 4051 3920"/>
                              <a:gd name="T27" fmla="*/ 4051 h 1440"/>
                              <a:gd name="T28" fmla="+- 0 5242 3240"/>
                              <a:gd name="T29" fmla="*/ T28 w 4176"/>
                              <a:gd name="T30" fmla="+- 0 4130 3920"/>
                              <a:gd name="T31" fmla="*/ 4130 h 1440"/>
                              <a:gd name="T32" fmla="+- 0 5139 3240"/>
                              <a:gd name="T33" fmla="*/ T32 w 4176"/>
                              <a:gd name="T34" fmla="+- 0 4224 3920"/>
                              <a:gd name="T35" fmla="*/ 4224 h 1440"/>
                              <a:gd name="T36" fmla="+- 0 5058 3240"/>
                              <a:gd name="T37" fmla="*/ T36 w 4176"/>
                              <a:gd name="T38" fmla="+- 0 4330 3920"/>
                              <a:gd name="T39" fmla="*/ 4330 h 1440"/>
                              <a:gd name="T40" fmla="+- 0 5001 3240"/>
                              <a:gd name="T41" fmla="*/ T40 w 4176"/>
                              <a:gd name="T42" fmla="+- 0 4447 3920"/>
                              <a:gd name="T43" fmla="*/ 4447 h 1440"/>
                              <a:gd name="T44" fmla="+- 0 4972 3240"/>
                              <a:gd name="T45" fmla="*/ T44 w 4176"/>
                              <a:gd name="T46" fmla="+- 0 4572 3920"/>
                              <a:gd name="T47" fmla="*/ 4572 h 1440"/>
                              <a:gd name="T48" fmla="+- 0 4972 3240"/>
                              <a:gd name="T49" fmla="*/ T48 w 4176"/>
                              <a:gd name="T50" fmla="+- 0 4703 3920"/>
                              <a:gd name="T51" fmla="*/ 4703 h 1440"/>
                              <a:gd name="T52" fmla="+- 0 5001 3240"/>
                              <a:gd name="T53" fmla="*/ T52 w 4176"/>
                              <a:gd name="T54" fmla="+- 0 4829 3920"/>
                              <a:gd name="T55" fmla="*/ 4829 h 1440"/>
                              <a:gd name="T56" fmla="+- 0 5058 3240"/>
                              <a:gd name="T57" fmla="*/ T56 w 4176"/>
                              <a:gd name="T58" fmla="+- 0 4946 3920"/>
                              <a:gd name="T59" fmla="*/ 4946 h 1440"/>
                              <a:gd name="T60" fmla="+- 0 5139 3240"/>
                              <a:gd name="T61" fmla="*/ T60 w 4176"/>
                              <a:gd name="T62" fmla="+- 0 5052 3920"/>
                              <a:gd name="T63" fmla="*/ 5052 h 1440"/>
                              <a:gd name="T64" fmla="+- 0 5242 3240"/>
                              <a:gd name="T65" fmla="*/ T64 w 4176"/>
                              <a:gd name="T66" fmla="+- 0 5145 3920"/>
                              <a:gd name="T67" fmla="*/ 5145 h 1440"/>
                              <a:gd name="T68" fmla="+- 0 5365 3240"/>
                              <a:gd name="T69" fmla="*/ T68 w 4176"/>
                              <a:gd name="T70" fmla="+- 0 5224 3920"/>
                              <a:gd name="T71" fmla="*/ 5224 h 1440"/>
                              <a:gd name="T72" fmla="+- 0 5503 3240"/>
                              <a:gd name="T73" fmla="*/ T72 w 4176"/>
                              <a:gd name="T74" fmla="+- 0 5286 3920"/>
                              <a:gd name="T75" fmla="*/ 5286 h 1440"/>
                              <a:gd name="T76" fmla="+- 0 5655 3240"/>
                              <a:gd name="T77" fmla="*/ T76 w 4176"/>
                              <a:gd name="T78" fmla="+- 0 5329 3920"/>
                              <a:gd name="T79" fmla="*/ 5329 h 1440"/>
                              <a:gd name="T80" fmla="+- 0 5819 3240"/>
                              <a:gd name="T81" fmla="*/ T80 w 4176"/>
                              <a:gd name="T82" fmla="+- 0 5352 3920"/>
                              <a:gd name="T83" fmla="*/ 5352 h 1440"/>
                              <a:gd name="T84" fmla="+- 0 5989 3240"/>
                              <a:gd name="T85" fmla="*/ T84 w 4176"/>
                              <a:gd name="T86" fmla="+- 0 5352 3920"/>
                              <a:gd name="T87" fmla="*/ 5352 h 1440"/>
                              <a:gd name="T88" fmla="+- 0 6152 3240"/>
                              <a:gd name="T89" fmla="*/ T88 w 4176"/>
                              <a:gd name="T90" fmla="+- 0 5329 3920"/>
                              <a:gd name="T91" fmla="*/ 5329 h 1440"/>
                              <a:gd name="T92" fmla="+- 0 6305 3240"/>
                              <a:gd name="T93" fmla="*/ T92 w 4176"/>
                              <a:gd name="T94" fmla="+- 0 5286 3920"/>
                              <a:gd name="T95" fmla="*/ 5286 h 1440"/>
                              <a:gd name="T96" fmla="+- 0 6443 3240"/>
                              <a:gd name="T97" fmla="*/ T96 w 4176"/>
                              <a:gd name="T98" fmla="+- 0 5224 3920"/>
                              <a:gd name="T99" fmla="*/ 5224 h 1440"/>
                              <a:gd name="T100" fmla="+- 0 6565 3240"/>
                              <a:gd name="T101" fmla="*/ T100 w 4176"/>
                              <a:gd name="T102" fmla="+- 0 5145 3920"/>
                              <a:gd name="T103" fmla="*/ 5145 h 1440"/>
                              <a:gd name="T104" fmla="+- 0 6668 3240"/>
                              <a:gd name="T105" fmla="*/ T104 w 4176"/>
                              <a:gd name="T106" fmla="+- 0 5052 3920"/>
                              <a:gd name="T107" fmla="*/ 5052 h 1440"/>
                              <a:gd name="T108" fmla="+- 0 6750 3240"/>
                              <a:gd name="T109" fmla="*/ T108 w 4176"/>
                              <a:gd name="T110" fmla="+- 0 4946 3920"/>
                              <a:gd name="T111" fmla="*/ 4946 h 1440"/>
                              <a:gd name="T112" fmla="+- 0 6806 3240"/>
                              <a:gd name="T113" fmla="*/ T112 w 4176"/>
                              <a:gd name="T114" fmla="+- 0 4829 3920"/>
                              <a:gd name="T115" fmla="*/ 4829 h 1440"/>
                              <a:gd name="T116" fmla="+- 0 6836 3240"/>
                              <a:gd name="T117" fmla="*/ T116 w 4176"/>
                              <a:gd name="T118" fmla="+- 0 4703 3920"/>
                              <a:gd name="T119" fmla="*/ 4703 h 1440"/>
                              <a:gd name="T120" fmla="+- 0 6836 3240"/>
                              <a:gd name="T121" fmla="*/ T120 w 4176"/>
                              <a:gd name="T122" fmla="+- 0 4572 3920"/>
                              <a:gd name="T123" fmla="*/ 4572 h 1440"/>
                              <a:gd name="T124" fmla="+- 0 6806 3240"/>
                              <a:gd name="T125" fmla="*/ T124 w 4176"/>
                              <a:gd name="T126" fmla="+- 0 4447 3920"/>
                              <a:gd name="T127" fmla="*/ 4447 h 1440"/>
                              <a:gd name="T128" fmla="+- 0 6750 3240"/>
                              <a:gd name="T129" fmla="*/ T128 w 4176"/>
                              <a:gd name="T130" fmla="+- 0 4330 3920"/>
                              <a:gd name="T131" fmla="*/ 4330 h 1440"/>
                              <a:gd name="T132" fmla="+- 0 6668 3240"/>
                              <a:gd name="T133" fmla="*/ T132 w 4176"/>
                              <a:gd name="T134" fmla="+- 0 4224 3920"/>
                              <a:gd name="T135" fmla="*/ 4224 h 1440"/>
                              <a:gd name="T136" fmla="+- 0 6565 3240"/>
                              <a:gd name="T137" fmla="*/ T136 w 4176"/>
                              <a:gd name="T138" fmla="+- 0 4130 3920"/>
                              <a:gd name="T139" fmla="*/ 4130 h 1440"/>
                              <a:gd name="T140" fmla="+- 0 6443 3240"/>
                              <a:gd name="T141" fmla="*/ T140 w 4176"/>
                              <a:gd name="T142" fmla="+- 0 4051 3920"/>
                              <a:gd name="T143" fmla="*/ 4051 h 1440"/>
                              <a:gd name="T144" fmla="+- 0 6305 3240"/>
                              <a:gd name="T145" fmla="*/ T144 w 4176"/>
                              <a:gd name="T146" fmla="+- 0 3989 3920"/>
                              <a:gd name="T147" fmla="*/ 3989 h 1440"/>
                              <a:gd name="T148" fmla="+- 0 6152 3240"/>
                              <a:gd name="T149" fmla="*/ T148 w 4176"/>
                              <a:gd name="T150" fmla="+- 0 3945 3920"/>
                              <a:gd name="T151" fmla="*/ 3945 h 1440"/>
                              <a:gd name="T152" fmla="+- 0 5989 3240"/>
                              <a:gd name="T153" fmla="*/ T152 w 4176"/>
                              <a:gd name="T154" fmla="+- 0 3923 3920"/>
                              <a:gd name="T155" fmla="*/ 3923 h 1440"/>
                              <a:gd name="T156" fmla="+- 0 7020 3240"/>
                              <a:gd name="T157" fmla="*/ T156 w 4176"/>
                              <a:gd name="T158" fmla="+- 0 4276 3920"/>
                              <a:gd name="T159" fmla="*/ 4276 h 14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4176" h="1440">
                                <a:moveTo>
                                  <a:pt x="1188" y="144"/>
                                </a:moveTo>
                                <a:lnTo>
                                  <a:pt x="0" y="144"/>
                                </a:lnTo>
                                <a:lnTo>
                                  <a:pt x="0" y="1440"/>
                                </a:lnTo>
                                <a:lnTo>
                                  <a:pt x="1188" y="1440"/>
                                </a:lnTo>
                                <a:lnTo>
                                  <a:pt x="1584" y="792"/>
                                </a:lnTo>
                                <a:lnTo>
                                  <a:pt x="1188" y="144"/>
                                </a:lnTo>
                                <a:close/>
                                <a:moveTo>
                                  <a:pt x="2664" y="0"/>
                                </a:moveTo>
                                <a:lnTo>
                                  <a:pt x="2579" y="3"/>
                                </a:lnTo>
                                <a:lnTo>
                                  <a:pt x="2496" y="11"/>
                                </a:lnTo>
                                <a:lnTo>
                                  <a:pt x="2415" y="25"/>
                                </a:lnTo>
                                <a:lnTo>
                                  <a:pt x="2338" y="45"/>
                                </a:lnTo>
                                <a:lnTo>
                                  <a:pt x="2263" y="69"/>
                                </a:lnTo>
                                <a:lnTo>
                                  <a:pt x="2192" y="98"/>
                                </a:lnTo>
                                <a:lnTo>
                                  <a:pt x="2125" y="131"/>
                                </a:lnTo>
                                <a:lnTo>
                                  <a:pt x="2061" y="169"/>
                                </a:lnTo>
                                <a:lnTo>
                                  <a:pt x="2002" y="210"/>
                                </a:lnTo>
                                <a:lnTo>
                                  <a:pt x="1948" y="255"/>
                                </a:lnTo>
                                <a:lnTo>
                                  <a:pt x="1899" y="304"/>
                                </a:lnTo>
                                <a:lnTo>
                                  <a:pt x="1856" y="355"/>
                                </a:lnTo>
                                <a:lnTo>
                                  <a:pt x="1818" y="410"/>
                                </a:lnTo>
                                <a:lnTo>
                                  <a:pt x="1787" y="467"/>
                                </a:lnTo>
                                <a:lnTo>
                                  <a:pt x="1761" y="527"/>
                                </a:lnTo>
                                <a:lnTo>
                                  <a:pt x="1743" y="588"/>
                                </a:lnTo>
                                <a:lnTo>
                                  <a:pt x="1732" y="652"/>
                                </a:lnTo>
                                <a:lnTo>
                                  <a:pt x="1728" y="717"/>
                                </a:lnTo>
                                <a:lnTo>
                                  <a:pt x="1732" y="783"/>
                                </a:lnTo>
                                <a:lnTo>
                                  <a:pt x="1743" y="847"/>
                                </a:lnTo>
                                <a:lnTo>
                                  <a:pt x="1761" y="909"/>
                                </a:lnTo>
                                <a:lnTo>
                                  <a:pt x="1787" y="969"/>
                                </a:lnTo>
                                <a:lnTo>
                                  <a:pt x="1818" y="1026"/>
                                </a:lnTo>
                                <a:lnTo>
                                  <a:pt x="1856" y="1080"/>
                                </a:lnTo>
                                <a:lnTo>
                                  <a:pt x="1899" y="1132"/>
                                </a:lnTo>
                                <a:lnTo>
                                  <a:pt x="1948" y="1180"/>
                                </a:lnTo>
                                <a:lnTo>
                                  <a:pt x="2002" y="1225"/>
                                </a:lnTo>
                                <a:lnTo>
                                  <a:pt x="2061" y="1267"/>
                                </a:lnTo>
                                <a:lnTo>
                                  <a:pt x="2125" y="1304"/>
                                </a:lnTo>
                                <a:lnTo>
                                  <a:pt x="2192" y="1337"/>
                                </a:lnTo>
                                <a:lnTo>
                                  <a:pt x="2263" y="1366"/>
                                </a:lnTo>
                                <a:lnTo>
                                  <a:pt x="2338" y="1390"/>
                                </a:lnTo>
                                <a:lnTo>
                                  <a:pt x="2415" y="1409"/>
                                </a:lnTo>
                                <a:lnTo>
                                  <a:pt x="2496" y="1423"/>
                                </a:lnTo>
                                <a:lnTo>
                                  <a:pt x="2579" y="1432"/>
                                </a:lnTo>
                                <a:lnTo>
                                  <a:pt x="2664" y="1435"/>
                                </a:lnTo>
                                <a:lnTo>
                                  <a:pt x="2749" y="1432"/>
                                </a:lnTo>
                                <a:lnTo>
                                  <a:pt x="2832" y="1423"/>
                                </a:lnTo>
                                <a:lnTo>
                                  <a:pt x="2912" y="1409"/>
                                </a:lnTo>
                                <a:lnTo>
                                  <a:pt x="2990" y="1390"/>
                                </a:lnTo>
                                <a:lnTo>
                                  <a:pt x="3065" y="1366"/>
                                </a:lnTo>
                                <a:lnTo>
                                  <a:pt x="3136" y="1337"/>
                                </a:lnTo>
                                <a:lnTo>
                                  <a:pt x="3203" y="1304"/>
                                </a:lnTo>
                                <a:lnTo>
                                  <a:pt x="3267" y="1267"/>
                                </a:lnTo>
                                <a:lnTo>
                                  <a:pt x="3325" y="1225"/>
                                </a:lnTo>
                                <a:lnTo>
                                  <a:pt x="3380" y="1180"/>
                                </a:lnTo>
                                <a:lnTo>
                                  <a:pt x="3428" y="1132"/>
                                </a:lnTo>
                                <a:lnTo>
                                  <a:pt x="3472" y="1080"/>
                                </a:lnTo>
                                <a:lnTo>
                                  <a:pt x="3510" y="1026"/>
                                </a:lnTo>
                                <a:lnTo>
                                  <a:pt x="3541" y="969"/>
                                </a:lnTo>
                                <a:lnTo>
                                  <a:pt x="3566" y="909"/>
                                </a:lnTo>
                                <a:lnTo>
                                  <a:pt x="3585" y="847"/>
                                </a:lnTo>
                                <a:lnTo>
                                  <a:pt x="3596" y="783"/>
                                </a:lnTo>
                                <a:lnTo>
                                  <a:pt x="3600" y="717"/>
                                </a:lnTo>
                                <a:lnTo>
                                  <a:pt x="3596" y="652"/>
                                </a:lnTo>
                                <a:lnTo>
                                  <a:pt x="3585" y="588"/>
                                </a:lnTo>
                                <a:lnTo>
                                  <a:pt x="3566" y="527"/>
                                </a:lnTo>
                                <a:lnTo>
                                  <a:pt x="3541" y="467"/>
                                </a:lnTo>
                                <a:lnTo>
                                  <a:pt x="3510" y="410"/>
                                </a:lnTo>
                                <a:lnTo>
                                  <a:pt x="3472" y="355"/>
                                </a:lnTo>
                                <a:lnTo>
                                  <a:pt x="3428" y="304"/>
                                </a:lnTo>
                                <a:lnTo>
                                  <a:pt x="3380" y="255"/>
                                </a:lnTo>
                                <a:lnTo>
                                  <a:pt x="3325" y="210"/>
                                </a:lnTo>
                                <a:lnTo>
                                  <a:pt x="3267" y="169"/>
                                </a:lnTo>
                                <a:lnTo>
                                  <a:pt x="3203" y="131"/>
                                </a:lnTo>
                                <a:lnTo>
                                  <a:pt x="3136" y="98"/>
                                </a:lnTo>
                                <a:lnTo>
                                  <a:pt x="3065" y="69"/>
                                </a:lnTo>
                                <a:lnTo>
                                  <a:pt x="2990" y="45"/>
                                </a:lnTo>
                                <a:lnTo>
                                  <a:pt x="2912" y="25"/>
                                </a:lnTo>
                                <a:lnTo>
                                  <a:pt x="2832" y="11"/>
                                </a:lnTo>
                                <a:lnTo>
                                  <a:pt x="2749" y="3"/>
                                </a:lnTo>
                                <a:lnTo>
                                  <a:pt x="2664" y="0"/>
                                </a:lnTo>
                                <a:close/>
                                <a:moveTo>
                                  <a:pt x="3780" y="356"/>
                                </a:moveTo>
                                <a:lnTo>
                                  <a:pt x="4176" y="1165"/>
                                </a:lnTo>
                              </a:path>
                            </a:pathLst>
                          </a:custGeom>
                          <a:noFill/>
                          <a:ln w="914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 name="Freeform 163"/>
                        <wps:cNvSpPr>
                          <a:spLocks/>
                        </wps:cNvSpPr>
                        <wps:spPr bwMode="auto">
                          <a:xfrm>
                            <a:off x="4680" y="2672"/>
                            <a:ext cx="2016" cy="720"/>
                          </a:xfrm>
                          <a:custGeom>
                            <a:avLst/>
                            <a:gdLst>
                              <a:gd name="T0" fmla="+- 0 6696 4680"/>
                              <a:gd name="T1" fmla="*/ T0 w 2016"/>
                              <a:gd name="T2" fmla="+- 0 2672 2672"/>
                              <a:gd name="T3" fmla="*/ 2672 h 720"/>
                              <a:gd name="T4" fmla="+- 0 4680 4680"/>
                              <a:gd name="T5" fmla="*/ T4 w 2016"/>
                              <a:gd name="T6" fmla="+- 0 2672 2672"/>
                              <a:gd name="T7" fmla="*/ 2672 h 720"/>
                              <a:gd name="T8" fmla="+- 0 5688 4680"/>
                              <a:gd name="T9" fmla="*/ T8 w 2016"/>
                              <a:gd name="T10" fmla="+- 0 3392 2672"/>
                              <a:gd name="T11" fmla="*/ 3392 h 720"/>
                              <a:gd name="T12" fmla="+- 0 6696 4680"/>
                              <a:gd name="T13" fmla="*/ T12 w 2016"/>
                              <a:gd name="T14" fmla="+- 0 2672 2672"/>
                              <a:gd name="T15" fmla="*/ 2672 h 720"/>
                            </a:gdLst>
                            <a:ahLst/>
                            <a:cxnLst>
                              <a:cxn ang="0">
                                <a:pos x="T1" y="T3"/>
                              </a:cxn>
                              <a:cxn ang="0">
                                <a:pos x="T5" y="T7"/>
                              </a:cxn>
                              <a:cxn ang="0">
                                <a:pos x="T9" y="T11"/>
                              </a:cxn>
                              <a:cxn ang="0">
                                <a:pos x="T13" y="T15"/>
                              </a:cxn>
                            </a:cxnLst>
                            <a:rect l="0" t="0" r="r" b="b"/>
                            <a:pathLst>
                              <a:path w="2016" h="720">
                                <a:moveTo>
                                  <a:pt x="2016" y="0"/>
                                </a:moveTo>
                                <a:lnTo>
                                  <a:pt x="0" y="0"/>
                                </a:lnTo>
                                <a:lnTo>
                                  <a:pt x="1008" y="720"/>
                                </a:lnTo>
                                <a:lnTo>
                                  <a:pt x="201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8" name="Freeform 164"/>
                        <wps:cNvSpPr>
                          <a:spLocks/>
                        </wps:cNvSpPr>
                        <wps:spPr bwMode="auto">
                          <a:xfrm>
                            <a:off x="4680" y="2672"/>
                            <a:ext cx="2016" cy="720"/>
                          </a:xfrm>
                          <a:custGeom>
                            <a:avLst/>
                            <a:gdLst>
                              <a:gd name="T0" fmla="+- 0 4680 4680"/>
                              <a:gd name="T1" fmla="*/ T0 w 2016"/>
                              <a:gd name="T2" fmla="+- 0 2672 2672"/>
                              <a:gd name="T3" fmla="*/ 2672 h 720"/>
                              <a:gd name="T4" fmla="+- 0 6696 4680"/>
                              <a:gd name="T5" fmla="*/ T4 w 2016"/>
                              <a:gd name="T6" fmla="+- 0 2672 2672"/>
                              <a:gd name="T7" fmla="*/ 2672 h 720"/>
                              <a:gd name="T8" fmla="+- 0 5688 4680"/>
                              <a:gd name="T9" fmla="*/ T8 w 2016"/>
                              <a:gd name="T10" fmla="+- 0 3392 2672"/>
                              <a:gd name="T11" fmla="*/ 3392 h 720"/>
                              <a:gd name="T12" fmla="+- 0 4680 4680"/>
                              <a:gd name="T13" fmla="*/ T12 w 2016"/>
                              <a:gd name="T14" fmla="+- 0 2672 2672"/>
                              <a:gd name="T15" fmla="*/ 2672 h 720"/>
                            </a:gdLst>
                            <a:ahLst/>
                            <a:cxnLst>
                              <a:cxn ang="0">
                                <a:pos x="T1" y="T3"/>
                              </a:cxn>
                              <a:cxn ang="0">
                                <a:pos x="T5" y="T7"/>
                              </a:cxn>
                              <a:cxn ang="0">
                                <a:pos x="T9" y="T11"/>
                              </a:cxn>
                              <a:cxn ang="0">
                                <a:pos x="T13" y="T15"/>
                              </a:cxn>
                            </a:cxnLst>
                            <a:rect l="0" t="0" r="r" b="b"/>
                            <a:pathLst>
                              <a:path w="2016" h="720">
                                <a:moveTo>
                                  <a:pt x="0" y="0"/>
                                </a:moveTo>
                                <a:lnTo>
                                  <a:pt x="2016" y="0"/>
                                </a:lnTo>
                                <a:lnTo>
                                  <a:pt x="1008" y="720"/>
                                </a:lnTo>
                                <a:lnTo>
                                  <a:pt x="0" y="0"/>
                                </a:lnTo>
                                <a:close/>
                              </a:path>
                            </a:pathLst>
                          </a:custGeom>
                          <a:noFill/>
                          <a:ln w="914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69" name="Picture 16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7484" y="4532"/>
                            <a:ext cx="707" cy="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70" name="Text Box 166"/>
                        <wps:cNvSpPr txBox="1">
                          <a:spLocks noChangeArrowheads="1"/>
                        </wps:cNvSpPr>
                        <wps:spPr bwMode="auto">
                          <a:xfrm>
                            <a:off x="3392" y="4147"/>
                            <a:ext cx="1019" cy="9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DA2F39" w14:textId="77777777" w:rsidR="00DC494D" w:rsidRDefault="00DC494D" w:rsidP="00DC494D">
                              <w:pPr>
                                <w:ind w:right="308"/>
                                <w:rPr>
                                  <w:sz w:val="20"/>
                                </w:rPr>
                              </w:pPr>
                              <w:r>
                                <w:rPr>
                                  <w:sz w:val="20"/>
                                </w:rPr>
                                <w:t>Intensity Of Direct</w:t>
                              </w:r>
                            </w:p>
                            <w:p w14:paraId="01527A66" w14:textId="77777777" w:rsidR="00DC494D" w:rsidRDefault="00DC494D" w:rsidP="00DC494D">
                              <w:pPr>
                                <w:rPr>
                                  <w:sz w:val="20"/>
                                </w:rPr>
                              </w:pPr>
                              <w:r>
                                <w:rPr>
                                  <w:sz w:val="20"/>
                                </w:rPr>
                                <w:t>Competition</w:t>
                              </w:r>
                            </w:p>
                          </w:txbxContent>
                        </wps:txbx>
                        <wps:bodyPr rot="0" vert="horz" wrap="square" lIns="0" tIns="0" rIns="0" bIns="0" anchor="t" anchorCtr="0" upright="1">
                          <a:noAutofit/>
                        </wps:bodyPr>
                      </wps:wsp>
                      <wps:wsp>
                        <wps:cNvPr id="271" name="Text Box 167"/>
                        <wps:cNvSpPr txBox="1">
                          <a:spLocks noChangeArrowheads="1"/>
                        </wps:cNvSpPr>
                        <wps:spPr bwMode="auto">
                          <a:xfrm>
                            <a:off x="5420" y="4387"/>
                            <a:ext cx="988" cy="4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BE7DA5" w14:textId="77777777" w:rsidR="00DC494D" w:rsidRDefault="00DC494D" w:rsidP="00DC494D">
                              <w:pPr>
                                <w:spacing w:line="244" w:lineRule="auto"/>
                                <w:ind w:right="1" w:firstLine="194"/>
                                <w:rPr>
                                  <w:sz w:val="20"/>
                                </w:rPr>
                              </w:pPr>
                              <w:r>
                                <w:rPr>
                                  <w:sz w:val="20"/>
                                </w:rPr>
                                <w:t>Market Profitability</w:t>
                              </w:r>
                            </w:p>
                          </w:txbxContent>
                        </wps:txbx>
                        <wps:bodyPr rot="0" vert="horz" wrap="square" lIns="0" tIns="0" rIns="0" bIns="0" anchor="t" anchorCtr="0" upright="1">
                          <a:noAutofit/>
                        </wps:bodyPr>
                      </wps:wsp>
                      <wps:wsp>
                        <wps:cNvPr id="272" name="Text Box 168"/>
                        <wps:cNvSpPr txBox="1">
                          <a:spLocks noChangeArrowheads="1"/>
                        </wps:cNvSpPr>
                        <wps:spPr bwMode="auto">
                          <a:xfrm>
                            <a:off x="1656" y="188"/>
                            <a:ext cx="7344" cy="6557"/>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37D9003B" w14:textId="77777777" w:rsidR="00DC494D" w:rsidRDefault="00DC494D" w:rsidP="00DC494D">
                              <w:pPr>
                                <w:rPr>
                                  <w:b/>
                                  <w:sz w:val="26"/>
                                </w:rPr>
                              </w:pPr>
                            </w:p>
                            <w:p w14:paraId="1AEAA955" w14:textId="77777777" w:rsidR="00DC494D" w:rsidRDefault="00DC494D" w:rsidP="00DC494D">
                              <w:pPr>
                                <w:rPr>
                                  <w:b/>
                                  <w:sz w:val="26"/>
                                </w:rPr>
                              </w:pPr>
                            </w:p>
                            <w:p w14:paraId="376EE9D0" w14:textId="77777777" w:rsidR="00DC494D" w:rsidRDefault="00DC494D" w:rsidP="00DC494D">
                              <w:pPr>
                                <w:spacing w:before="9"/>
                                <w:rPr>
                                  <w:b/>
                                  <w:sz w:val="25"/>
                                </w:rPr>
                              </w:pPr>
                            </w:p>
                            <w:p w14:paraId="350C926D" w14:textId="77777777" w:rsidR="00DC494D" w:rsidRDefault="00DC494D" w:rsidP="00DC494D">
                              <w:pPr>
                                <w:ind w:left="257" w:right="6330" w:hanging="118"/>
                                <w:rPr>
                                  <w:sz w:val="24"/>
                                </w:rPr>
                              </w:pPr>
                              <w:r>
                                <w:rPr>
                                  <w:sz w:val="24"/>
                                </w:rPr>
                                <w:t>Limiting Forces</w:t>
                              </w:r>
                            </w:p>
                            <w:p w14:paraId="3E5A2C79" w14:textId="77777777" w:rsidR="00DC494D" w:rsidRDefault="00DC494D" w:rsidP="00DC494D">
                              <w:pPr>
                                <w:rPr>
                                  <w:sz w:val="26"/>
                                </w:rPr>
                              </w:pPr>
                            </w:p>
                            <w:p w14:paraId="246905BC" w14:textId="77777777" w:rsidR="00DC494D" w:rsidRDefault="00DC494D" w:rsidP="00DC494D">
                              <w:pPr>
                                <w:rPr>
                                  <w:sz w:val="26"/>
                                </w:rPr>
                              </w:pPr>
                            </w:p>
                            <w:p w14:paraId="6C0DC6B9" w14:textId="77777777" w:rsidR="00DC494D" w:rsidRDefault="00DC494D" w:rsidP="00DC494D">
                              <w:pPr>
                                <w:rPr>
                                  <w:sz w:val="26"/>
                                </w:rPr>
                              </w:pPr>
                            </w:p>
                            <w:p w14:paraId="678DA7B5" w14:textId="77777777" w:rsidR="00DC494D" w:rsidRDefault="00DC494D" w:rsidP="00DC494D">
                              <w:pPr>
                                <w:rPr>
                                  <w:sz w:val="26"/>
                                </w:rPr>
                              </w:pPr>
                            </w:p>
                            <w:p w14:paraId="4067B860" w14:textId="77777777" w:rsidR="00DC494D" w:rsidRDefault="00DC494D" w:rsidP="00DC494D">
                              <w:pPr>
                                <w:rPr>
                                  <w:sz w:val="26"/>
                                </w:rPr>
                              </w:pPr>
                            </w:p>
                            <w:p w14:paraId="66190ABF" w14:textId="77777777" w:rsidR="00DC494D" w:rsidRDefault="00DC494D" w:rsidP="00DC494D">
                              <w:pPr>
                                <w:rPr>
                                  <w:sz w:val="26"/>
                                </w:rPr>
                              </w:pPr>
                            </w:p>
                            <w:p w14:paraId="69BE335A" w14:textId="77777777" w:rsidR="00DC494D" w:rsidRDefault="00DC494D" w:rsidP="00DC494D">
                              <w:pPr>
                                <w:rPr>
                                  <w:sz w:val="26"/>
                                </w:rPr>
                              </w:pPr>
                            </w:p>
                            <w:p w14:paraId="40C4E819" w14:textId="77777777" w:rsidR="00DC494D" w:rsidRDefault="00DC494D" w:rsidP="00DC494D">
                              <w:pPr>
                                <w:spacing w:before="3"/>
                                <w:rPr>
                                  <w:sz w:val="34"/>
                                </w:rPr>
                              </w:pPr>
                            </w:p>
                            <w:p w14:paraId="5D08F034" w14:textId="77777777" w:rsidR="00DC494D" w:rsidRDefault="00DC494D" w:rsidP="00DC494D">
                              <w:pPr>
                                <w:ind w:left="137" w:right="6532"/>
                                <w:rPr>
                                  <w:sz w:val="24"/>
                                </w:rPr>
                              </w:pPr>
                              <w:r>
                                <w:rPr>
                                  <w:sz w:val="24"/>
                                </w:rPr>
                                <w:t>Direct Forces</w:t>
                              </w:r>
                            </w:p>
                            <w:p w14:paraId="3AF3F506" w14:textId="77777777" w:rsidR="00DC494D" w:rsidRDefault="00DC494D" w:rsidP="00DC494D">
                              <w:pPr>
                                <w:rPr>
                                  <w:sz w:val="26"/>
                                </w:rPr>
                              </w:pPr>
                            </w:p>
                            <w:p w14:paraId="3C0BC3DE" w14:textId="77777777" w:rsidR="00DC494D" w:rsidRDefault="00DC494D" w:rsidP="00DC494D">
                              <w:pPr>
                                <w:rPr>
                                  <w:sz w:val="26"/>
                                </w:rPr>
                              </w:pPr>
                            </w:p>
                            <w:p w14:paraId="2A65E993" w14:textId="77777777" w:rsidR="00DC494D" w:rsidRDefault="00DC494D" w:rsidP="00DC494D">
                              <w:pPr>
                                <w:rPr>
                                  <w:sz w:val="26"/>
                                </w:rPr>
                              </w:pPr>
                            </w:p>
                            <w:p w14:paraId="22BE82A6" w14:textId="77777777" w:rsidR="00DC494D" w:rsidRDefault="00DC494D" w:rsidP="00DC494D">
                              <w:pPr>
                                <w:rPr>
                                  <w:sz w:val="26"/>
                                </w:rPr>
                              </w:pPr>
                            </w:p>
                            <w:p w14:paraId="01A6D068" w14:textId="77777777" w:rsidR="00DC494D" w:rsidRDefault="00DC494D" w:rsidP="00DC494D">
                              <w:pPr>
                                <w:spacing w:before="185"/>
                                <w:ind w:left="137"/>
                                <w:rPr>
                                  <w:sz w:val="24"/>
                                </w:rPr>
                              </w:pPr>
                              <w:r>
                                <w:rPr>
                                  <w:i/>
                                  <w:sz w:val="24"/>
                                </w:rPr>
                                <w:t xml:space="preserve">Source : </w:t>
                              </w:r>
                              <w:r>
                                <w:rPr>
                                  <w:sz w:val="24"/>
                                </w:rPr>
                                <w:t>James M. McTaggart, Peter W. Kontes, and Michael C.</w:t>
                              </w:r>
                              <w:r>
                                <w:rPr>
                                  <w:spacing w:val="-51"/>
                                  <w:sz w:val="24"/>
                                </w:rPr>
                                <w:t xml:space="preserve"> </w:t>
                              </w:r>
                              <w:r>
                                <w:rPr>
                                  <w:sz w:val="24"/>
                                </w:rPr>
                                <w:t>Mankins,</w:t>
                              </w:r>
                            </w:p>
                            <w:p w14:paraId="7795DECC" w14:textId="77777777" w:rsidR="00DC494D" w:rsidRDefault="00DC494D" w:rsidP="00DC494D">
                              <w:pPr>
                                <w:spacing w:before="5"/>
                                <w:ind w:left="1037"/>
                                <w:rPr>
                                  <w:i/>
                                  <w:sz w:val="24"/>
                                </w:rPr>
                              </w:pPr>
                              <w:r>
                                <w:rPr>
                                  <w:i/>
                                  <w:sz w:val="24"/>
                                </w:rPr>
                                <w:t>The Value Imperative</w:t>
                              </w:r>
                            </w:p>
                          </w:txbxContent>
                        </wps:txbx>
                        <wps:bodyPr rot="0" vert="horz" wrap="square" lIns="0" tIns="0" rIns="0" bIns="0" anchor="t" anchorCtr="0" upright="1">
                          <a:noAutofit/>
                        </wps:bodyPr>
                      </wps:wsp>
                      <wps:wsp>
                        <wps:cNvPr id="273" name="Text Box 169"/>
                        <wps:cNvSpPr txBox="1">
                          <a:spLocks noChangeArrowheads="1"/>
                        </wps:cNvSpPr>
                        <wps:spPr bwMode="auto">
                          <a:xfrm>
                            <a:off x="7416" y="3788"/>
                            <a:ext cx="1008" cy="1296"/>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1E7A8325" w14:textId="77777777" w:rsidR="00DC494D" w:rsidRDefault="00DC494D" w:rsidP="00DC494D">
                              <w:pPr>
                                <w:rPr>
                                  <w:b/>
                                </w:rPr>
                              </w:pPr>
                            </w:p>
                            <w:p w14:paraId="5D05E4FA" w14:textId="77777777" w:rsidR="00DC494D" w:rsidRDefault="00DC494D" w:rsidP="00DC494D">
                              <w:pPr>
                                <w:spacing w:before="197"/>
                                <w:ind w:left="18"/>
                                <w:rPr>
                                  <w:sz w:val="20"/>
                                </w:rPr>
                              </w:pPr>
                              <w:r>
                                <w:rPr>
                                  <w:sz w:val="20"/>
                                </w:rPr>
                                <w:t>Customer</w:t>
                              </w:r>
                            </w:p>
                          </w:txbxContent>
                        </wps:txbx>
                        <wps:bodyPr rot="0" vert="horz" wrap="square" lIns="0" tIns="0" rIns="0" bIns="0" anchor="t" anchorCtr="0" upright="1">
                          <a:noAutofit/>
                        </wps:bodyPr>
                      </wps:wsp>
                      <wps:wsp>
                        <wps:cNvPr id="274" name="Text Box 170"/>
                        <wps:cNvSpPr txBox="1">
                          <a:spLocks noChangeArrowheads="1"/>
                        </wps:cNvSpPr>
                        <wps:spPr bwMode="auto">
                          <a:xfrm>
                            <a:off x="5832" y="1628"/>
                            <a:ext cx="2304" cy="576"/>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74F62568" w14:textId="77777777" w:rsidR="00DC494D" w:rsidRDefault="00DC494D" w:rsidP="00DC494D">
                              <w:pPr>
                                <w:spacing w:before="70"/>
                                <w:ind w:left="243"/>
                                <w:rPr>
                                  <w:sz w:val="20"/>
                                </w:rPr>
                              </w:pPr>
                              <w:r>
                                <w:rPr>
                                  <w:sz w:val="20"/>
                                </w:rPr>
                                <w:t>Regulatory pressures</w:t>
                              </w:r>
                            </w:p>
                          </w:txbxContent>
                        </wps:txbx>
                        <wps:bodyPr rot="0" vert="horz" wrap="square" lIns="0" tIns="0" rIns="0" bIns="0" anchor="t" anchorCtr="0" upright="1">
                          <a:noAutofit/>
                        </wps:bodyPr>
                      </wps:wsp>
                      <wps:wsp>
                        <wps:cNvPr id="275" name="Text Box 171"/>
                        <wps:cNvSpPr txBox="1">
                          <a:spLocks noChangeArrowheads="1"/>
                        </wps:cNvSpPr>
                        <wps:spPr bwMode="auto">
                          <a:xfrm>
                            <a:off x="2952" y="1628"/>
                            <a:ext cx="2304" cy="576"/>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5A5299CC" w14:textId="77777777" w:rsidR="00DC494D" w:rsidRDefault="00DC494D" w:rsidP="00DC494D">
                              <w:pPr>
                                <w:spacing w:before="70"/>
                                <w:ind w:left="242"/>
                                <w:rPr>
                                  <w:sz w:val="20"/>
                                </w:rPr>
                              </w:pPr>
                              <w:r>
                                <w:rPr>
                                  <w:sz w:val="20"/>
                                </w:rPr>
                                <w:t>Supplier Pressures</w:t>
                              </w:r>
                            </w:p>
                          </w:txbxContent>
                        </wps:txbx>
                        <wps:bodyPr rot="0" vert="horz" wrap="square" lIns="0" tIns="0" rIns="0" bIns="0" anchor="t" anchorCtr="0" upright="1">
                          <a:noAutofit/>
                        </wps:bodyPr>
                      </wps:wsp>
                      <wps:wsp>
                        <wps:cNvPr id="276" name="Text Box 172"/>
                        <wps:cNvSpPr txBox="1">
                          <a:spLocks noChangeArrowheads="1"/>
                        </wps:cNvSpPr>
                        <wps:spPr bwMode="auto">
                          <a:xfrm>
                            <a:off x="5832" y="764"/>
                            <a:ext cx="2304" cy="72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77DC2521" w14:textId="77777777" w:rsidR="00DC494D" w:rsidRDefault="00DC494D" w:rsidP="00DC494D">
                              <w:pPr>
                                <w:spacing w:before="70"/>
                                <w:ind w:left="342"/>
                                <w:rPr>
                                  <w:sz w:val="20"/>
                                </w:rPr>
                              </w:pPr>
                              <w:r>
                                <w:rPr>
                                  <w:sz w:val="20"/>
                                </w:rPr>
                                <w:t>Threat of Entry</w:t>
                              </w:r>
                            </w:p>
                          </w:txbxContent>
                        </wps:txbx>
                        <wps:bodyPr rot="0" vert="horz" wrap="square" lIns="0" tIns="0" rIns="0" bIns="0" anchor="t" anchorCtr="0" upright="1">
                          <a:noAutofit/>
                        </wps:bodyPr>
                      </wps:wsp>
                      <wps:wsp>
                        <wps:cNvPr id="277" name="Text Box 173"/>
                        <wps:cNvSpPr txBox="1">
                          <a:spLocks noChangeArrowheads="1"/>
                        </wps:cNvSpPr>
                        <wps:spPr bwMode="auto">
                          <a:xfrm>
                            <a:off x="2952" y="764"/>
                            <a:ext cx="2304" cy="72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5678DA19" w14:textId="77777777" w:rsidR="00DC494D" w:rsidRDefault="00DC494D" w:rsidP="00DC494D">
                              <w:pPr>
                                <w:spacing w:before="58"/>
                                <w:ind w:left="222" w:right="439"/>
                                <w:jc w:val="center"/>
                                <w:rPr>
                                  <w:sz w:val="20"/>
                                </w:rPr>
                              </w:pPr>
                              <w:r>
                                <w:rPr>
                                  <w:sz w:val="20"/>
                                </w:rPr>
                                <w:t>Intensity of Indirect</w:t>
                              </w:r>
                            </w:p>
                            <w:p w14:paraId="7553DEA0" w14:textId="77777777" w:rsidR="00DC494D" w:rsidRDefault="00DC494D" w:rsidP="00DC494D">
                              <w:pPr>
                                <w:spacing w:before="29"/>
                                <w:ind w:left="222" w:right="409"/>
                                <w:jc w:val="center"/>
                                <w:rPr>
                                  <w:rFonts w:ascii="Proxima Nova"/>
                                </w:rPr>
                              </w:pPr>
                              <w:r>
                                <w:rPr>
                                  <w:rFonts w:ascii="Proxima Nova"/>
                                </w:rPr>
                                <w:t>Competition</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55C60DD" id="Group 264" o:spid="_x0000_s1110" style="position:absolute;margin-left:82.45pt;margin-top:9.05pt;width:367.95pt;height:328.6pt;z-index:-251579392;mso-wrap-distance-left:0;mso-wrap-distance-right:0;mso-position-horizontal-relative:page" coordorigin="1649,181" coordsize="7359,6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">
                <v:shape id="AutoShape 161" o:spid="_x0000_s1111" style="position:absolute;left:2808;top:476;width:5904;height:5340;visibility:visible;mso-wrap-style:square;v-text-anchor:top" coordsize="5904,5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" path="m,2180r5760,l5760,,,,,2180xm,5340r5904,l5904,2919,,2919,,5340xe" filled="f" strokeweight=".72pt">
                  <v:path arrowok="t" o:connecttype="custom" o:connectlocs="0,2656;5760,2656;5760,476;0,476;0,2656;0,5816;5904,5816;5904,3395;0,3395;0,5816" o:connectangles="0,0,0,0,0,0,0,0,0,0"/>
                </v:shape>
                <v:shape id="AutoShape 162" o:spid="_x0000_s1112" style="position:absolute;left:3240;top:3920;width:4176;height:1440;visibility:visible;mso-wrap-style:square;v-text-anchor:top" coordsize="4176,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" path="m1188,144l,144,,1440r1188,l1584,792,1188,144xm2664,r-85,3l2496,11r-81,14l2338,45r-75,24l2192,98r-67,33l2061,169r-59,41l1948,255r-49,49l1856,355r-38,55l1787,467r-26,60l1743,588r-11,64l1728,717r4,66l1743,847r18,62l1787,969r31,57l1856,1080r43,52l1948,1180r54,45l2061,1267r64,37l2192,1337r71,29l2338,1390r77,19l2496,1423r83,9l2664,1435r85,-3l2832,1423r80,-14l2990,1390r75,-24l3136,1337r67,-33l3267,1267r58,-42l3380,1180r48,-48l3472,1080r38,-54l3541,969r25,-60l3585,847r11,-64l3600,717r-4,-65l3585,588r-19,-61l3541,467r-31,-57l3472,355r-44,-51l3380,255r-55,-45l3267,169r-64,-38l3136,98,3065,69,2990,45,2912,25,2832,11,2749,3,2664,xm3780,356r396,809e" filled="f" strokeweight=".72pt">
                  <v:path arrowok="t" o:connecttype="custom" o:connectlocs="0,4064;1188,5360;1188,4064;2579,3923;2415,3945;2263,3989;2125,4051;2002,4130;1899,4224;1818,4330;1761,4447;1732,4572;1732,4703;1761,4829;1818,4946;1899,5052;2002,5145;2125,5224;2263,5286;2415,5329;2579,5352;2749,5352;2912,5329;3065,5286;3203,5224;3325,5145;3428,5052;3510,4946;3566,4829;3596,4703;3596,4572;3566,4447;3510,4330;3428,4224;3325,4130;3203,4051;3065,3989;2912,3945;2749,3923;3780,4276" o:connectangles="0,0,0,0,0,0,0,0,0,0,0,0,0,0,0,0,0,0,0,0,0,0,0,0,0,0,0,0,0,0,0,0,0,0,0,0,0,0,0,0"/>
                </v:shape>
                <v:shape id="Freeform 163" o:spid="_x0000_s1113" style="position:absolute;left:4680;top:2672;width:2016;height:720;visibility:visible;mso-wrap-style:square;v-text-anchor:top" coordsize="2016,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" path="m2016,l,,1008,720,2016,xe" fillcolor="black" stroked="f">
                  <v:path arrowok="t" o:connecttype="custom" o:connectlocs="2016,2672;0,2672;1008,3392;2016,2672" o:connectangles="0,0,0,0"/>
                </v:shape>
                <v:shape id="Freeform 164" o:spid="_x0000_s1114" style="position:absolute;left:4680;top:2672;width:2016;height:720;visibility:visible;mso-wrap-style:square;v-text-anchor:top" coordsize="2016,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" path="m,l2016,,1008,720,,xe" filled="f" strokeweight=".72pt">
                  <v:path arrowok="t" o:connecttype="custom" o:connectlocs="0,2672;2016,2672;1008,3392;0,2672" o:connectangles="0,0,0,0"/>
                </v:shape>
                <v:shape id="Picture 165" o:spid="_x0000_s1115" type="#_x0000_t75" style="position:absolute;left:7484;top:4532;width:707;height:1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">
                  <v:imagedata r:id="rId33" o:title=""/>
                </v:shape>
                <v:shape id="Text Box 166" o:spid="_x0000_s1116" type="#_x0000_t202" style="position:absolute;left:3392;top:4147;width:1019;height:9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" filled="f" stroked="f">
                  <v:textbox inset="0,0,0,0">
                    <w:txbxContent>
                      <w:p w14:paraId="44DA2F39" w14:textId="77777777" w:rsidR="00DC494D" w:rsidRDefault="00DC494D" w:rsidP="00DC494D">
                        <w:pPr>
                          <w:ind w:right="308"/>
                          <w:rPr>
                            <w:sz w:val="20"/>
                          </w:rPr>
                        </w:pPr>
                        <w:r>
                          <w:rPr>
                            <w:sz w:val="20"/>
                          </w:rPr>
                          <w:t>Intensity Of Direct</w:t>
                        </w:r>
                      </w:p>
                      <w:p w14:paraId="01527A66" w14:textId="77777777" w:rsidR="00DC494D" w:rsidRDefault="00DC494D" w:rsidP="00DC494D">
                        <w:pPr>
                          <w:rPr>
                            <w:sz w:val="20"/>
                          </w:rPr>
                        </w:pPr>
                        <w:r>
                          <w:rPr>
                            <w:sz w:val="20"/>
                          </w:rPr>
                          <w:t>Competition</w:t>
                        </w:r>
                      </w:p>
                    </w:txbxContent>
                  </v:textbox>
                </v:shape>
                <v:shape id="Text Box 167" o:spid="_x0000_s1117" type="#_x0000_t202" style="position:absolute;left:5420;top:4387;width:988;height: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" filled="f" stroked="f">
                  <v:textbox inset="0,0,0,0">
                    <w:txbxContent>
                      <w:p w14:paraId="0DBE7DA5" w14:textId="77777777" w:rsidR="00DC494D" w:rsidRDefault="00DC494D" w:rsidP="00DC494D">
                        <w:pPr>
                          <w:spacing w:line="244" w:lineRule="auto"/>
                          <w:ind w:right="1" w:firstLine="194"/>
                          <w:rPr>
                            <w:sz w:val="20"/>
                          </w:rPr>
                        </w:pPr>
                        <w:r>
                          <w:rPr>
                            <w:sz w:val="20"/>
                          </w:rPr>
                          <w:t>Market Profitability</w:t>
                        </w:r>
                      </w:p>
                    </w:txbxContent>
                  </v:textbox>
                </v:shape>
                <v:shape id="Text Box 168" o:spid="_x0000_s1118" type="#_x0000_t202" style="position:absolute;left:1656;top:188;width:7344;height:65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" filled="f" strokeweight=".72pt">
                  <v:textbox inset="0,0,0,0">
                    <w:txbxContent>
                      <w:p w14:paraId="37D9003B" w14:textId="77777777" w:rsidR="00DC494D" w:rsidRDefault="00DC494D" w:rsidP="00DC494D">
                        <w:pPr>
                          <w:rPr>
                            <w:b/>
                            <w:sz w:val="26"/>
                          </w:rPr>
                        </w:pPr>
                      </w:p>
                      <w:p w14:paraId="1AEAA955" w14:textId="77777777" w:rsidR="00DC494D" w:rsidRDefault="00DC494D" w:rsidP="00DC494D">
                        <w:pPr>
                          <w:rPr>
                            <w:b/>
                            <w:sz w:val="26"/>
                          </w:rPr>
                        </w:pPr>
                      </w:p>
                      <w:p w14:paraId="376EE9D0" w14:textId="77777777" w:rsidR="00DC494D" w:rsidRDefault="00DC494D" w:rsidP="00DC494D">
                        <w:pPr>
                          <w:spacing w:before="9"/>
                          <w:rPr>
                            <w:b/>
                            <w:sz w:val="25"/>
                          </w:rPr>
                        </w:pPr>
                      </w:p>
                      <w:p w14:paraId="350C926D" w14:textId="77777777" w:rsidR="00DC494D" w:rsidRDefault="00DC494D" w:rsidP="00DC494D">
                        <w:pPr>
                          <w:ind w:left="257" w:right="6330" w:hanging="118"/>
                          <w:rPr>
                            <w:sz w:val="24"/>
                          </w:rPr>
                        </w:pPr>
                        <w:r>
                          <w:rPr>
                            <w:sz w:val="24"/>
                          </w:rPr>
                          <w:t>Limiting Forces</w:t>
                        </w:r>
                      </w:p>
                      <w:p w14:paraId="3E5A2C79" w14:textId="77777777" w:rsidR="00DC494D" w:rsidRDefault="00DC494D" w:rsidP="00DC494D">
                        <w:pPr>
                          <w:rPr>
                            <w:sz w:val="26"/>
                          </w:rPr>
                        </w:pPr>
                      </w:p>
                      <w:p w14:paraId="246905BC" w14:textId="77777777" w:rsidR="00DC494D" w:rsidRDefault="00DC494D" w:rsidP="00DC494D">
                        <w:pPr>
                          <w:rPr>
                            <w:sz w:val="26"/>
                          </w:rPr>
                        </w:pPr>
                      </w:p>
                      <w:p w14:paraId="6C0DC6B9" w14:textId="77777777" w:rsidR="00DC494D" w:rsidRDefault="00DC494D" w:rsidP="00DC494D">
                        <w:pPr>
                          <w:rPr>
                            <w:sz w:val="26"/>
                          </w:rPr>
                        </w:pPr>
                      </w:p>
                      <w:p w14:paraId="678DA7B5" w14:textId="77777777" w:rsidR="00DC494D" w:rsidRDefault="00DC494D" w:rsidP="00DC494D">
                        <w:pPr>
                          <w:rPr>
                            <w:sz w:val="26"/>
                          </w:rPr>
                        </w:pPr>
                      </w:p>
                      <w:p w14:paraId="4067B860" w14:textId="77777777" w:rsidR="00DC494D" w:rsidRDefault="00DC494D" w:rsidP="00DC494D">
                        <w:pPr>
                          <w:rPr>
                            <w:sz w:val="26"/>
                          </w:rPr>
                        </w:pPr>
                      </w:p>
                      <w:p w14:paraId="66190ABF" w14:textId="77777777" w:rsidR="00DC494D" w:rsidRDefault="00DC494D" w:rsidP="00DC494D">
                        <w:pPr>
                          <w:rPr>
                            <w:sz w:val="26"/>
                          </w:rPr>
                        </w:pPr>
                      </w:p>
                      <w:p w14:paraId="69BE335A" w14:textId="77777777" w:rsidR="00DC494D" w:rsidRDefault="00DC494D" w:rsidP="00DC494D">
                        <w:pPr>
                          <w:rPr>
                            <w:sz w:val="26"/>
                          </w:rPr>
                        </w:pPr>
                      </w:p>
                      <w:p w14:paraId="40C4E819" w14:textId="77777777" w:rsidR="00DC494D" w:rsidRDefault="00DC494D" w:rsidP="00DC494D">
                        <w:pPr>
                          <w:spacing w:before="3"/>
                          <w:rPr>
                            <w:sz w:val="34"/>
                          </w:rPr>
                        </w:pPr>
                      </w:p>
                      <w:p w14:paraId="5D08F034" w14:textId="77777777" w:rsidR="00DC494D" w:rsidRDefault="00DC494D" w:rsidP="00DC494D">
                        <w:pPr>
                          <w:ind w:left="137" w:right="6532"/>
                          <w:rPr>
                            <w:sz w:val="24"/>
                          </w:rPr>
                        </w:pPr>
                        <w:r>
                          <w:rPr>
                            <w:sz w:val="24"/>
                          </w:rPr>
                          <w:t>Direct Forces</w:t>
                        </w:r>
                      </w:p>
                      <w:p w14:paraId="3AF3F506" w14:textId="77777777" w:rsidR="00DC494D" w:rsidRDefault="00DC494D" w:rsidP="00DC494D">
                        <w:pPr>
                          <w:rPr>
                            <w:sz w:val="26"/>
                          </w:rPr>
                        </w:pPr>
                      </w:p>
                      <w:p w14:paraId="3C0BC3DE" w14:textId="77777777" w:rsidR="00DC494D" w:rsidRDefault="00DC494D" w:rsidP="00DC494D">
                        <w:pPr>
                          <w:rPr>
                            <w:sz w:val="26"/>
                          </w:rPr>
                        </w:pPr>
                      </w:p>
                      <w:p w14:paraId="2A65E993" w14:textId="77777777" w:rsidR="00DC494D" w:rsidRDefault="00DC494D" w:rsidP="00DC494D">
                        <w:pPr>
                          <w:rPr>
                            <w:sz w:val="26"/>
                          </w:rPr>
                        </w:pPr>
                      </w:p>
                      <w:p w14:paraId="22BE82A6" w14:textId="77777777" w:rsidR="00DC494D" w:rsidRDefault="00DC494D" w:rsidP="00DC494D">
                        <w:pPr>
                          <w:rPr>
                            <w:sz w:val="26"/>
                          </w:rPr>
                        </w:pPr>
                      </w:p>
                      <w:p w14:paraId="01A6D068" w14:textId="77777777" w:rsidR="00DC494D" w:rsidRDefault="00DC494D" w:rsidP="00DC494D">
                        <w:pPr>
                          <w:spacing w:before="185"/>
                          <w:ind w:left="137"/>
                          <w:rPr>
                            <w:sz w:val="24"/>
                          </w:rPr>
                        </w:pPr>
                        <w:r>
                          <w:rPr>
                            <w:i/>
                            <w:sz w:val="24"/>
                          </w:rPr>
                          <w:t xml:space="preserve">Source : </w:t>
                        </w:r>
                        <w:r>
                          <w:rPr>
                            <w:sz w:val="24"/>
                          </w:rPr>
                          <w:t>James M. McTaggart, Peter W. Kontes, and Michael C.</w:t>
                        </w:r>
                        <w:r>
                          <w:rPr>
                            <w:spacing w:val="-51"/>
                            <w:sz w:val="24"/>
                          </w:rPr>
                          <w:t xml:space="preserve"> </w:t>
                        </w:r>
                        <w:r>
                          <w:rPr>
                            <w:sz w:val="24"/>
                          </w:rPr>
                          <w:t>Mankins,</w:t>
                        </w:r>
                      </w:p>
                      <w:p w14:paraId="7795DECC" w14:textId="77777777" w:rsidR="00DC494D" w:rsidRDefault="00DC494D" w:rsidP="00DC494D">
                        <w:pPr>
                          <w:spacing w:before="5"/>
                          <w:ind w:left="1037"/>
                          <w:rPr>
                            <w:i/>
                            <w:sz w:val="24"/>
                          </w:rPr>
                        </w:pPr>
                        <w:r>
                          <w:rPr>
                            <w:i/>
                            <w:sz w:val="24"/>
                          </w:rPr>
                          <w:t>The Value Imperative</w:t>
                        </w:r>
                      </w:p>
                    </w:txbxContent>
                  </v:textbox>
                </v:shape>
                <v:shape id="Text Box 169" o:spid="_x0000_s1119" type="#_x0000_t202" style="position:absolute;left:7416;top:3788;width:1008;height:1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" filled="f" strokeweight=".72pt">
                  <v:textbox inset="0,0,0,0">
                    <w:txbxContent>
                      <w:p w14:paraId="1E7A8325" w14:textId="77777777" w:rsidR="00DC494D" w:rsidRDefault="00DC494D" w:rsidP="00DC494D">
                        <w:pPr>
                          <w:rPr>
                            <w:b/>
                          </w:rPr>
                        </w:pPr>
                      </w:p>
                      <w:p w14:paraId="5D05E4FA" w14:textId="77777777" w:rsidR="00DC494D" w:rsidRDefault="00DC494D" w:rsidP="00DC494D">
                        <w:pPr>
                          <w:spacing w:before="197"/>
                          <w:ind w:left="18"/>
                          <w:rPr>
                            <w:sz w:val="20"/>
                          </w:rPr>
                        </w:pPr>
                        <w:r>
                          <w:rPr>
                            <w:sz w:val="20"/>
                          </w:rPr>
                          <w:t>Customer</w:t>
                        </w:r>
                      </w:p>
                    </w:txbxContent>
                  </v:textbox>
                </v:shape>
                <v:shape id="Text Box 170" o:spid="_x0000_s1120" type="#_x0000_t202" style="position:absolute;left:5832;top:1628;width:2304;height: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" filled="f" strokeweight=".72pt">
                  <v:textbox inset="0,0,0,0">
                    <w:txbxContent>
                      <w:p w14:paraId="74F62568" w14:textId="77777777" w:rsidR="00DC494D" w:rsidRDefault="00DC494D" w:rsidP="00DC494D">
                        <w:pPr>
                          <w:spacing w:before="70"/>
                          <w:ind w:left="243"/>
                          <w:rPr>
                            <w:sz w:val="20"/>
                          </w:rPr>
                        </w:pPr>
                        <w:r>
                          <w:rPr>
                            <w:sz w:val="20"/>
                          </w:rPr>
                          <w:t>Regulatory pressures</w:t>
                        </w:r>
                      </w:p>
                    </w:txbxContent>
                  </v:textbox>
                </v:shape>
                <v:shape id="Text Box 171" o:spid="_x0000_s1121" type="#_x0000_t202" style="position:absolute;left:2952;top:1628;width:2304;height: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" filled="f" strokeweight=".72pt">
                  <v:textbox inset="0,0,0,0">
                    <w:txbxContent>
                      <w:p w14:paraId="5A5299CC" w14:textId="77777777" w:rsidR="00DC494D" w:rsidRDefault="00DC494D" w:rsidP="00DC494D">
                        <w:pPr>
                          <w:spacing w:before="70"/>
                          <w:ind w:left="242"/>
                          <w:rPr>
                            <w:sz w:val="20"/>
                          </w:rPr>
                        </w:pPr>
                        <w:r>
                          <w:rPr>
                            <w:sz w:val="20"/>
                          </w:rPr>
                          <w:t>Supplier Pressures</w:t>
                        </w:r>
                      </w:p>
                    </w:txbxContent>
                  </v:textbox>
                </v:shape>
                <v:shape id="Text Box 172" o:spid="_x0000_s1122" type="#_x0000_t202" style="position:absolute;left:5832;top:764;width:2304;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" filled="f" strokeweight=".72pt">
                  <v:textbox inset="0,0,0,0">
                    <w:txbxContent>
                      <w:p w14:paraId="77DC2521" w14:textId="77777777" w:rsidR="00DC494D" w:rsidRDefault="00DC494D" w:rsidP="00DC494D">
                        <w:pPr>
                          <w:spacing w:before="70"/>
                          <w:ind w:left="342"/>
                          <w:rPr>
                            <w:sz w:val="20"/>
                          </w:rPr>
                        </w:pPr>
                        <w:r>
                          <w:rPr>
                            <w:sz w:val="20"/>
                          </w:rPr>
                          <w:t>Threat of Entry</w:t>
                        </w:r>
                      </w:p>
                    </w:txbxContent>
                  </v:textbox>
                </v:shape>
                <v:shape id="Text Box 173" o:spid="_x0000_s1123" type="#_x0000_t202" style="position:absolute;left:2952;top:764;width:2304;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" filled="f" strokeweight=".72pt">
                  <v:textbox inset="0,0,0,0">
                    <w:txbxContent>
                      <w:p w14:paraId="5678DA19" w14:textId="77777777" w:rsidR="00DC494D" w:rsidRDefault="00DC494D" w:rsidP="00DC494D">
                        <w:pPr>
                          <w:spacing w:before="58"/>
                          <w:ind w:left="222" w:right="439"/>
                          <w:jc w:val="center"/>
                          <w:rPr>
                            <w:sz w:val="20"/>
                          </w:rPr>
                        </w:pPr>
                        <w:r>
                          <w:rPr>
                            <w:sz w:val="20"/>
                          </w:rPr>
                          <w:t>Intensity of Indirect</w:t>
                        </w:r>
                      </w:p>
                      <w:p w14:paraId="7553DEA0" w14:textId="77777777" w:rsidR="00DC494D" w:rsidRDefault="00DC494D" w:rsidP="00DC494D">
                        <w:pPr>
                          <w:spacing w:before="29"/>
                          <w:ind w:left="222" w:right="409"/>
                          <w:jc w:val="center"/>
                          <w:rPr>
                            <w:rFonts w:ascii="Proxima Nova"/>
                          </w:rPr>
                        </w:pPr>
                        <w:r>
                          <w:rPr>
                            <w:rFonts w:ascii="Proxima Nova"/>
                          </w:rPr>
                          <w:t>Competition</w:t>
                        </w:r>
                      </w:p>
                    </w:txbxContent>
                  </v:textbox>
                </v:shape>
                <w10:wrap type="topAndBottom" anchorx="page"/>
              </v:group>
            </w:pict>
          </mc:Fallback>
        </mc:AlternateContent>
      </w:r>
    </w:p>
    <w:p w14:paraId="6CB4EFC3" w14:textId="77777777" w:rsidR="00DC494D" w:rsidRPr="00C00782" w:rsidRDefault="00DC494D" w:rsidP="00DC494D">
      <w:pPr>
        <w:widowControl w:val="0"/>
        <w:autoSpaceDE w:val="0"/>
        <w:autoSpaceDN w:val="0"/>
        <w:spacing w:before="3" w:after="0" w:line="240" w:lineRule="auto"/>
        <w:rPr>
          <w:rFonts w:ascii="Proxima Nova" w:eastAsia="Times New Roman" w:hAnsi="Proxima Nova" w:cs="Times New Roman"/>
          <w:b/>
          <w:sz w:val="31"/>
          <w:szCs w:val="24"/>
          <w:lang w:val="en-US"/>
        </w:rPr>
      </w:pPr>
    </w:p>
    <w:p w14:paraId="745EF629" w14:textId="77777777" w:rsidR="00DC494D" w:rsidRPr="00C00782" w:rsidRDefault="00DC494D" w:rsidP="00DC494D">
      <w:pPr>
        <w:widowControl w:val="0"/>
        <w:autoSpaceDE w:val="0"/>
        <w:autoSpaceDN w:val="0"/>
        <w:spacing w:after="0" w:line="240" w:lineRule="auto"/>
        <w:ind w:left="460" w:right="234" w:firstLine="360"/>
        <w:jc w:val="both"/>
        <w:rPr>
          <w:rFonts w:ascii="Proxima Nova" w:eastAsia="Times New Roman" w:hAnsi="Proxima Nova" w:cs="Times New Roman"/>
          <w:sz w:val="24"/>
          <w:szCs w:val="24"/>
          <w:lang w:val="en-US"/>
        </w:rPr>
      </w:pPr>
      <w:r w:rsidRPr="00C00782">
        <w:rPr>
          <w:rFonts w:ascii="Proxima Nova" w:eastAsia="Times New Roman" w:hAnsi="Proxima Nova" w:cs="Times New Roman"/>
          <w:sz w:val="24"/>
          <w:szCs w:val="24"/>
          <w:lang w:val="en-US"/>
        </w:rPr>
        <w:t xml:space="preserve">A firm is successful in its product differentiation if the customers value its </w:t>
      </w:r>
      <w:proofErr w:type="gramStart"/>
      <w:r w:rsidRPr="00C00782">
        <w:rPr>
          <w:rFonts w:ascii="Proxima Nova" w:eastAsia="Times New Roman" w:hAnsi="Proxima Nova" w:cs="Times New Roman"/>
          <w:sz w:val="24"/>
          <w:szCs w:val="24"/>
          <w:lang w:val="en-US"/>
        </w:rPr>
        <w:t>particular offering</w:t>
      </w:r>
      <w:proofErr w:type="gramEnd"/>
      <w:r w:rsidRPr="00C00782">
        <w:rPr>
          <w:rFonts w:ascii="Proxima Nova" w:eastAsia="Times New Roman" w:hAnsi="Proxima Nova" w:cs="Times New Roman"/>
          <w:sz w:val="24"/>
          <w:szCs w:val="24"/>
          <w:lang w:val="en-US"/>
        </w:rPr>
        <w:t xml:space="preserve"> and are willing to pay a premium for the same. As McTaggart </w:t>
      </w:r>
      <w:r w:rsidRPr="00C00782">
        <w:rPr>
          <w:rFonts w:ascii="Proxima Nova" w:eastAsia="Times New Roman" w:hAnsi="Proxima Nova" w:cs="Times New Roman"/>
          <w:i/>
          <w:sz w:val="24"/>
          <w:szCs w:val="24"/>
          <w:lang w:val="en-US"/>
        </w:rPr>
        <w:t xml:space="preserve">et. al </w:t>
      </w:r>
      <w:r w:rsidRPr="00C00782">
        <w:rPr>
          <w:rFonts w:ascii="Proxima Nova" w:eastAsia="Times New Roman" w:hAnsi="Proxima Nova" w:cs="Times New Roman"/>
          <w:sz w:val="24"/>
          <w:szCs w:val="24"/>
          <w:lang w:val="en-US"/>
        </w:rPr>
        <w:t xml:space="preserve">say: “Differentiation of a particular offering occurs only when customers perceive a significant difference in quality or benefits, with the result that the offering </w:t>
      </w:r>
      <w:r w:rsidRPr="00C00782">
        <w:rPr>
          <w:rFonts w:ascii="Proxima Nova" w:eastAsia="Times New Roman" w:hAnsi="Proxima Nova" w:cs="Times New Roman"/>
          <w:i/>
          <w:sz w:val="24"/>
          <w:szCs w:val="24"/>
          <w:lang w:val="en-US"/>
        </w:rPr>
        <w:t>is capable of commanding a price premium relative to competitor offerings</w:t>
      </w:r>
      <w:r w:rsidRPr="00C00782">
        <w:rPr>
          <w:rFonts w:ascii="Proxima Nova" w:eastAsia="Times New Roman" w:hAnsi="Proxima Nova" w:cs="Times New Roman"/>
          <w:sz w:val="24"/>
          <w:szCs w:val="24"/>
          <w:lang w:val="en-US"/>
        </w:rPr>
        <w:t>.”</w:t>
      </w:r>
    </w:p>
    <w:p w14:paraId="7A167981" w14:textId="77777777" w:rsidR="00DC494D" w:rsidRPr="00C00782" w:rsidRDefault="00DC494D" w:rsidP="00DC494D">
      <w:pPr>
        <w:widowControl w:val="0"/>
        <w:autoSpaceDE w:val="0"/>
        <w:autoSpaceDN w:val="0"/>
        <w:spacing w:after="0" w:line="240" w:lineRule="auto"/>
        <w:rPr>
          <w:rFonts w:ascii="Proxima Nova" w:eastAsia="Times New Roman" w:hAnsi="Proxima Nova" w:cs="Times New Roman"/>
          <w:sz w:val="24"/>
          <w:szCs w:val="24"/>
          <w:lang w:val="en-US"/>
        </w:rPr>
      </w:pPr>
    </w:p>
    <w:p w14:paraId="4B403862" w14:textId="77777777" w:rsidR="00DC494D" w:rsidRPr="00C00782" w:rsidRDefault="00DC494D" w:rsidP="00DC494D">
      <w:pPr>
        <w:widowControl w:val="0"/>
        <w:autoSpaceDE w:val="0"/>
        <w:autoSpaceDN w:val="0"/>
        <w:spacing w:after="0" w:line="240" w:lineRule="auto"/>
        <w:ind w:left="460" w:right="237" w:firstLine="360"/>
        <w:jc w:val="both"/>
        <w:rPr>
          <w:rFonts w:ascii="Proxima Nova" w:eastAsia="Times New Roman" w:hAnsi="Proxima Nova" w:cs="Times New Roman"/>
          <w:sz w:val="24"/>
          <w:szCs w:val="24"/>
          <w:lang w:val="en-US"/>
        </w:rPr>
      </w:pPr>
      <w:r w:rsidRPr="00C00782">
        <w:rPr>
          <w:rFonts w:ascii="Proxima Nova" w:eastAsia="Times New Roman" w:hAnsi="Proxima Nova" w:cs="Times New Roman"/>
          <w:sz w:val="24"/>
          <w:szCs w:val="24"/>
          <w:lang w:val="en-US"/>
        </w:rPr>
        <w:t>A firm may exploit its offering advantage in two ways: (</w:t>
      </w:r>
      <w:proofErr w:type="spellStart"/>
      <w:r w:rsidRPr="00C00782">
        <w:rPr>
          <w:rFonts w:ascii="Proxima Nova" w:eastAsia="Times New Roman" w:hAnsi="Proxima Nova" w:cs="Times New Roman"/>
          <w:sz w:val="24"/>
          <w:szCs w:val="24"/>
          <w:lang w:val="en-US"/>
        </w:rPr>
        <w:t>i</w:t>
      </w:r>
      <w:proofErr w:type="spellEnd"/>
      <w:r w:rsidRPr="00C00782">
        <w:rPr>
          <w:rFonts w:ascii="Proxima Nova" w:eastAsia="Times New Roman" w:hAnsi="Proxima Nova" w:cs="Times New Roman"/>
          <w:sz w:val="24"/>
          <w:szCs w:val="24"/>
          <w:lang w:val="en-US"/>
        </w:rPr>
        <w:t>) it can raise the price, leaving the market share unchanged, or (ii) it can expand the market share, leaving the price unchanged.</w:t>
      </w:r>
    </w:p>
    <w:p w14:paraId="79BFDE71" w14:textId="77777777" w:rsidR="00DC494D" w:rsidRPr="00C00782" w:rsidRDefault="00DC494D" w:rsidP="00DC494D">
      <w:pPr>
        <w:widowControl w:val="0"/>
        <w:autoSpaceDE w:val="0"/>
        <w:autoSpaceDN w:val="0"/>
        <w:spacing w:before="1" w:after="0" w:line="240" w:lineRule="auto"/>
        <w:ind w:left="460" w:right="227" w:firstLine="360"/>
        <w:jc w:val="both"/>
        <w:rPr>
          <w:rFonts w:ascii="Proxima Nova" w:eastAsia="Times New Roman" w:hAnsi="Proxima Nova" w:cs="Times New Roman"/>
          <w:sz w:val="24"/>
          <w:szCs w:val="24"/>
          <w:lang w:val="en-US"/>
        </w:rPr>
      </w:pPr>
      <w:r w:rsidRPr="00C00782">
        <w:rPr>
          <w:rFonts w:ascii="Proxima Nova" w:eastAsia="Times New Roman" w:hAnsi="Proxima Nova" w:cs="Times New Roman"/>
          <w:sz w:val="24"/>
          <w:szCs w:val="24"/>
          <w:lang w:val="en-US"/>
        </w:rPr>
        <w:t xml:space="preserve">For some products and services, </w:t>
      </w:r>
      <w:proofErr w:type="gramStart"/>
      <w:r w:rsidRPr="00C00782">
        <w:rPr>
          <w:rFonts w:ascii="Proxima Nova" w:eastAsia="Times New Roman" w:hAnsi="Proxima Nova" w:cs="Times New Roman"/>
          <w:sz w:val="24"/>
          <w:szCs w:val="24"/>
          <w:lang w:val="en-US"/>
        </w:rPr>
        <w:t>in particular</w:t>
      </w:r>
      <w:proofErr w:type="gramEnd"/>
      <w:r w:rsidRPr="00C00782">
        <w:rPr>
          <w:rFonts w:ascii="Proxima Nova" w:eastAsia="Times New Roman" w:hAnsi="Proxima Nova" w:cs="Times New Roman"/>
          <w:sz w:val="24"/>
          <w:szCs w:val="24"/>
          <w:lang w:val="en-US"/>
        </w:rPr>
        <w:t xml:space="preserve"> those which are regarded as commodities, successful product differentiation may not be feasible. </w:t>
      </w:r>
      <w:r w:rsidRPr="00C00782">
        <w:rPr>
          <w:rFonts w:ascii="Proxima Nova" w:eastAsia="Times New Roman" w:hAnsi="Proxima Nova" w:cs="Times New Roman"/>
          <w:spacing w:val="-4"/>
          <w:sz w:val="24"/>
          <w:szCs w:val="24"/>
          <w:lang w:val="en-US"/>
        </w:rPr>
        <w:t xml:space="preserve">In </w:t>
      </w:r>
      <w:r w:rsidRPr="00C00782">
        <w:rPr>
          <w:rFonts w:ascii="Proxima Nova" w:eastAsia="Times New Roman" w:hAnsi="Proxima Nova" w:cs="Times New Roman"/>
          <w:sz w:val="24"/>
          <w:szCs w:val="24"/>
          <w:lang w:val="en-US"/>
        </w:rPr>
        <w:t xml:space="preserve">such cases superior profitability may arise mainly from a relative economic cost advantage. McTaggart </w:t>
      </w:r>
      <w:r w:rsidRPr="00C00782">
        <w:rPr>
          <w:rFonts w:ascii="Proxima Nova" w:eastAsia="Times New Roman" w:hAnsi="Proxima Nova" w:cs="Times New Roman"/>
          <w:i/>
          <w:sz w:val="24"/>
          <w:szCs w:val="24"/>
          <w:lang w:val="en-US"/>
        </w:rPr>
        <w:t xml:space="preserve">et. al </w:t>
      </w:r>
      <w:r w:rsidRPr="00C00782">
        <w:rPr>
          <w:rFonts w:ascii="Proxima Nova" w:eastAsia="Times New Roman" w:hAnsi="Proxima Nova" w:cs="Times New Roman"/>
          <w:sz w:val="24"/>
          <w:szCs w:val="24"/>
          <w:lang w:val="en-US"/>
        </w:rPr>
        <w:t>define this as follows: “A business has a relative cost advantage if it has lower total economic costs per unit than the</w:t>
      </w:r>
      <w:r w:rsidRPr="00C00782">
        <w:rPr>
          <w:rFonts w:ascii="Proxima Nova" w:eastAsia="Times New Roman" w:hAnsi="Proxima Nova" w:cs="Times New Roman"/>
          <w:spacing w:val="-21"/>
          <w:sz w:val="24"/>
          <w:szCs w:val="24"/>
          <w:lang w:val="en-US"/>
        </w:rPr>
        <w:t xml:space="preserve"> </w:t>
      </w:r>
      <w:r w:rsidRPr="00C00782">
        <w:rPr>
          <w:rFonts w:ascii="Proxima Nova" w:eastAsia="Times New Roman" w:hAnsi="Proxima Nova" w:cs="Times New Roman"/>
          <w:sz w:val="24"/>
          <w:szCs w:val="24"/>
          <w:lang w:val="en-US"/>
        </w:rPr>
        <w:t>market average.”</w:t>
      </w:r>
      <w:r w:rsidRPr="00C00782">
        <w:rPr>
          <w:rFonts w:ascii="Proxima Nova" w:eastAsia="Times New Roman" w:hAnsi="Proxima Nova" w:cs="Times New Roman"/>
          <w:spacing w:val="-17"/>
          <w:sz w:val="24"/>
          <w:szCs w:val="24"/>
          <w:lang w:val="en-US"/>
        </w:rPr>
        <w:t xml:space="preserve"> </w:t>
      </w:r>
      <w:r w:rsidRPr="00C00782">
        <w:rPr>
          <w:rFonts w:ascii="Proxima Nova" w:eastAsia="Times New Roman" w:hAnsi="Proxima Nova" w:cs="Times New Roman"/>
          <w:sz w:val="24"/>
          <w:szCs w:val="24"/>
          <w:lang w:val="en-US"/>
        </w:rPr>
        <w:t>The</w:t>
      </w:r>
      <w:r w:rsidRPr="00C00782">
        <w:rPr>
          <w:rFonts w:ascii="Proxima Nova" w:eastAsia="Times New Roman" w:hAnsi="Proxima Nova" w:cs="Times New Roman"/>
          <w:spacing w:val="-17"/>
          <w:sz w:val="24"/>
          <w:szCs w:val="24"/>
          <w:lang w:val="en-US"/>
        </w:rPr>
        <w:t xml:space="preserve"> </w:t>
      </w:r>
      <w:r w:rsidRPr="00C00782">
        <w:rPr>
          <w:rFonts w:ascii="Proxima Nova" w:eastAsia="Times New Roman" w:hAnsi="Proxima Nova" w:cs="Times New Roman"/>
          <w:sz w:val="24"/>
          <w:szCs w:val="24"/>
          <w:lang w:val="en-US"/>
        </w:rPr>
        <w:t>total</w:t>
      </w:r>
      <w:r w:rsidRPr="00C00782">
        <w:rPr>
          <w:rFonts w:ascii="Proxima Nova" w:eastAsia="Times New Roman" w:hAnsi="Proxima Nova" w:cs="Times New Roman"/>
          <w:spacing w:val="-15"/>
          <w:sz w:val="24"/>
          <w:szCs w:val="24"/>
          <w:lang w:val="en-US"/>
        </w:rPr>
        <w:t xml:space="preserve"> </w:t>
      </w:r>
      <w:r w:rsidRPr="00C00782">
        <w:rPr>
          <w:rFonts w:ascii="Proxima Nova" w:eastAsia="Times New Roman" w:hAnsi="Proxima Nova" w:cs="Times New Roman"/>
          <w:sz w:val="24"/>
          <w:szCs w:val="24"/>
          <w:lang w:val="en-US"/>
        </w:rPr>
        <w:t>economic</w:t>
      </w:r>
      <w:r w:rsidRPr="00C00782">
        <w:rPr>
          <w:rFonts w:ascii="Proxima Nova" w:eastAsia="Times New Roman" w:hAnsi="Proxima Nova" w:cs="Times New Roman"/>
          <w:spacing w:val="-16"/>
          <w:sz w:val="24"/>
          <w:szCs w:val="24"/>
          <w:lang w:val="en-US"/>
        </w:rPr>
        <w:t xml:space="preserve"> </w:t>
      </w:r>
      <w:r w:rsidRPr="00C00782">
        <w:rPr>
          <w:rFonts w:ascii="Proxima Nova" w:eastAsia="Times New Roman" w:hAnsi="Proxima Nova" w:cs="Times New Roman"/>
          <w:sz w:val="24"/>
          <w:szCs w:val="24"/>
          <w:lang w:val="en-US"/>
        </w:rPr>
        <w:t>cost</w:t>
      </w:r>
      <w:r w:rsidRPr="00C00782">
        <w:rPr>
          <w:rFonts w:ascii="Proxima Nova" w:eastAsia="Times New Roman" w:hAnsi="Proxima Nova" w:cs="Times New Roman"/>
          <w:spacing w:val="-15"/>
          <w:sz w:val="24"/>
          <w:szCs w:val="24"/>
          <w:lang w:val="en-US"/>
        </w:rPr>
        <w:t xml:space="preserve"> </w:t>
      </w:r>
      <w:r w:rsidRPr="00C00782">
        <w:rPr>
          <w:rFonts w:ascii="Proxima Nova" w:eastAsia="Times New Roman" w:hAnsi="Proxima Nova" w:cs="Times New Roman"/>
          <w:sz w:val="24"/>
          <w:szCs w:val="24"/>
          <w:lang w:val="en-US"/>
        </w:rPr>
        <w:t>comprises</w:t>
      </w:r>
      <w:r w:rsidRPr="00C00782">
        <w:rPr>
          <w:rFonts w:ascii="Proxima Nova" w:eastAsia="Times New Roman" w:hAnsi="Proxima Nova" w:cs="Times New Roman"/>
          <w:spacing w:val="-16"/>
          <w:sz w:val="24"/>
          <w:szCs w:val="24"/>
          <w:lang w:val="en-US"/>
        </w:rPr>
        <w:t xml:space="preserve"> </w:t>
      </w:r>
      <w:r w:rsidRPr="00C00782">
        <w:rPr>
          <w:rFonts w:ascii="Proxima Nova" w:eastAsia="Times New Roman" w:hAnsi="Proxima Nova" w:cs="Times New Roman"/>
          <w:sz w:val="24"/>
          <w:szCs w:val="24"/>
          <w:lang w:val="en-US"/>
        </w:rPr>
        <w:t>of</w:t>
      </w:r>
      <w:r w:rsidRPr="00C00782">
        <w:rPr>
          <w:rFonts w:ascii="Proxima Nova" w:eastAsia="Times New Roman" w:hAnsi="Proxima Nova" w:cs="Times New Roman"/>
          <w:spacing w:val="-16"/>
          <w:sz w:val="24"/>
          <w:szCs w:val="24"/>
          <w:lang w:val="en-US"/>
        </w:rPr>
        <w:t xml:space="preserve"> </w:t>
      </w:r>
      <w:r w:rsidRPr="00C00782">
        <w:rPr>
          <w:rFonts w:ascii="Proxima Nova" w:eastAsia="Times New Roman" w:hAnsi="Proxima Nova" w:cs="Times New Roman"/>
          <w:sz w:val="24"/>
          <w:szCs w:val="24"/>
          <w:lang w:val="en-US"/>
        </w:rPr>
        <w:t>two</w:t>
      </w:r>
      <w:r w:rsidRPr="00C00782">
        <w:rPr>
          <w:rFonts w:ascii="Proxima Nova" w:eastAsia="Times New Roman" w:hAnsi="Proxima Nova" w:cs="Times New Roman"/>
          <w:spacing w:val="-16"/>
          <w:sz w:val="24"/>
          <w:szCs w:val="24"/>
          <w:lang w:val="en-US"/>
        </w:rPr>
        <w:t xml:space="preserve"> </w:t>
      </w:r>
      <w:r w:rsidRPr="00C00782">
        <w:rPr>
          <w:rFonts w:ascii="Proxima Nova" w:eastAsia="Times New Roman" w:hAnsi="Proxima Nova" w:cs="Times New Roman"/>
          <w:sz w:val="24"/>
          <w:szCs w:val="24"/>
          <w:lang w:val="en-US"/>
        </w:rPr>
        <w:t>elements:</w:t>
      </w:r>
      <w:r w:rsidRPr="00C00782">
        <w:rPr>
          <w:rFonts w:ascii="Proxima Nova" w:eastAsia="Times New Roman" w:hAnsi="Proxima Nova" w:cs="Times New Roman"/>
          <w:spacing w:val="-15"/>
          <w:sz w:val="24"/>
          <w:szCs w:val="24"/>
          <w:lang w:val="en-US"/>
        </w:rPr>
        <w:t xml:space="preserve"> </w:t>
      </w:r>
      <w:r w:rsidRPr="00C00782">
        <w:rPr>
          <w:rFonts w:ascii="Proxima Nova" w:eastAsia="Times New Roman" w:hAnsi="Proxima Nova" w:cs="Times New Roman"/>
          <w:sz w:val="24"/>
          <w:szCs w:val="24"/>
          <w:lang w:val="en-US"/>
        </w:rPr>
        <w:t>the</w:t>
      </w:r>
      <w:r w:rsidRPr="00C00782">
        <w:rPr>
          <w:rFonts w:ascii="Proxima Nova" w:eastAsia="Times New Roman" w:hAnsi="Proxima Nova" w:cs="Times New Roman"/>
          <w:spacing w:val="-16"/>
          <w:sz w:val="24"/>
          <w:szCs w:val="24"/>
          <w:lang w:val="en-US"/>
        </w:rPr>
        <w:t xml:space="preserve"> </w:t>
      </w:r>
      <w:r w:rsidRPr="00C00782">
        <w:rPr>
          <w:rFonts w:ascii="Proxima Nova" w:eastAsia="Times New Roman" w:hAnsi="Proxima Nova" w:cs="Times New Roman"/>
          <w:sz w:val="24"/>
          <w:szCs w:val="24"/>
          <w:lang w:val="en-US"/>
        </w:rPr>
        <w:t>total</w:t>
      </w:r>
      <w:r w:rsidRPr="00C00782">
        <w:rPr>
          <w:rFonts w:ascii="Proxima Nova" w:eastAsia="Times New Roman" w:hAnsi="Proxima Nova" w:cs="Times New Roman"/>
          <w:spacing w:val="-14"/>
          <w:sz w:val="24"/>
          <w:szCs w:val="24"/>
          <w:lang w:val="en-US"/>
        </w:rPr>
        <w:t xml:space="preserve"> </w:t>
      </w:r>
      <w:r w:rsidRPr="00C00782">
        <w:rPr>
          <w:rFonts w:ascii="Proxima Nova" w:eastAsia="Times New Roman" w:hAnsi="Proxima Nova" w:cs="Times New Roman"/>
          <w:sz w:val="24"/>
          <w:szCs w:val="24"/>
          <w:lang w:val="en-US"/>
        </w:rPr>
        <w:t>operating</w:t>
      </w:r>
      <w:r w:rsidRPr="00C00782">
        <w:rPr>
          <w:rFonts w:ascii="Proxima Nova" w:eastAsia="Times New Roman" w:hAnsi="Proxima Nova" w:cs="Times New Roman"/>
          <w:spacing w:val="-18"/>
          <w:sz w:val="24"/>
          <w:szCs w:val="24"/>
          <w:lang w:val="en-US"/>
        </w:rPr>
        <w:t xml:space="preserve"> </w:t>
      </w:r>
      <w:r w:rsidRPr="00C00782">
        <w:rPr>
          <w:rFonts w:ascii="Proxima Nova" w:eastAsia="Times New Roman" w:hAnsi="Proxima Nova" w:cs="Times New Roman"/>
          <w:sz w:val="24"/>
          <w:szCs w:val="24"/>
          <w:lang w:val="en-US"/>
        </w:rPr>
        <w:t>costs</w:t>
      </w:r>
      <w:r w:rsidRPr="00C00782">
        <w:rPr>
          <w:rFonts w:ascii="Proxima Nova" w:eastAsia="Times New Roman" w:hAnsi="Proxima Nova" w:cs="Times New Roman"/>
          <w:spacing w:val="-15"/>
          <w:sz w:val="24"/>
          <w:szCs w:val="24"/>
          <w:lang w:val="en-US"/>
        </w:rPr>
        <w:t xml:space="preserve"> </w:t>
      </w:r>
      <w:r w:rsidRPr="00C00782">
        <w:rPr>
          <w:rFonts w:ascii="Proxima Nova" w:eastAsia="Times New Roman" w:hAnsi="Proxima Nova" w:cs="Times New Roman"/>
          <w:sz w:val="24"/>
          <w:szCs w:val="24"/>
          <w:lang w:val="en-US"/>
        </w:rPr>
        <w:t>and</w:t>
      </w:r>
      <w:r w:rsidRPr="00C00782">
        <w:rPr>
          <w:rFonts w:ascii="Proxima Nova" w:eastAsia="Times New Roman" w:hAnsi="Proxima Nova" w:cs="Times New Roman"/>
          <w:spacing w:val="-12"/>
          <w:sz w:val="24"/>
          <w:szCs w:val="24"/>
          <w:lang w:val="en-US"/>
        </w:rPr>
        <w:t xml:space="preserve"> </w:t>
      </w:r>
      <w:r w:rsidRPr="00C00782">
        <w:rPr>
          <w:rFonts w:ascii="Proxima Nova" w:eastAsia="Times New Roman" w:hAnsi="Proxima Nova" w:cs="Times New Roman"/>
          <w:sz w:val="24"/>
          <w:szCs w:val="24"/>
          <w:lang w:val="en-US"/>
        </w:rPr>
        <w:t>a</w:t>
      </w:r>
      <w:r w:rsidRPr="00C00782">
        <w:rPr>
          <w:rFonts w:ascii="Proxima Nova" w:eastAsia="Times New Roman" w:hAnsi="Proxima Nova" w:cs="Times New Roman"/>
          <w:spacing w:val="-17"/>
          <w:sz w:val="24"/>
          <w:szCs w:val="24"/>
          <w:lang w:val="en-US"/>
        </w:rPr>
        <w:t xml:space="preserve"> </w:t>
      </w:r>
      <w:r w:rsidRPr="00C00782">
        <w:rPr>
          <w:rFonts w:ascii="Proxima Nova" w:eastAsia="Times New Roman" w:hAnsi="Proxima Nova" w:cs="Times New Roman"/>
          <w:sz w:val="24"/>
          <w:szCs w:val="24"/>
          <w:lang w:val="en-US"/>
        </w:rPr>
        <w:t>charge for the capital employed in the</w:t>
      </w:r>
      <w:r w:rsidRPr="00C00782">
        <w:rPr>
          <w:rFonts w:ascii="Proxima Nova" w:eastAsia="Times New Roman" w:hAnsi="Proxima Nova" w:cs="Times New Roman"/>
          <w:spacing w:val="-8"/>
          <w:sz w:val="24"/>
          <w:szCs w:val="24"/>
          <w:lang w:val="en-US"/>
        </w:rPr>
        <w:t xml:space="preserve"> </w:t>
      </w:r>
      <w:r w:rsidRPr="00C00782">
        <w:rPr>
          <w:rFonts w:ascii="Proxima Nova" w:eastAsia="Times New Roman" w:hAnsi="Proxima Nova" w:cs="Times New Roman"/>
          <w:sz w:val="24"/>
          <w:szCs w:val="24"/>
          <w:lang w:val="en-US"/>
        </w:rPr>
        <w:t>business.</w:t>
      </w:r>
    </w:p>
    <w:p w14:paraId="50C582E5" w14:textId="77777777" w:rsidR="00DC494D" w:rsidRPr="00C00782" w:rsidRDefault="00DC494D" w:rsidP="00DC494D">
      <w:pPr>
        <w:widowControl w:val="0"/>
        <w:autoSpaceDE w:val="0"/>
        <w:autoSpaceDN w:val="0"/>
        <w:spacing w:after="0" w:line="240" w:lineRule="auto"/>
        <w:jc w:val="both"/>
        <w:rPr>
          <w:rFonts w:ascii="Proxima Nova" w:eastAsia="Times New Roman" w:hAnsi="Proxima Nova" w:cs="Times New Roman"/>
          <w:lang w:val="en-US"/>
        </w:rPr>
        <w:sectPr w:rsidR="00DC494D" w:rsidRPr="00C00782">
          <w:headerReference w:type="default" r:id="rId54"/>
          <w:footerReference w:type="default" r:id="rId55"/>
          <w:pgSz w:w="12240" w:h="15840"/>
          <w:pgMar w:top="1500" w:right="1200" w:bottom="1140" w:left="980" w:header="0" w:footer="951" w:gutter="0"/>
          <w:cols w:space="720"/>
        </w:sectPr>
      </w:pPr>
    </w:p>
    <w:p w14:paraId="443B701F" w14:textId="77777777" w:rsidR="00DC494D" w:rsidRPr="00C00782" w:rsidRDefault="00DC494D" w:rsidP="00DC494D">
      <w:pPr>
        <w:widowControl w:val="0"/>
        <w:autoSpaceDE w:val="0"/>
        <w:autoSpaceDN w:val="0"/>
        <w:spacing w:before="65" w:after="0" w:line="240" w:lineRule="auto"/>
        <w:ind w:left="820"/>
        <w:rPr>
          <w:rFonts w:ascii="Proxima Nova" w:eastAsia="Times New Roman" w:hAnsi="Proxima Nova" w:cs="Times New Roman"/>
          <w:sz w:val="24"/>
          <w:szCs w:val="24"/>
          <w:lang w:val="en-US"/>
        </w:rPr>
      </w:pPr>
      <w:r w:rsidRPr="00C00782">
        <w:rPr>
          <w:rFonts w:ascii="Proxima Nova" w:eastAsia="Times New Roman" w:hAnsi="Proxima Nova" w:cs="Times New Roman"/>
          <w:sz w:val="24"/>
          <w:szCs w:val="24"/>
          <w:lang w:val="en-US"/>
        </w:rPr>
        <w:lastRenderedPageBreak/>
        <w:t>The possible sources of a relative economic cost advantage are:</w:t>
      </w:r>
    </w:p>
    <w:p w14:paraId="37492270" w14:textId="77777777" w:rsidR="00DC494D" w:rsidRPr="00C00782" w:rsidRDefault="00DC494D" w:rsidP="00DC494D">
      <w:pPr>
        <w:widowControl w:val="0"/>
        <w:autoSpaceDE w:val="0"/>
        <w:autoSpaceDN w:val="0"/>
        <w:spacing w:before="2" w:after="0" w:line="240" w:lineRule="auto"/>
        <w:rPr>
          <w:rFonts w:ascii="Proxima Nova" w:eastAsia="Times New Roman" w:hAnsi="Proxima Nova" w:cs="Times New Roman"/>
          <w:sz w:val="24"/>
          <w:szCs w:val="24"/>
          <w:lang w:val="en-US"/>
        </w:rPr>
      </w:pPr>
    </w:p>
    <w:p w14:paraId="0BBAFFFA" w14:textId="77777777" w:rsidR="00DC494D" w:rsidRPr="00C00782" w:rsidRDefault="00DC494D" w:rsidP="00DC494D">
      <w:pPr>
        <w:widowControl w:val="0"/>
        <w:numPr>
          <w:ilvl w:val="2"/>
          <w:numId w:val="68"/>
        </w:numPr>
        <w:tabs>
          <w:tab w:val="left" w:pos="1180"/>
          <w:tab w:val="left" w:pos="1181"/>
        </w:tabs>
        <w:autoSpaceDE w:val="0"/>
        <w:autoSpaceDN w:val="0"/>
        <w:spacing w:after="0" w:line="240" w:lineRule="auto"/>
        <w:ind w:hanging="361"/>
        <w:rPr>
          <w:rFonts w:ascii="Proxima Nova" w:eastAsia="Times New Roman" w:hAnsi="Proxima Nova" w:cs="Times New Roman"/>
          <w:sz w:val="24"/>
          <w:lang w:val="en-US"/>
        </w:rPr>
      </w:pPr>
      <w:r w:rsidRPr="00C00782">
        <w:rPr>
          <w:rFonts w:ascii="Proxima Nova" w:eastAsia="Times New Roman" w:hAnsi="Proxima Nova" w:cs="Times New Roman"/>
          <w:sz w:val="24"/>
          <w:lang w:val="en-US"/>
        </w:rPr>
        <w:t>Access to cheaper raw</w:t>
      </w:r>
      <w:r w:rsidRPr="00C00782">
        <w:rPr>
          <w:rFonts w:ascii="Proxima Nova" w:eastAsia="Times New Roman" w:hAnsi="Proxima Nova" w:cs="Times New Roman"/>
          <w:spacing w:val="-5"/>
          <w:sz w:val="24"/>
          <w:lang w:val="en-US"/>
        </w:rPr>
        <w:t xml:space="preserve"> </w:t>
      </w:r>
      <w:r w:rsidRPr="00C00782">
        <w:rPr>
          <w:rFonts w:ascii="Proxima Nova" w:eastAsia="Times New Roman" w:hAnsi="Proxima Nova" w:cs="Times New Roman"/>
          <w:sz w:val="24"/>
          <w:lang w:val="en-US"/>
        </w:rPr>
        <w:t>materials</w:t>
      </w:r>
    </w:p>
    <w:p w14:paraId="1FFAD2C5" w14:textId="77777777" w:rsidR="00DC494D" w:rsidRPr="00C00782" w:rsidRDefault="00DC494D" w:rsidP="00DC494D">
      <w:pPr>
        <w:widowControl w:val="0"/>
        <w:numPr>
          <w:ilvl w:val="2"/>
          <w:numId w:val="68"/>
        </w:numPr>
        <w:tabs>
          <w:tab w:val="left" w:pos="1180"/>
          <w:tab w:val="left" w:pos="1181"/>
        </w:tabs>
        <w:autoSpaceDE w:val="0"/>
        <w:autoSpaceDN w:val="0"/>
        <w:spacing w:before="1" w:after="0" w:line="293" w:lineRule="exact"/>
        <w:ind w:hanging="361"/>
        <w:rPr>
          <w:rFonts w:ascii="Proxima Nova" w:eastAsia="Times New Roman" w:hAnsi="Proxima Nova" w:cs="Times New Roman"/>
          <w:sz w:val="24"/>
          <w:lang w:val="en-US"/>
        </w:rPr>
      </w:pPr>
      <w:r w:rsidRPr="00C00782">
        <w:rPr>
          <w:rFonts w:ascii="Proxima Nova" w:eastAsia="Times New Roman" w:hAnsi="Proxima Nova" w:cs="Times New Roman"/>
          <w:sz w:val="24"/>
          <w:lang w:val="en-US"/>
        </w:rPr>
        <w:t>Efficient process</w:t>
      </w:r>
      <w:r w:rsidRPr="00C00782">
        <w:rPr>
          <w:rFonts w:ascii="Proxima Nova" w:eastAsia="Times New Roman" w:hAnsi="Proxima Nova" w:cs="Times New Roman"/>
          <w:spacing w:val="-3"/>
          <w:sz w:val="24"/>
          <w:lang w:val="en-US"/>
        </w:rPr>
        <w:t xml:space="preserve"> </w:t>
      </w:r>
      <w:r w:rsidRPr="00C00782">
        <w:rPr>
          <w:rFonts w:ascii="Proxima Nova" w:eastAsia="Times New Roman" w:hAnsi="Proxima Nova" w:cs="Times New Roman"/>
          <w:sz w:val="24"/>
          <w:lang w:val="en-US"/>
        </w:rPr>
        <w:t>technology</w:t>
      </w:r>
    </w:p>
    <w:p w14:paraId="747484D6" w14:textId="77777777" w:rsidR="00DC494D" w:rsidRPr="00C00782" w:rsidRDefault="00DC494D" w:rsidP="00DC494D">
      <w:pPr>
        <w:widowControl w:val="0"/>
        <w:numPr>
          <w:ilvl w:val="2"/>
          <w:numId w:val="68"/>
        </w:numPr>
        <w:tabs>
          <w:tab w:val="left" w:pos="1180"/>
          <w:tab w:val="left" w:pos="1181"/>
        </w:tabs>
        <w:autoSpaceDE w:val="0"/>
        <w:autoSpaceDN w:val="0"/>
        <w:spacing w:after="0" w:line="293" w:lineRule="exact"/>
        <w:ind w:hanging="361"/>
        <w:rPr>
          <w:rFonts w:ascii="Proxima Nova" w:eastAsia="Times New Roman" w:hAnsi="Proxima Nova" w:cs="Times New Roman"/>
          <w:sz w:val="24"/>
          <w:lang w:val="en-US"/>
        </w:rPr>
      </w:pPr>
      <w:r w:rsidRPr="00C00782">
        <w:rPr>
          <w:rFonts w:ascii="Proxima Nova" w:eastAsia="Times New Roman" w:hAnsi="Proxima Nova" w:cs="Times New Roman"/>
          <w:sz w:val="24"/>
          <w:lang w:val="en-US"/>
        </w:rPr>
        <w:t>Access to low-cost distribution</w:t>
      </w:r>
      <w:r w:rsidRPr="00C00782">
        <w:rPr>
          <w:rFonts w:ascii="Proxima Nova" w:eastAsia="Times New Roman" w:hAnsi="Proxima Nova" w:cs="Times New Roman"/>
          <w:spacing w:val="-8"/>
          <w:sz w:val="24"/>
          <w:lang w:val="en-US"/>
        </w:rPr>
        <w:t xml:space="preserve"> </w:t>
      </w:r>
      <w:r w:rsidRPr="00C00782">
        <w:rPr>
          <w:rFonts w:ascii="Proxima Nova" w:eastAsia="Times New Roman" w:hAnsi="Proxima Nova" w:cs="Times New Roman"/>
          <w:sz w:val="24"/>
          <w:lang w:val="en-US"/>
        </w:rPr>
        <w:t>channels</w:t>
      </w:r>
    </w:p>
    <w:p w14:paraId="35190B91" w14:textId="77777777" w:rsidR="00DC494D" w:rsidRPr="00C00782" w:rsidRDefault="00DC494D" w:rsidP="00DC494D">
      <w:pPr>
        <w:widowControl w:val="0"/>
        <w:numPr>
          <w:ilvl w:val="2"/>
          <w:numId w:val="68"/>
        </w:numPr>
        <w:tabs>
          <w:tab w:val="left" w:pos="1180"/>
          <w:tab w:val="left" w:pos="1181"/>
        </w:tabs>
        <w:autoSpaceDE w:val="0"/>
        <w:autoSpaceDN w:val="0"/>
        <w:spacing w:after="0" w:line="293" w:lineRule="exact"/>
        <w:ind w:hanging="361"/>
        <w:rPr>
          <w:rFonts w:ascii="Proxima Nova" w:eastAsia="Times New Roman" w:hAnsi="Proxima Nova" w:cs="Times New Roman"/>
          <w:sz w:val="24"/>
          <w:lang w:val="en-US"/>
        </w:rPr>
      </w:pPr>
      <w:r w:rsidRPr="00C00782">
        <w:rPr>
          <w:rFonts w:ascii="Proxima Nova" w:eastAsia="Times New Roman" w:hAnsi="Proxima Nova" w:cs="Times New Roman"/>
          <w:sz w:val="24"/>
          <w:lang w:val="en-US"/>
        </w:rPr>
        <w:t>Superior</w:t>
      </w:r>
      <w:r w:rsidRPr="00C00782">
        <w:rPr>
          <w:rFonts w:ascii="Proxima Nova" w:eastAsia="Times New Roman" w:hAnsi="Proxima Nova" w:cs="Times New Roman"/>
          <w:spacing w:val="-5"/>
          <w:sz w:val="24"/>
          <w:lang w:val="en-US"/>
        </w:rPr>
        <w:t xml:space="preserve"> </w:t>
      </w:r>
      <w:r w:rsidRPr="00C00782">
        <w:rPr>
          <w:rFonts w:ascii="Proxima Nova" w:eastAsia="Times New Roman" w:hAnsi="Proxima Nova" w:cs="Times New Roman"/>
          <w:sz w:val="24"/>
          <w:lang w:val="en-US"/>
        </w:rPr>
        <w:t>management</w:t>
      </w:r>
    </w:p>
    <w:p w14:paraId="1CDD7D0A" w14:textId="77777777" w:rsidR="00DC494D" w:rsidRPr="00C00782" w:rsidRDefault="00DC494D" w:rsidP="00DC494D">
      <w:pPr>
        <w:widowControl w:val="0"/>
        <w:numPr>
          <w:ilvl w:val="2"/>
          <w:numId w:val="68"/>
        </w:numPr>
        <w:tabs>
          <w:tab w:val="left" w:pos="1180"/>
          <w:tab w:val="left" w:pos="1181"/>
        </w:tabs>
        <w:autoSpaceDE w:val="0"/>
        <w:autoSpaceDN w:val="0"/>
        <w:spacing w:before="1" w:after="0" w:line="240" w:lineRule="auto"/>
        <w:ind w:hanging="361"/>
        <w:rPr>
          <w:rFonts w:ascii="Proxima Nova" w:eastAsia="Times New Roman" w:hAnsi="Proxima Nova" w:cs="Times New Roman"/>
          <w:sz w:val="24"/>
          <w:lang w:val="en-US"/>
        </w:rPr>
      </w:pPr>
      <w:r w:rsidRPr="00C00782">
        <w:rPr>
          <w:rFonts w:ascii="Proxima Nova" w:eastAsia="Times New Roman" w:hAnsi="Proxima Nova" w:cs="Times New Roman"/>
          <w:sz w:val="24"/>
          <w:lang w:val="en-US"/>
        </w:rPr>
        <w:t>Economies of scale in some</w:t>
      </w:r>
      <w:r w:rsidRPr="00C00782">
        <w:rPr>
          <w:rFonts w:ascii="Proxima Nova" w:eastAsia="Times New Roman" w:hAnsi="Proxima Nova" w:cs="Times New Roman"/>
          <w:spacing w:val="-4"/>
          <w:sz w:val="24"/>
          <w:lang w:val="en-US"/>
        </w:rPr>
        <w:t xml:space="preserve"> </w:t>
      </w:r>
      <w:r w:rsidRPr="00C00782">
        <w:rPr>
          <w:rFonts w:ascii="Proxima Nova" w:eastAsia="Times New Roman" w:hAnsi="Proxima Nova" w:cs="Times New Roman"/>
          <w:sz w:val="24"/>
          <w:lang w:val="en-US"/>
        </w:rPr>
        <w:t>markets</w:t>
      </w:r>
    </w:p>
    <w:p w14:paraId="7812A76B" w14:textId="77777777" w:rsidR="00DC494D" w:rsidRPr="00C00782" w:rsidRDefault="00DC494D" w:rsidP="00DC494D">
      <w:pPr>
        <w:widowControl w:val="0"/>
        <w:autoSpaceDE w:val="0"/>
        <w:autoSpaceDN w:val="0"/>
        <w:spacing w:before="6" w:after="0" w:line="240" w:lineRule="auto"/>
        <w:rPr>
          <w:rFonts w:ascii="Proxima Nova" w:eastAsia="Times New Roman" w:hAnsi="Proxima Nova" w:cs="Times New Roman"/>
          <w:sz w:val="23"/>
          <w:szCs w:val="24"/>
          <w:lang w:val="en-US"/>
        </w:rPr>
      </w:pPr>
    </w:p>
    <w:p w14:paraId="7EADBC50" w14:textId="77777777" w:rsidR="00DC494D" w:rsidRPr="00C00782" w:rsidRDefault="00DC494D" w:rsidP="00DC494D">
      <w:pPr>
        <w:widowControl w:val="0"/>
        <w:autoSpaceDE w:val="0"/>
        <w:autoSpaceDN w:val="0"/>
        <w:spacing w:after="0" w:line="240" w:lineRule="auto"/>
        <w:ind w:left="474" w:right="253"/>
        <w:jc w:val="center"/>
        <w:rPr>
          <w:rFonts w:ascii="Proxima Nova" w:eastAsia="Times New Roman" w:hAnsi="Proxima Nova" w:cs="Times New Roman"/>
          <w:sz w:val="24"/>
          <w:szCs w:val="24"/>
          <w:lang w:val="en-US"/>
        </w:rPr>
      </w:pPr>
      <w:r w:rsidRPr="00C00782">
        <w:rPr>
          <w:rFonts w:ascii="Proxima Nova" w:eastAsia="Times New Roman" w:hAnsi="Proxima Nova" w:cs="Times New Roman"/>
          <w:sz w:val="24"/>
          <w:szCs w:val="24"/>
          <w:lang w:val="en-US"/>
        </w:rPr>
        <w:t>Exhibit 3</w:t>
      </w:r>
    </w:p>
    <w:p w14:paraId="6A1E406C" w14:textId="77777777" w:rsidR="00DC494D" w:rsidRPr="00C00782" w:rsidRDefault="00DC494D" w:rsidP="00DC494D">
      <w:pPr>
        <w:widowControl w:val="0"/>
        <w:autoSpaceDE w:val="0"/>
        <w:autoSpaceDN w:val="0"/>
        <w:spacing w:before="10" w:after="0" w:line="240" w:lineRule="auto"/>
        <w:ind w:left="463" w:right="253"/>
        <w:jc w:val="center"/>
        <w:rPr>
          <w:rFonts w:ascii="Proxima Nova" w:eastAsia="Times New Roman" w:hAnsi="Proxima Nova" w:cs="Times New Roman"/>
          <w:b/>
          <w:sz w:val="24"/>
          <w:lang w:val="en-US"/>
        </w:rPr>
      </w:pPr>
      <w:r w:rsidRPr="00C00782">
        <w:rPr>
          <w:rFonts w:ascii="Proxima Nova" w:eastAsia="Times New Roman" w:hAnsi="Proxima Nova" w:cs="Times New Roman"/>
          <w:b/>
          <w:sz w:val="24"/>
          <w:lang w:val="en-US"/>
        </w:rPr>
        <w:t>Elements of Business Strategy</w:t>
      </w:r>
    </w:p>
    <w:p w14:paraId="259A56B6" w14:textId="77777777" w:rsidR="00DC494D" w:rsidRPr="00C00782" w:rsidRDefault="00DC494D" w:rsidP="00DC494D">
      <w:pPr>
        <w:widowControl w:val="0"/>
        <w:autoSpaceDE w:val="0"/>
        <w:autoSpaceDN w:val="0"/>
        <w:spacing w:before="4" w:after="0" w:line="240" w:lineRule="auto"/>
        <w:rPr>
          <w:rFonts w:ascii="Proxima Nova" w:eastAsia="Times New Roman" w:hAnsi="Proxima Nova" w:cs="Times New Roman"/>
          <w:b/>
          <w:sz w:val="21"/>
          <w:szCs w:val="24"/>
          <w:lang w:val="en-US"/>
        </w:rPr>
      </w:pPr>
      <w:r w:rsidRPr="00C00782">
        <w:rPr>
          <w:rFonts w:ascii="Proxima Nova" w:eastAsia="Times New Roman" w:hAnsi="Proxima Nova" w:cs="Times New Roman"/>
          <w:noProof/>
          <w:sz w:val="24"/>
          <w:szCs w:val="24"/>
          <w:lang w:val="en-US"/>
        </w:rPr>
        <mc:AlternateContent>
          <mc:Choice Requires="wpg">
            <w:drawing>
              <wp:anchor distT="0" distB="0" distL="0" distR="0" simplePos="0" relativeHeight="251738112" behindDoc="1" locked="0" layoutInCell="1" allowOverlap="1" wp14:anchorId="6189C882" wp14:editId="7DDE114B">
                <wp:simplePos x="0" y="0"/>
                <wp:positionH relativeFrom="page">
                  <wp:posOffset>772795</wp:posOffset>
                </wp:positionH>
                <wp:positionV relativeFrom="paragraph">
                  <wp:posOffset>181610</wp:posOffset>
                </wp:positionV>
                <wp:extent cx="5770245" cy="4122420"/>
                <wp:effectExtent l="1270" t="3175" r="635" b="8255"/>
                <wp:wrapTopAndBottom/>
                <wp:docPr id="245" name="Group 2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0245" cy="4122420"/>
                          <a:chOff x="1217" y="286"/>
                          <a:chExt cx="9087" cy="6492"/>
                        </a:xfrm>
                      </wpg:grpSpPr>
                      <wps:wsp>
                        <wps:cNvPr id="246" name="AutoShape 175"/>
                        <wps:cNvSpPr>
                          <a:spLocks/>
                        </wps:cNvSpPr>
                        <wps:spPr bwMode="auto">
                          <a:xfrm>
                            <a:off x="1440" y="449"/>
                            <a:ext cx="4392" cy="3423"/>
                          </a:xfrm>
                          <a:custGeom>
                            <a:avLst/>
                            <a:gdLst>
                              <a:gd name="T0" fmla="+- 0 3960 1440"/>
                              <a:gd name="T1" fmla="*/ T0 w 4392"/>
                              <a:gd name="T2" fmla="+- 0 2969 449"/>
                              <a:gd name="T3" fmla="*/ 2969 h 3423"/>
                              <a:gd name="T4" fmla="+- 0 5832 1440"/>
                              <a:gd name="T5" fmla="*/ T4 w 4392"/>
                              <a:gd name="T6" fmla="+- 0 2969 449"/>
                              <a:gd name="T7" fmla="*/ 2969 h 3423"/>
                              <a:gd name="T8" fmla="+- 0 5832 1440"/>
                              <a:gd name="T9" fmla="*/ T8 w 4392"/>
                              <a:gd name="T10" fmla="+- 0 449 449"/>
                              <a:gd name="T11" fmla="*/ 449 h 3423"/>
                              <a:gd name="T12" fmla="+- 0 3960 1440"/>
                              <a:gd name="T13" fmla="*/ T12 w 4392"/>
                              <a:gd name="T14" fmla="+- 0 449 449"/>
                              <a:gd name="T15" fmla="*/ 449 h 3423"/>
                              <a:gd name="T16" fmla="+- 0 3960 1440"/>
                              <a:gd name="T17" fmla="*/ T16 w 4392"/>
                              <a:gd name="T18" fmla="+- 0 2969 449"/>
                              <a:gd name="T19" fmla="*/ 2969 h 3423"/>
                              <a:gd name="T20" fmla="+- 0 1440 1440"/>
                              <a:gd name="T21" fmla="*/ T20 w 4392"/>
                              <a:gd name="T22" fmla="+- 0 3872 449"/>
                              <a:gd name="T23" fmla="*/ 3872 h 3423"/>
                              <a:gd name="T24" fmla="+- 0 2952 1440"/>
                              <a:gd name="T25" fmla="*/ T24 w 4392"/>
                              <a:gd name="T26" fmla="+- 0 3872 449"/>
                              <a:gd name="T27" fmla="*/ 3872 h 3423"/>
                              <a:gd name="T28" fmla="+- 0 2952 1440"/>
                              <a:gd name="T29" fmla="*/ T28 w 4392"/>
                              <a:gd name="T30" fmla="+- 0 2453 449"/>
                              <a:gd name="T31" fmla="*/ 2453 h 3423"/>
                              <a:gd name="T32" fmla="+- 0 1440 1440"/>
                              <a:gd name="T33" fmla="*/ T32 w 4392"/>
                              <a:gd name="T34" fmla="+- 0 2453 449"/>
                              <a:gd name="T35" fmla="*/ 2453 h 3423"/>
                              <a:gd name="T36" fmla="+- 0 1440 1440"/>
                              <a:gd name="T37" fmla="*/ T36 w 4392"/>
                              <a:gd name="T38" fmla="+- 0 3872 449"/>
                              <a:gd name="T39" fmla="*/ 3872 h 34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392" h="3423">
                                <a:moveTo>
                                  <a:pt x="2520" y="2520"/>
                                </a:moveTo>
                                <a:lnTo>
                                  <a:pt x="4392" y="2520"/>
                                </a:lnTo>
                                <a:lnTo>
                                  <a:pt x="4392" y="0"/>
                                </a:lnTo>
                                <a:lnTo>
                                  <a:pt x="2520" y="0"/>
                                </a:lnTo>
                                <a:lnTo>
                                  <a:pt x="2520" y="2520"/>
                                </a:lnTo>
                                <a:close/>
                                <a:moveTo>
                                  <a:pt x="0" y="3423"/>
                                </a:moveTo>
                                <a:lnTo>
                                  <a:pt x="1512" y="3423"/>
                                </a:lnTo>
                                <a:lnTo>
                                  <a:pt x="1512" y="2004"/>
                                </a:lnTo>
                                <a:lnTo>
                                  <a:pt x="0" y="2004"/>
                                </a:lnTo>
                                <a:lnTo>
                                  <a:pt x="0" y="3423"/>
                                </a:lnTo>
                                <a:close/>
                              </a:path>
                            </a:pathLst>
                          </a:custGeom>
                          <a:noFill/>
                          <a:ln w="914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 name="AutoShape 176"/>
                        <wps:cNvSpPr>
                          <a:spLocks/>
                        </wps:cNvSpPr>
                        <wps:spPr bwMode="auto">
                          <a:xfrm>
                            <a:off x="2952" y="1745"/>
                            <a:ext cx="288" cy="2880"/>
                          </a:xfrm>
                          <a:custGeom>
                            <a:avLst/>
                            <a:gdLst>
                              <a:gd name="T0" fmla="+- 0 3240 2952"/>
                              <a:gd name="T1" fmla="*/ T0 w 288"/>
                              <a:gd name="T2" fmla="+- 0 1745 1745"/>
                              <a:gd name="T3" fmla="*/ 1745 h 2880"/>
                              <a:gd name="T4" fmla="+- 0 3240 2952"/>
                              <a:gd name="T5" fmla="*/ T4 w 288"/>
                              <a:gd name="T6" fmla="+- 0 4625 1745"/>
                              <a:gd name="T7" fmla="*/ 4625 h 2880"/>
                              <a:gd name="T8" fmla="+- 0 2952 2952"/>
                              <a:gd name="T9" fmla="*/ T8 w 288"/>
                              <a:gd name="T10" fmla="+- 0 3128 1745"/>
                              <a:gd name="T11" fmla="*/ 3128 h 2880"/>
                              <a:gd name="T12" fmla="+- 0 3240 2952"/>
                              <a:gd name="T13" fmla="*/ T12 w 288"/>
                              <a:gd name="T14" fmla="+- 0 3128 1745"/>
                              <a:gd name="T15" fmla="*/ 3128 h 2880"/>
                            </a:gdLst>
                            <a:ahLst/>
                            <a:cxnLst>
                              <a:cxn ang="0">
                                <a:pos x="T1" y="T3"/>
                              </a:cxn>
                              <a:cxn ang="0">
                                <a:pos x="T5" y="T7"/>
                              </a:cxn>
                              <a:cxn ang="0">
                                <a:pos x="T9" y="T11"/>
                              </a:cxn>
                              <a:cxn ang="0">
                                <a:pos x="T13" y="T15"/>
                              </a:cxn>
                            </a:cxnLst>
                            <a:rect l="0" t="0" r="r" b="b"/>
                            <a:pathLst>
                              <a:path w="288" h="2880">
                                <a:moveTo>
                                  <a:pt x="288" y="0"/>
                                </a:moveTo>
                                <a:lnTo>
                                  <a:pt x="288" y="2880"/>
                                </a:lnTo>
                                <a:moveTo>
                                  <a:pt x="0" y="1383"/>
                                </a:moveTo>
                                <a:lnTo>
                                  <a:pt x="288" y="1383"/>
                                </a:lnTo>
                              </a:path>
                            </a:pathLst>
                          </a:custGeom>
                          <a:noFill/>
                          <a:ln w="914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8" name="AutoShape 177"/>
                        <wps:cNvSpPr>
                          <a:spLocks/>
                        </wps:cNvSpPr>
                        <wps:spPr bwMode="auto">
                          <a:xfrm>
                            <a:off x="3232" y="1685"/>
                            <a:ext cx="727" cy="120"/>
                          </a:xfrm>
                          <a:custGeom>
                            <a:avLst/>
                            <a:gdLst>
                              <a:gd name="T0" fmla="+- 0 3839 3233"/>
                              <a:gd name="T1" fmla="*/ T0 w 727"/>
                              <a:gd name="T2" fmla="+- 0 1685 1685"/>
                              <a:gd name="T3" fmla="*/ 1685 h 120"/>
                              <a:gd name="T4" fmla="+- 0 3839 3233"/>
                              <a:gd name="T5" fmla="*/ T4 w 727"/>
                              <a:gd name="T6" fmla="+- 0 1805 1685"/>
                              <a:gd name="T7" fmla="*/ 1805 h 120"/>
                              <a:gd name="T8" fmla="+- 0 3945 3233"/>
                              <a:gd name="T9" fmla="*/ T8 w 727"/>
                              <a:gd name="T10" fmla="+- 0 1753 1685"/>
                              <a:gd name="T11" fmla="*/ 1753 h 120"/>
                              <a:gd name="T12" fmla="+- 0 3858 3233"/>
                              <a:gd name="T13" fmla="*/ T12 w 727"/>
                              <a:gd name="T14" fmla="+- 0 1753 1685"/>
                              <a:gd name="T15" fmla="*/ 1753 h 120"/>
                              <a:gd name="T16" fmla="+- 0 3865 3233"/>
                              <a:gd name="T17" fmla="*/ T16 w 727"/>
                              <a:gd name="T18" fmla="+- 0 1750 1685"/>
                              <a:gd name="T19" fmla="*/ 1750 h 120"/>
                              <a:gd name="T20" fmla="+- 0 3865 3233"/>
                              <a:gd name="T21" fmla="*/ T20 w 727"/>
                              <a:gd name="T22" fmla="+- 0 1741 1685"/>
                              <a:gd name="T23" fmla="*/ 1741 h 120"/>
                              <a:gd name="T24" fmla="+- 0 3858 3233"/>
                              <a:gd name="T25" fmla="*/ T24 w 727"/>
                              <a:gd name="T26" fmla="+- 0 1738 1685"/>
                              <a:gd name="T27" fmla="*/ 1738 h 120"/>
                              <a:gd name="T28" fmla="+- 0 3945 3233"/>
                              <a:gd name="T29" fmla="*/ T28 w 727"/>
                              <a:gd name="T30" fmla="+- 0 1738 1685"/>
                              <a:gd name="T31" fmla="*/ 1738 h 120"/>
                              <a:gd name="T32" fmla="+- 0 3839 3233"/>
                              <a:gd name="T33" fmla="*/ T32 w 727"/>
                              <a:gd name="T34" fmla="+- 0 1685 1685"/>
                              <a:gd name="T35" fmla="*/ 1685 h 120"/>
                              <a:gd name="T36" fmla="+- 0 3839 3233"/>
                              <a:gd name="T37" fmla="*/ T36 w 727"/>
                              <a:gd name="T38" fmla="+- 0 1738 1685"/>
                              <a:gd name="T39" fmla="*/ 1738 h 120"/>
                              <a:gd name="T40" fmla="+- 0 3240 3233"/>
                              <a:gd name="T41" fmla="*/ T40 w 727"/>
                              <a:gd name="T42" fmla="+- 0 1738 1685"/>
                              <a:gd name="T43" fmla="*/ 1738 h 120"/>
                              <a:gd name="T44" fmla="+- 0 3235 3233"/>
                              <a:gd name="T45" fmla="*/ T44 w 727"/>
                              <a:gd name="T46" fmla="+- 0 1741 1685"/>
                              <a:gd name="T47" fmla="*/ 1741 h 120"/>
                              <a:gd name="T48" fmla="+- 0 3233 3233"/>
                              <a:gd name="T49" fmla="*/ T48 w 727"/>
                              <a:gd name="T50" fmla="+- 0 1745 1685"/>
                              <a:gd name="T51" fmla="*/ 1745 h 120"/>
                              <a:gd name="T52" fmla="+- 0 3235 3233"/>
                              <a:gd name="T53" fmla="*/ T52 w 727"/>
                              <a:gd name="T54" fmla="+- 0 1750 1685"/>
                              <a:gd name="T55" fmla="*/ 1750 h 120"/>
                              <a:gd name="T56" fmla="+- 0 3240 3233"/>
                              <a:gd name="T57" fmla="*/ T56 w 727"/>
                              <a:gd name="T58" fmla="+- 0 1753 1685"/>
                              <a:gd name="T59" fmla="*/ 1753 h 120"/>
                              <a:gd name="T60" fmla="+- 0 3839 3233"/>
                              <a:gd name="T61" fmla="*/ T60 w 727"/>
                              <a:gd name="T62" fmla="+- 0 1753 1685"/>
                              <a:gd name="T63" fmla="*/ 1753 h 120"/>
                              <a:gd name="T64" fmla="+- 0 3839 3233"/>
                              <a:gd name="T65" fmla="*/ T64 w 727"/>
                              <a:gd name="T66" fmla="+- 0 1738 1685"/>
                              <a:gd name="T67" fmla="*/ 1738 h 120"/>
                              <a:gd name="T68" fmla="+- 0 3945 3233"/>
                              <a:gd name="T69" fmla="*/ T68 w 727"/>
                              <a:gd name="T70" fmla="+- 0 1738 1685"/>
                              <a:gd name="T71" fmla="*/ 1738 h 120"/>
                              <a:gd name="T72" fmla="+- 0 3858 3233"/>
                              <a:gd name="T73" fmla="*/ T72 w 727"/>
                              <a:gd name="T74" fmla="+- 0 1738 1685"/>
                              <a:gd name="T75" fmla="*/ 1738 h 120"/>
                              <a:gd name="T76" fmla="+- 0 3865 3233"/>
                              <a:gd name="T77" fmla="*/ T76 w 727"/>
                              <a:gd name="T78" fmla="+- 0 1741 1685"/>
                              <a:gd name="T79" fmla="*/ 1741 h 120"/>
                              <a:gd name="T80" fmla="+- 0 3865 3233"/>
                              <a:gd name="T81" fmla="*/ T80 w 727"/>
                              <a:gd name="T82" fmla="+- 0 1750 1685"/>
                              <a:gd name="T83" fmla="*/ 1750 h 120"/>
                              <a:gd name="T84" fmla="+- 0 3858 3233"/>
                              <a:gd name="T85" fmla="*/ T84 w 727"/>
                              <a:gd name="T86" fmla="+- 0 1753 1685"/>
                              <a:gd name="T87" fmla="*/ 1753 h 120"/>
                              <a:gd name="T88" fmla="+- 0 3945 3233"/>
                              <a:gd name="T89" fmla="*/ T88 w 727"/>
                              <a:gd name="T90" fmla="+- 0 1753 1685"/>
                              <a:gd name="T91" fmla="*/ 1753 h 120"/>
                              <a:gd name="T92" fmla="+- 0 3959 3233"/>
                              <a:gd name="T93" fmla="*/ T92 w 727"/>
                              <a:gd name="T94" fmla="+- 0 1745 1685"/>
                              <a:gd name="T95" fmla="*/ 1745 h 120"/>
                              <a:gd name="T96" fmla="+- 0 3945 3233"/>
                              <a:gd name="T97" fmla="*/ T96 w 727"/>
                              <a:gd name="T98" fmla="+- 0 1738 1685"/>
                              <a:gd name="T99" fmla="*/ 1738 h 1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727" h="120">
                                <a:moveTo>
                                  <a:pt x="606" y="0"/>
                                </a:moveTo>
                                <a:lnTo>
                                  <a:pt x="606" y="120"/>
                                </a:lnTo>
                                <a:lnTo>
                                  <a:pt x="712" y="68"/>
                                </a:lnTo>
                                <a:lnTo>
                                  <a:pt x="625" y="68"/>
                                </a:lnTo>
                                <a:lnTo>
                                  <a:pt x="632" y="65"/>
                                </a:lnTo>
                                <a:lnTo>
                                  <a:pt x="632" y="56"/>
                                </a:lnTo>
                                <a:lnTo>
                                  <a:pt x="625" y="53"/>
                                </a:lnTo>
                                <a:lnTo>
                                  <a:pt x="712" y="53"/>
                                </a:lnTo>
                                <a:lnTo>
                                  <a:pt x="606" y="0"/>
                                </a:lnTo>
                                <a:close/>
                                <a:moveTo>
                                  <a:pt x="606" y="53"/>
                                </a:moveTo>
                                <a:lnTo>
                                  <a:pt x="7" y="53"/>
                                </a:lnTo>
                                <a:lnTo>
                                  <a:pt x="2" y="56"/>
                                </a:lnTo>
                                <a:lnTo>
                                  <a:pt x="0" y="60"/>
                                </a:lnTo>
                                <a:lnTo>
                                  <a:pt x="2" y="65"/>
                                </a:lnTo>
                                <a:lnTo>
                                  <a:pt x="7" y="68"/>
                                </a:lnTo>
                                <a:lnTo>
                                  <a:pt x="606" y="68"/>
                                </a:lnTo>
                                <a:lnTo>
                                  <a:pt x="606" y="53"/>
                                </a:lnTo>
                                <a:close/>
                                <a:moveTo>
                                  <a:pt x="712" y="53"/>
                                </a:moveTo>
                                <a:lnTo>
                                  <a:pt x="625" y="53"/>
                                </a:lnTo>
                                <a:lnTo>
                                  <a:pt x="632" y="56"/>
                                </a:lnTo>
                                <a:lnTo>
                                  <a:pt x="632" y="65"/>
                                </a:lnTo>
                                <a:lnTo>
                                  <a:pt x="625" y="68"/>
                                </a:lnTo>
                                <a:lnTo>
                                  <a:pt x="712" y="68"/>
                                </a:lnTo>
                                <a:lnTo>
                                  <a:pt x="726" y="60"/>
                                </a:lnTo>
                                <a:lnTo>
                                  <a:pt x="712" y="5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9" name="Rectangle 178"/>
                        <wps:cNvSpPr>
                          <a:spLocks noChangeArrowheads="1"/>
                        </wps:cNvSpPr>
                        <wps:spPr bwMode="auto">
                          <a:xfrm>
                            <a:off x="3960" y="3473"/>
                            <a:ext cx="1872" cy="2379"/>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0" name="AutoShape 179"/>
                        <wps:cNvSpPr>
                          <a:spLocks/>
                        </wps:cNvSpPr>
                        <wps:spPr bwMode="auto">
                          <a:xfrm>
                            <a:off x="3232" y="4565"/>
                            <a:ext cx="727" cy="120"/>
                          </a:xfrm>
                          <a:custGeom>
                            <a:avLst/>
                            <a:gdLst>
                              <a:gd name="T0" fmla="+- 0 3839 3233"/>
                              <a:gd name="T1" fmla="*/ T0 w 727"/>
                              <a:gd name="T2" fmla="+- 0 4565 4565"/>
                              <a:gd name="T3" fmla="*/ 4565 h 120"/>
                              <a:gd name="T4" fmla="+- 0 3839 3233"/>
                              <a:gd name="T5" fmla="*/ T4 w 727"/>
                              <a:gd name="T6" fmla="+- 0 4685 4565"/>
                              <a:gd name="T7" fmla="*/ 4685 h 120"/>
                              <a:gd name="T8" fmla="+- 0 3945 3233"/>
                              <a:gd name="T9" fmla="*/ T8 w 727"/>
                              <a:gd name="T10" fmla="+- 0 4633 4565"/>
                              <a:gd name="T11" fmla="*/ 4633 h 120"/>
                              <a:gd name="T12" fmla="+- 0 3858 3233"/>
                              <a:gd name="T13" fmla="*/ T12 w 727"/>
                              <a:gd name="T14" fmla="+- 0 4633 4565"/>
                              <a:gd name="T15" fmla="*/ 4633 h 120"/>
                              <a:gd name="T16" fmla="+- 0 3865 3233"/>
                              <a:gd name="T17" fmla="*/ T16 w 727"/>
                              <a:gd name="T18" fmla="+- 0 4630 4565"/>
                              <a:gd name="T19" fmla="*/ 4630 h 120"/>
                              <a:gd name="T20" fmla="+- 0 3865 3233"/>
                              <a:gd name="T21" fmla="*/ T20 w 727"/>
                              <a:gd name="T22" fmla="+- 0 4621 4565"/>
                              <a:gd name="T23" fmla="*/ 4621 h 120"/>
                              <a:gd name="T24" fmla="+- 0 3858 3233"/>
                              <a:gd name="T25" fmla="*/ T24 w 727"/>
                              <a:gd name="T26" fmla="+- 0 4618 4565"/>
                              <a:gd name="T27" fmla="*/ 4618 h 120"/>
                              <a:gd name="T28" fmla="+- 0 3945 3233"/>
                              <a:gd name="T29" fmla="*/ T28 w 727"/>
                              <a:gd name="T30" fmla="+- 0 4618 4565"/>
                              <a:gd name="T31" fmla="*/ 4618 h 120"/>
                              <a:gd name="T32" fmla="+- 0 3839 3233"/>
                              <a:gd name="T33" fmla="*/ T32 w 727"/>
                              <a:gd name="T34" fmla="+- 0 4565 4565"/>
                              <a:gd name="T35" fmla="*/ 4565 h 120"/>
                              <a:gd name="T36" fmla="+- 0 3839 3233"/>
                              <a:gd name="T37" fmla="*/ T36 w 727"/>
                              <a:gd name="T38" fmla="+- 0 4618 4565"/>
                              <a:gd name="T39" fmla="*/ 4618 h 120"/>
                              <a:gd name="T40" fmla="+- 0 3240 3233"/>
                              <a:gd name="T41" fmla="*/ T40 w 727"/>
                              <a:gd name="T42" fmla="+- 0 4618 4565"/>
                              <a:gd name="T43" fmla="*/ 4618 h 120"/>
                              <a:gd name="T44" fmla="+- 0 3235 3233"/>
                              <a:gd name="T45" fmla="*/ T44 w 727"/>
                              <a:gd name="T46" fmla="+- 0 4621 4565"/>
                              <a:gd name="T47" fmla="*/ 4621 h 120"/>
                              <a:gd name="T48" fmla="+- 0 3233 3233"/>
                              <a:gd name="T49" fmla="*/ T48 w 727"/>
                              <a:gd name="T50" fmla="+- 0 4625 4565"/>
                              <a:gd name="T51" fmla="*/ 4625 h 120"/>
                              <a:gd name="T52" fmla="+- 0 3235 3233"/>
                              <a:gd name="T53" fmla="*/ T52 w 727"/>
                              <a:gd name="T54" fmla="+- 0 4630 4565"/>
                              <a:gd name="T55" fmla="*/ 4630 h 120"/>
                              <a:gd name="T56" fmla="+- 0 3240 3233"/>
                              <a:gd name="T57" fmla="*/ T56 w 727"/>
                              <a:gd name="T58" fmla="+- 0 4633 4565"/>
                              <a:gd name="T59" fmla="*/ 4633 h 120"/>
                              <a:gd name="T60" fmla="+- 0 3839 3233"/>
                              <a:gd name="T61" fmla="*/ T60 w 727"/>
                              <a:gd name="T62" fmla="+- 0 4633 4565"/>
                              <a:gd name="T63" fmla="*/ 4633 h 120"/>
                              <a:gd name="T64" fmla="+- 0 3839 3233"/>
                              <a:gd name="T65" fmla="*/ T64 w 727"/>
                              <a:gd name="T66" fmla="+- 0 4618 4565"/>
                              <a:gd name="T67" fmla="*/ 4618 h 120"/>
                              <a:gd name="T68" fmla="+- 0 3945 3233"/>
                              <a:gd name="T69" fmla="*/ T68 w 727"/>
                              <a:gd name="T70" fmla="+- 0 4618 4565"/>
                              <a:gd name="T71" fmla="*/ 4618 h 120"/>
                              <a:gd name="T72" fmla="+- 0 3858 3233"/>
                              <a:gd name="T73" fmla="*/ T72 w 727"/>
                              <a:gd name="T74" fmla="+- 0 4618 4565"/>
                              <a:gd name="T75" fmla="*/ 4618 h 120"/>
                              <a:gd name="T76" fmla="+- 0 3865 3233"/>
                              <a:gd name="T77" fmla="*/ T76 w 727"/>
                              <a:gd name="T78" fmla="+- 0 4621 4565"/>
                              <a:gd name="T79" fmla="*/ 4621 h 120"/>
                              <a:gd name="T80" fmla="+- 0 3865 3233"/>
                              <a:gd name="T81" fmla="*/ T80 w 727"/>
                              <a:gd name="T82" fmla="+- 0 4630 4565"/>
                              <a:gd name="T83" fmla="*/ 4630 h 120"/>
                              <a:gd name="T84" fmla="+- 0 3858 3233"/>
                              <a:gd name="T85" fmla="*/ T84 w 727"/>
                              <a:gd name="T86" fmla="+- 0 4633 4565"/>
                              <a:gd name="T87" fmla="*/ 4633 h 120"/>
                              <a:gd name="T88" fmla="+- 0 3945 3233"/>
                              <a:gd name="T89" fmla="*/ T88 w 727"/>
                              <a:gd name="T90" fmla="+- 0 4633 4565"/>
                              <a:gd name="T91" fmla="*/ 4633 h 120"/>
                              <a:gd name="T92" fmla="+- 0 3959 3233"/>
                              <a:gd name="T93" fmla="*/ T92 w 727"/>
                              <a:gd name="T94" fmla="+- 0 4625 4565"/>
                              <a:gd name="T95" fmla="*/ 4625 h 120"/>
                              <a:gd name="T96" fmla="+- 0 3945 3233"/>
                              <a:gd name="T97" fmla="*/ T96 w 727"/>
                              <a:gd name="T98" fmla="+- 0 4618 4565"/>
                              <a:gd name="T99" fmla="*/ 4618 h 1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727" h="120">
                                <a:moveTo>
                                  <a:pt x="606" y="0"/>
                                </a:moveTo>
                                <a:lnTo>
                                  <a:pt x="606" y="120"/>
                                </a:lnTo>
                                <a:lnTo>
                                  <a:pt x="712" y="68"/>
                                </a:lnTo>
                                <a:lnTo>
                                  <a:pt x="625" y="68"/>
                                </a:lnTo>
                                <a:lnTo>
                                  <a:pt x="632" y="65"/>
                                </a:lnTo>
                                <a:lnTo>
                                  <a:pt x="632" y="56"/>
                                </a:lnTo>
                                <a:lnTo>
                                  <a:pt x="625" y="53"/>
                                </a:lnTo>
                                <a:lnTo>
                                  <a:pt x="712" y="53"/>
                                </a:lnTo>
                                <a:lnTo>
                                  <a:pt x="606" y="0"/>
                                </a:lnTo>
                                <a:close/>
                                <a:moveTo>
                                  <a:pt x="606" y="53"/>
                                </a:moveTo>
                                <a:lnTo>
                                  <a:pt x="7" y="53"/>
                                </a:lnTo>
                                <a:lnTo>
                                  <a:pt x="2" y="56"/>
                                </a:lnTo>
                                <a:lnTo>
                                  <a:pt x="0" y="60"/>
                                </a:lnTo>
                                <a:lnTo>
                                  <a:pt x="2" y="65"/>
                                </a:lnTo>
                                <a:lnTo>
                                  <a:pt x="7" y="68"/>
                                </a:lnTo>
                                <a:lnTo>
                                  <a:pt x="606" y="68"/>
                                </a:lnTo>
                                <a:lnTo>
                                  <a:pt x="606" y="53"/>
                                </a:lnTo>
                                <a:close/>
                                <a:moveTo>
                                  <a:pt x="712" y="53"/>
                                </a:moveTo>
                                <a:lnTo>
                                  <a:pt x="625" y="53"/>
                                </a:lnTo>
                                <a:lnTo>
                                  <a:pt x="632" y="56"/>
                                </a:lnTo>
                                <a:lnTo>
                                  <a:pt x="632" y="65"/>
                                </a:lnTo>
                                <a:lnTo>
                                  <a:pt x="625" y="68"/>
                                </a:lnTo>
                                <a:lnTo>
                                  <a:pt x="712" y="68"/>
                                </a:lnTo>
                                <a:lnTo>
                                  <a:pt x="726" y="60"/>
                                </a:lnTo>
                                <a:lnTo>
                                  <a:pt x="712" y="5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1" name="Line 180"/>
                        <wps:cNvCnPr>
                          <a:cxnSpLocks noChangeShapeType="1"/>
                        </wps:cNvCnPr>
                        <wps:spPr bwMode="auto">
                          <a:xfrm>
                            <a:off x="6552" y="881"/>
                            <a:ext cx="0" cy="144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52" name="AutoShape 181"/>
                        <wps:cNvSpPr>
                          <a:spLocks/>
                        </wps:cNvSpPr>
                        <wps:spPr bwMode="auto">
                          <a:xfrm>
                            <a:off x="6544" y="821"/>
                            <a:ext cx="1015" cy="1560"/>
                          </a:xfrm>
                          <a:custGeom>
                            <a:avLst/>
                            <a:gdLst>
                              <a:gd name="T0" fmla="+- 0 7559 6545"/>
                              <a:gd name="T1" fmla="*/ T0 w 1015"/>
                              <a:gd name="T2" fmla="+- 0 2321 821"/>
                              <a:gd name="T3" fmla="*/ 2321 h 1560"/>
                              <a:gd name="T4" fmla="+- 0 7545 6545"/>
                              <a:gd name="T5" fmla="*/ T4 w 1015"/>
                              <a:gd name="T6" fmla="+- 0 2314 821"/>
                              <a:gd name="T7" fmla="*/ 2314 h 1560"/>
                              <a:gd name="T8" fmla="+- 0 7439 6545"/>
                              <a:gd name="T9" fmla="*/ T8 w 1015"/>
                              <a:gd name="T10" fmla="+- 0 2261 821"/>
                              <a:gd name="T11" fmla="*/ 2261 h 1560"/>
                              <a:gd name="T12" fmla="+- 0 7439 6545"/>
                              <a:gd name="T13" fmla="*/ T12 w 1015"/>
                              <a:gd name="T14" fmla="+- 0 2314 821"/>
                              <a:gd name="T15" fmla="*/ 2314 h 1560"/>
                              <a:gd name="T16" fmla="+- 0 6552 6545"/>
                              <a:gd name="T17" fmla="*/ T16 w 1015"/>
                              <a:gd name="T18" fmla="+- 0 2314 821"/>
                              <a:gd name="T19" fmla="*/ 2314 h 1560"/>
                              <a:gd name="T20" fmla="+- 0 6547 6545"/>
                              <a:gd name="T21" fmla="*/ T20 w 1015"/>
                              <a:gd name="T22" fmla="+- 0 2317 821"/>
                              <a:gd name="T23" fmla="*/ 2317 h 1560"/>
                              <a:gd name="T24" fmla="+- 0 6545 6545"/>
                              <a:gd name="T25" fmla="*/ T24 w 1015"/>
                              <a:gd name="T26" fmla="+- 0 2321 821"/>
                              <a:gd name="T27" fmla="*/ 2321 h 1560"/>
                              <a:gd name="T28" fmla="+- 0 6547 6545"/>
                              <a:gd name="T29" fmla="*/ T28 w 1015"/>
                              <a:gd name="T30" fmla="+- 0 2326 821"/>
                              <a:gd name="T31" fmla="*/ 2326 h 1560"/>
                              <a:gd name="T32" fmla="+- 0 6552 6545"/>
                              <a:gd name="T33" fmla="*/ T32 w 1015"/>
                              <a:gd name="T34" fmla="+- 0 2329 821"/>
                              <a:gd name="T35" fmla="*/ 2329 h 1560"/>
                              <a:gd name="T36" fmla="+- 0 7439 6545"/>
                              <a:gd name="T37" fmla="*/ T36 w 1015"/>
                              <a:gd name="T38" fmla="+- 0 2329 821"/>
                              <a:gd name="T39" fmla="*/ 2329 h 1560"/>
                              <a:gd name="T40" fmla="+- 0 7439 6545"/>
                              <a:gd name="T41" fmla="*/ T40 w 1015"/>
                              <a:gd name="T42" fmla="+- 0 2381 821"/>
                              <a:gd name="T43" fmla="*/ 2381 h 1560"/>
                              <a:gd name="T44" fmla="+- 0 7545 6545"/>
                              <a:gd name="T45" fmla="*/ T44 w 1015"/>
                              <a:gd name="T46" fmla="+- 0 2329 821"/>
                              <a:gd name="T47" fmla="*/ 2329 h 1560"/>
                              <a:gd name="T48" fmla="+- 0 7559 6545"/>
                              <a:gd name="T49" fmla="*/ T48 w 1015"/>
                              <a:gd name="T50" fmla="+- 0 2321 821"/>
                              <a:gd name="T51" fmla="*/ 2321 h 1560"/>
                              <a:gd name="T52" fmla="+- 0 7559 6545"/>
                              <a:gd name="T53" fmla="*/ T52 w 1015"/>
                              <a:gd name="T54" fmla="+- 0 881 821"/>
                              <a:gd name="T55" fmla="*/ 881 h 1560"/>
                              <a:gd name="T56" fmla="+- 0 7545 6545"/>
                              <a:gd name="T57" fmla="*/ T56 w 1015"/>
                              <a:gd name="T58" fmla="+- 0 874 821"/>
                              <a:gd name="T59" fmla="*/ 874 h 1560"/>
                              <a:gd name="T60" fmla="+- 0 7439 6545"/>
                              <a:gd name="T61" fmla="*/ T60 w 1015"/>
                              <a:gd name="T62" fmla="+- 0 821 821"/>
                              <a:gd name="T63" fmla="*/ 821 h 1560"/>
                              <a:gd name="T64" fmla="+- 0 7439 6545"/>
                              <a:gd name="T65" fmla="*/ T64 w 1015"/>
                              <a:gd name="T66" fmla="+- 0 874 821"/>
                              <a:gd name="T67" fmla="*/ 874 h 1560"/>
                              <a:gd name="T68" fmla="+- 0 6552 6545"/>
                              <a:gd name="T69" fmla="*/ T68 w 1015"/>
                              <a:gd name="T70" fmla="+- 0 874 821"/>
                              <a:gd name="T71" fmla="*/ 874 h 1560"/>
                              <a:gd name="T72" fmla="+- 0 6547 6545"/>
                              <a:gd name="T73" fmla="*/ T72 w 1015"/>
                              <a:gd name="T74" fmla="+- 0 877 821"/>
                              <a:gd name="T75" fmla="*/ 877 h 1560"/>
                              <a:gd name="T76" fmla="+- 0 6545 6545"/>
                              <a:gd name="T77" fmla="*/ T76 w 1015"/>
                              <a:gd name="T78" fmla="+- 0 881 821"/>
                              <a:gd name="T79" fmla="*/ 881 h 1560"/>
                              <a:gd name="T80" fmla="+- 0 6547 6545"/>
                              <a:gd name="T81" fmla="*/ T80 w 1015"/>
                              <a:gd name="T82" fmla="+- 0 886 821"/>
                              <a:gd name="T83" fmla="*/ 886 h 1560"/>
                              <a:gd name="T84" fmla="+- 0 6552 6545"/>
                              <a:gd name="T85" fmla="*/ T84 w 1015"/>
                              <a:gd name="T86" fmla="+- 0 889 821"/>
                              <a:gd name="T87" fmla="*/ 889 h 1560"/>
                              <a:gd name="T88" fmla="+- 0 7439 6545"/>
                              <a:gd name="T89" fmla="*/ T88 w 1015"/>
                              <a:gd name="T90" fmla="+- 0 889 821"/>
                              <a:gd name="T91" fmla="*/ 889 h 1560"/>
                              <a:gd name="T92" fmla="+- 0 7439 6545"/>
                              <a:gd name="T93" fmla="*/ T92 w 1015"/>
                              <a:gd name="T94" fmla="+- 0 941 821"/>
                              <a:gd name="T95" fmla="*/ 941 h 1560"/>
                              <a:gd name="T96" fmla="+- 0 7545 6545"/>
                              <a:gd name="T97" fmla="*/ T96 w 1015"/>
                              <a:gd name="T98" fmla="+- 0 889 821"/>
                              <a:gd name="T99" fmla="*/ 889 h 1560"/>
                              <a:gd name="T100" fmla="+- 0 7559 6545"/>
                              <a:gd name="T101" fmla="*/ T100 w 1015"/>
                              <a:gd name="T102" fmla="+- 0 881 821"/>
                              <a:gd name="T103" fmla="*/ 881 h 156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1015" h="1560">
                                <a:moveTo>
                                  <a:pt x="1014" y="1500"/>
                                </a:moveTo>
                                <a:lnTo>
                                  <a:pt x="1000" y="1493"/>
                                </a:lnTo>
                                <a:lnTo>
                                  <a:pt x="894" y="1440"/>
                                </a:lnTo>
                                <a:lnTo>
                                  <a:pt x="894" y="1493"/>
                                </a:lnTo>
                                <a:lnTo>
                                  <a:pt x="7" y="1493"/>
                                </a:lnTo>
                                <a:lnTo>
                                  <a:pt x="2" y="1496"/>
                                </a:lnTo>
                                <a:lnTo>
                                  <a:pt x="0" y="1500"/>
                                </a:lnTo>
                                <a:lnTo>
                                  <a:pt x="2" y="1505"/>
                                </a:lnTo>
                                <a:lnTo>
                                  <a:pt x="7" y="1508"/>
                                </a:lnTo>
                                <a:lnTo>
                                  <a:pt x="894" y="1508"/>
                                </a:lnTo>
                                <a:lnTo>
                                  <a:pt x="894" y="1560"/>
                                </a:lnTo>
                                <a:lnTo>
                                  <a:pt x="1000" y="1508"/>
                                </a:lnTo>
                                <a:lnTo>
                                  <a:pt x="1014" y="1500"/>
                                </a:lnTo>
                                <a:close/>
                                <a:moveTo>
                                  <a:pt x="1014" y="60"/>
                                </a:moveTo>
                                <a:lnTo>
                                  <a:pt x="1000" y="53"/>
                                </a:lnTo>
                                <a:lnTo>
                                  <a:pt x="894" y="0"/>
                                </a:lnTo>
                                <a:lnTo>
                                  <a:pt x="894" y="53"/>
                                </a:lnTo>
                                <a:lnTo>
                                  <a:pt x="7" y="53"/>
                                </a:lnTo>
                                <a:lnTo>
                                  <a:pt x="2" y="56"/>
                                </a:lnTo>
                                <a:lnTo>
                                  <a:pt x="0" y="60"/>
                                </a:lnTo>
                                <a:lnTo>
                                  <a:pt x="2" y="65"/>
                                </a:lnTo>
                                <a:lnTo>
                                  <a:pt x="7" y="68"/>
                                </a:lnTo>
                                <a:lnTo>
                                  <a:pt x="894" y="68"/>
                                </a:lnTo>
                                <a:lnTo>
                                  <a:pt x="894" y="120"/>
                                </a:lnTo>
                                <a:lnTo>
                                  <a:pt x="1000" y="68"/>
                                </a:lnTo>
                                <a:lnTo>
                                  <a:pt x="1014" y="6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3" name="AutoShape 182"/>
                        <wps:cNvSpPr>
                          <a:spLocks/>
                        </wps:cNvSpPr>
                        <wps:spPr bwMode="auto">
                          <a:xfrm>
                            <a:off x="5832" y="1601"/>
                            <a:ext cx="720" cy="3744"/>
                          </a:xfrm>
                          <a:custGeom>
                            <a:avLst/>
                            <a:gdLst>
                              <a:gd name="T0" fmla="+- 0 5832 5832"/>
                              <a:gd name="T1" fmla="*/ T0 w 720"/>
                              <a:gd name="T2" fmla="+- 0 1601 1601"/>
                              <a:gd name="T3" fmla="*/ 1601 h 3744"/>
                              <a:gd name="T4" fmla="+- 0 6552 5832"/>
                              <a:gd name="T5" fmla="*/ T4 w 720"/>
                              <a:gd name="T6" fmla="+- 0 1601 1601"/>
                              <a:gd name="T7" fmla="*/ 1601 h 3744"/>
                              <a:gd name="T8" fmla="+- 0 6552 5832"/>
                              <a:gd name="T9" fmla="*/ T8 w 720"/>
                              <a:gd name="T10" fmla="+- 0 3329 1601"/>
                              <a:gd name="T11" fmla="*/ 3329 h 3744"/>
                              <a:gd name="T12" fmla="+- 0 6552 5832"/>
                              <a:gd name="T13" fmla="*/ T12 w 720"/>
                              <a:gd name="T14" fmla="+- 0 5345 1601"/>
                              <a:gd name="T15" fmla="*/ 5345 h 3744"/>
                              <a:gd name="T16" fmla="+- 0 5832 5832"/>
                              <a:gd name="T17" fmla="*/ T16 w 720"/>
                              <a:gd name="T18" fmla="+- 0 4481 1601"/>
                              <a:gd name="T19" fmla="*/ 4481 h 3744"/>
                              <a:gd name="T20" fmla="+- 0 6552 5832"/>
                              <a:gd name="T21" fmla="*/ T20 w 720"/>
                              <a:gd name="T22" fmla="+- 0 4481 1601"/>
                              <a:gd name="T23" fmla="*/ 4481 h 3744"/>
                            </a:gdLst>
                            <a:ahLst/>
                            <a:cxnLst>
                              <a:cxn ang="0">
                                <a:pos x="T1" y="T3"/>
                              </a:cxn>
                              <a:cxn ang="0">
                                <a:pos x="T5" y="T7"/>
                              </a:cxn>
                              <a:cxn ang="0">
                                <a:pos x="T9" y="T11"/>
                              </a:cxn>
                              <a:cxn ang="0">
                                <a:pos x="T13" y="T15"/>
                              </a:cxn>
                              <a:cxn ang="0">
                                <a:pos x="T17" y="T19"/>
                              </a:cxn>
                              <a:cxn ang="0">
                                <a:pos x="T21" y="T23"/>
                              </a:cxn>
                            </a:cxnLst>
                            <a:rect l="0" t="0" r="r" b="b"/>
                            <a:pathLst>
                              <a:path w="720" h="3744">
                                <a:moveTo>
                                  <a:pt x="0" y="0"/>
                                </a:moveTo>
                                <a:lnTo>
                                  <a:pt x="720" y="0"/>
                                </a:lnTo>
                                <a:moveTo>
                                  <a:pt x="720" y="1728"/>
                                </a:moveTo>
                                <a:lnTo>
                                  <a:pt x="720" y="3744"/>
                                </a:lnTo>
                                <a:moveTo>
                                  <a:pt x="0" y="2880"/>
                                </a:moveTo>
                                <a:lnTo>
                                  <a:pt x="720" y="2880"/>
                                </a:lnTo>
                              </a:path>
                            </a:pathLst>
                          </a:custGeom>
                          <a:noFill/>
                          <a:ln w="914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4" name="AutoShape 183"/>
                        <wps:cNvSpPr>
                          <a:spLocks/>
                        </wps:cNvSpPr>
                        <wps:spPr bwMode="auto">
                          <a:xfrm>
                            <a:off x="6544" y="3269"/>
                            <a:ext cx="1015" cy="2136"/>
                          </a:xfrm>
                          <a:custGeom>
                            <a:avLst/>
                            <a:gdLst>
                              <a:gd name="T0" fmla="+- 0 7559 6545"/>
                              <a:gd name="T1" fmla="*/ T0 w 1015"/>
                              <a:gd name="T2" fmla="+- 0 5345 3269"/>
                              <a:gd name="T3" fmla="*/ 5345 h 2136"/>
                              <a:gd name="T4" fmla="+- 0 7545 6545"/>
                              <a:gd name="T5" fmla="*/ T4 w 1015"/>
                              <a:gd name="T6" fmla="+- 0 5338 3269"/>
                              <a:gd name="T7" fmla="*/ 5338 h 2136"/>
                              <a:gd name="T8" fmla="+- 0 7439 6545"/>
                              <a:gd name="T9" fmla="*/ T8 w 1015"/>
                              <a:gd name="T10" fmla="+- 0 5285 3269"/>
                              <a:gd name="T11" fmla="*/ 5285 h 2136"/>
                              <a:gd name="T12" fmla="+- 0 7439 6545"/>
                              <a:gd name="T13" fmla="*/ T12 w 1015"/>
                              <a:gd name="T14" fmla="+- 0 5338 3269"/>
                              <a:gd name="T15" fmla="*/ 5338 h 2136"/>
                              <a:gd name="T16" fmla="+- 0 6552 6545"/>
                              <a:gd name="T17" fmla="*/ T16 w 1015"/>
                              <a:gd name="T18" fmla="+- 0 5338 3269"/>
                              <a:gd name="T19" fmla="*/ 5338 h 2136"/>
                              <a:gd name="T20" fmla="+- 0 6547 6545"/>
                              <a:gd name="T21" fmla="*/ T20 w 1015"/>
                              <a:gd name="T22" fmla="+- 0 5341 3269"/>
                              <a:gd name="T23" fmla="*/ 5341 h 2136"/>
                              <a:gd name="T24" fmla="+- 0 6545 6545"/>
                              <a:gd name="T25" fmla="*/ T24 w 1015"/>
                              <a:gd name="T26" fmla="+- 0 5345 3269"/>
                              <a:gd name="T27" fmla="*/ 5345 h 2136"/>
                              <a:gd name="T28" fmla="+- 0 6547 6545"/>
                              <a:gd name="T29" fmla="*/ T28 w 1015"/>
                              <a:gd name="T30" fmla="+- 0 5350 3269"/>
                              <a:gd name="T31" fmla="*/ 5350 h 2136"/>
                              <a:gd name="T32" fmla="+- 0 6552 6545"/>
                              <a:gd name="T33" fmla="*/ T32 w 1015"/>
                              <a:gd name="T34" fmla="+- 0 5353 3269"/>
                              <a:gd name="T35" fmla="*/ 5353 h 2136"/>
                              <a:gd name="T36" fmla="+- 0 7439 6545"/>
                              <a:gd name="T37" fmla="*/ T36 w 1015"/>
                              <a:gd name="T38" fmla="+- 0 5353 3269"/>
                              <a:gd name="T39" fmla="*/ 5353 h 2136"/>
                              <a:gd name="T40" fmla="+- 0 7439 6545"/>
                              <a:gd name="T41" fmla="*/ T40 w 1015"/>
                              <a:gd name="T42" fmla="+- 0 5405 3269"/>
                              <a:gd name="T43" fmla="*/ 5405 h 2136"/>
                              <a:gd name="T44" fmla="+- 0 7545 6545"/>
                              <a:gd name="T45" fmla="*/ T44 w 1015"/>
                              <a:gd name="T46" fmla="+- 0 5353 3269"/>
                              <a:gd name="T47" fmla="*/ 5353 h 2136"/>
                              <a:gd name="T48" fmla="+- 0 7559 6545"/>
                              <a:gd name="T49" fmla="*/ T48 w 1015"/>
                              <a:gd name="T50" fmla="+- 0 5345 3269"/>
                              <a:gd name="T51" fmla="*/ 5345 h 2136"/>
                              <a:gd name="T52" fmla="+- 0 7559 6545"/>
                              <a:gd name="T53" fmla="*/ T52 w 1015"/>
                              <a:gd name="T54" fmla="+- 0 4481 3269"/>
                              <a:gd name="T55" fmla="*/ 4481 h 2136"/>
                              <a:gd name="T56" fmla="+- 0 7545 6545"/>
                              <a:gd name="T57" fmla="*/ T56 w 1015"/>
                              <a:gd name="T58" fmla="+- 0 4474 3269"/>
                              <a:gd name="T59" fmla="*/ 4474 h 2136"/>
                              <a:gd name="T60" fmla="+- 0 7439 6545"/>
                              <a:gd name="T61" fmla="*/ T60 w 1015"/>
                              <a:gd name="T62" fmla="+- 0 4421 3269"/>
                              <a:gd name="T63" fmla="*/ 4421 h 2136"/>
                              <a:gd name="T64" fmla="+- 0 7439 6545"/>
                              <a:gd name="T65" fmla="*/ T64 w 1015"/>
                              <a:gd name="T66" fmla="+- 0 4474 3269"/>
                              <a:gd name="T67" fmla="*/ 4474 h 2136"/>
                              <a:gd name="T68" fmla="+- 0 6552 6545"/>
                              <a:gd name="T69" fmla="*/ T68 w 1015"/>
                              <a:gd name="T70" fmla="+- 0 4474 3269"/>
                              <a:gd name="T71" fmla="*/ 4474 h 2136"/>
                              <a:gd name="T72" fmla="+- 0 6547 6545"/>
                              <a:gd name="T73" fmla="*/ T72 w 1015"/>
                              <a:gd name="T74" fmla="+- 0 4477 3269"/>
                              <a:gd name="T75" fmla="*/ 4477 h 2136"/>
                              <a:gd name="T76" fmla="+- 0 6545 6545"/>
                              <a:gd name="T77" fmla="*/ T76 w 1015"/>
                              <a:gd name="T78" fmla="+- 0 4481 3269"/>
                              <a:gd name="T79" fmla="*/ 4481 h 2136"/>
                              <a:gd name="T80" fmla="+- 0 6547 6545"/>
                              <a:gd name="T81" fmla="*/ T80 w 1015"/>
                              <a:gd name="T82" fmla="+- 0 4486 3269"/>
                              <a:gd name="T83" fmla="*/ 4486 h 2136"/>
                              <a:gd name="T84" fmla="+- 0 6552 6545"/>
                              <a:gd name="T85" fmla="*/ T84 w 1015"/>
                              <a:gd name="T86" fmla="+- 0 4489 3269"/>
                              <a:gd name="T87" fmla="*/ 4489 h 2136"/>
                              <a:gd name="T88" fmla="+- 0 7439 6545"/>
                              <a:gd name="T89" fmla="*/ T88 w 1015"/>
                              <a:gd name="T90" fmla="+- 0 4489 3269"/>
                              <a:gd name="T91" fmla="*/ 4489 h 2136"/>
                              <a:gd name="T92" fmla="+- 0 7439 6545"/>
                              <a:gd name="T93" fmla="*/ T92 w 1015"/>
                              <a:gd name="T94" fmla="+- 0 4541 3269"/>
                              <a:gd name="T95" fmla="*/ 4541 h 2136"/>
                              <a:gd name="T96" fmla="+- 0 7545 6545"/>
                              <a:gd name="T97" fmla="*/ T96 w 1015"/>
                              <a:gd name="T98" fmla="+- 0 4489 3269"/>
                              <a:gd name="T99" fmla="*/ 4489 h 2136"/>
                              <a:gd name="T100" fmla="+- 0 7559 6545"/>
                              <a:gd name="T101" fmla="*/ T100 w 1015"/>
                              <a:gd name="T102" fmla="+- 0 4481 3269"/>
                              <a:gd name="T103" fmla="*/ 4481 h 2136"/>
                              <a:gd name="T104" fmla="+- 0 7559 6545"/>
                              <a:gd name="T105" fmla="*/ T104 w 1015"/>
                              <a:gd name="T106" fmla="+- 0 3329 3269"/>
                              <a:gd name="T107" fmla="*/ 3329 h 2136"/>
                              <a:gd name="T108" fmla="+- 0 7545 6545"/>
                              <a:gd name="T109" fmla="*/ T108 w 1015"/>
                              <a:gd name="T110" fmla="+- 0 3322 3269"/>
                              <a:gd name="T111" fmla="*/ 3322 h 2136"/>
                              <a:gd name="T112" fmla="+- 0 7439 6545"/>
                              <a:gd name="T113" fmla="*/ T112 w 1015"/>
                              <a:gd name="T114" fmla="+- 0 3269 3269"/>
                              <a:gd name="T115" fmla="*/ 3269 h 2136"/>
                              <a:gd name="T116" fmla="+- 0 7439 6545"/>
                              <a:gd name="T117" fmla="*/ T116 w 1015"/>
                              <a:gd name="T118" fmla="+- 0 3322 3269"/>
                              <a:gd name="T119" fmla="*/ 3322 h 2136"/>
                              <a:gd name="T120" fmla="+- 0 6552 6545"/>
                              <a:gd name="T121" fmla="*/ T120 w 1015"/>
                              <a:gd name="T122" fmla="+- 0 3322 3269"/>
                              <a:gd name="T123" fmla="*/ 3322 h 2136"/>
                              <a:gd name="T124" fmla="+- 0 6547 6545"/>
                              <a:gd name="T125" fmla="*/ T124 w 1015"/>
                              <a:gd name="T126" fmla="+- 0 3325 3269"/>
                              <a:gd name="T127" fmla="*/ 3325 h 2136"/>
                              <a:gd name="T128" fmla="+- 0 6545 6545"/>
                              <a:gd name="T129" fmla="*/ T128 w 1015"/>
                              <a:gd name="T130" fmla="+- 0 3329 3269"/>
                              <a:gd name="T131" fmla="*/ 3329 h 2136"/>
                              <a:gd name="T132" fmla="+- 0 6547 6545"/>
                              <a:gd name="T133" fmla="*/ T132 w 1015"/>
                              <a:gd name="T134" fmla="+- 0 3334 3269"/>
                              <a:gd name="T135" fmla="*/ 3334 h 2136"/>
                              <a:gd name="T136" fmla="+- 0 6552 6545"/>
                              <a:gd name="T137" fmla="*/ T136 w 1015"/>
                              <a:gd name="T138" fmla="+- 0 3337 3269"/>
                              <a:gd name="T139" fmla="*/ 3337 h 2136"/>
                              <a:gd name="T140" fmla="+- 0 7439 6545"/>
                              <a:gd name="T141" fmla="*/ T140 w 1015"/>
                              <a:gd name="T142" fmla="+- 0 3337 3269"/>
                              <a:gd name="T143" fmla="*/ 3337 h 2136"/>
                              <a:gd name="T144" fmla="+- 0 7439 6545"/>
                              <a:gd name="T145" fmla="*/ T144 w 1015"/>
                              <a:gd name="T146" fmla="+- 0 3389 3269"/>
                              <a:gd name="T147" fmla="*/ 3389 h 2136"/>
                              <a:gd name="T148" fmla="+- 0 7545 6545"/>
                              <a:gd name="T149" fmla="*/ T148 w 1015"/>
                              <a:gd name="T150" fmla="+- 0 3337 3269"/>
                              <a:gd name="T151" fmla="*/ 3337 h 2136"/>
                              <a:gd name="T152" fmla="+- 0 7559 6545"/>
                              <a:gd name="T153" fmla="*/ T152 w 1015"/>
                              <a:gd name="T154" fmla="+- 0 3329 3269"/>
                              <a:gd name="T155" fmla="*/ 3329 h 213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Lst>
                            <a:rect l="0" t="0" r="r" b="b"/>
                            <a:pathLst>
                              <a:path w="1015" h="2136">
                                <a:moveTo>
                                  <a:pt x="1014" y="2076"/>
                                </a:moveTo>
                                <a:lnTo>
                                  <a:pt x="1000" y="2069"/>
                                </a:lnTo>
                                <a:lnTo>
                                  <a:pt x="894" y="2016"/>
                                </a:lnTo>
                                <a:lnTo>
                                  <a:pt x="894" y="2069"/>
                                </a:lnTo>
                                <a:lnTo>
                                  <a:pt x="7" y="2069"/>
                                </a:lnTo>
                                <a:lnTo>
                                  <a:pt x="2" y="2072"/>
                                </a:lnTo>
                                <a:lnTo>
                                  <a:pt x="0" y="2076"/>
                                </a:lnTo>
                                <a:lnTo>
                                  <a:pt x="2" y="2081"/>
                                </a:lnTo>
                                <a:lnTo>
                                  <a:pt x="7" y="2084"/>
                                </a:lnTo>
                                <a:lnTo>
                                  <a:pt x="894" y="2084"/>
                                </a:lnTo>
                                <a:lnTo>
                                  <a:pt x="894" y="2136"/>
                                </a:lnTo>
                                <a:lnTo>
                                  <a:pt x="1000" y="2084"/>
                                </a:lnTo>
                                <a:lnTo>
                                  <a:pt x="1014" y="2076"/>
                                </a:lnTo>
                                <a:close/>
                                <a:moveTo>
                                  <a:pt x="1014" y="1212"/>
                                </a:moveTo>
                                <a:lnTo>
                                  <a:pt x="1000" y="1205"/>
                                </a:lnTo>
                                <a:lnTo>
                                  <a:pt x="894" y="1152"/>
                                </a:lnTo>
                                <a:lnTo>
                                  <a:pt x="894" y="1205"/>
                                </a:lnTo>
                                <a:lnTo>
                                  <a:pt x="7" y="1205"/>
                                </a:lnTo>
                                <a:lnTo>
                                  <a:pt x="2" y="1208"/>
                                </a:lnTo>
                                <a:lnTo>
                                  <a:pt x="0" y="1212"/>
                                </a:lnTo>
                                <a:lnTo>
                                  <a:pt x="2" y="1217"/>
                                </a:lnTo>
                                <a:lnTo>
                                  <a:pt x="7" y="1220"/>
                                </a:lnTo>
                                <a:lnTo>
                                  <a:pt x="894" y="1220"/>
                                </a:lnTo>
                                <a:lnTo>
                                  <a:pt x="894" y="1272"/>
                                </a:lnTo>
                                <a:lnTo>
                                  <a:pt x="1000" y="1220"/>
                                </a:lnTo>
                                <a:lnTo>
                                  <a:pt x="1014" y="1212"/>
                                </a:lnTo>
                                <a:close/>
                                <a:moveTo>
                                  <a:pt x="1014" y="60"/>
                                </a:moveTo>
                                <a:lnTo>
                                  <a:pt x="1000" y="53"/>
                                </a:lnTo>
                                <a:lnTo>
                                  <a:pt x="894" y="0"/>
                                </a:lnTo>
                                <a:lnTo>
                                  <a:pt x="894" y="53"/>
                                </a:lnTo>
                                <a:lnTo>
                                  <a:pt x="7" y="53"/>
                                </a:lnTo>
                                <a:lnTo>
                                  <a:pt x="2" y="56"/>
                                </a:lnTo>
                                <a:lnTo>
                                  <a:pt x="0" y="60"/>
                                </a:lnTo>
                                <a:lnTo>
                                  <a:pt x="2" y="65"/>
                                </a:lnTo>
                                <a:lnTo>
                                  <a:pt x="7" y="68"/>
                                </a:lnTo>
                                <a:lnTo>
                                  <a:pt x="894" y="68"/>
                                </a:lnTo>
                                <a:lnTo>
                                  <a:pt x="894" y="120"/>
                                </a:lnTo>
                                <a:lnTo>
                                  <a:pt x="1000" y="68"/>
                                </a:lnTo>
                                <a:lnTo>
                                  <a:pt x="1014" y="6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55" name="Picture 18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4119" y="3854"/>
                            <a:ext cx="1537" cy="2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6" name="Text Box 185"/>
                        <wps:cNvSpPr txBox="1">
                          <a:spLocks noChangeArrowheads="1"/>
                        </wps:cNvSpPr>
                        <wps:spPr bwMode="auto">
                          <a:xfrm>
                            <a:off x="1224" y="293"/>
                            <a:ext cx="9072" cy="6478"/>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1DD9E57E" w14:textId="77777777" w:rsidR="00DC494D" w:rsidRDefault="00DC494D" w:rsidP="00DC494D">
                              <w:pPr>
                                <w:spacing w:before="10"/>
                                <w:rPr>
                                  <w:b/>
                                  <w:sz w:val="18"/>
                                </w:rPr>
                              </w:pPr>
                            </w:p>
                            <w:p w14:paraId="4B45D768" w14:textId="77777777" w:rsidR="00DC494D" w:rsidRDefault="00DC494D" w:rsidP="00DC494D">
                              <w:pPr>
                                <w:spacing w:line="244" w:lineRule="auto"/>
                                <w:ind w:left="2881" w:right="4806" w:firstLine="271"/>
                                <w:rPr>
                                  <w:sz w:val="20"/>
                                </w:rPr>
                              </w:pPr>
                              <w:r>
                                <w:rPr>
                                  <w:sz w:val="20"/>
                                </w:rPr>
                                <w:t>Participation Strategy Options</w:t>
                              </w:r>
                            </w:p>
                            <w:p w14:paraId="5165994E" w14:textId="77777777" w:rsidR="00DC494D" w:rsidRDefault="00DC494D" w:rsidP="00DC494D"/>
                            <w:p w14:paraId="41B72E16" w14:textId="77777777" w:rsidR="00DC494D" w:rsidRDefault="00DC494D" w:rsidP="00DC494D"/>
                            <w:p w14:paraId="2B6FD949" w14:textId="77777777" w:rsidR="00DC494D" w:rsidRDefault="00DC494D" w:rsidP="00DC494D"/>
                            <w:p w14:paraId="7CEF9072" w14:textId="77777777" w:rsidR="00DC494D" w:rsidRDefault="00DC494D" w:rsidP="00DC494D"/>
                            <w:p w14:paraId="0D8557D5" w14:textId="77777777" w:rsidR="00DC494D" w:rsidRDefault="00DC494D" w:rsidP="00DC494D"/>
                            <w:p w14:paraId="4F8747F1" w14:textId="77777777" w:rsidR="00DC494D" w:rsidRDefault="00DC494D" w:rsidP="00DC494D"/>
                            <w:p w14:paraId="13DFBFEC" w14:textId="77777777" w:rsidR="00DC494D" w:rsidRDefault="00DC494D" w:rsidP="00DC494D">
                              <w:pPr>
                                <w:spacing w:before="5"/>
                                <w:rPr>
                                  <w:sz w:val="24"/>
                                </w:rPr>
                              </w:pPr>
                            </w:p>
                            <w:p w14:paraId="09D26C45" w14:textId="77777777" w:rsidR="00DC494D" w:rsidRDefault="00DC494D" w:rsidP="00DC494D">
                              <w:pPr>
                                <w:ind w:left="511" w:right="7199" w:hanging="154"/>
                                <w:rPr>
                                  <w:sz w:val="20"/>
                                </w:rPr>
                              </w:pPr>
                              <w:r>
                                <w:rPr>
                                  <w:w w:val="95"/>
                                  <w:sz w:val="20"/>
                                </w:rPr>
                                <w:t xml:space="preserve">Alternative </w:t>
                              </w:r>
                              <w:r>
                                <w:rPr>
                                  <w:sz w:val="20"/>
                                </w:rPr>
                                <w:t>Strategy</w:t>
                              </w:r>
                            </w:p>
                            <w:p w14:paraId="68905AFF" w14:textId="77777777" w:rsidR="00DC494D" w:rsidRDefault="00DC494D" w:rsidP="00DC494D">
                              <w:pPr>
                                <w:spacing w:before="11"/>
                                <w:ind w:left="360"/>
                                <w:rPr>
                                  <w:sz w:val="20"/>
                                </w:rPr>
                              </w:pPr>
                              <w:r>
                                <w:rPr>
                                  <w:sz w:val="20"/>
                                </w:rPr>
                                <w:t>Development</w:t>
                              </w:r>
                            </w:p>
                            <w:p w14:paraId="04FFD0DE" w14:textId="77777777" w:rsidR="00DC494D" w:rsidRDefault="00DC494D" w:rsidP="00DC494D">
                              <w:pPr>
                                <w:spacing w:before="57"/>
                                <w:ind w:left="2881"/>
                                <w:rPr>
                                  <w:rFonts w:ascii="Proxima Nova"/>
                                </w:rPr>
                              </w:pPr>
                              <w:r>
                                <w:rPr>
                                  <w:rFonts w:ascii="Proxima Nova"/>
                                </w:rPr>
                                <w:t>Competitive</w:t>
                              </w:r>
                            </w:p>
                            <w:p w14:paraId="64FC7B29" w14:textId="77777777" w:rsidR="00DC494D" w:rsidRDefault="00DC494D" w:rsidP="00DC494D">
                              <w:pPr>
                                <w:rPr>
                                  <w:rFonts w:ascii="Proxima Nova"/>
                                  <w:sz w:val="26"/>
                                </w:rPr>
                              </w:pPr>
                            </w:p>
                            <w:p w14:paraId="450DBBAC" w14:textId="77777777" w:rsidR="00DC494D" w:rsidRDefault="00DC494D" w:rsidP="00DC494D">
                              <w:pPr>
                                <w:rPr>
                                  <w:rFonts w:ascii="Proxima Nova"/>
                                  <w:sz w:val="26"/>
                                </w:rPr>
                              </w:pPr>
                            </w:p>
                            <w:p w14:paraId="3AE57EEA" w14:textId="77777777" w:rsidR="00DC494D" w:rsidRDefault="00DC494D" w:rsidP="00DC494D">
                              <w:pPr>
                                <w:rPr>
                                  <w:rFonts w:ascii="Proxima Nova"/>
                                  <w:sz w:val="26"/>
                                </w:rPr>
                              </w:pPr>
                            </w:p>
                            <w:p w14:paraId="1142B126" w14:textId="77777777" w:rsidR="00DC494D" w:rsidRDefault="00DC494D" w:rsidP="00DC494D">
                              <w:pPr>
                                <w:rPr>
                                  <w:rFonts w:ascii="Proxima Nova"/>
                                  <w:sz w:val="26"/>
                                </w:rPr>
                              </w:pPr>
                            </w:p>
                            <w:p w14:paraId="4692C5FD" w14:textId="77777777" w:rsidR="00DC494D" w:rsidRDefault="00DC494D" w:rsidP="00DC494D">
                              <w:pPr>
                                <w:rPr>
                                  <w:rFonts w:ascii="Proxima Nova"/>
                                  <w:sz w:val="26"/>
                                </w:rPr>
                              </w:pPr>
                            </w:p>
                            <w:p w14:paraId="07C243D2" w14:textId="77777777" w:rsidR="00DC494D" w:rsidRDefault="00DC494D" w:rsidP="00DC494D">
                              <w:pPr>
                                <w:rPr>
                                  <w:rFonts w:ascii="Proxima Nova"/>
                                  <w:sz w:val="26"/>
                                </w:rPr>
                              </w:pPr>
                            </w:p>
                            <w:p w14:paraId="42B078A6" w14:textId="77777777" w:rsidR="00DC494D" w:rsidRDefault="00DC494D" w:rsidP="00DC494D">
                              <w:pPr>
                                <w:spacing w:before="9"/>
                                <w:rPr>
                                  <w:rFonts w:ascii="Proxima Nova"/>
                                  <w:sz w:val="38"/>
                                </w:rPr>
                              </w:pPr>
                            </w:p>
                            <w:p w14:paraId="07115C56" w14:textId="77777777" w:rsidR="00DC494D" w:rsidRDefault="00DC494D" w:rsidP="00DC494D">
                              <w:pPr>
                                <w:ind w:left="209"/>
                                <w:rPr>
                                  <w:sz w:val="24"/>
                                </w:rPr>
                              </w:pPr>
                              <w:r>
                                <w:rPr>
                                  <w:i/>
                                  <w:sz w:val="24"/>
                                </w:rPr>
                                <w:t>Source</w:t>
                              </w:r>
                              <w:r>
                                <w:rPr>
                                  <w:b/>
                                  <w:sz w:val="24"/>
                                </w:rPr>
                                <w:t xml:space="preserve">: </w:t>
                              </w:r>
                              <w:r>
                                <w:rPr>
                                  <w:sz w:val="24"/>
                                </w:rPr>
                                <w:t>James M. Mc Taggart, Peter W. Kontes, and Michael C. Mankin,</w:t>
                              </w:r>
                            </w:p>
                            <w:p w14:paraId="40101586" w14:textId="77777777" w:rsidR="00DC494D" w:rsidRDefault="00DC494D" w:rsidP="00DC494D">
                              <w:pPr>
                                <w:spacing w:before="10"/>
                                <w:ind w:left="989"/>
                                <w:rPr>
                                  <w:i/>
                                  <w:sz w:val="24"/>
                                </w:rPr>
                              </w:pPr>
                              <w:r>
                                <w:rPr>
                                  <w:i/>
                                  <w:sz w:val="24"/>
                                </w:rPr>
                                <w:t>The Value Imperative.</w:t>
                              </w:r>
                            </w:p>
                          </w:txbxContent>
                        </wps:txbx>
                        <wps:bodyPr rot="0" vert="horz" wrap="square" lIns="0" tIns="0" rIns="0" bIns="0" anchor="t" anchorCtr="0" upright="1">
                          <a:noAutofit/>
                        </wps:bodyPr>
                      </wps:wsp>
                      <wps:wsp>
                        <wps:cNvPr id="257" name="Text Box 186"/>
                        <wps:cNvSpPr txBox="1">
                          <a:spLocks noChangeArrowheads="1"/>
                        </wps:cNvSpPr>
                        <wps:spPr bwMode="auto">
                          <a:xfrm>
                            <a:off x="7560" y="5045"/>
                            <a:ext cx="2160" cy="72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32BA59E6" w14:textId="77777777" w:rsidR="00DC494D" w:rsidRDefault="00DC494D" w:rsidP="00DC494D">
                              <w:pPr>
                                <w:spacing w:before="62" w:line="242" w:lineRule="auto"/>
                                <w:ind w:left="757" w:right="408" w:hanging="334"/>
                                <w:rPr>
                                  <w:sz w:val="20"/>
                                </w:rPr>
                              </w:pPr>
                              <w:r>
                                <w:rPr>
                                  <w:sz w:val="20"/>
                                </w:rPr>
                                <w:t>Pricing Strategy Options</w:t>
                              </w:r>
                            </w:p>
                          </w:txbxContent>
                        </wps:txbx>
                        <wps:bodyPr rot="0" vert="horz" wrap="square" lIns="0" tIns="0" rIns="0" bIns="0" anchor="t" anchorCtr="0" upright="1">
                          <a:noAutofit/>
                        </wps:bodyPr>
                      </wps:wsp>
                      <wps:wsp>
                        <wps:cNvPr id="258" name="Text Box 187"/>
                        <wps:cNvSpPr txBox="1">
                          <a:spLocks noChangeArrowheads="1"/>
                        </wps:cNvSpPr>
                        <wps:spPr bwMode="auto">
                          <a:xfrm>
                            <a:off x="7560" y="4037"/>
                            <a:ext cx="2160" cy="72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5131B889" w14:textId="77777777" w:rsidR="00DC494D" w:rsidRDefault="00DC494D" w:rsidP="00DC494D">
                              <w:pPr>
                                <w:spacing w:before="62" w:line="242" w:lineRule="auto"/>
                                <w:ind w:left="294" w:right="481"/>
                                <w:rPr>
                                  <w:sz w:val="20"/>
                                </w:rPr>
                              </w:pPr>
                              <w:r>
                                <w:rPr>
                                  <w:sz w:val="20"/>
                                </w:rPr>
                                <w:t>Cost and Asset Strategy Options</w:t>
                              </w:r>
                            </w:p>
                          </w:txbxContent>
                        </wps:txbx>
                        <wps:bodyPr rot="0" vert="horz" wrap="square" lIns="0" tIns="0" rIns="0" bIns="0" anchor="t" anchorCtr="0" upright="1">
                          <a:noAutofit/>
                        </wps:bodyPr>
                      </wps:wsp>
                      <wps:wsp>
                        <wps:cNvPr id="259" name="Text Box 188"/>
                        <wps:cNvSpPr txBox="1">
                          <a:spLocks noChangeArrowheads="1"/>
                        </wps:cNvSpPr>
                        <wps:spPr bwMode="auto">
                          <a:xfrm>
                            <a:off x="4140" y="4229"/>
                            <a:ext cx="1409" cy="1172"/>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268932FC" w14:textId="77777777" w:rsidR="00DC494D" w:rsidRDefault="00DC494D" w:rsidP="00DC494D">
                              <w:pPr>
                                <w:spacing w:before="66"/>
                                <w:ind w:left="145" w:right="180"/>
                                <w:rPr>
                                  <w:sz w:val="20"/>
                                </w:rPr>
                              </w:pPr>
                              <w:r>
                                <w:rPr>
                                  <w:sz w:val="18"/>
                                </w:rPr>
                                <w:t xml:space="preserve">How should we compete in each </w:t>
                              </w:r>
                              <w:r>
                                <w:rPr>
                                  <w:sz w:val="20"/>
                                </w:rPr>
                                <w:t>market?</w:t>
                              </w:r>
                            </w:p>
                          </w:txbxContent>
                        </wps:txbx>
                        <wps:bodyPr rot="0" vert="horz" wrap="square" lIns="0" tIns="0" rIns="0" bIns="0" anchor="t" anchorCtr="0" upright="1">
                          <a:noAutofit/>
                        </wps:bodyPr>
                      </wps:wsp>
                      <wps:wsp>
                        <wps:cNvPr id="260" name="Text Box 189"/>
                        <wps:cNvSpPr txBox="1">
                          <a:spLocks noChangeArrowheads="1"/>
                        </wps:cNvSpPr>
                        <wps:spPr bwMode="auto">
                          <a:xfrm>
                            <a:off x="7560" y="3029"/>
                            <a:ext cx="2160" cy="72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57750966" w14:textId="77777777" w:rsidR="00DC494D" w:rsidRDefault="00DC494D" w:rsidP="00DC494D">
                              <w:pPr>
                                <w:spacing w:before="61" w:line="242" w:lineRule="auto"/>
                                <w:ind w:left="294" w:right="470"/>
                                <w:rPr>
                                  <w:sz w:val="20"/>
                                </w:rPr>
                              </w:pPr>
                              <w:r>
                                <w:rPr>
                                  <w:sz w:val="20"/>
                                </w:rPr>
                                <w:t>Product Offering Strategy Options</w:t>
                              </w:r>
                            </w:p>
                          </w:txbxContent>
                        </wps:txbx>
                        <wps:bodyPr rot="0" vert="horz" wrap="square" lIns="0" tIns="0" rIns="0" bIns="0" anchor="t" anchorCtr="0" upright="1">
                          <a:noAutofit/>
                        </wps:bodyPr>
                      </wps:wsp>
                      <wps:wsp>
                        <wps:cNvPr id="261" name="Text Box 190"/>
                        <wps:cNvSpPr txBox="1">
                          <a:spLocks noChangeArrowheads="1"/>
                        </wps:cNvSpPr>
                        <wps:spPr bwMode="auto">
                          <a:xfrm>
                            <a:off x="7560" y="1889"/>
                            <a:ext cx="2160" cy="72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6A671496" w14:textId="77777777" w:rsidR="00DC494D" w:rsidRDefault="00DC494D" w:rsidP="00DC494D">
                              <w:pPr>
                                <w:spacing w:before="61" w:line="242" w:lineRule="auto"/>
                                <w:ind w:left="757" w:right="527" w:hanging="209"/>
                                <w:rPr>
                                  <w:sz w:val="20"/>
                                </w:rPr>
                              </w:pPr>
                              <w:r>
                                <w:rPr>
                                  <w:sz w:val="20"/>
                                </w:rPr>
                                <w:t>Exit Strategy Options</w:t>
                              </w:r>
                            </w:p>
                          </w:txbxContent>
                        </wps:txbx>
                        <wps:bodyPr rot="0" vert="horz" wrap="square" lIns="0" tIns="0" rIns="0" bIns="0" anchor="t" anchorCtr="0" upright="1">
                          <a:noAutofit/>
                        </wps:bodyPr>
                      </wps:wsp>
                      <wps:wsp>
                        <wps:cNvPr id="262" name="Text Box 191"/>
                        <wps:cNvSpPr txBox="1">
                          <a:spLocks noChangeArrowheads="1"/>
                        </wps:cNvSpPr>
                        <wps:spPr bwMode="auto">
                          <a:xfrm>
                            <a:off x="7560" y="581"/>
                            <a:ext cx="2160" cy="72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4966E087" w14:textId="77777777" w:rsidR="00DC494D" w:rsidRDefault="00DC494D" w:rsidP="00DC494D">
                              <w:pPr>
                                <w:spacing w:before="61" w:line="242" w:lineRule="auto"/>
                                <w:ind w:left="757" w:right="471" w:hanging="264"/>
                                <w:rPr>
                                  <w:sz w:val="20"/>
                                </w:rPr>
                              </w:pPr>
                              <w:r>
                                <w:rPr>
                                  <w:sz w:val="20"/>
                                </w:rPr>
                                <w:t>Entry Strategy Options</w:t>
                              </w:r>
                            </w:p>
                          </w:txbxContent>
                        </wps:txbx>
                        <wps:bodyPr rot="0" vert="horz" wrap="square" lIns="0" tIns="0" rIns="0" bIns="0" anchor="t" anchorCtr="0" upright="1">
                          <a:noAutofit/>
                        </wps:bodyPr>
                      </wps:wsp>
                      <wps:wsp>
                        <wps:cNvPr id="263" name="Text Box 192"/>
                        <wps:cNvSpPr txBox="1">
                          <a:spLocks noChangeArrowheads="1"/>
                        </wps:cNvSpPr>
                        <wps:spPr bwMode="auto">
                          <a:xfrm>
                            <a:off x="4140" y="1169"/>
                            <a:ext cx="1476" cy="1592"/>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16A6B8E0" w14:textId="77777777" w:rsidR="00DC494D" w:rsidRDefault="00DC494D" w:rsidP="00DC494D">
                              <w:pPr>
                                <w:spacing w:before="61" w:line="244" w:lineRule="auto"/>
                                <w:ind w:left="145" w:right="363"/>
                                <w:rPr>
                                  <w:sz w:val="20"/>
                                </w:rPr>
                              </w:pPr>
                              <w:r>
                                <w:rPr>
                                  <w:sz w:val="20"/>
                                </w:rPr>
                                <w:t>In which markets should we participate?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189C882" id="Group 245" o:spid="_x0000_s1124" style="position:absolute;margin-left:60.85pt;margin-top:14.3pt;width:454.35pt;height:324.6pt;z-index:-251578368;mso-wrap-distance-left:0;mso-wrap-distance-right:0;mso-position-horizontal-relative:page" coordorigin="1217,286" coordsize="9087,64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">
                <v:shape id="AutoShape 175" o:spid="_x0000_s1125" style="position:absolute;left:1440;top:449;width:4392;height:3423;visibility:visible;mso-wrap-style:square;v-text-anchor:top" coordsize="4392,3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" path="m2520,2520r1872,l4392,,2520,r,2520xm,3423r1512,l1512,2004,,2004,,3423xe" filled="f" strokeweight=".72pt">
                  <v:path arrowok="t" o:connecttype="custom" o:connectlocs="2520,2969;4392,2969;4392,449;2520,449;2520,2969;0,3872;1512,3872;1512,2453;0,2453;0,3872" o:connectangles="0,0,0,0,0,0,0,0,0,0"/>
                </v:shape>
                <v:shape id="AutoShape 176" o:spid="_x0000_s1126" style="position:absolute;left:2952;top:1745;width:288;height:2880;visibility:visible;mso-wrap-style:square;v-text-anchor:top" coordsize="288,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" path="m288,r,2880m,1383r288,e" filled="f" strokeweight=".72pt">
                  <v:path arrowok="t" o:connecttype="custom" o:connectlocs="288,1745;288,4625;0,3128;288,3128" o:connectangles="0,0,0,0"/>
                </v:shape>
                <v:shape id="AutoShape 177" o:spid="_x0000_s1127" style="position:absolute;left:3232;top:1685;width:727;height:120;visibility:visible;mso-wrap-style:square;v-text-anchor:top" coordsize="727,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" path="m606,r,120l712,68r-87,l632,65r,-9l625,53r87,l606,xm606,53l7,53,2,56,,60r2,5l7,68r599,l606,53xm712,53r-87,l632,56r,9l625,68r87,l726,60,712,53xe" fillcolor="black" stroked="f">
                  <v:path arrowok="t" o:connecttype="custom" o:connectlocs="606,1685;606,1805;712,1753;625,1753;632,1750;632,1741;625,1738;712,1738;606,1685;606,1738;7,1738;2,1741;0,1745;2,1750;7,1753;606,1753;606,1738;712,1738;625,1738;632,1741;632,1750;625,1753;712,1753;726,1745;712,1738" o:connectangles="0,0,0,0,0,0,0,0,0,0,0,0,0,0,0,0,0,0,0,0,0,0,0,0,0"/>
                </v:shape>
                <v:rect id="Rectangle 178" o:spid="_x0000_s1128" style="position:absolute;left:3960;top:3473;width:1872;height:2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" filled="f" strokeweight=".72pt"/>
                <v:shape id="AutoShape 179" o:spid="_x0000_s1129" style="position:absolute;left:3232;top:4565;width:727;height:120;visibility:visible;mso-wrap-style:square;v-text-anchor:top" coordsize="727,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" path="m606,r,120l712,68r-87,l632,65r,-9l625,53r87,l606,xm606,53l7,53,2,56,,60r2,5l7,68r599,l606,53xm712,53r-87,l632,56r,9l625,68r87,l726,60,712,53xe" fillcolor="black" stroked="f">
                  <v:path arrowok="t" o:connecttype="custom" o:connectlocs="606,4565;606,4685;712,4633;625,4633;632,4630;632,4621;625,4618;712,4618;606,4565;606,4618;7,4618;2,4621;0,4625;2,4630;7,4633;606,4633;606,4618;712,4618;625,4618;632,4621;632,4630;625,4633;712,4633;726,4625;712,4618" o:connectangles="0,0,0,0,0,0,0,0,0,0,0,0,0,0,0,0,0,0,0,0,0,0,0,0,0"/>
                </v:shape>
                <v:line id="Line 180" o:spid="_x0000_s1130" style="position:absolute;visibility:visible;mso-wrap-style:square" from="6552,881" to="6552,23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" strokeweight=".72pt"/>
                <v:shape id="AutoShape 181" o:spid="_x0000_s1131" style="position:absolute;left:6544;top:821;width:1015;height:1560;visibility:visible;mso-wrap-style:square;v-text-anchor:top" coordsize="1015,1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" path="m1014,1500r-14,-7l894,1440r,53l7,1493r-5,3l,1500r2,5l7,1508r887,l894,1560r106,-52l1014,1500xm1014,60r-14,-7l894,r,53l7,53,2,56,,60r2,5l7,68r887,l894,120,1000,68r14,-8xe" fillcolor="black" stroked="f">
                  <v:path arrowok="t" o:connecttype="custom" o:connectlocs="1014,2321;1000,2314;894,2261;894,2314;7,2314;2,2317;0,2321;2,2326;7,2329;894,2329;894,2381;1000,2329;1014,2321;1014,881;1000,874;894,821;894,874;7,874;2,877;0,881;2,886;7,889;894,889;894,941;1000,889;1014,881" o:connectangles="0,0,0,0,0,0,0,0,0,0,0,0,0,0,0,0,0,0,0,0,0,0,0,0,0,0"/>
                </v:shape>
                <v:shape id="AutoShape 182" o:spid="_x0000_s1132" style="position:absolute;left:5832;top:1601;width:720;height:3744;visibility:visible;mso-wrap-style:square;v-text-anchor:top" coordsize="720,37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" path="m,l720,t,1728l720,3744m,2880r720,e" filled="f" strokeweight=".72pt">
                  <v:path arrowok="t" o:connecttype="custom" o:connectlocs="0,1601;720,1601;720,3329;720,5345;0,4481;720,4481" o:connectangles="0,0,0,0,0,0"/>
                </v:shape>
                <v:shape id="AutoShape 183" o:spid="_x0000_s1133" style="position:absolute;left:6544;top:3269;width:1015;height:2136;visibility:visible;mso-wrap-style:square;v-text-anchor:top" coordsize="1015,2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" path="m1014,2076r-14,-7l894,2016r,53l7,2069r-5,3l,2076r2,5l7,2084r887,l894,2136r106,-52l1014,2076xm1014,1212r-14,-7l894,1152r,53l7,1205r-5,3l,1212r2,5l7,1220r887,l894,1272r106,-52l1014,1212xm1014,60r-14,-7l894,r,53l7,53,2,56,,60r2,5l7,68r887,l894,120,1000,68r14,-8xe" fillcolor="black" stroked="f">
                  <v:path arrowok="t" o:connecttype="custom" o:connectlocs="1014,5345;1000,5338;894,5285;894,5338;7,5338;2,5341;0,5345;2,5350;7,5353;894,5353;894,5405;1000,5353;1014,5345;1014,4481;1000,4474;894,4421;894,4474;7,4474;2,4477;0,4481;2,4486;7,4489;894,4489;894,4541;1000,4489;1014,4481;1014,3329;1000,3322;894,3269;894,3322;7,3322;2,3325;0,3329;2,3334;7,3337;894,3337;894,3389;1000,3337;1014,3329" o:connectangles="0,0,0,0,0,0,0,0,0,0,0,0,0,0,0,0,0,0,0,0,0,0,0,0,0,0,0,0,0,0,0,0,0,0,0,0,0,0,0"/>
                </v:shape>
                <v:shape id="Picture 184" o:spid="_x0000_s1134" type="#_x0000_t75" style="position:absolute;left:4119;top:3854;width:1537;height: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">
                  <v:imagedata r:id="rId35" o:title=""/>
                </v:shape>
                <v:shape id="Text Box 185" o:spid="_x0000_s1135" type="#_x0000_t202" style="position:absolute;left:1224;top:293;width:9072;height:64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" filled="f" strokeweight=".72pt">
                  <v:textbox inset="0,0,0,0">
                    <w:txbxContent>
                      <w:p w14:paraId="1DD9E57E" w14:textId="77777777" w:rsidR="00DC494D" w:rsidRDefault="00DC494D" w:rsidP="00DC494D">
                        <w:pPr>
                          <w:spacing w:before="10"/>
                          <w:rPr>
                            <w:b/>
                            <w:sz w:val="18"/>
                          </w:rPr>
                        </w:pPr>
                      </w:p>
                      <w:p w14:paraId="4B45D768" w14:textId="77777777" w:rsidR="00DC494D" w:rsidRDefault="00DC494D" w:rsidP="00DC494D">
                        <w:pPr>
                          <w:spacing w:line="244" w:lineRule="auto"/>
                          <w:ind w:left="2881" w:right="4806" w:firstLine="271"/>
                          <w:rPr>
                            <w:sz w:val="20"/>
                          </w:rPr>
                        </w:pPr>
                        <w:r>
                          <w:rPr>
                            <w:sz w:val="20"/>
                          </w:rPr>
                          <w:t>Participation Strategy Options</w:t>
                        </w:r>
                      </w:p>
                      <w:p w14:paraId="5165994E" w14:textId="77777777" w:rsidR="00DC494D" w:rsidRDefault="00DC494D" w:rsidP="00DC494D"/>
                      <w:p w14:paraId="41B72E16" w14:textId="77777777" w:rsidR="00DC494D" w:rsidRDefault="00DC494D" w:rsidP="00DC494D"/>
                      <w:p w14:paraId="2B6FD949" w14:textId="77777777" w:rsidR="00DC494D" w:rsidRDefault="00DC494D" w:rsidP="00DC494D"/>
                      <w:p w14:paraId="7CEF9072" w14:textId="77777777" w:rsidR="00DC494D" w:rsidRDefault="00DC494D" w:rsidP="00DC494D"/>
                      <w:p w14:paraId="0D8557D5" w14:textId="77777777" w:rsidR="00DC494D" w:rsidRDefault="00DC494D" w:rsidP="00DC494D"/>
                      <w:p w14:paraId="4F8747F1" w14:textId="77777777" w:rsidR="00DC494D" w:rsidRDefault="00DC494D" w:rsidP="00DC494D"/>
                      <w:p w14:paraId="13DFBFEC" w14:textId="77777777" w:rsidR="00DC494D" w:rsidRDefault="00DC494D" w:rsidP="00DC494D">
                        <w:pPr>
                          <w:spacing w:before="5"/>
                          <w:rPr>
                            <w:sz w:val="24"/>
                          </w:rPr>
                        </w:pPr>
                      </w:p>
                      <w:p w14:paraId="09D26C45" w14:textId="77777777" w:rsidR="00DC494D" w:rsidRDefault="00DC494D" w:rsidP="00DC494D">
                        <w:pPr>
                          <w:ind w:left="511" w:right="7199" w:hanging="154"/>
                          <w:rPr>
                            <w:sz w:val="20"/>
                          </w:rPr>
                        </w:pPr>
                        <w:r>
                          <w:rPr>
                            <w:w w:val="95"/>
                            <w:sz w:val="20"/>
                          </w:rPr>
                          <w:t xml:space="preserve">Alternative </w:t>
                        </w:r>
                        <w:r>
                          <w:rPr>
                            <w:sz w:val="20"/>
                          </w:rPr>
                          <w:t>Strategy</w:t>
                        </w:r>
                      </w:p>
                      <w:p w14:paraId="68905AFF" w14:textId="77777777" w:rsidR="00DC494D" w:rsidRDefault="00DC494D" w:rsidP="00DC494D">
                        <w:pPr>
                          <w:spacing w:before="11"/>
                          <w:ind w:left="360"/>
                          <w:rPr>
                            <w:sz w:val="20"/>
                          </w:rPr>
                        </w:pPr>
                        <w:r>
                          <w:rPr>
                            <w:sz w:val="20"/>
                          </w:rPr>
                          <w:t>Development</w:t>
                        </w:r>
                      </w:p>
                      <w:p w14:paraId="04FFD0DE" w14:textId="77777777" w:rsidR="00DC494D" w:rsidRDefault="00DC494D" w:rsidP="00DC494D">
                        <w:pPr>
                          <w:spacing w:before="57"/>
                          <w:ind w:left="2881"/>
                          <w:rPr>
                            <w:rFonts w:ascii="Proxima Nova"/>
                          </w:rPr>
                        </w:pPr>
                        <w:r>
                          <w:rPr>
                            <w:rFonts w:ascii="Proxima Nova"/>
                          </w:rPr>
                          <w:t>Competitive</w:t>
                        </w:r>
                      </w:p>
                      <w:p w14:paraId="64FC7B29" w14:textId="77777777" w:rsidR="00DC494D" w:rsidRDefault="00DC494D" w:rsidP="00DC494D">
                        <w:pPr>
                          <w:rPr>
                            <w:rFonts w:ascii="Proxima Nova"/>
                            <w:sz w:val="26"/>
                          </w:rPr>
                        </w:pPr>
                      </w:p>
                      <w:p w14:paraId="450DBBAC" w14:textId="77777777" w:rsidR="00DC494D" w:rsidRDefault="00DC494D" w:rsidP="00DC494D">
                        <w:pPr>
                          <w:rPr>
                            <w:rFonts w:ascii="Proxima Nova"/>
                            <w:sz w:val="26"/>
                          </w:rPr>
                        </w:pPr>
                      </w:p>
                      <w:p w14:paraId="3AE57EEA" w14:textId="77777777" w:rsidR="00DC494D" w:rsidRDefault="00DC494D" w:rsidP="00DC494D">
                        <w:pPr>
                          <w:rPr>
                            <w:rFonts w:ascii="Proxima Nova"/>
                            <w:sz w:val="26"/>
                          </w:rPr>
                        </w:pPr>
                      </w:p>
                      <w:p w14:paraId="1142B126" w14:textId="77777777" w:rsidR="00DC494D" w:rsidRDefault="00DC494D" w:rsidP="00DC494D">
                        <w:pPr>
                          <w:rPr>
                            <w:rFonts w:ascii="Proxima Nova"/>
                            <w:sz w:val="26"/>
                          </w:rPr>
                        </w:pPr>
                      </w:p>
                      <w:p w14:paraId="4692C5FD" w14:textId="77777777" w:rsidR="00DC494D" w:rsidRDefault="00DC494D" w:rsidP="00DC494D">
                        <w:pPr>
                          <w:rPr>
                            <w:rFonts w:ascii="Proxima Nova"/>
                            <w:sz w:val="26"/>
                          </w:rPr>
                        </w:pPr>
                      </w:p>
                      <w:p w14:paraId="07C243D2" w14:textId="77777777" w:rsidR="00DC494D" w:rsidRDefault="00DC494D" w:rsidP="00DC494D">
                        <w:pPr>
                          <w:rPr>
                            <w:rFonts w:ascii="Proxima Nova"/>
                            <w:sz w:val="26"/>
                          </w:rPr>
                        </w:pPr>
                      </w:p>
                      <w:p w14:paraId="42B078A6" w14:textId="77777777" w:rsidR="00DC494D" w:rsidRDefault="00DC494D" w:rsidP="00DC494D">
                        <w:pPr>
                          <w:spacing w:before="9"/>
                          <w:rPr>
                            <w:rFonts w:ascii="Proxima Nova"/>
                            <w:sz w:val="38"/>
                          </w:rPr>
                        </w:pPr>
                      </w:p>
                      <w:p w14:paraId="07115C56" w14:textId="77777777" w:rsidR="00DC494D" w:rsidRDefault="00DC494D" w:rsidP="00DC494D">
                        <w:pPr>
                          <w:ind w:left="209"/>
                          <w:rPr>
                            <w:sz w:val="24"/>
                          </w:rPr>
                        </w:pPr>
                        <w:r>
                          <w:rPr>
                            <w:i/>
                            <w:sz w:val="24"/>
                          </w:rPr>
                          <w:t>Source</w:t>
                        </w:r>
                        <w:r>
                          <w:rPr>
                            <w:b/>
                            <w:sz w:val="24"/>
                          </w:rPr>
                          <w:t xml:space="preserve">: </w:t>
                        </w:r>
                        <w:r>
                          <w:rPr>
                            <w:sz w:val="24"/>
                          </w:rPr>
                          <w:t>James M. Mc Taggart, Peter W. Kontes, and Michael C. Mankin,</w:t>
                        </w:r>
                      </w:p>
                      <w:p w14:paraId="40101586" w14:textId="77777777" w:rsidR="00DC494D" w:rsidRDefault="00DC494D" w:rsidP="00DC494D">
                        <w:pPr>
                          <w:spacing w:before="10"/>
                          <w:ind w:left="989"/>
                          <w:rPr>
                            <w:i/>
                            <w:sz w:val="24"/>
                          </w:rPr>
                        </w:pPr>
                        <w:r>
                          <w:rPr>
                            <w:i/>
                            <w:sz w:val="24"/>
                          </w:rPr>
                          <w:t>The Value Imperative.</w:t>
                        </w:r>
                      </w:p>
                    </w:txbxContent>
                  </v:textbox>
                </v:shape>
                <v:shape id="Text Box 186" o:spid="_x0000_s1136" type="#_x0000_t202" style="position:absolute;left:7560;top:5045;width:216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" filled="f" strokeweight=".72pt">
                  <v:textbox inset="0,0,0,0">
                    <w:txbxContent>
                      <w:p w14:paraId="32BA59E6" w14:textId="77777777" w:rsidR="00DC494D" w:rsidRDefault="00DC494D" w:rsidP="00DC494D">
                        <w:pPr>
                          <w:spacing w:before="62" w:line="242" w:lineRule="auto"/>
                          <w:ind w:left="757" w:right="408" w:hanging="334"/>
                          <w:rPr>
                            <w:sz w:val="20"/>
                          </w:rPr>
                        </w:pPr>
                        <w:r>
                          <w:rPr>
                            <w:sz w:val="20"/>
                          </w:rPr>
                          <w:t>Pricing Strategy Options</w:t>
                        </w:r>
                      </w:p>
                    </w:txbxContent>
                  </v:textbox>
                </v:shape>
                <v:shape id="Text Box 187" o:spid="_x0000_s1137" type="#_x0000_t202" style="position:absolute;left:7560;top:4037;width:216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" filled="f" strokeweight=".72pt">
                  <v:textbox inset="0,0,0,0">
                    <w:txbxContent>
                      <w:p w14:paraId="5131B889" w14:textId="77777777" w:rsidR="00DC494D" w:rsidRDefault="00DC494D" w:rsidP="00DC494D">
                        <w:pPr>
                          <w:spacing w:before="62" w:line="242" w:lineRule="auto"/>
                          <w:ind w:left="294" w:right="481"/>
                          <w:rPr>
                            <w:sz w:val="20"/>
                          </w:rPr>
                        </w:pPr>
                        <w:r>
                          <w:rPr>
                            <w:sz w:val="20"/>
                          </w:rPr>
                          <w:t>Cost and Asset Strategy Options</w:t>
                        </w:r>
                      </w:p>
                    </w:txbxContent>
                  </v:textbox>
                </v:shape>
                <v:shape id="Text Box 188" o:spid="_x0000_s1138" type="#_x0000_t202" style="position:absolute;left:4140;top:4229;width:1409;height:1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" filled="f" strokeweight=".72pt">
                  <v:textbox inset="0,0,0,0">
                    <w:txbxContent>
                      <w:p w14:paraId="268932FC" w14:textId="77777777" w:rsidR="00DC494D" w:rsidRDefault="00DC494D" w:rsidP="00DC494D">
                        <w:pPr>
                          <w:spacing w:before="66"/>
                          <w:ind w:left="145" w:right="180"/>
                          <w:rPr>
                            <w:sz w:val="20"/>
                          </w:rPr>
                        </w:pPr>
                        <w:r>
                          <w:rPr>
                            <w:sz w:val="18"/>
                          </w:rPr>
                          <w:t xml:space="preserve">How should we compete in each </w:t>
                        </w:r>
                        <w:r>
                          <w:rPr>
                            <w:sz w:val="20"/>
                          </w:rPr>
                          <w:t>market?</w:t>
                        </w:r>
                      </w:p>
                    </w:txbxContent>
                  </v:textbox>
                </v:shape>
                <v:shape id="Text Box 189" o:spid="_x0000_s1139" type="#_x0000_t202" style="position:absolute;left:7560;top:3029;width:216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" filled="f" strokeweight=".72pt">
                  <v:textbox inset="0,0,0,0">
                    <w:txbxContent>
                      <w:p w14:paraId="57750966" w14:textId="77777777" w:rsidR="00DC494D" w:rsidRDefault="00DC494D" w:rsidP="00DC494D">
                        <w:pPr>
                          <w:spacing w:before="61" w:line="242" w:lineRule="auto"/>
                          <w:ind w:left="294" w:right="470"/>
                          <w:rPr>
                            <w:sz w:val="20"/>
                          </w:rPr>
                        </w:pPr>
                        <w:r>
                          <w:rPr>
                            <w:sz w:val="20"/>
                          </w:rPr>
                          <w:t>Product Offering Strategy Options</w:t>
                        </w:r>
                      </w:p>
                    </w:txbxContent>
                  </v:textbox>
                </v:shape>
                <v:shape id="Text Box 190" o:spid="_x0000_s1140" type="#_x0000_t202" style="position:absolute;left:7560;top:1889;width:216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" filled="f" strokeweight=".72pt">
                  <v:textbox inset="0,0,0,0">
                    <w:txbxContent>
                      <w:p w14:paraId="6A671496" w14:textId="77777777" w:rsidR="00DC494D" w:rsidRDefault="00DC494D" w:rsidP="00DC494D">
                        <w:pPr>
                          <w:spacing w:before="61" w:line="242" w:lineRule="auto"/>
                          <w:ind w:left="757" w:right="527" w:hanging="209"/>
                          <w:rPr>
                            <w:sz w:val="20"/>
                          </w:rPr>
                        </w:pPr>
                        <w:r>
                          <w:rPr>
                            <w:sz w:val="20"/>
                          </w:rPr>
                          <w:t>Exit Strategy Options</w:t>
                        </w:r>
                      </w:p>
                    </w:txbxContent>
                  </v:textbox>
                </v:shape>
                <v:shape id="Text Box 191" o:spid="_x0000_s1141" type="#_x0000_t202" style="position:absolute;left:7560;top:581;width:216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" filled="f" strokeweight=".72pt">
                  <v:textbox inset="0,0,0,0">
                    <w:txbxContent>
                      <w:p w14:paraId="4966E087" w14:textId="77777777" w:rsidR="00DC494D" w:rsidRDefault="00DC494D" w:rsidP="00DC494D">
                        <w:pPr>
                          <w:spacing w:before="61" w:line="242" w:lineRule="auto"/>
                          <w:ind w:left="757" w:right="471" w:hanging="264"/>
                          <w:rPr>
                            <w:sz w:val="20"/>
                          </w:rPr>
                        </w:pPr>
                        <w:r>
                          <w:rPr>
                            <w:sz w:val="20"/>
                          </w:rPr>
                          <w:t>Entry Strategy Options</w:t>
                        </w:r>
                      </w:p>
                    </w:txbxContent>
                  </v:textbox>
                </v:shape>
                <v:shape id="Text Box 192" o:spid="_x0000_s1142" type="#_x0000_t202" style="position:absolute;left:4140;top:1169;width:1476;height:15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" filled="f" strokeweight=".72pt">
                  <v:textbox inset="0,0,0,0">
                    <w:txbxContent>
                      <w:p w14:paraId="16A6B8E0" w14:textId="77777777" w:rsidR="00DC494D" w:rsidRDefault="00DC494D" w:rsidP="00DC494D">
                        <w:pPr>
                          <w:spacing w:before="61" w:line="244" w:lineRule="auto"/>
                          <w:ind w:left="145" w:right="363"/>
                          <w:rPr>
                            <w:sz w:val="20"/>
                          </w:rPr>
                        </w:pPr>
                        <w:r>
                          <w:rPr>
                            <w:sz w:val="20"/>
                          </w:rPr>
                          <w:t>In which markets should we participate?</w:t>
                        </w:r>
                      </w:p>
                    </w:txbxContent>
                  </v:textbox>
                </v:shape>
                <w10:wrap type="topAndBottom" anchorx="page"/>
              </v:group>
            </w:pict>
          </mc:Fallback>
        </mc:AlternateContent>
      </w:r>
    </w:p>
    <w:p w14:paraId="2CFD580A" w14:textId="77777777" w:rsidR="00DC494D" w:rsidRPr="00C00782" w:rsidRDefault="00DC494D" w:rsidP="00DC494D">
      <w:pPr>
        <w:widowControl w:val="0"/>
        <w:autoSpaceDE w:val="0"/>
        <w:autoSpaceDN w:val="0"/>
        <w:spacing w:before="74" w:after="0" w:line="240" w:lineRule="auto"/>
        <w:ind w:left="460"/>
        <w:jc w:val="both"/>
        <w:rPr>
          <w:rFonts w:ascii="Proxima Nova" w:eastAsia="Times New Roman" w:hAnsi="Proxima Nova" w:cs="Times New Roman"/>
          <w:b/>
          <w:sz w:val="24"/>
          <w:lang w:val="en-US"/>
        </w:rPr>
      </w:pPr>
      <w:r w:rsidRPr="00C00782">
        <w:rPr>
          <w:rFonts w:ascii="Proxima Nova" w:eastAsia="Times New Roman" w:hAnsi="Proxima Nova" w:cs="Times New Roman"/>
          <w:b/>
          <w:sz w:val="24"/>
          <w:lang w:val="en-US"/>
        </w:rPr>
        <w:t>Formulate Higher Value Strategies</w:t>
      </w:r>
    </w:p>
    <w:p w14:paraId="0E273BE5" w14:textId="77777777" w:rsidR="00DC494D" w:rsidRPr="00C00782" w:rsidRDefault="00DC494D" w:rsidP="00DC494D">
      <w:pPr>
        <w:widowControl w:val="0"/>
        <w:autoSpaceDE w:val="0"/>
        <w:autoSpaceDN w:val="0"/>
        <w:spacing w:before="2" w:after="0" w:line="240" w:lineRule="auto"/>
        <w:rPr>
          <w:rFonts w:ascii="Proxima Nova" w:eastAsia="Times New Roman" w:hAnsi="Proxima Nova" w:cs="Times New Roman"/>
          <w:b/>
          <w:sz w:val="23"/>
          <w:szCs w:val="24"/>
          <w:lang w:val="en-US"/>
        </w:rPr>
      </w:pPr>
    </w:p>
    <w:p w14:paraId="123185E1" w14:textId="77777777" w:rsidR="00DC494D" w:rsidRPr="00C00782" w:rsidRDefault="00DC494D" w:rsidP="00DC494D">
      <w:pPr>
        <w:widowControl w:val="0"/>
        <w:autoSpaceDE w:val="0"/>
        <w:autoSpaceDN w:val="0"/>
        <w:spacing w:after="0" w:line="240" w:lineRule="auto"/>
        <w:ind w:left="460" w:right="234"/>
        <w:jc w:val="both"/>
        <w:rPr>
          <w:rFonts w:ascii="Proxima Nova" w:eastAsia="Times New Roman" w:hAnsi="Proxima Nova" w:cs="Times New Roman"/>
          <w:sz w:val="24"/>
          <w:szCs w:val="24"/>
          <w:lang w:val="en-US"/>
        </w:rPr>
      </w:pPr>
      <w:r w:rsidRPr="00C00782">
        <w:rPr>
          <w:rFonts w:ascii="Proxima Nova" w:eastAsia="Times New Roman" w:hAnsi="Proxima Nova" w:cs="Times New Roman"/>
          <w:sz w:val="24"/>
          <w:szCs w:val="24"/>
          <w:lang w:val="en-US"/>
        </w:rPr>
        <w:t>Value is created by participating in attractive markets and/or building a competitive advantage. Thus,</w:t>
      </w:r>
      <w:r w:rsidRPr="00C00782">
        <w:rPr>
          <w:rFonts w:ascii="Proxima Nova" w:eastAsia="Times New Roman" w:hAnsi="Proxima Nova" w:cs="Times New Roman"/>
          <w:spacing w:val="-13"/>
          <w:sz w:val="24"/>
          <w:szCs w:val="24"/>
          <w:lang w:val="en-US"/>
        </w:rPr>
        <w:t xml:space="preserve"> </w:t>
      </w:r>
      <w:r w:rsidRPr="00C00782">
        <w:rPr>
          <w:rFonts w:ascii="Proxima Nova" w:eastAsia="Times New Roman" w:hAnsi="Proxima Nova" w:cs="Times New Roman"/>
          <w:sz w:val="24"/>
          <w:szCs w:val="24"/>
          <w:lang w:val="en-US"/>
        </w:rPr>
        <w:t>the</w:t>
      </w:r>
      <w:r w:rsidRPr="00C00782">
        <w:rPr>
          <w:rFonts w:ascii="Proxima Nova" w:eastAsia="Times New Roman" w:hAnsi="Proxima Nova" w:cs="Times New Roman"/>
          <w:spacing w:val="-13"/>
          <w:sz w:val="24"/>
          <w:szCs w:val="24"/>
          <w:lang w:val="en-US"/>
        </w:rPr>
        <w:t xml:space="preserve"> </w:t>
      </w:r>
      <w:r w:rsidRPr="00C00782">
        <w:rPr>
          <w:rFonts w:ascii="Proxima Nova" w:eastAsia="Times New Roman" w:hAnsi="Proxima Nova" w:cs="Times New Roman"/>
          <w:sz w:val="24"/>
          <w:szCs w:val="24"/>
          <w:lang w:val="en-US"/>
        </w:rPr>
        <w:t>key</w:t>
      </w:r>
      <w:r w:rsidRPr="00C00782">
        <w:rPr>
          <w:rFonts w:ascii="Proxima Nova" w:eastAsia="Times New Roman" w:hAnsi="Proxima Nova" w:cs="Times New Roman"/>
          <w:spacing w:val="-18"/>
          <w:sz w:val="24"/>
          <w:szCs w:val="24"/>
          <w:lang w:val="en-US"/>
        </w:rPr>
        <w:t xml:space="preserve"> </w:t>
      </w:r>
      <w:r w:rsidRPr="00C00782">
        <w:rPr>
          <w:rFonts w:ascii="Proxima Nova" w:eastAsia="Times New Roman" w:hAnsi="Proxima Nova" w:cs="Times New Roman"/>
          <w:sz w:val="24"/>
          <w:szCs w:val="24"/>
          <w:lang w:val="en-US"/>
        </w:rPr>
        <w:t>elements</w:t>
      </w:r>
      <w:r w:rsidRPr="00C00782">
        <w:rPr>
          <w:rFonts w:ascii="Proxima Nova" w:eastAsia="Times New Roman" w:hAnsi="Proxima Nova" w:cs="Times New Roman"/>
          <w:spacing w:val="-12"/>
          <w:sz w:val="24"/>
          <w:szCs w:val="24"/>
          <w:lang w:val="en-US"/>
        </w:rPr>
        <w:t xml:space="preserve"> </w:t>
      </w:r>
      <w:r w:rsidRPr="00C00782">
        <w:rPr>
          <w:rFonts w:ascii="Proxima Nova" w:eastAsia="Times New Roman" w:hAnsi="Proxima Nova" w:cs="Times New Roman"/>
          <w:sz w:val="24"/>
          <w:szCs w:val="24"/>
          <w:lang w:val="en-US"/>
        </w:rPr>
        <w:t>of</w:t>
      </w:r>
      <w:r w:rsidRPr="00C00782">
        <w:rPr>
          <w:rFonts w:ascii="Proxima Nova" w:eastAsia="Times New Roman" w:hAnsi="Proxima Nova" w:cs="Times New Roman"/>
          <w:spacing w:val="-11"/>
          <w:sz w:val="24"/>
          <w:szCs w:val="24"/>
          <w:lang w:val="en-US"/>
        </w:rPr>
        <w:t xml:space="preserve"> </w:t>
      </w:r>
      <w:r w:rsidRPr="00C00782">
        <w:rPr>
          <w:rFonts w:ascii="Proxima Nova" w:eastAsia="Times New Roman" w:hAnsi="Proxima Nova" w:cs="Times New Roman"/>
          <w:sz w:val="24"/>
          <w:szCs w:val="24"/>
          <w:lang w:val="en-US"/>
        </w:rPr>
        <w:t>a</w:t>
      </w:r>
      <w:r w:rsidRPr="00C00782">
        <w:rPr>
          <w:rFonts w:ascii="Proxima Nova" w:eastAsia="Times New Roman" w:hAnsi="Proxima Nova" w:cs="Times New Roman"/>
          <w:spacing w:val="-14"/>
          <w:sz w:val="24"/>
          <w:szCs w:val="24"/>
          <w:lang w:val="en-US"/>
        </w:rPr>
        <w:t xml:space="preserve"> </w:t>
      </w:r>
      <w:r w:rsidRPr="00C00782">
        <w:rPr>
          <w:rFonts w:ascii="Proxima Nova" w:eastAsia="Times New Roman" w:hAnsi="Proxima Nova" w:cs="Times New Roman"/>
          <w:sz w:val="24"/>
          <w:szCs w:val="24"/>
          <w:lang w:val="en-US"/>
        </w:rPr>
        <w:t>firm’s</w:t>
      </w:r>
      <w:r w:rsidRPr="00C00782">
        <w:rPr>
          <w:rFonts w:ascii="Proxima Nova" w:eastAsia="Times New Roman" w:hAnsi="Proxima Nova" w:cs="Times New Roman"/>
          <w:spacing w:val="-12"/>
          <w:sz w:val="24"/>
          <w:szCs w:val="24"/>
          <w:lang w:val="en-US"/>
        </w:rPr>
        <w:t xml:space="preserve"> </w:t>
      </w:r>
      <w:r w:rsidRPr="00C00782">
        <w:rPr>
          <w:rFonts w:ascii="Proxima Nova" w:eastAsia="Times New Roman" w:hAnsi="Proxima Nova" w:cs="Times New Roman"/>
          <w:sz w:val="24"/>
          <w:szCs w:val="24"/>
          <w:lang w:val="en-US"/>
        </w:rPr>
        <w:t>strategy</w:t>
      </w:r>
      <w:r w:rsidRPr="00C00782">
        <w:rPr>
          <w:rFonts w:ascii="Proxima Nova" w:eastAsia="Times New Roman" w:hAnsi="Proxima Nova" w:cs="Times New Roman"/>
          <w:spacing w:val="-16"/>
          <w:sz w:val="24"/>
          <w:szCs w:val="24"/>
          <w:lang w:val="en-US"/>
        </w:rPr>
        <w:t xml:space="preserve"> </w:t>
      </w:r>
      <w:r w:rsidRPr="00C00782">
        <w:rPr>
          <w:rFonts w:ascii="Proxima Nova" w:eastAsia="Times New Roman" w:hAnsi="Proxima Nova" w:cs="Times New Roman"/>
          <w:sz w:val="24"/>
          <w:szCs w:val="24"/>
          <w:lang w:val="en-US"/>
        </w:rPr>
        <w:t>are</w:t>
      </w:r>
      <w:r w:rsidRPr="00C00782">
        <w:rPr>
          <w:rFonts w:ascii="Proxima Nova" w:eastAsia="Times New Roman" w:hAnsi="Proxima Nova" w:cs="Times New Roman"/>
          <w:spacing w:val="-14"/>
          <w:sz w:val="24"/>
          <w:szCs w:val="24"/>
          <w:lang w:val="en-US"/>
        </w:rPr>
        <w:t xml:space="preserve"> </w:t>
      </w:r>
      <w:r w:rsidRPr="00C00782">
        <w:rPr>
          <w:rFonts w:ascii="Proxima Nova" w:eastAsia="Times New Roman" w:hAnsi="Proxima Nova" w:cs="Times New Roman"/>
          <w:sz w:val="24"/>
          <w:szCs w:val="24"/>
          <w:lang w:val="en-US"/>
        </w:rPr>
        <w:t>its</w:t>
      </w:r>
      <w:r w:rsidRPr="00C00782">
        <w:rPr>
          <w:rFonts w:ascii="Proxima Nova" w:eastAsia="Times New Roman" w:hAnsi="Proxima Nova" w:cs="Times New Roman"/>
          <w:spacing w:val="-12"/>
          <w:sz w:val="24"/>
          <w:szCs w:val="24"/>
          <w:lang w:val="en-US"/>
        </w:rPr>
        <w:t xml:space="preserve"> </w:t>
      </w:r>
      <w:r w:rsidRPr="00C00782">
        <w:rPr>
          <w:rFonts w:ascii="Proxima Nova" w:eastAsia="Times New Roman" w:hAnsi="Proxima Nova" w:cs="Times New Roman"/>
          <w:sz w:val="24"/>
          <w:szCs w:val="24"/>
          <w:lang w:val="en-US"/>
        </w:rPr>
        <w:t>participation</w:t>
      </w:r>
      <w:r w:rsidRPr="00C00782">
        <w:rPr>
          <w:rFonts w:ascii="Proxima Nova" w:eastAsia="Times New Roman" w:hAnsi="Proxima Nova" w:cs="Times New Roman"/>
          <w:spacing w:val="-13"/>
          <w:sz w:val="24"/>
          <w:szCs w:val="24"/>
          <w:lang w:val="en-US"/>
        </w:rPr>
        <w:t xml:space="preserve"> </w:t>
      </w:r>
      <w:r w:rsidRPr="00C00782">
        <w:rPr>
          <w:rFonts w:ascii="Proxima Nova" w:eastAsia="Times New Roman" w:hAnsi="Proxima Nova" w:cs="Times New Roman"/>
          <w:sz w:val="24"/>
          <w:szCs w:val="24"/>
          <w:lang w:val="en-US"/>
        </w:rPr>
        <w:t>strategy</w:t>
      </w:r>
      <w:r w:rsidRPr="00C00782">
        <w:rPr>
          <w:rFonts w:ascii="Proxima Nova" w:eastAsia="Times New Roman" w:hAnsi="Proxima Nova" w:cs="Times New Roman"/>
          <w:spacing w:val="-17"/>
          <w:sz w:val="24"/>
          <w:szCs w:val="24"/>
          <w:lang w:val="en-US"/>
        </w:rPr>
        <w:t xml:space="preserve"> </w:t>
      </w:r>
      <w:r w:rsidRPr="00C00782">
        <w:rPr>
          <w:rFonts w:ascii="Proxima Nova" w:eastAsia="Times New Roman" w:hAnsi="Proxima Nova" w:cs="Times New Roman"/>
          <w:sz w:val="24"/>
          <w:szCs w:val="24"/>
          <w:lang w:val="en-US"/>
        </w:rPr>
        <w:t>and</w:t>
      </w:r>
      <w:r w:rsidRPr="00C00782">
        <w:rPr>
          <w:rFonts w:ascii="Proxima Nova" w:eastAsia="Times New Roman" w:hAnsi="Proxima Nova" w:cs="Times New Roman"/>
          <w:spacing w:val="-12"/>
          <w:sz w:val="24"/>
          <w:szCs w:val="24"/>
          <w:lang w:val="en-US"/>
        </w:rPr>
        <w:t xml:space="preserve"> </w:t>
      </w:r>
      <w:r w:rsidRPr="00C00782">
        <w:rPr>
          <w:rFonts w:ascii="Proxima Nova" w:eastAsia="Times New Roman" w:hAnsi="Proxima Nova" w:cs="Times New Roman"/>
          <w:sz w:val="24"/>
          <w:szCs w:val="24"/>
          <w:lang w:val="en-US"/>
        </w:rPr>
        <w:t>its</w:t>
      </w:r>
      <w:r w:rsidRPr="00C00782">
        <w:rPr>
          <w:rFonts w:ascii="Proxima Nova" w:eastAsia="Times New Roman" w:hAnsi="Proxima Nova" w:cs="Times New Roman"/>
          <w:spacing w:val="-13"/>
          <w:sz w:val="24"/>
          <w:szCs w:val="24"/>
          <w:lang w:val="en-US"/>
        </w:rPr>
        <w:t xml:space="preserve"> </w:t>
      </w:r>
      <w:r w:rsidRPr="00C00782">
        <w:rPr>
          <w:rFonts w:ascii="Proxima Nova" w:eastAsia="Times New Roman" w:hAnsi="Proxima Nova" w:cs="Times New Roman"/>
          <w:sz w:val="24"/>
          <w:szCs w:val="24"/>
          <w:lang w:val="en-US"/>
        </w:rPr>
        <w:t>competitive</w:t>
      </w:r>
      <w:r w:rsidRPr="00C00782">
        <w:rPr>
          <w:rFonts w:ascii="Proxima Nova" w:eastAsia="Times New Roman" w:hAnsi="Proxima Nova" w:cs="Times New Roman"/>
          <w:spacing w:val="-13"/>
          <w:sz w:val="24"/>
          <w:szCs w:val="24"/>
          <w:lang w:val="en-US"/>
        </w:rPr>
        <w:t xml:space="preserve"> </w:t>
      </w:r>
      <w:r w:rsidRPr="00C00782">
        <w:rPr>
          <w:rFonts w:ascii="Proxima Nova" w:eastAsia="Times New Roman" w:hAnsi="Proxima Nova" w:cs="Times New Roman"/>
          <w:sz w:val="24"/>
          <w:szCs w:val="24"/>
          <w:lang w:val="en-US"/>
        </w:rPr>
        <w:t>strategy as shown in Exhibit.</w:t>
      </w:r>
    </w:p>
    <w:p w14:paraId="10E9B95F" w14:textId="77777777" w:rsidR="00DC494D" w:rsidRPr="00C00782" w:rsidRDefault="00DC494D" w:rsidP="00DC494D">
      <w:pPr>
        <w:widowControl w:val="0"/>
        <w:autoSpaceDE w:val="0"/>
        <w:autoSpaceDN w:val="0"/>
        <w:spacing w:after="0" w:line="240" w:lineRule="auto"/>
        <w:ind w:left="460" w:right="233" w:firstLine="360"/>
        <w:jc w:val="both"/>
        <w:rPr>
          <w:rFonts w:ascii="Proxima Nova" w:eastAsia="Times New Roman" w:hAnsi="Proxima Nova" w:cs="Times New Roman"/>
          <w:sz w:val="24"/>
          <w:szCs w:val="24"/>
          <w:lang w:val="en-US"/>
        </w:rPr>
      </w:pPr>
      <w:r w:rsidRPr="00C00782">
        <w:rPr>
          <w:rFonts w:ascii="Proxima Nova" w:eastAsia="Times New Roman" w:hAnsi="Proxima Nova" w:cs="Times New Roman"/>
          <w:sz w:val="24"/>
          <w:szCs w:val="24"/>
          <w:lang w:val="en-US"/>
        </w:rPr>
        <w:t xml:space="preserve">The </w:t>
      </w:r>
      <w:r w:rsidRPr="00C00782">
        <w:rPr>
          <w:rFonts w:ascii="Proxima Nova" w:eastAsia="Times New Roman" w:hAnsi="Proxima Nova" w:cs="Times New Roman"/>
          <w:i/>
          <w:sz w:val="24"/>
          <w:szCs w:val="24"/>
          <w:lang w:val="en-US"/>
        </w:rPr>
        <w:t xml:space="preserve">participation strategy </w:t>
      </w:r>
      <w:r w:rsidRPr="00C00782">
        <w:rPr>
          <w:rFonts w:ascii="Proxima Nova" w:eastAsia="Times New Roman" w:hAnsi="Proxima Nova" w:cs="Times New Roman"/>
          <w:sz w:val="24"/>
          <w:szCs w:val="24"/>
          <w:lang w:val="en-US"/>
        </w:rPr>
        <w:t xml:space="preserve">of a firm defines the product markets in which it will compete. At the corporate level the issue is: </w:t>
      </w:r>
      <w:r w:rsidRPr="00C00782">
        <w:rPr>
          <w:rFonts w:ascii="Proxima Nova" w:eastAsia="Times New Roman" w:hAnsi="Proxima Nova" w:cs="Times New Roman"/>
          <w:spacing w:val="-4"/>
          <w:sz w:val="24"/>
          <w:szCs w:val="24"/>
          <w:lang w:val="en-US"/>
        </w:rPr>
        <w:t xml:space="preserve">In </w:t>
      </w:r>
      <w:r w:rsidRPr="00C00782">
        <w:rPr>
          <w:rFonts w:ascii="Proxima Nova" w:eastAsia="Times New Roman" w:hAnsi="Proxima Nova" w:cs="Times New Roman"/>
          <w:sz w:val="24"/>
          <w:szCs w:val="24"/>
          <w:lang w:val="en-US"/>
        </w:rPr>
        <w:t xml:space="preserve">which new businesses the firm should enter and from which existing businesses the firm should exit? At the business unit </w:t>
      </w:r>
      <w:proofErr w:type="gramStart"/>
      <w:r w:rsidRPr="00C00782">
        <w:rPr>
          <w:rFonts w:ascii="Proxima Nova" w:eastAsia="Times New Roman" w:hAnsi="Proxima Nova" w:cs="Times New Roman"/>
          <w:sz w:val="24"/>
          <w:szCs w:val="24"/>
          <w:lang w:val="en-US"/>
        </w:rPr>
        <w:t>level</w:t>
      </w:r>
      <w:proofErr w:type="gramEnd"/>
      <w:r w:rsidRPr="00C00782">
        <w:rPr>
          <w:rFonts w:ascii="Proxima Nova" w:eastAsia="Times New Roman" w:hAnsi="Proxima Nova" w:cs="Times New Roman"/>
          <w:sz w:val="24"/>
          <w:szCs w:val="24"/>
          <w:lang w:val="en-US"/>
        </w:rPr>
        <w:t xml:space="preserve"> the issue is: </w:t>
      </w:r>
      <w:r w:rsidRPr="00C00782">
        <w:rPr>
          <w:rFonts w:ascii="Proxima Nova" w:eastAsia="Times New Roman" w:hAnsi="Proxima Nova" w:cs="Times New Roman"/>
          <w:spacing w:val="-4"/>
          <w:sz w:val="24"/>
          <w:szCs w:val="24"/>
          <w:lang w:val="en-US"/>
        </w:rPr>
        <w:t xml:space="preserve">In </w:t>
      </w:r>
      <w:r w:rsidRPr="00C00782">
        <w:rPr>
          <w:rFonts w:ascii="Proxima Nova" w:eastAsia="Times New Roman" w:hAnsi="Proxima Nova" w:cs="Times New Roman"/>
          <w:sz w:val="24"/>
          <w:szCs w:val="24"/>
          <w:lang w:val="en-US"/>
        </w:rPr>
        <w:t>which</w:t>
      </w:r>
      <w:r w:rsidRPr="00C00782">
        <w:rPr>
          <w:rFonts w:ascii="Proxima Nova" w:eastAsia="Times New Roman" w:hAnsi="Proxima Nova" w:cs="Times New Roman"/>
          <w:spacing w:val="-17"/>
          <w:sz w:val="24"/>
          <w:szCs w:val="24"/>
          <w:lang w:val="en-US"/>
        </w:rPr>
        <w:t xml:space="preserve"> </w:t>
      </w:r>
      <w:r w:rsidRPr="00C00782">
        <w:rPr>
          <w:rFonts w:ascii="Proxima Nova" w:eastAsia="Times New Roman" w:hAnsi="Proxima Nova" w:cs="Times New Roman"/>
          <w:sz w:val="24"/>
          <w:szCs w:val="24"/>
          <w:lang w:val="en-US"/>
        </w:rPr>
        <w:t>unserved markets should the firm enter and from which existing markets should be</w:t>
      </w:r>
      <w:r w:rsidRPr="00C00782">
        <w:rPr>
          <w:rFonts w:ascii="Proxima Nova" w:eastAsia="Times New Roman" w:hAnsi="Proxima Nova" w:cs="Times New Roman"/>
          <w:spacing w:val="-5"/>
          <w:sz w:val="24"/>
          <w:szCs w:val="24"/>
          <w:lang w:val="en-US"/>
        </w:rPr>
        <w:t xml:space="preserve"> </w:t>
      </w:r>
      <w:proofErr w:type="spellStart"/>
      <w:r w:rsidRPr="00C00782">
        <w:rPr>
          <w:rFonts w:ascii="Proxima Nova" w:eastAsia="Times New Roman" w:hAnsi="Proxima Nova" w:cs="Times New Roman"/>
          <w:spacing w:val="2"/>
          <w:sz w:val="24"/>
          <w:szCs w:val="24"/>
          <w:lang w:val="en-US"/>
        </w:rPr>
        <w:t>firmexit</w:t>
      </w:r>
      <w:proofErr w:type="spellEnd"/>
      <w:r w:rsidRPr="00C00782">
        <w:rPr>
          <w:rFonts w:ascii="Proxima Nova" w:eastAsia="Times New Roman" w:hAnsi="Proxima Nova" w:cs="Times New Roman"/>
          <w:spacing w:val="2"/>
          <w:sz w:val="24"/>
          <w:szCs w:val="24"/>
          <w:lang w:val="en-US"/>
        </w:rPr>
        <w:t>?</w:t>
      </w:r>
    </w:p>
    <w:p w14:paraId="71792090" w14:textId="77777777" w:rsidR="00DC494D" w:rsidRPr="00C00782" w:rsidRDefault="00DC494D" w:rsidP="00DC494D">
      <w:pPr>
        <w:widowControl w:val="0"/>
        <w:autoSpaceDE w:val="0"/>
        <w:autoSpaceDN w:val="0"/>
        <w:spacing w:after="0" w:line="240" w:lineRule="auto"/>
        <w:jc w:val="both"/>
        <w:rPr>
          <w:rFonts w:ascii="Proxima Nova" w:eastAsia="Times New Roman" w:hAnsi="Proxima Nova" w:cs="Times New Roman"/>
          <w:lang w:val="en-US"/>
        </w:rPr>
        <w:sectPr w:rsidR="00DC494D" w:rsidRPr="00C00782">
          <w:headerReference w:type="default" r:id="rId54"/>
          <w:footerReference w:type="default" r:id="rId55"/>
          <w:pgSz w:w="12240" w:h="15840"/>
          <w:pgMar w:top="1360" w:right="1200" w:bottom="1140" w:left="980" w:header="0" w:footer="951" w:gutter="0"/>
          <w:cols w:space="720"/>
        </w:sectPr>
      </w:pPr>
    </w:p>
    <w:p w14:paraId="4EE33736" w14:textId="77777777" w:rsidR="00DC494D" w:rsidRPr="00C00782" w:rsidRDefault="00DC494D" w:rsidP="00DC494D">
      <w:pPr>
        <w:widowControl w:val="0"/>
        <w:autoSpaceDE w:val="0"/>
        <w:autoSpaceDN w:val="0"/>
        <w:spacing w:before="65" w:after="0" w:line="240" w:lineRule="auto"/>
        <w:ind w:left="460" w:right="232" w:firstLine="360"/>
        <w:jc w:val="both"/>
        <w:rPr>
          <w:rFonts w:ascii="Proxima Nova" w:eastAsia="Times New Roman" w:hAnsi="Proxima Nova" w:cs="Times New Roman"/>
          <w:sz w:val="24"/>
          <w:szCs w:val="24"/>
          <w:lang w:val="en-US"/>
        </w:rPr>
      </w:pPr>
      <w:r w:rsidRPr="00C00782">
        <w:rPr>
          <w:rFonts w:ascii="Proxima Nova" w:eastAsia="Times New Roman" w:hAnsi="Proxima Nova" w:cs="Times New Roman"/>
          <w:sz w:val="24"/>
          <w:szCs w:val="24"/>
          <w:lang w:val="en-US"/>
        </w:rPr>
        <w:lastRenderedPageBreak/>
        <w:t xml:space="preserve">The </w:t>
      </w:r>
      <w:r w:rsidRPr="00C00782">
        <w:rPr>
          <w:rFonts w:ascii="Proxima Nova" w:eastAsia="Times New Roman" w:hAnsi="Proxima Nova" w:cs="Times New Roman"/>
          <w:i/>
          <w:sz w:val="24"/>
          <w:szCs w:val="24"/>
          <w:lang w:val="en-US"/>
        </w:rPr>
        <w:t xml:space="preserve">competitive strategy </w:t>
      </w:r>
      <w:r w:rsidRPr="00C00782">
        <w:rPr>
          <w:rFonts w:ascii="Proxima Nova" w:eastAsia="Times New Roman" w:hAnsi="Proxima Nova" w:cs="Times New Roman"/>
          <w:sz w:val="24"/>
          <w:szCs w:val="24"/>
          <w:lang w:val="en-US"/>
        </w:rPr>
        <w:t xml:space="preserve">of a business unit spells out the means the management will employ to build competitive advantage and/or overcome competitive disadvantage in the markets served by it. As McTaggart </w:t>
      </w:r>
      <w:r w:rsidRPr="00C00782">
        <w:rPr>
          <w:rFonts w:ascii="Proxima Nova" w:eastAsia="Times New Roman" w:hAnsi="Proxima Nova" w:cs="Times New Roman"/>
          <w:i/>
          <w:sz w:val="24"/>
          <w:szCs w:val="24"/>
          <w:lang w:val="en-US"/>
        </w:rPr>
        <w:t xml:space="preserve">et. al </w:t>
      </w:r>
      <w:r w:rsidRPr="00C00782">
        <w:rPr>
          <w:rFonts w:ascii="Proxima Nova" w:eastAsia="Times New Roman" w:hAnsi="Proxima Nova" w:cs="Times New Roman"/>
          <w:sz w:val="24"/>
          <w:szCs w:val="24"/>
          <w:lang w:val="en-US"/>
        </w:rPr>
        <w:t>say:</w:t>
      </w:r>
    </w:p>
    <w:p w14:paraId="7DC9F90A" w14:textId="77777777" w:rsidR="00DC494D" w:rsidRPr="00C00782" w:rsidRDefault="00DC494D" w:rsidP="00DC494D">
      <w:pPr>
        <w:widowControl w:val="0"/>
        <w:autoSpaceDE w:val="0"/>
        <w:autoSpaceDN w:val="0"/>
        <w:spacing w:before="2" w:after="0" w:line="240" w:lineRule="auto"/>
        <w:ind w:left="820" w:right="236"/>
        <w:jc w:val="both"/>
        <w:rPr>
          <w:rFonts w:ascii="Proxima Nova" w:eastAsia="Times New Roman" w:hAnsi="Proxima Nova" w:cs="Times New Roman"/>
          <w:sz w:val="24"/>
          <w:szCs w:val="24"/>
          <w:lang w:val="en-US"/>
        </w:rPr>
      </w:pPr>
      <w:r w:rsidRPr="00C00782">
        <w:rPr>
          <w:rFonts w:ascii="Proxima Nova" w:eastAsia="Times New Roman" w:hAnsi="Proxima Nova" w:cs="Times New Roman"/>
          <w:sz w:val="24"/>
          <w:szCs w:val="24"/>
          <w:lang w:val="en-US"/>
        </w:rPr>
        <w:t>“Development of a competitive strategy involves three related tasks: determining how best to differentiate the product and/or service offering, how best to configure and manage the business unit’s costs and assets, and how to price the product or service offering.”</w:t>
      </w:r>
    </w:p>
    <w:p w14:paraId="48640073" w14:textId="77777777" w:rsidR="00DC494D" w:rsidRPr="00C00782" w:rsidRDefault="00DC494D" w:rsidP="00DC494D">
      <w:pPr>
        <w:widowControl w:val="0"/>
        <w:autoSpaceDE w:val="0"/>
        <w:autoSpaceDN w:val="0"/>
        <w:spacing w:before="7" w:after="0" w:line="240" w:lineRule="auto"/>
        <w:rPr>
          <w:rFonts w:ascii="Proxima Nova" w:eastAsia="Times New Roman" w:hAnsi="Proxima Nova" w:cs="Times New Roman"/>
          <w:sz w:val="24"/>
          <w:szCs w:val="24"/>
          <w:lang w:val="en-US"/>
        </w:rPr>
      </w:pPr>
    </w:p>
    <w:p w14:paraId="3F721385" w14:textId="77777777" w:rsidR="00DC494D" w:rsidRPr="00C00782" w:rsidRDefault="00DC494D" w:rsidP="00DC494D">
      <w:pPr>
        <w:widowControl w:val="0"/>
        <w:autoSpaceDE w:val="0"/>
        <w:autoSpaceDN w:val="0"/>
        <w:spacing w:before="1" w:after="0" w:line="240" w:lineRule="auto"/>
        <w:ind w:left="460"/>
        <w:jc w:val="both"/>
        <w:rPr>
          <w:rFonts w:ascii="Proxima Nova" w:eastAsia="Times New Roman" w:hAnsi="Proxima Nova" w:cs="Times New Roman"/>
          <w:b/>
          <w:sz w:val="24"/>
          <w:lang w:val="en-US"/>
        </w:rPr>
      </w:pPr>
      <w:r w:rsidRPr="00C00782">
        <w:rPr>
          <w:rFonts w:ascii="Proxima Nova" w:eastAsia="Times New Roman" w:hAnsi="Proxima Nova" w:cs="Times New Roman"/>
          <w:b/>
          <w:sz w:val="24"/>
          <w:lang w:val="en-US"/>
        </w:rPr>
        <w:t xml:space="preserve">Develop Superior </w:t>
      </w:r>
      <w:proofErr w:type="spellStart"/>
      <w:r w:rsidRPr="00C00782">
        <w:rPr>
          <w:rFonts w:ascii="Proxima Nova" w:eastAsia="Times New Roman" w:hAnsi="Proxima Nova" w:cs="Times New Roman"/>
          <w:b/>
          <w:sz w:val="24"/>
          <w:lang w:val="en-US"/>
        </w:rPr>
        <w:t>Organisational</w:t>
      </w:r>
      <w:proofErr w:type="spellEnd"/>
      <w:r w:rsidRPr="00C00782">
        <w:rPr>
          <w:rFonts w:ascii="Proxima Nova" w:eastAsia="Times New Roman" w:hAnsi="Proxima Nova" w:cs="Times New Roman"/>
          <w:b/>
          <w:sz w:val="24"/>
          <w:lang w:val="en-US"/>
        </w:rPr>
        <w:t xml:space="preserve"> Capabilities</w:t>
      </w:r>
    </w:p>
    <w:p w14:paraId="1663A3B2" w14:textId="77777777" w:rsidR="00DC494D" w:rsidRPr="00C00782" w:rsidRDefault="00DC494D" w:rsidP="00DC494D">
      <w:pPr>
        <w:widowControl w:val="0"/>
        <w:autoSpaceDE w:val="0"/>
        <w:autoSpaceDN w:val="0"/>
        <w:spacing w:before="1" w:after="0" w:line="240" w:lineRule="auto"/>
        <w:rPr>
          <w:rFonts w:ascii="Proxima Nova" w:eastAsia="Times New Roman" w:hAnsi="Proxima Nova" w:cs="Times New Roman"/>
          <w:b/>
          <w:sz w:val="23"/>
          <w:szCs w:val="24"/>
          <w:lang w:val="en-US"/>
        </w:rPr>
      </w:pPr>
    </w:p>
    <w:p w14:paraId="078B96FE" w14:textId="77777777" w:rsidR="00DC494D" w:rsidRPr="00C00782" w:rsidRDefault="00DC494D" w:rsidP="00DC494D">
      <w:pPr>
        <w:widowControl w:val="0"/>
        <w:autoSpaceDE w:val="0"/>
        <w:autoSpaceDN w:val="0"/>
        <w:spacing w:before="1" w:after="0" w:line="240" w:lineRule="auto"/>
        <w:ind w:left="460" w:right="237"/>
        <w:jc w:val="both"/>
        <w:rPr>
          <w:rFonts w:ascii="Proxima Nova" w:eastAsia="Times New Roman" w:hAnsi="Proxima Nova" w:cs="Times New Roman"/>
          <w:sz w:val="24"/>
          <w:szCs w:val="24"/>
          <w:lang w:val="en-US"/>
        </w:rPr>
      </w:pPr>
      <w:r w:rsidRPr="00C00782">
        <w:rPr>
          <w:rFonts w:ascii="Proxima Nova" w:eastAsia="Times New Roman" w:hAnsi="Proxima Nova" w:cs="Times New Roman"/>
          <w:sz w:val="24"/>
          <w:szCs w:val="24"/>
          <w:lang w:val="en-US"/>
        </w:rPr>
        <w:t xml:space="preserve">Higher value strategies, discussed in the previous step, are designed to overcome the forces of competition. They should be combined with superior </w:t>
      </w:r>
      <w:proofErr w:type="spellStart"/>
      <w:r w:rsidRPr="00C00782">
        <w:rPr>
          <w:rFonts w:ascii="Proxima Nova" w:eastAsia="Times New Roman" w:hAnsi="Proxima Nova" w:cs="Times New Roman"/>
          <w:sz w:val="24"/>
          <w:szCs w:val="24"/>
          <w:lang w:val="en-US"/>
        </w:rPr>
        <w:t>organisational</w:t>
      </w:r>
      <w:proofErr w:type="spellEnd"/>
      <w:r w:rsidRPr="00C00782">
        <w:rPr>
          <w:rFonts w:ascii="Proxima Nova" w:eastAsia="Times New Roman" w:hAnsi="Proxima Nova" w:cs="Times New Roman"/>
          <w:sz w:val="24"/>
          <w:szCs w:val="24"/>
          <w:lang w:val="en-US"/>
        </w:rPr>
        <w:t xml:space="preserve"> capabilities which enable a firm to overcome the internal barriers to value creation and to counter what Warren Buffett calls the “institutional imperative” (the forces which lead to divergence between the goals of</w:t>
      </w:r>
      <w:r w:rsidRPr="00C00782">
        <w:rPr>
          <w:rFonts w:ascii="Proxima Nova" w:eastAsia="Times New Roman" w:hAnsi="Proxima Nova" w:cs="Times New Roman"/>
          <w:spacing w:val="-22"/>
          <w:sz w:val="24"/>
          <w:szCs w:val="24"/>
          <w:lang w:val="en-US"/>
        </w:rPr>
        <w:t xml:space="preserve"> </w:t>
      </w:r>
      <w:r w:rsidRPr="00C00782">
        <w:rPr>
          <w:rFonts w:ascii="Proxima Nova" w:eastAsia="Times New Roman" w:hAnsi="Proxima Nova" w:cs="Times New Roman"/>
          <w:sz w:val="24"/>
          <w:szCs w:val="24"/>
          <w:lang w:val="en-US"/>
        </w:rPr>
        <w:t xml:space="preserve">managers and shareholders). The key </w:t>
      </w:r>
      <w:proofErr w:type="spellStart"/>
      <w:r w:rsidRPr="00C00782">
        <w:rPr>
          <w:rFonts w:ascii="Proxima Nova" w:eastAsia="Times New Roman" w:hAnsi="Proxima Nova" w:cs="Times New Roman"/>
          <w:sz w:val="24"/>
          <w:szCs w:val="24"/>
          <w:lang w:val="en-US"/>
        </w:rPr>
        <w:t>organisational</w:t>
      </w:r>
      <w:proofErr w:type="spellEnd"/>
      <w:r w:rsidRPr="00C00782">
        <w:rPr>
          <w:rFonts w:ascii="Proxima Nova" w:eastAsia="Times New Roman" w:hAnsi="Proxima Nova" w:cs="Times New Roman"/>
          <w:sz w:val="24"/>
          <w:szCs w:val="24"/>
          <w:lang w:val="en-US"/>
        </w:rPr>
        <w:t xml:space="preserve"> capabilities</w:t>
      </w:r>
      <w:r w:rsidRPr="00C00782">
        <w:rPr>
          <w:rFonts w:ascii="Proxima Nova" w:eastAsia="Times New Roman" w:hAnsi="Proxima Nova" w:cs="Times New Roman"/>
          <w:spacing w:val="-11"/>
          <w:sz w:val="24"/>
          <w:szCs w:val="24"/>
          <w:lang w:val="en-US"/>
        </w:rPr>
        <w:t xml:space="preserve"> </w:t>
      </w:r>
      <w:r w:rsidRPr="00C00782">
        <w:rPr>
          <w:rFonts w:ascii="Proxima Nova" w:eastAsia="Times New Roman" w:hAnsi="Proxima Nova" w:cs="Times New Roman"/>
          <w:sz w:val="24"/>
          <w:szCs w:val="24"/>
          <w:lang w:val="en-US"/>
        </w:rPr>
        <w:t>are:</w:t>
      </w:r>
    </w:p>
    <w:p w14:paraId="112C5203" w14:textId="77777777" w:rsidR="00DC494D" w:rsidRPr="00C00782" w:rsidRDefault="00DC494D" w:rsidP="00DC494D">
      <w:pPr>
        <w:widowControl w:val="0"/>
        <w:numPr>
          <w:ilvl w:val="2"/>
          <w:numId w:val="68"/>
        </w:numPr>
        <w:tabs>
          <w:tab w:val="left" w:pos="1181"/>
        </w:tabs>
        <w:autoSpaceDE w:val="0"/>
        <w:autoSpaceDN w:val="0"/>
        <w:spacing w:before="5" w:after="0" w:line="237" w:lineRule="auto"/>
        <w:ind w:right="236"/>
        <w:jc w:val="both"/>
        <w:rPr>
          <w:rFonts w:ascii="Proxima Nova" w:eastAsia="Times New Roman" w:hAnsi="Proxima Nova" w:cs="Times New Roman"/>
          <w:sz w:val="24"/>
          <w:lang w:val="en-US"/>
        </w:rPr>
      </w:pPr>
      <w:r w:rsidRPr="00C00782">
        <w:rPr>
          <w:rFonts w:ascii="Proxima Nova" w:eastAsia="Times New Roman" w:hAnsi="Proxima Nova" w:cs="Times New Roman"/>
          <w:sz w:val="24"/>
          <w:lang w:val="en-US"/>
        </w:rPr>
        <w:t xml:space="preserve">A competent and energetic chief executive who is fully committed to the goal of value </w:t>
      </w:r>
      <w:proofErr w:type="spellStart"/>
      <w:r w:rsidRPr="00C00782">
        <w:rPr>
          <w:rFonts w:ascii="Proxima Nova" w:eastAsia="Times New Roman" w:hAnsi="Proxima Nova" w:cs="Times New Roman"/>
          <w:sz w:val="24"/>
          <w:lang w:val="en-US"/>
        </w:rPr>
        <w:t>maximisation</w:t>
      </w:r>
      <w:proofErr w:type="spellEnd"/>
      <w:r w:rsidRPr="00C00782">
        <w:rPr>
          <w:rFonts w:ascii="Proxima Nova" w:eastAsia="Times New Roman" w:hAnsi="Proxima Nova" w:cs="Times New Roman"/>
          <w:sz w:val="24"/>
          <w:lang w:val="en-US"/>
        </w:rPr>
        <w:t>.</w:t>
      </w:r>
    </w:p>
    <w:p w14:paraId="6C52F85B" w14:textId="77777777" w:rsidR="00DC494D" w:rsidRPr="00C00782" w:rsidRDefault="00DC494D" w:rsidP="00DC494D">
      <w:pPr>
        <w:widowControl w:val="0"/>
        <w:numPr>
          <w:ilvl w:val="2"/>
          <w:numId w:val="68"/>
        </w:numPr>
        <w:tabs>
          <w:tab w:val="left" w:pos="1181"/>
        </w:tabs>
        <w:autoSpaceDE w:val="0"/>
        <w:autoSpaceDN w:val="0"/>
        <w:spacing w:before="2" w:after="0" w:line="237" w:lineRule="auto"/>
        <w:ind w:right="232"/>
        <w:jc w:val="both"/>
        <w:rPr>
          <w:rFonts w:ascii="Proxima Nova" w:eastAsia="Times New Roman" w:hAnsi="Proxima Nova" w:cs="Times New Roman"/>
          <w:sz w:val="24"/>
          <w:lang w:val="en-US"/>
        </w:rPr>
      </w:pPr>
      <w:r w:rsidRPr="00C00782">
        <w:rPr>
          <w:rFonts w:ascii="Proxima Nova" w:eastAsia="Times New Roman" w:hAnsi="Proxima Nova" w:cs="Times New Roman"/>
          <w:sz w:val="24"/>
          <w:lang w:val="en-US"/>
        </w:rPr>
        <w:t>A corporate governance mechanism that promotes the highest degree of accountability</w:t>
      </w:r>
      <w:r w:rsidRPr="00C00782">
        <w:rPr>
          <w:rFonts w:ascii="Proxima Nova" w:eastAsia="Times New Roman" w:hAnsi="Proxima Nova" w:cs="Times New Roman"/>
          <w:spacing w:val="-24"/>
          <w:sz w:val="24"/>
          <w:lang w:val="en-US"/>
        </w:rPr>
        <w:t xml:space="preserve"> </w:t>
      </w:r>
      <w:r w:rsidRPr="00C00782">
        <w:rPr>
          <w:rFonts w:ascii="Proxima Nova" w:eastAsia="Times New Roman" w:hAnsi="Proxima Nova" w:cs="Times New Roman"/>
          <w:sz w:val="24"/>
          <w:lang w:val="en-US"/>
        </w:rPr>
        <w:t>for creation or destruction of</w:t>
      </w:r>
      <w:r w:rsidRPr="00C00782">
        <w:rPr>
          <w:rFonts w:ascii="Proxima Nova" w:eastAsia="Times New Roman" w:hAnsi="Proxima Nova" w:cs="Times New Roman"/>
          <w:spacing w:val="-6"/>
          <w:sz w:val="24"/>
          <w:lang w:val="en-US"/>
        </w:rPr>
        <w:t xml:space="preserve"> </w:t>
      </w:r>
      <w:r w:rsidRPr="00C00782">
        <w:rPr>
          <w:rFonts w:ascii="Proxima Nova" w:eastAsia="Times New Roman" w:hAnsi="Proxima Nova" w:cs="Times New Roman"/>
          <w:sz w:val="24"/>
          <w:lang w:val="en-US"/>
        </w:rPr>
        <w:t>value.</w:t>
      </w:r>
    </w:p>
    <w:p w14:paraId="460EAEE6" w14:textId="77777777" w:rsidR="00DC494D" w:rsidRPr="00C00782" w:rsidRDefault="00DC494D" w:rsidP="00DC494D">
      <w:pPr>
        <w:widowControl w:val="0"/>
        <w:numPr>
          <w:ilvl w:val="2"/>
          <w:numId w:val="68"/>
        </w:numPr>
        <w:tabs>
          <w:tab w:val="left" w:pos="1181"/>
        </w:tabs>
        <w:autoSpaceDE w:val="0"/>
        <w:autoSpaceDN w:val="0"/>
        <w:spacing w:before="2" w:after="0" w:line="237" w:lineRule="auto"/>
        <w:ind w:right="227"/>
        <w:jc w:val="both"/>
        <w:rPr>
          <w:rFonts w:ascii="Proxima Nova" w:eastAsia="Times New Roman" w:hAnsi="Proxima Nova" w:cs="Times New Roman"/>
          <w:sz w:val="24"/>
          <w:lang w:val="en-US"/>
        </w:rPr>
      </w:pPr>
      <w:r w:rsidRPr="00C00782">
        <w:rPr>
          <w:rFonts w:ascii="Proxima Nova" w:eastAsia="Times New Roman" w:hAnsi="Proxima Nova" w:cs="Times New Roman"/>
          <w:sz w:val="24"/>
          <w:lang w:val="en-US"/>
        </w:rPr>
        <w:t>A</w:t>
      </w:r>
      <w:r w:rsidRPr="00C00782">
        <w:rPr>
          <w:rFonts w:ascii="Proxima Nova" w:eastAsia="Times New Roman" w:hAnsi="Proxima Nova" w:cs="Times New Roman"/>
          <w:spacing w:val="-7"/>
          <w:sz w:val="24"/>
          <w:lang w:val="en-US"/>
        </w:rPr>
        <w:t xml:space="preserve"> </w:t>
      </w:r>
      <w:r w:rsidRPr="00C00782">
        <w:rPr>
          <w:rFonts w:ascii="Proxima Nova" w:eastAsia="Times New Roman" w:hAnsi="Proxima Nova" w:cs="Times New Roman"/>
          <w:sz w:val="24"/>
          <w:lang w:val="en-US"/>
        </w:rPr>
        <w:t>top</w:t>
      </w:r>
      <w:r w:rsidRPr="00C00782">
        <w:rPr>
          <w:rFonts w:ascii="Proxima Nova" w:eastAsia="Times New Roman" w:hAnsi="Proxima Nova" w:cs="Times New Roman"/>
          <w:spacing w:val="-6"/>
          <w:sz w:val="24"/>
          <w:lang w:val="en-US"/>
        </w:rPr>
        <w:t xml:space="preserve"> </w:t>
      </w:r>
      <w:r w:rsidRPr="00C00782">
        <w:rPr>
          <w:rFonts w:ascii="Proxima Nova" w:eastAsia="Times New Roman" w:hAnsi="Proxima Nova" w:cs="Times New Roman"/>
          <w:sz w:val="24"/>
          <w:lang w:val="en-US"/>
        </w:rPr>
        <w:t>management</w:t>
      </w:r>
      <w:r w:rsidRPr="00C00782">
        <w:rPr>
          <w:rFonts w:ascii="Proxima Nova" w:eastAsia="Times New Roman" w:hAnsi="Proxima Nova" w:cs="Times New Roman"/>
          <w:spacing w:val="-5"/>
          <w:sz w:val="24"/>
          <w:lang w:val="en-US"/>
        </w:rPr>
        <w:t xml:space="preserve"> </w:t>
      </w:r>
      <w:r w:rsidRPr="00C00782">
        <w:rPr>
          <w:rFonts w:ascii="Proxima Nova" w:eastAsia="Times New Roman" w:hAnsi="Proxima Nova" w:cs="Times New Roman"/>
          <w:sz w:val="24"/>
          <w:lang w:val="en-US"/>
        </w:rPr>
        <w:t>compensation</w:t>
      </w:r>
      <w:r w:rsidRPr="00C00782">
        <w:rPr>
          <w:rFonts w:ascii="Proxima Nova" w:eastAsia="Times New Roman" w:hAnsi="Proxima Nova" w:cs="Times New Roman"/>
          <w:spacing w:val="-6"/>
          <w:sz w:val="24"/>
          <w:lang w:val="en-US"/>
        </w:rPr>
        <w:t xml:space="preserve"> </w:t>
      </w:r>
      <w:r w:rsidRPr="00C00782">
        <w:rPr>
          <w:rFonts w:ascii="Proxima Nova" w:eastAsia="Times New Roman" w:hAnsi="Proxima Nova" w:cs="Times New Roman"/>
          <w:sz w:val="24"/>
          <w:lang w:val="en-US"/>
        </w:rPr>
        <w:t>plan</w:t>
      </w:r>
      <w:r w:rsidRPr="00C00782">
        <w:rPr>
          <w:rFonts w:ascii="Proxima Nova" w:eastAsia="Times New Roman" w:hAnsi="Proxima Nova" w:cs="Times New Roman"/>
          <w:spacing w:val="-7"/>
          <w:sz w:val="24"/>
          <w:lang w:val="en-US"/>
        </w:rPr>
        <w:t xml:space="preserve"> </w:t>
      </w:r>
      <w:r w:rsidRPr="00C00782">
        <w:rPr>
          <w:rFonts w:ascii="Proxima Nova" w:eastAsia="Times New Roman" w:hAnsi="Proxima Nova" w:cs="Times New Roman"/>
          <w:sz w:val="24"/>
          <w:lang w:val="en-US"/>
        </w:rPr>
        <w:t>which</w:t>
      </w:r>
      <w:r w:rsidRPr="00C00782">
        <w:rPr>
          <w:rFonts w:ascii="Proxima Nova" w:eastAsia="Times New Roman" w:hAnsi="Proxima Nova" w:cs="Times New Roman"/>
          <w:spacing w:val="-5"/>
          <w:sz w:val="24"/>
          <w:lang w:val="en-US"/>
        </w:rPr>
        <w:t xml:space="preserve"> </w:t>
      </w:r>
      <w:r w:rsidRPr="00C00782">
        <w:rPr>
          <w:rFonts w:ascii="Proxima Nova" w:eastAsia="Times New Roman" w:hAnsi="Proxima Nova" w:cs="Times New Roman"/>
          <w:sz w:val="24"/>
          <w:lang w:val="en-US"/>
        </w:rPr>
        <w:t>is</w:t>
      </w:r>
      <w:r w:rsidRPr="00C00782">
        <w:rPr>
          <w:rFonts w:ascii="Proxima Nova" w:eastAsia="Times New Roman" w:hAnsi="Proxima Nova" w:cs="Times New Roman"/>
          <w:spacing w:val="-6"/>
          <w:sz w:val="24"/>
          <w:lang w:val="en-US"/>
        </w:rPr>
        <w:t xml:space="preserve"> </w:t>
      </w:r>
      <w:r w:rsidRPr="00C00782">
        <w:rPr>
          <w:rFonts w:ascii="Proxima Nova" w:eastAsia="Times New Roman" w:hAnsi="Proxima Nova" w:cs="Times New Roman"/>
          <w:sz w:val="24"/>
          <w:lang w:val="en-US"/>
        </w:rPr>
        <w:t>guided</w:t>
      </w:r>
      <w:r w:rsidRPr="00C00782">
        <w:rPr>
          <w:rFonts w:ascii="Proxima Nova" w:eastAsia="Times New Roman" w:hAnsi="Proxima Nova" w:cs="Times New Roman"/>
          <w:spacing w:val="-7"/>
          <w:sz w:val="24"/>
          <w:lang w:val="en-US"/>
        </w:rPr>
        <w:t xml:space="preserve"> </w:t>
      </w:r>
      <w:r w:rsidRPr="00C00782">
        <w:rPr>
          <w:rFonts w:ascii="Proxima Nova" w:eastAsia="Times New Roman" w:hAnsi="Proxima Nova" w:cs="Times New Roman"/>
          <w:sz w:val="24"/>
          <w:lang w:val="en-US"/>
        </w:rPr>
        <w:t>by</w:t>
      </w:r>
      <w:r w:rsidRPr="00C00782">
        <w:rPr>
          <w:rFonts w:ascii="Proxima Nova" w:eastAsia="Times New Roman" w:hAnsi="Proxima Nova" w:cs="Times New Roman"/>
          <w:spacing w:val="-12"/>
          <w:sz w:val="24"/>
          <w:lang w:val="en-US"/>
        </w:rPr>
        <w:t xml:space="preserve"> </w:t>
      </w:r>
      <w:r w:rsidRPr="00C00782">
        <w:rPr>
          <w:rFonts w:ascii="Proxima Nova" w:eastAsia="Times New Roman" w:hAnsi="Proxima Nova" w:cs="Times New Roman"/>
          <w:sz w:val="24"/>
          <w:lang w:val="en-US"/>
        </w:rPr>
        <w:t>the</w:t>
      </w:r>
      <w:r w:rsidRPr="00C00782">
        <w:rPr>
          <w:rFonts w:ascii="Proxima Nova" w:eastAsia="Times New Roman" w:hAnsi="Proxima Nova" w:cs="Times New Roman"/>
          <w:spacing w:val="-4"/>
          <w:sz w:val="24"/>
          <w:lang w:val="en-US"/>
        </w:rPr>
        <w:t xml:space="preserve"> </w:t>
      </w:r>
      <w:r w:rsidRPr="00C00782">
        <w:rPr>
          <w:rFonts w:ascii="Proxima Nova" w:eastAsia="Times New Roman" w:hAnsi="Proxima Nova" w:cs="Times New Roman"/>
          <w:sz w:val="24"/>
          <w:lang w:val="en-US"/>
        </w:rPr>
        <w:t>principle</w:t>
      </w:r>
      <w:r w:rsidRPr="00C00782">
        <w:rPr>
          <w:rFonts w:ascii="Proxima Nova" w:eastAsia="Times New Roman" w:hAnsi="Proxima Nova" w:cs="Times New Roman"/>
          <w:spacing w:val="-7"/>
          <w:sz w:val="24"/>
          <w:lang w:val="en-US"/>
        </w:rPr>
        <w:t xml:space="preserve"> </w:t>
      </w:r>
      <w:r w:rsidRPr="00C00782">
        <w:rPr>
          <w:rFonts w:ascii="Proxima Nova" w:eastAsia="Times New Roman" w:hAnsi="Proxima Nova" w:cs="Times New Roman"/>
          <w:sz w:val="24"/>
          <w:lang w:val="en-US"/>
        </w:rPr>
        <w:t>of</w:t>
      </w:r>
      <w:r w:rsidRPr="00C00782">
        <w:rPr>
          <w:rFonts w:ascii="Proxima Nova" w:eastAsia="Times New Roman" w:hAnsi="Proxima Nova" w:cs="Times New Roman"/>
          <w:spacing w:val="-6"/>
          <w:sz w:val="24"/>
          <w:lang w:val="en-US"/>
        </w:rPr>
        <w:t xml:space="preserve"> </w:t>
      </w:r>
      <w:r w:rsidRPr="00C00782">
        <w:rPr>
          <w:rFonts w:ascii="Proxima Nova" w:eastAsia="Times New Roman" w:hAnsi="Proxima Nova" w:cs="Times New Roman"/>
          <w:sz w:val="24"/>
          <w:lang w:val="en-US"/>
        </w:rPr>
        <w:t>“relative</w:t>
      </w:r>
      <w:r w:rsidRPr="00C00782">
        <w:rPr>
          <w:rFonts w:ascii="Proxima Nova" w:eastAsia="Times New Roman" w:hAnsi="Proxima Nova" w:cs="Times New Roman"/>
          <w:spacing w:val="-7"/>
          <w:sz w:val="24"/>
          <w:lang w:val="en-US"/>
        </w:rPr>
        <w:t xml:space="preserve"> </w:t>
      </w:r>
      <w:r w:rsidRPr="00C00782">
        <w:rPr>
          <w:rFonts w:ascii="Proxima Nova" w:eastAsia="Times New Roman" w:hAnsi="Proxima Nova" w:cs="Times New Roman"/>
          <w:sz w:val="24"/>
          <w:lang w:val="en-US"/>
        </w:rPr>
        <w:t>pay</w:t>
      </w:r>
      <w:r w:rsidRPr="00C00782">
        <w:rPr>
          <w:rFonts w:ascii="Proxima Nova" w:eastAsia="Times New Roman" w:hAnsi="Proxima Nova" w:cs="Times New Roman"/>
          <w:spacing w:val="-10"/>
          <w:sz w:val="24"/>
          <w:lang w:val="en-US"/>
        </w:rPr>
        <w:t xml:space="preserve"> </w:t>
      </w:r>
      <w:r w:rsidRPr="00C00782">
        <w:rPr>
          <w:rFonts w:ascii="Proxima Nova" w:eastAsia="Times New Roman" w:hAnsi="Proxima Nova" w:cs="Times New Roman"/>
          <w:sz w:val="24"/>
          <w:lang w:val="en-US"/>
        </w:rPr>
        <w:t>for relative</w:t>
      </w:r>
      <w:r w:rsidRPr="00C00782">
        <w:rPr>
          <w:rFonts w:ascii="Proxima Nova" w:eastAsia="Times New Roman" w:hAnsi="Proxima Nova" w:cs="Times New Roman"/>
          <w:spacing w:val="-4"/>
          <w:sz w:val="24"/>
          <w:lang w:val="en-US"/>
        </w:rPr>
        <w:t xml:space="preserve"> </w:t>
      </w:r>
      <w:r w:rsidRPr="00C00782">
        <w:rPr>
          <w:rFonts w:ascii="Proxima Nova" w:eastAsia="Times New Roman" w:hAnsi="Proxima Nova" w:cs="Times New Roman"/>
          <w:sz w:val="24"/>
          <w:lang w:val="en-US"/>
        </w:rPr>
        <w:t>performance”.</w:t>
      </w:r>
    </w:p>
    <w:p w14:paraId="3C588080" w14:textId="77777777" w:rsidR="00DC494D" w:rsidRPr="00C00782" w:rsidRDefault="00DC494D" w:rsidP="00DC494D">
      <w:pPr>
        <w:widowControl w:val="0"/>
        <w:numPr>
          <w:ilvl w:val="2"/>
          <w:numId w:val="68"/>
        </w:numPr>
        <w:tabs>
          <w:tab w:val="left" w:pos="1181"/>
        </w:tabs>
        <w:autoSpaceDE w:val="0"/>
        <w:autoSpaceDN w:val="0"/>
        <w:spacing w:before="2" w:after="0" w:line="237" w:lineRule="auto"/>
        <w:ind w:right="227"/>
        <w:jc w:val="both"/>
        <w:rPr>
          <w:rFonts w:ascii="Proxima Nova" w:eastAsia="Times New Roman" w:hAnsi="Proxima Nova" w:cs="Times New Roman"/>
          <w:sz w:val="24"/>
          <w:lang w:val="en-US"/>
        </w:rPr>
      </w:pPr>
      <w:r w:rsidRPr="00C00782">
        <w:rPr>
          <w:rFonts w:ascii="Proxima Nova" w:eastAsia="Times New Roman" w:hAnsi="Proxima Nova" w:cs="Times New Roman"/>
          <w:sz w:val="24"/>
          <w:lang w:val="en-US"/>
        </w:rPr>
        <w:t>A resource allocation system which is based on four principles: (</w:t>
      </w:r>
      <w:proofErr w:type="spellStart"/>
      <w:r w:rsidRPr="00C00782">
        <w:rPr>
          <w:rFonts w:ascii="Proxima Nova" w:eastAsia="Times New Roman" w:hAnsi="Proxima Nova" w:cs="Times New Roman"/>
          <w:sz w:val="24"/>
          <w:lang w:val="en-US"/>
        </w:rPr>
        <w:t>i</w:t>
      </w:r>
      <w:proofErr w:type="spellEnd"/>
      <w:r w:rsidRPr="00C00782">
        <w:rPr>
          <w:rFonts w:ascii="Proxima Nova" w:eastAsia="Times New Roman" w:hAnsi="Proxima Nova" w:cs="Times New Roman"/>
          <w:sz w:val="24"/>
          <w:lang w:val="en-US"/>
        </w:rPr>
        <w:t>) the principle of zero- based resource allocation, (ii) the principle of funding strategies, not projects, (iii) the principle</w:t>
      </w:r>
      <w:r w:rsidRPr="00C00782">
        <w:rPr>
          <w:rFonts w:ascii="Proxima Nova" w:eastAsia="Times New Roman" w:hAnsi="Proxima Nova" w:cs="Times New Roman"/>
          <w:spacing w:val="-7"/>
          <w:sz w:val="24"/>
          <w:lang w:val="en-US"/>
        </w:rPr>
        <w:t xml:space="preserve"> </w:t>
      </w:r>
      <w:r w:rsidRPr="00C00782">
        <w:rPr>
          <w:rFonts w:ascii="Proxima Nova" w:eastAsia="Times New Roman" w:hAnsi="Proxima Nova" w:cs="Times New Roman"/>
          <w:sz w:val="24"/>
          <w:lang w:val="en-US"/>
        </w:rPr>
        <w:t>of</w:t>
      </w:r>
      <w:r w:rsidRPr="00C00782">
        <w:rPr>
          <w:rFonts w:ascii="Proxima Nova" w:eastAsia="Times New Roman" w:hAnsi="Proxima Nova" w:cs="Times New Roman"/>
          <w:spacing w:val="-5"/>
          <w:sz w:val="24"/>
          <w:lang w:val="en-US"/>
        </w:rPr>
        <w:t xml:space="preserve"> </w:t>
      </w:r>
      <w:r w:rsidRPr="00C00782">
        <w:rPr>
          <w:rFonts w:ascii="Proxima Nova" w:eastAsia="Times New Roman" w:hAnsi="Proxima Nova" w:cs="Times New Roman"/>
          <w:sz w:val="24"/>
          <w:lang w:val="en-US"/>
        </w:rPr>
        <w:t>no</w:t>
      </w:r>
      <w:r w:rsidRPr="00C00782">
        <w:rPr>
          <w:rFonts w:ascii="Proxima Nova" w:eastAsia="Times New Roman" w:hAnsi="Proxima Nova" w:cs="Times New Roman"/>
          <w:spacing w:val="-2"/>
          <w:sz w:val="24"/>
          <w:lang w:val="en-US"/>
        </w:rPr>
        <w:t xml:space="preserve"> </w:t>
      </w:r>
      <w:r w:rsidRPr="00C00782">
        <w:rPr>
          <w:rFonts w:ascii="Proxima Nova" w:eastAsia="Times New Roman" w:hAnsi="Proxima Nova" w:cs="Times New Roman"/>
          <w:sz w:val="24"/>
          <w:lang w:val="en-US"/>
        </w:rPr>
        <w:t>capital</w:t>
      </w:r>
      <w:r w:rsidRPr="00C00782">
        <w:rPr>
          <w:rFonts w:ascii="Proxima Nova" w:eastAsia="Times New Roman" w:hAnsi="Proxima Nova" w:cs="Times New Roman"/>
          <w:spacing w:val="-3"/>
          <w:sz w:val="24"/>
          <w:lang w:val="en-US"/>
        </w:rPr>
        <w:t xml:space="preserve"> </w:t>
      </w:r>
      <w:r w:rsidRPr="00C00782">
        <w:rPr>
          <w:rFonts w:ascii="Proxima Nova" w:eastAsia="Times New Roman" w:hAnsi="Proxima Nova" w:cs="Times New Roman"/>
          <w:sz w:val="24"/>
          <w:lang w:val="en-US"/>
        </w:rPr>
        <w:t>rationing,</w:t>
      </w:r>
      <w:r w:rsidRPr="00C00782">
        <w:rPr>
          <w:rFonts w:ascii="Proxima Nova" w:eastAsia="Times New Roman" w:hAnsi="Proxima Nova" w:cs="Times New Roman"/>
          <w:spacing w:val="-6"/>
          <w:sz w:val="24"/>
          <w:lang w:val="en-US"/>
        </w:rPr>
        <w:t xml:space="preserve"> </w:t>
      </w:r>
      <w:r w:rsidRPr="00C00782">
        <w:rPr>
          <w:rFonts w:ascii="Proxima Nova" w:eastAsia="Times New Roman" w:hAnsi="Proxima Nova" w:cs="Times New Roman"/>
          <w:sz w:val="24"/>
          <w:lang w:val="en-US"/>
        </w:rPr>
        <w:t>and</w:t>
      </w:r>
      <w:r w:rsidRPr="00C00782">
        <w:rPr>
          <w:rFonts w:ascii="Proxima Nova" w:eastAsia="Times New Roman" w:hAnsi="Proxima Nova" w:cs="Times New Roman"/>
          <w:spacing w:val="-2"/>
          <w:sz w:val="24"/>
          <w:lang w:val="en-US"/>
        </w:rPr>
        <w:t xml:space="preserve"> </w:t>
      </w:r>
      <w:r w:rsidRPr="00C00782">
        <w:rPr>
          <w:rFonts w:ascii="Proxima Nova" w:eastAsia="Times New Roman" w:hAnsi="Proxima Nova" w:cs="Times New Roman"/>
          <w:sz w:val="24"/>
          <w:lang w:val="en-US"/>
        </w:rPr>
        <w:t>(iv)</w:t>
      </w:r>
      <w:r w:rsidRPr="00C00782">
        <w:rPr>
          <w:rFonts w:ascii="Proxima Nova" w:eastAsia="Times New Roman" w:hAnsi="Proxima Nova" w:cs="Times New Roman"/>
          <w:spacing w:val="-5"/>
          <w:sz w:val="24"/>
          <w:lang w:val="en-US"/>
        </w:rPr>
        <w:t xml:space="preserve"> </w:t>
      </w:r>
      <w:r w:rsidRPr="00C00782">
        <w:rPr>
          <w:rFonts w:ascii="Proxima Nova" w:eastAsia="Times New Roman" w:hAnsi="Proxima Nova" w:cs="Times New Roman"/>
          <w:sz w:val="24"/>
          <w:lang w:val="en-US"/>
        </w:rPr>
        <w:t>the</w:t>
      </w:r>
      <w:r w:rsidRPr="00C00782">
        <w:rPr>
          <w:rFonts w:ascii="Proxima Nova" w:eastAsia="Times New Roman" w:hAnsi="Proxima Nova" w:cs="Times New Roman"/>
          <w:spacing w:val="-4"/>
          <w:sz w:val="24"/>
          <w:lang w:val="en-US"/>
        </w:rPr>
        <w:t xml:space="preserve"> </w:t>
      </w:r>
      <w:r w:rsidRPr="00C00782">
        <w:rPr>
          <w:rFonts w:ascii="Proxima Nova" w:eastAsia="Times New Roman" w:hAnsi="Proxima Nova" w:cs="Times New Roman"/>
          <w:sz w:val="24"/>
          <w:lang w:val="en-US"/>
        </w:rPr>
        <w:t>principle</w:t>
      </w:r>
      <w:r w:rsidRPr="00C00782">
        <w:rPr>
          <w:rFonts w:ascii="Proxima Nova" w:eastAsia="Times New Roman" w:hAnsi="Proxima Nova" w:cs="Times New Roman"/>
          <w:spacing w:val="-5"/>
          <w:sz w:val="24"/>
          <w:lang w:val="en-US"/>
        </w:rPr>
        <w:t xml:space="preserve"> </w:t>
      </w:r>
      <w:r w:rsidRPr="00C00782">
        <w:rPr>
          <w:rFonts w:ascii="Proxima Nova" w:eastAsia="Times New Roman" w:hAnsi="Proxima Nova" w:cs="Times New Roman"/>
          <w:sz w:val="24"/>
          <w:lang w:val="en-US"/>
        </w:rPr>
        <w:t>of</w:t>
      </w:r>
      <w:r w:rsidRPr="00C00782">
        <w:rPr>
          <w:rFonts w:ascii="Proxima Nova" w:eastAsia="Times New Roman" w:hAnsi="Proxima Nova" w:cs="Times New Roman"/>
          <w:spacing w:val="-5"/>
          <w:sz w:val="24"/>
          <w:lang w:val="en-US"/>
        </w:rPr>
        <w:t xml:space="preserve"> </w:t>
      </w:r>
      <w:r w:rsidRPr="00C00782">
        <w:rPr>
          <w:rFonts w:ascii="Proxima Nova" w:eastAsia="Times New Roman" w:hAnsi="Proxima Nova" w:cs="Times New Roman"/>
          <w:sz w:val="24"/>
          <w:lang w:val="en-US"/>
        </w:rPr>
        <w:t>zero</w:t>
      </w:r>
      <w:r w:rsidRPr="00C00782">
        <w:rPr>
          <w:rFonts w:ascii="Proxima Nova" w:eastAsia="Times New Roman" w:hAnsi="Proxima Nova" w:cs="Times New Roman"/>
          <w:spacing w:val="-6"/>
          <w:sz w:val="24"/>
          <w:lang w:val="en-US"/>
        </w:rPr>
        <w:t xml:space="preserve"> </w:t>
      </w:r>
      <w:r w:rsidRPr="00C00782">
        <w:rPr>
          <w:rFonts w:ascii="Proxima Nova" w:eastAsia="Times New Roman" w:hAnsi="Proxima Nova" w:cs="Times New Roman"/>
          <w:sz w:val="24"/>
          <w:lang w:val="en-US"/>
        </w:rPr>
        <w:t>tolerance</w:t>
      </w:r>
      <w:r w:rsidRPr="00C00782">
        <w:rPr>
          <w:rFonts w:ascii="Proxima Nova" w:eastAsia="Times New Roman" w:hAnsi="Proxima Nova" w:cs="Times New Roman"/>
          <w:spacing w:val="-3"/>
          <w:sz w:val="24"/>
          <w:lang w:val="en-US"/>
        </w:rPr>
        <w:t xml:space="preserve"> </w:t>
      </w:r>
      <w:r w:rsidRPr="00C00782">
        <w:rPr>
          <w:rFonts w:ascii="Proxima Nova" w:eastAsia="Times New Roman" w:hAnsi="Proxima Nova" w:cs="Times New Roman"/>
          <w:sz w:val="24"/>
          <w:lang w:val="en-US"/>
        </w:rPr>
        <w:t>for</w:t>
      </w:r>
      <w:r w:rsidRPr="00C00782">
        <w:rPr>
          <w:rFonts w:ascii="Proxima Nova" w:eastAsia="Times New Roman" w:hAnsi="Proxima Nova" w:cs="Times New Roman"/>
          <w:spacing w:val="-2"/>
          <w:sz w:val="24"/>
          <w:lang w:val="en-US"/>
        </w:rPr>
        <w:t xml:space="preserve"> </w:t>
      </w:r>
      <w:r w:rsidRPr="00C00782">
        <w:rPr>
          <w:rFonts w:ascii="Proxima Nova" w:eastAsia="Times New Roman" w:hAnsi="Proxima Nova" w:cs="Times New Roman"/>
          <w:sz w:val="24"/>
          <w:lang w:val="en-US"/>
        </w:rPr>
        <w:t>bad</w:t>
      </w:r>
      <w:r w:rsidRPr="00C00782">
        <w:rPr>
          <w:rFonts w:ascii="Proxima Nova" w:eastAsia="Times New Roman" w:hAnsi="Proxima Nova" w:cs="Times New Roman"/>
          <w:spacing w:val="-4"/>
          <w:sz w:val="24"/>
          <w:lang w:val="en-US"/>
        </w:rPr>
        <w:t xml:space="preserve"> </w:t>
      </w:r>
      <w:r w:rsidRPr="00C00782">
        <w:rPr>
          <w:rFonts w:ascii="Proxima Nova" w:eastAsia="Times New Roman" w:hAnsi="Proxima Nova" w:cs="Times New Roman"/>
          <w:sz w:val="24"/>
          <w:lang w:val="en-US"/>
        </w:rPr>
        <w:t>growth.</w:t>
      </w:r>
    </w:p>
    <w:p w14:paraId="2A468B43" w14:textId="77777777" w:rsidR="00DC494D" w:rsidRDefault="00DC494D" w:rsidP="00DC494D">
      <w:pPr>
        <w:widowControl w:val="0"/>
        <w:numPr>
          <w:ilvl w:val="2"/>
          <w:numId w:val="68"/>
        </w:numPr>
        <w:tabs>
          <w:tab w:val="left" w:pos="1181"/>
        </w:tabs>
        <w:autoSpaceDE w:val="0"/>
        <w:autoSpaceDN w:val="0"/>
        <w:spacing w:before="5" w:after="0" w:line="240" w:lineRule="auto"/>
        <w:ind w:right="230"/>
        <w:jc w:val="both"/>
        <w:rPr>
          <w:rFonts w:ascii="Proxima Nova" w:eastAsia="Times New Roman" w:hAnsi="Proxima Nova" w:cs="Times New Roman"/>
          <w:sz w:val="24"/>
          <w:lang w:val="en-US"/>
        </w:rPr>
      </w:pPr>
      <w:r w:rsidRPr="00C00782">
        <w:rPr>
          <w:rFonts w:ascii="Proxima Nova" w:eastAsia="Times New Roman" w:hAnsi="Proxima Nova" w:cs="Times New Roman"/>
          <w:sz w:val="24"/>
          <w:lang w:val="en-US"/>
        </w:rPr>
        <w:t>A</w:t>
      </w:r>
      <w:r w:rsidRPr="00C00782">
        <w:rPr>
          <w:rFonts w:ascii="Proxima Nova" w:eastAsia="Times New Roman" w:hAnsi="Proxima Nova" w:cs="Times New Roman"/>
          <w:spacing w:val="-13"/>
          <w:sz w:val="24"/>
          <w:lang w:val="en-US"/>
        </w:rPr>
        <w:t xml:space="preserve"> </w:t>
      </w:r>
      <w:r w:rsidRPr="00C00782">
        <w:rPr>
          <w:rFonts w:ascii="Proxima Nova" w:eastAsia="Times New Roman" w:hAnsi="Proxima Nova" w:cs="Times New Roman"/>
          <w:sz w:val="24"/>
          <w:lang w:val="en-US"/>
        </w:rPr>
        <w:t>performance</w:t>
      </w:r>
      <w:r w:rsidRPr="00C00782">
        <w:rPr>
          <w:rFonts w:ascii="Proxima Nova" w:eastAsia="Times New Roman" w:hAnsi="Proxima Nova" w:cs="Times New Roman"/>
          <w:spacing w:val="-13"/>
          <w:sz w:val="24"/>
          <w:lang w:val="en-US"/>
        </w:rPr>
        <w:t xml:space="preserve"> </w:t>
      </w:r>
      <w:r w:rsidRPr="00C00782">
        <w:rPr>
          <w:rFonts w:ascii="Proxima Nova" w:eastAsia="Times New Roman" w:hAnsi="Proxima Nova" w:cs="Times New Roman"/>
          <w:sz w:val="24"/>
          <w:lang w:val="en-US"/>
        </w:rPr>
        <w:t>management</w:t>
      </w:r>
      <w:r w:rsidRPr="00C00782">
        <w:rPr>
          <w:rFonts w:ascii="Proxima Nova" w:eastAsia="Times New Roman" w:hAnsi="Proxima Nova" w:cs="Times New Roman"/>
          <w:spacing w:val="-12"/>
          <w:sz w:val="24"/>
          <w:lang w:val="en-US"/>
        </w:rPr>
        <w:t xml:space="preserve"> </w:t>
      </w:r>
      <w:r w:rsidRPr="00C00782">
        <w:rPr>
          <w:rFonts w:ascii="Proxima Nova" w:eastAsia="Times New Roman" w:hAnsi="Proxima Nova" w:cs="Times New Roman"/>
          <w:sz w:val="24"/>
          <w:lang w:val="en-US"/>
        </w:rPr>
        <w:t>process</w:t>
      </w:r>
      <w:r w:rsidRPr="00C00782">
        <w:rPr>
          <w:rFonts w:ascii="Proxima Nova" w:eastAsia="Times New Roman" w:hAnsi="Proxima Nova" w:cs="Times New Roman"/>
          <w:spacing w:val="-12"/>
          <w:sz w:val="24"/>
          <w:lang w:val="en-US"/>
        </w:rPr>
        <w:t xml:space="preserve"> </w:t>
      </w:r>
      <w:r w:rsidRPr="00C00782">
        <w:rPr>
          <w:rFonts w:ascii="Proxima Nova" w:eastAsia="Times New Roman" w:hAnsi="Proxima Nova" w:cs="Times New Roman"/>
          <w:sz w:val="24"/>
          <w:lang w:val="en-US"/>
        </w:rPr>
        <w:t>(the</w:t>
      </w:r>
      <w:r w:rsidRPr="00C00782">
        <w:rPr>
          <w:rFonts w:ascii="Proxima Nova" w:eastAsia="Times New Roman" w:hAnsi="Proxima Nova" w:cs="Times New Roman"/>
          <w:spacing w:val="-13"/>
          <w:sz w:val="24"/>
          <w:lang w:val="en-US"/>
        </w:rPr>
        <w:t xml:space="preserve"> </w:t>
      </w:r>
      <w:r w:rsidRPr="00C00782">
        <w:rPr>
          <w:rFonts w:ascii="Proxima Nova" w:eastAsia="Times New Roman" w:hAnsi="Proxima Nova" w:cs="Times New Roman"/>
          <w:sz w:val="24"/>
          <w:lang w:val="en-US"/>
        </w:rPr>
        <w:t>high-level</w:t>
      </w:r>
      <w:r w:rsidRPr="00C00782">
        <w:rPr>
          <w:rFonts w:ascii="Proxima Nova" w:eastAsia="Times New Roman" w:hAnsi="Proxima Nova" w:cs="Times New Roman"/>
          <w:spacing w:val="-12"/>
          <w:sz w:val="24"/>
          <w:lang w:val="en-US"/>
        </w:rPr>
        <w:t xml:space="preserve"> </w:t>
      </w:r>
      <w:r w:rsidRPr="00C00782">
        <w:rPr>
          <w:rFonts w:ascii="Proxima Nova" w:eastAsia="Times New Roman" w:hAnsi="Proxima Nova" w:cs="Times New Roman"/>
          <w:sz w:val="24"/>
          <w:lang w:val="en-US"/>
        </w:rPr>
        <w:t>strategic</w:t>
      </w:r>
      <w:r w:rsidRPr="00C00782">
        <w:rPr>
          <w:rFonts w:ascii="Proxima Nova" w:eastAsia="Times New Roman" w:hAnsi="Proxima Nova" w:cs="Times New Roman"/>
          <w:spacing w:val="-12"/>
          <w:sz w:val="24"/>
          <w:lang w:val="en-US"/>
        </w:rPr>
        <w:t xml:space="preserve"> </w:t>
      </w:r>
      <w:r w:rsidRPr="00C00782">
        <w:rPr>
          <w:rFonts w:ascii="Proxima Nova" w:eastAsia="Times New Roman" w:hAnsi="Proxima Nova" w:cs="Times New Roman"/>
          <w:sz w:val="24"/>
          <w:lang w:val="en-US"/>
        </w:rPr>
        <w:t>and</w:t>
      </w:r>
      <w:r w:rsidRPr="00C00782">
        <w:rPr>
          <w:rFonts w:ascii="Proxima Nova" w:eastAsia="Times New Roman" w:hAnsi="Proxima Nova" w:cs="Times New Roman"/>
          <w:spacing w:val="-12"/>
          <w:sz w:val="24"/>
          <w:lang w:val="en-US"/>
        </w:rPr>
        <w:t xml:space="preserve"> </w:t>
      </w:r>
      <w:r w:rsidRPr="00C00782">
        <w:rPr>
          <w:rFonts w:ascii="Proxima Nova" w:eastAsia="Times New Roman" w:hAnsi="Proxima Nova" w:cs="Times New Roman"/>
          <w:sz w:val="24"/>
          <w:lang w:val="en-US"/>
        </w:rPr>
        <w:t>financial</w:t>
      </w:r>
      <w:r w:rsidRPr="00C00782">
        <w:rPr>
          <w:rFonts w:ascii="Proxima Nova" w:eastAsia="Times New Roman" w:hAnsi="Proxima Nova" w:cs="Times New Roman"/>
          <w:spacing w:val="-12"/>
          <w:sz w:val="24"/>
          <w:lang w:val="en-US"/>
        </w:rPr>
        <w:t xml:space="preserve"> </w:t>
      </w:r>
      <w:r w:rsidRPr="00C00782">
        <w:rPr>
          <w:rFonts w:ascii="Proxima Nova" w:eastAsia="Times New Roman" w:hAnsi="Proxima Nova" w:cs="Times New Roman"/>
          <w:sz w:val="24"/>
          <w:lang w:val="en-US"/>
        </w:rPr>
        <w:t>control</w:t>
      </w:r>
      <w:r w:rsidRPr="00C00782">
        <w:rPr>
          <w:rFonts w:ascii="Proxima Nova" w:eastAsia="Times New Roman" w:hAnsi="Proxima Nova" w:cs="Times New Roman"/>
          <w:spacing w:val="-12"/>
          <w:sz w:val="24"/>
          <w:lang w:val="en-US"/>
        </w:rPr>
        <w:t xml:space="preserve"> </w:t>
      </w:r>
      <w:r w:rsidRPr="00C00782">
        <w:rPr>
          <w:rFonts w:ascii="Proxima Nova" w:eastAsia="Times New Roman" w:hAnsi="Proxima Nova" w:cs="Times New Roman"/>
          <w:sz w:val="24"/>
          <w:lang w:val="en-US"/>
        </w:rPr>
        <w:t>process) which is founded on two basic principles: (</w:t>
      </w:r>
      <w:proofErr w:type="spellStart"/>
      <w:r w:rsidRPr="00C00782">
        <w:rPr>
          <w:rFonts w:ascii="Proxima Nova" w:eastAsia="Times New Roman" w:hAnsi="Proxima Nova" w:cs="Times New Roman"/>
          <w:sz w:val="24"/>
          <w:lang w:val="en-US"/>
        </w:rPr>
        <w:t>i</w:t>
      </w:r>
      <w:proofErr w:type="spellEnd"/>
      <w:r w:rsidRPr="00C00782">
        <w:rPr>
          <w:rFonts w:ascii="Proxima Nova" w:eastAsia="Times New Roman" w:hAnsi="Proxima Nova" w:cs="Times New Roman"/>
          <w:sz w:val="24"/>
          <w:lang w:val="en-US"/>
        </w:rPr>
        <w:t>) The performance targets are driven by the plans, rather than the other way around. (ii) The process should have integrity implying that the performance contract must be fully honored by both sides, the chief executive</w:t>
      </w:r>
      <w:r w:rsidRPr="00C00782">
        <w:rPr>
          <w:rFonts w:ascii="Proxima Nova" w:eastAsia="Times New Roman" w:hAnsi="Proxima Nova" w:cs="Times New Roman"/>
          <w:spacing w:val="-21"/>
          <w:sz w:val="24"/>
          <w:lang w:val="en-US"/>
        </w:rPr>
        <w:t xml:space="preserve"> </w:t>
      </w:r>
      <w:r w:rsidRPr="00C00782">
        <w:rPr>
          <w:rFonts w:ascii="Proxima Nova" w:eastAsia="Times New Roman" w:hAnsi="Proxima Nova" w:cs="Times New Roman"/>
          <w:sz w:val="24"/>
          <w:lang w:val="en-US"/>
        </w:rPr>
        <w:t>and each business unit</w:t>
      </w:r>
      <w:r w:rsidRPr="00C00782">
        <w:rPr>
          <w:rFonts w:ascii="Proxima Nova" w:eastAsia="Times New Roman" w:hAnsi="Proxima Nova" w:cs="Times New Roman"/>
          <w:spacing w:val="-5"/>
          <w:sz w:val="24"/>
          <w:lang w:val="en-US"/>
        </w:rPr>
        <w:t xml:space="preserve"> </w:t>
      </w:r>
      <w:r w:rsidRPr="00C00782">
        <w:rPr>
          <w:rFonts w:ascii="Proxima Nova" w:eastAsia="Times New Roman" w:hAnsi="Proxima Nova" w:cs="Times New Roman"/>
          <w:sz w:val="24"/>
          <w:lang w:val="en-US"/>
        </w:rPr>
        <w:t>head.</w:t>
      </w:r>
    </w:p>
    <w:p w14:paraId="6F595E3B" w14:textId="77777777" w:rsidR="00DC494D" w:rsidRPr="00C00782" w:rsidRDefault="00DC494D" w:rsidP="00DC494D">
      <w:pPr>
        <w:widowControl w:val="0"/>
        <w:numPr>
          <w:ilvl w:val="1"/>
          <w:numId w:val="68"/>
        </w:numPr>
        <w:tabs>
          <w:tab w:val="left" w:pos="1181"/>
        </w:tabs>
        <w:autoSpaceDE w:val="0"/>
        <w:autoSpaceDN w:val="0"/>
        <w:spacing w:before="5" w:after="0" w:line="240" w:lineRule="auto"/>
        <w:ind w:right="230"/>
        <w:jc w:val="both"/>
        <w:rPr>
          <w:rFonts w:ascii="Proxima Nova" w:eastAsia="Times New Roman" w:hAnsi="Proxima Nova" w:cs="Times New Roman"/>
          <w:sz w:val="24"/>
          <w:lang w:val="en-US"/>
        </w:rPr>
      </w:pPr>
    </w:p>
    <w:p w14:paraId="5280F5EB" w14:textId="77777777" w:rsidR="00DC494D" w:rsidRPr="00AD11A6" w:rsidRDefault="00DC494D" w:rsidP="00DC494D">
      <w:pPr>
        <w:spacing w:after="200" w:line="276" w:lineRule="auto"/>
        <w:rPr>
          <w:rFonts w:ascii="Proxima Nova" w:eastAsia="Calibri" w:hAnsi="Proxima Nova" w:cs="Times New Roman"/>
          <w:lang w:val="en-US"/>
        </w:rPr>
      </w:pPr>
    </w:p>
    <w:p w14:paraId="38671535" w14:textId="77777777" w:rsidR="00DC494D" w:rsidRPr="00B039C1" w:rsidRDefault="00DC494D" w:rsidP="00DC494D">
      <w:pPr>
        <w:widowControl w:val="0"/>
        <w:autoSpaceDE w:val="0"/>
        <w:autoSpaceDN w:val="0"/>
        <w:spacing w:before="16" w:after="0" w:line="240" w:lineRule="auto"/>
        <w:ind w:left="468" w:right="253"/>
        <w:jc w:val="center"/>
        <w:rPr>
          <w:rFonts w:ascii="Proxima Nova" w:eastAsia="Times New Roman" w:hAnsi="Proxima Nova" w:cs="Times New Roman"/>
          <w:b/>
          <w:sz w:val="24"/>
          <w:szCs w:val="24"/>
          <w:lang w:val="en-US"/>
        </w:rPr>
      </w:pPr>
      <w:r w:rsidRPr="00B039C1">
        <w:rPr>
          <w:rFonts w:ascii="Proxima Nova" w:eastAsia="Times New Roman" w:hAnsi="Proxima Nova" w:cs="Times New Roman"/>
          <w:b/>
          <w:sz w:val="24"/>
          <w:szCs w:val="24"/>
          <w:lang w:val="en-US"/>
        </w:rPr>
        <w:t xml:space="preserve">CHAPTER </w:t>
      </w:r>
      <w:proofErr w:type="gramStart"/>
      <w:r w:rsidRPr="00B039C1">
        <w:rPr>
          <w:rFonts w:ascii="Proxima Nova" w:eastAsia="Times New Roman" w:hAnsi="Proxima Nova" w:cs="Times New Roman"/>
          <w:b/>
          <w:sz w:val="24"/>
          <w:szCs w:val="24"/>
          <w:lang w:val="en-US"/>
        </w:rPr>
        <w:t>34 :DYNAMICS</w:t>
      </w:r>
      <w:proofErr w:type="gramEnd"/>
      <w:r w:rsidRPr="00B039C1">
        <w:rPr>
          <w:rFonts w:ascii="Proxima Nova" w:eastAsia="Times New Roman" w:hAnsi="Proxima Nova" w:cs="Times New Roman"/>
          <w:b/>
          <w:sz w:val="24"/>
          <w:szCs w:val="24"/>
          <w:lang w:val="en-US"/>
        </w:rPr>
        <w:t xml:space="preserve"> OF RESTRUCTURING</w:t>
      </w:r>
    </w:p>
    <w:p w14:paraId="65A56E1D" w14:textId="77777777" w:rsidR="00DC494D" w:rsidRPr="007A1A6E" w:rsidRDefault="00DC494D" w:rsidP="00DC494D">
      <w:pPr>
        <w:widowControl w:val="0"/>
        <w:autoSpaceDE w:val="0"/>
        <w:autoSpaceDN w:val="0"/>
        <w:spacing w:before="10" w:after="0" w:line="240" w:lineRule="auto"/>
        <w:rPr>
          <w:rFonts w:ascii="Proxima Nova" w:eastAsia="Times New Roman" w:hAnsi="Proxima Nova" w:cs="Times New Roman"/>
          <w:b/>
          <w:sz w:val="24"/>
          <w:szCs w:val="24"/>
          <w:lang w:val="en-US"/>
        </w:rPr>
      </w:pPr>
    </w:p>
    <w:p w14:paraId="167E42E7" w14:textId="77777777" w:rsidR="00DC494D" w:rsidRPr="007A1A6E" w:rsidRDefault="00DC494D" w:rsidP="00DC494D">
      <w:pPr>
        <w:widowControl w:val="0"/>
        <w:autoSpaceDE w:val="0"/>
        <w:autoSpaceDN w:val="0"/>
        <w:spacing w:after="0" w:line="240" w:lineRule="auto"/>
        <w:ind w:left="460" w:right="231"/>
        <w:jc w:val="both"/>
        <w:rPr>
          <w:rFonts w:ascii="Proxima Nova" w:eastAsia="Times New Roman" w:hAnsi="Proxima Nova" w:cs="Times New Roman"/>
          <w:sz w:val="24"/>
          <w:szCs w:val="24"/>
          <w:lang w:val="en-US"/>
        </w:rPr>
      </w:pPr>
      <w:r w:rsidRPr="007A1A6E">
        <w:rPr>
          <w:rFonts w:ascii="Proxima Nova" w:eastAsia="Times New Roman" w:hAnsi="Proxima Nova" w:cs="Times New Roman"/>
          <w:sz w:val="24"/>
          <w:szCs w:val="24"/>
          <w:lang w:val="en-US"/>
        </w:rPr>
        <w:t xml:space="preserve">In an incisive study on corporate restructuring covering </w:t>
      </w:r>
      <w:proofErr w:type="gramStart"/>
      <w:r w:rsidRPr="007A1A6E">
        <w:rPr>
          <w:rFonts w:ascii="Proxima Nova" w:eastAsia="Times New Roman" w:hAnsi="Proxima Nova" w:cs="Times New Roman"/>
          <w:sz w:val="24"/>
          <w:szCs w:val="24"/>
          <w:lang w:val="en-US"/>
        </w:rPr>
        <w:t>a number of</w:t>
      </w:r>
      <w:proofErr w:type="gramEnd"/>
      <w:r w:rsidRPr="007A1A6E">
        <w:rPr>
          <w:rFonts w:ascii="Proxima Nova" w:eastAsia="Times New Roman" w:hAnsi="Proxima Nova" w:cs="Times New Roman"/>
          <w:sz w:val="24"/>
          <w:szCs w:val="24"/>
          <w:lang w:val="en-US"/>
        </w:rPr>
        <w:t xml:space="preserve"> companies over an extended </w:t>
      </w:r>
      <w:proofErr w:type="gramStart"/>
      <w:r w:rsidRPr="007A1A6E">
        <w:rPr>
          <w:rFonts w:ascii="Proxima Nova" w:eastAsia="Times New Roman" w:hAnsi="Proxima Nova" w:cs="Times New Roman"/>
          <w:sz w:val="24"/>
          <w:szCs w:val="24"/>
          <w:lang w:val="en-US"/>
        </w:rPr>
        <w:t>period of time</w:t>
      </w:r>
      <w:proofErr w:type="gramEnd"/>
      <w:r w:rsidRPr="007A1A6E">
        <w:rPr>
          <w:rFonts w:ascii="Proxima Nova" w:eastAsia="Times New Roman" w:hAnsi="Proxima Nova" w:cs="Times New Roman"/>
          <w:sz w:val="24"/>
          <w:szCs w:val="24"/>
          <w:lang w:val="en-US"/>
        </w:rPr>
        <w:t>, Gordon Donaldson examined the dynamics of corporate restructuring</w:t>
      </w:r>
      <w:r w:rsidRPr="007A1A6E">
        <w:rPr>
          <w:rFonts w:ascii="Proxima Nova" w:eastAsia="Times New Roman" w:hAnsi="Proxima Nova" w:cs="Times New Roman"/>
          <w:sz w:val="24"/>
          <w:szCs w:val="24"/>
          <w:vertAlign w:val="superscript"/>
          <w:lang w:val="en-US"/>
        </w:rPr>
        <w:t>1</w:t>
      </w:r>
      <w:r w:rsidRPr="007A1A6E">
        <w:rPr>
          <w:rFonts w:ascii="Proxima Nova" w:eastAsia="Times New Roman" w:hAnsi="Proxima Nova" w:cs="Times New Roman"/>
          <w:sz w:val="24"/>
          <w:szCs w:val="24"/>
          <w:lang w:val="en-US"/>
        </w:rPr>
        <w:t>. He tried</w:t>
      </w:r>
      <w:r w:rsidRPr="007A1A6E">
        <w:rPr>
          <w:rFonts w:ascii="Proxima Nova" w:eastAsia="Times New Roman" w:hAnsi="Proxima Nova" w:cs="Times New Roman"/>
          <w:spacing w:val="-23"/>
          <w:sz w:val="24"/>
          <w:szCs w:val="24"/>
          <w:lang w:val="en-US"/>
        </w:rPr>
        <w:t xml:space="preserve"> </w:t>
      </w:r>
      <w:r w:rsidRPr="007A1A6E">
        <w:rPr>
          <w:rFonts w:ascii="Proxima Nova" w:eastAsia="Times New Roman" w:hAnsi="Proxima Nova" w:cs="Times New Roman"/>
          <w:sz w:val="24"/>
          <w:szCs w:val="24"/>
          <w:lang w:val="en-US"/>
        </w:rPr>
        <w:t>to look at issues like why corporate restructuring occurs periodically, what conditions or circumstances induce corporate restructuring, and how should corporate governance be reformed to make it more responsive to the needs of restructuring. The key insights of this study are described</w:t>
      </w:r>
      <w:r w:rsidRPr="007A1A6E">
        <w:rPr>
          <w:rFonts w:ascii="Proxima Nova" w:eastAsia="Times New Roman" w:hAnsi="Proxima Nova" w:cs="Times New Roman"/>
          <w:spacing w:val="-4"/>
          <w:sz w:val="24"/>
          <w:szCs w:val="24"/>
          <w:lang w:val="en-US"/>
        </w:rPr>
        <w:t xml:space="preserve"> </w:t>
      </w:r>
      <w:r w:rsidRPr="007A1A6E">
        <w:rPr>
          <w:rFonts w:ascii="Proxima Nova" w:eastAsia="Times New Roman" w:hAnsi="Proxima Nova" w:cs="Times New Roman"/>
          <w:sz w:val="24"/>
          <w:szCs w:val="24"/>
          <w:lang w:val="en-US"/>
        </w:rPr>
        <w:t>below:</w:t>
      </w:r>
    </w:p>
    <w:p w14:paraId="04D94EC5" w14:textId="77777777" w:rsidR="00DC494D" w:rsidRPr="007A1A6E" w:rsidRDefault="00DC494D" w:rsidP="00DC494D">
      <w:pPr>
        <w:widowControl w:val="0"/>
        <w:numPr>
          <w:ilvl w:val="0"/>
          <w:numId w:val="73"/>
        </w:numPr>
        <w:tabs>
          <w:tab w:val="left" w:pos="1181"/>
        </w:tabs>
        <w:autoSpaceDE w:val="0"/>
        <w:autoSpaceDN w:val="0"/>
        <w:spacing w:after="0" w:line="240" w:lineRule="auto"/>
        <w:ind w:right="228"/>
        <w:jc w:val="both"/>
        <w:rPr>
          <w:rFonts w:ascii="Proxima Nova" w:eastAsia="Times New Roman" w:hAnsi="Proxima Nova" w:cs="Times New Roman"/>
          <w:sz w:val="24"/>
          <w:lang w:val="en-US"/>
        </w:rPr>
      </w:pPr>
      <w:r w:rsidRPr="007A1A6E">
        <w:rPr>
          <w:rFonts w:ascii="Proxima Nova" w:eastAsia="Times New Roman" w:hAnsi="Proxima Nova" w:cs="Times New Roman"/>
          <w:sz w:val="24"/>
          <w:lang w:val="en-US"/>
        </w:rPr>
        <w:t>Even though the environmental change, which warrants corporate restructuring, is a gradual</w:t>
      </w:r>
      <w:r w:rsidRPr="007A1A6E">
        <w:rPr>
          <w:rFonts w:ascii="Proxima Nova" w:eastAsia="Times New Roman" w:hAnsi="Proxima Nova" w:cs="Times New Roman"/>
          <w:spacing w:val="-14"/>
          <w:sz w:val="24"/>
          <w:lang w:val="en-US"/>
        </w:rPr>
        <w:t xml:space="preserve"> </w:t>
      </w:r>
      <w:r w:rsidRPr="007A1A6E">
        <w:rPr>
          <w:rFonts w:ascii="Proxima Nova" w:eastAsia="Times New Roman" w:hAnsi="Proxima Nova" w:cs="Times New Roman"/>
          <w:sz w:val="24"/>
          <w:lang w:val="en-US"/>
        </w:rPr>
        <w:t>process,</w:t>
      </w:r>
      <w:r w:rsidRPr="007A1A6E">
        <w:rPr>
          <w:rFonts w:ascii="Proxima Nova" w:eastAsia="Times New Roman" w:hAnsi="Proxima Nova" w:cs="Times New Roman"/>
          <w:spacing w:val="-13"/>
          <w:sz w:val="24"/>
          <w:lang w:val="en-US"/>
        </w:rPr>
        <w:t xml:space="preserve"> </w:t>
      </w:r>
      <w:r w:rsidRPr="007A1A6E">
        <w:rPr>
          <w:rFonts w:ascii="Proxima Nova" w:eastAsia="Times New Roman" w:hAnsi="Proxima Nova" w:cs="Times New Roman"/>
          <w:sz w:val="24"/>
          <w:lang w:val="en-US"/>
        </w:rPr>
        <w:t>corporate</w:t>
      </w:r>
      <w:r w:rsidRPr="007A1A6E">
        <w:rPr>
          <w:rFonts w:ascii="Proxima Nova" w:eastAsia="Times New Roman" w:hAnsi="Proxima Nova" w:cs="Times New Roman"/>
          <w:spacing w:val="-14"/>
          <w:sz w:val="24"/>
          <w:lang w:val="en-US"/>
        </w:rPr>
        <w:t xml:space="preserve"> </w:t>
      </w:r>
      <w:r w:rsidRPr="007A1A6E">
        <w:rPr>
          <w:rFonts w:ascii="Proxima Nova" w:eastAsia="Times New Roman" w:hAnsi="Proxima Nova" w:cs="Times New Roman"/>
          <w:sz w:val="24"/>
          <w:lang w:val="en-US"/>
        </w:rPr>
        <w:t>restructuring</w:t>
      </w:r>
      <w:r w:rsidRPr="007A1A6E">
        <w:rPr>
          <w:rFonts w:ascii="Proxima Nova" w:eastAsia="Times New Roman" w:hAnsi="Proxima Nova" w:cs="Times New Roman"/>
          <w:spacing w:val="-13"/>
          <w:sz w:val="24"/>
          <w:lang w:val="en-US"/>
        </w:rPr>
        <w:t xml:space="preserve"> </w:t>
      </w:r>
      <w:r w:rsidRPr="007A1A6E">
        <w:rPr>
          <w:rFonts w:ascii="Proxima Nova" w:eastAsia="Times New Roman" w:hAnsi="Proxima Nova" w:cs="Times New Roman"/>
          <w:sz w:val="24"/>
          <w:lang w:val="en-US"/>
        </w:rPr>
        <w:t>is</w:t>
      </w:r>
      <w:r w:rsidRPr="007A1A6E">
        <w:rPr>
          <w:rFonts w:ascii="Proxima Nova" w:eastAsia="Times New Roman" w:hAnsi="Proxima Nova" w:cs="Times New Roman"/>
          <w:spacing w:val="-13"/>
          <w:sz w:val="24"/>
          <w:lang w:val="en-US"/>
        </w:rPr>
        <w:t xml:space="preserve"> </w:t>
      </w:r>
      <w:r w:rsidRPr="007A1A6E">
        <w:rPr>
          <w:rFonts w:ascii="Proxima Nova" w:eastAsia="Times New Roman" w:hAnsi="Proxima Nova" w:cs="Times New Roman"/>
          <w:sz w:val="24"/>
          <w:lang w:val="en-US"/>
        </w:rPr>
        <w:t>often</w:t>
      </w:r>
      <w:r w:rsidRPr="007A1A6E">
        <w:rPr>
          <w:rFonts w:ascii="Proxima Nova" w:eastAsia="Times New Roman" w:hAnsi="Proxima Nova" w:cs="Times New Roman"/>
          <w:spacing w:val="-13"/>
          <w:sz w:val="24"/>
          <w:lang w:val="en-US"/>
        </w:rPr>
        <w:t xml:space="preserve"> </w:t>
      </w:r>
      <w:r w:rsidRPr="007A1A6E">
        <w:rPr>
          <w:rFonts w:ascii="Proxima Nova" w:eastAsia="Times New Roman" w:hAnsi="Proxima Nova" w:cs="Times New Roman"/>
          <w:sz w:val="24"/>
          <w:lang w:val="en-US"/>
        </w:rPr>
        <w:t>an</w:t>
      </w:r>
      <w:r w:rsidRPr="007A1A6E">
        <w:rPr>
          <w:rFonts w:ascii="Proxima Nova" w:eastAsia="Times New Roman" w:hAnsi="Proxima Nova" w:cs="Times New Roman"/>
          <w:spacing w:val="-10"/>
          <w:sz w:val="24"/>
          <w:lang w:val="en-US"/>
        </w:rPr>
        <w:t xml:space="preserve"> </w:t>
      </w:r>
      <w:r w:rsidRPr="007A1A6E">
        <w:rPr>
          <w:rFonts w:ascii="Proxima Nova" w:eastAsia="Times New Roman" w:hAnsi="Proxima Nova" w:cs="Times New Roman"/>
          <w:sz w:val="24"/>
          <w:lang w:val="en-US"/>
        </w:rPr>
        <w:t>episodic</w:t>
      </w:r>
      <w:r w:rsidRPr="007A1A6E">
        <w:rPr>
          <w:rFonts w:ascii="Proxima Nova" w:eastAsia="Times New Roman" w:hAnsi="Proxima Nova" w:cs="Times New Roman"/>
          <w:spacing w:val="-14"/>
          <w:sz w:val="24"/>
          <w:lang w:val="en-US"/>
        </w:rPr>
        <w:t xml:space="preserve"> </w:t>
      </w:r>
      <w:r w:rsidRPr="007A1A6E">
        <w:rPr>
          <w:rFonts w:ascii="Proxima Nova" w:eastAsia="Times New Roman" w:hAnsi="Proxima Nova" w:cs="Times New Roman"/>
          <w:sz w:val="24"/>
          <w:lang w:val="en-US"/>
        </w:rPr>
        <w:t>and</w:t>
      </w:r>
      <w:r w:rsidRPr="007A1A6E">
        <w:rPr>
          <w:rFonts w:ascii="Proxima Nova" w:eastAsia="Times New Roman" w:hAnsi="Proxima Nova" w:cs="Times New Roman"/>
          <w:spacing w:val="-13"/>
          <w:sz w:val="24"/>
          <w:lang w:val="en-US"/>
        </w:rPr>
        <w:t xml:space="preserve"> </w:t>
      </w:r>
      <w:r w:rsidRPr="007A1A6E">
        <w:rPr>
          <w:rFonts w:ascii="Proxima Nova" w:eastAsia="Times New Roman" w:hAnsi="Proxima Nova" w:cs="Times New Roman"/>
          <w:sz w:val="24"/>
          <w:lang w:val="en-US"/>
        </w:rPr>
        <w:t>convulsive</w:t>
      </w:r>
      <w:r w:rsidRPr="007A1A6E">
        <w:rPr>
          <w:rFonts w:ascii="Proxima Nova" w:eastAsia="Times New Roman" w:hAnsi="Proxima Nova" w:cs="Times New Roman"/>
          <w:spacing w:val="-12"/>
          <w:sz w:val="24"/>
          <w:lang w:val="en-US"/>
        </w:rPr>
        <w:t xml:space="preserve"> </w:t>
      </w:r>
      <w:r w:rsidRPr="007A1A6E">
        <w:rPr>
          <w:rFonts w:ascii="Proxima Nova" w:eastAsia="Times New Roman" w:hAnsi="Proxima Nova" w:cs="Times New Roman"/>
          <w:sz w:val="24"/>
          <w:lang w:val="en-US"/>
        </w:rPr>
        <w:t>exercise.</w:t>
      </w:r>
      <w:r w:rsidRPr="007A1A6E">
        <w:rPr>
          <w:rFonts w:ascii="Proxima Nova" w:eastAsia="Times New Roman" w:hAnsi="Proxima Nova" w:cs="Times New Roman"/>
          <w:spacing w:val="-14"/>
          <w:sz w:val="24"/>
          <w:lang w:val="en-US"/>
        </w:rPr>
        <w:t xml:space="preserve"> </w:t>
      </w:r>
      <w:r w:rsidRPr="007A1A6E">
        <w:rPr>
          <w:rFonts w:ascii="Proxima Nova" w:eastAsia="Times New Roman" w:hAnsi="Proxima Nova" w:cs="Times New Roman"/>
          <w:sz w:val="24"/>
          <w:lang w:val="en-US"/>
        </w:rPr>
        <w:t>Why? Typically,</w:t>
      </w:r>
      <w:r w:rsidRPr="007A1A6E">
        <w:rPr>
          <w:rFonts w:ascii="Proxima Nova" w:eastAsia="Times New Roman" w:hAnsi="Proxima Nova" w:cs="Times New Roman"/>
          <w:spacing w:val="-7"/>
          <w:sz w:val="24"/>
          <w:lang w:val="en-US"/>
        </w:rPr>
        <w:t xml:space="preserve"> </w:t>
      </w:r>
      <w:r w:rsidRPr="007A1A6E">
        <w:rPr>
          <w:rFonts w:ascii="Proxima Nova" w:eastAsia="Times New Roman" w:hAnsi="Proxima Nova" w:cs="Times New Roman"/>
          <w:sz w:val="24"/>
          <w:lang w:val="en-US"/>
        </w:rPr>
        <w:t>an</w:t>
      </w:r>
      <w:r w:rsidRPr="007A1A6E">
        <w:rPr>
          <w:rFonts w:ascii="Proxima Nova" w:eastAsia="Times New Roman" w:hAnsi="Proxima Nova" w:cs="Times New Roman"/>
          <w:spacing w:val="-6"/>
          <w:sz w:val="24"/>
          <w:lang w:val="en-US"/>
        </w:rPr>
        <w:t xml:space="preserve"> </w:t>
      </w:r>
      <w:proofErr w:type="spellStart"/>
      <w:r w:rsidRPr="007A1A6E">
        <w:rPr>
          <w:rFonts w:ascii="Proxima Nova" w:eastAsia="Times New Roman" w:hAnsi="Proxima Nova" w:cs="Times New Roman"/>
          <w:sz w:val="24"/>
          <w:lang w:val="en-US"/>
        </w:rPr>
        <w:t>organisation</w:t>
      </w:r>
      <w:proofErr w:type="spellEnd"/>
      <w:r w:rsidRPr="007A1A6E">
        <w:rPr>
          <w:rFonts w:ascii="Proxima Nova" w:eastAsia="Times New Roman" w:hAnsi="Proxima Nova" w:cs="Times New Roman"/>
          <w:spacing w:val="-6"/>
          <w:sz w:val="24"/>
          <w:lang w:val="en-US"/>
        </w:rPr>
        <w:t xml:space="preserve"> </w:t>
      </w:r>
      <w:r w:rsidRPr="007A1A6E">
        <w:rPr>
          <w:rFonts w:ascii="Proxima Nova" w:eastAsia="Times New Roman" w:hAnsi="Proxima Nova" w:cs="Times New Roman"/>
          <w:sz w:val="24"/>
          <w:lang w:val="en-US"/>
        </w:rPr>
        <w:t>can</w:t>
      </w:r>
      <w:r w:rsidRPr="007A1A6E">
        <w:rPr>
          <w:rFonts w:ascii="Proxima Nova" w:eastAsia="Times New Roman" w:hAnsi="Proxima Nova" w:cs="Times New Roman"/>
          <w:spacing w:val="-6"/>
          <w:sz w:val="24"/>
          <w:lang w:val="en-US"/>
        </w:rPr>
        <w:t xml:space="preserve"> </w:t>
      </w:r>
      <w:r w:rsidRPr="007A1A6E">
        <w:rPr>
          <w:rFonts w:ascii="Proxima Nova" w:eastAsia="Times New Roman" w:hAnsi="Proxima Nova" w:cs="Times New Roman"/>
          <w:sz w:val="24"/>
          <w:lang w:val="en-US"/>
        </w:rPr>
        <w:t>tolerate</w:t>
      </w:r>
      <w:r w:rsidRPr="007A1A6E">
        <w:rPr>
          <w:rFonts w:ascii="Proxima Nova" w:eastAsia="Times New Roman" w:hAnsi="Proxima Nova" w:cs="Times New Roman"/>
          <w:spacing w:val="-7"/>
          <w:sz w:val="24"/>
          <w:lang w:val="en-US"/>
        </w:rPr>
        <w:t xml:space="preserve"> </w:t>
      </w:r>
      <w:r w:rsidRPr="007A1A6E">
        <w:rPr>
          <w:rFonts w:ascii="Proxima Nova" w:eastAsia="Times New Roman" w:hAnsi="Proxima Nova" w:cs="Times New Roman"/>
          <w:sz w:val="24"/>
          <w:lang w:val="en-US"/>
        </w:rPr>
        <w:t>only</w:t>
      </w:r>
      <w:r w:rsidRPr="007A1A6E">
        <w:rPr>
          <w:rFonts w:ascii="Proxima Nova" w:eastAsia="Times New Roman" w:hAnsi="Proxima Nova" w:cs="Times New Roman"/>
          <w:spacing w:val="-11"/>
          <w:sz w:val="24"/>
          <w:lang w:val="en-US"/>
        </w:rPr>
        <w:t xml:space="preserve"> </w:t>
      </w:r>
      <w:r w:rsidRPr="007A1A6E">
        <w:rPr>
          <w:rFonts w:ascii="Proxima Nova" w:eastAsia="Times New Roman" w:hAnsi="Proxima Nova" w:cs="Times New Roman"/>
          <w:sz w:val="24"/>
          <w:lang w:val="en-US"/>
        </w:rPr>
        <w:t>one</w:t>
      </w:r>
      <w:r w:rsidRPr="007A1A6E">
        <w:rPr>
          <w:rFonts w:ascii="Proxima Nova" w:eastAsia="Times New Roman" w:hAnsi="Proxima Nova" w:cs="Times New Roman"/>
          <w:spacing w:val="-7"/>
          <w:sz w:val="24"/>
          <w:lang w:val="en-US"/>
        </w:rPr>
        <w:t xml:space="preserve"> </w:t>
      </w:r>
      <w:r w:rsidRPr="007A1A6E">
        <w:rPr>
          <w:rFonts w:ascii="Proxima Nova" w:eastAsia="Times New Roman" w:hAnsi="Proxima Nova" w:cs="Times New Roman"/>
          <w:sz w:val="24"/>
          <w:lang w:val="en-US"/>
        </w:rPr>
        <w:t>vision</w:t>
      </w:r>
      <w:r w:rsidRPr="007A1A6E">
        <w:rPr>
          <w:rFonts w:ascii="Proxima Nova" w:eastAsia="Times New Roman" w:hAnsi="Proxima Nova" w:cs="Times New Roman"/>
          <w:spacing w:val="-6"/>
          <w:sz w:val="24"/>
          <w:lang w:val="en-US"/>
        </w:rPr>
        <w:t xml:space="preserve"> </w:t>
      </w:r>
      <w:r w:rsidRPr="007A1A6E">
        <w:rPr>
          <w:rFonts w:ascii="Proxima Nova" w:eastAsia="Times New Roman" w:hAnsi="Proxima Nova" w:cs="Times New Roman"/>
          <w:sz w:val="24"/>
          <w:lang w:val="en-US"/>
        </w:rPr>
        <w:t>of</w:t>
      </w:r>
      <w:r w:rsidRPr="007A1A6E">
        <w:rPr>
          <w:rFonts w:ascii="Proxima Nova" w:eastAsia="Times New Roman" w:hAnsi="Proxima Nova" w:cs="Times New Roman"/>
          <w:spacing w:val="-8"/>
          <w:sz w:val="24"/>
          <w:lang w:val="en-US"/>
        </w:rPr>
        <w:t xml:space="preserve"> </w:t>
      </w:r>
      <w:r w:rsidRPr="007A1A6E">
        <w:rPr>
          <w:rFonts w:ascii="Proxima Nova" w:eastAsia="Times New Roman" w:hAnsi="Proxima Nova" w:cs="Times New Roman"/>
          <w:sz w:val="24"/>
          <w:lang w:val="en-US"/>
        </w:rPr>
        <w:t>the</w:t>
      </w:r>
      <w:r w:rsidRPr="007A1A6E">
        <w:rPr>
          <w:rFonts w:ascii="Proxima Nova" w:eastAsia="Times New Roman" w:hAnsi="Proxima Nova" w:cs="Times New Roman"/>
          <w:spacing w:val="-7"/>
          <w:sz w:val="24"/>
          <w:lang w:val="en-US"/>
        </w:rPr>
        <w:t xml:space="preserve"> </w:t>
      </w:r>
      <w:r w:rsidRPr="007A1A6E">
        <w:rPr>
          <w:rFonts w:ascii="Proxima Nova" w:eastAsia="Times New Roman" w:hAnsi="Proxima Nova" w:cs="Times New Roman"/>
          <w:sz w:val="24"/>
          <w:lang w:val="en-US"/>
        </w:rPr>
        <w:t>future,</w:t>
      </w:r>
      <w:r w:rsidRPr="007A1A6E">
        <w:rPr>
          <w:rFonts w:ascii="Proxima Nova" w:eastAsia="Times New Roman" w:hAnsi="Proxima Nova" w:cs="Times New Roman"/>
          <w:spacing w:val="-6"/>
          <w:sz w:val="24"/>
          <w:lang w:val="en-US"/>
        </w:rPr>
        <w:t xml:space="preserve"> </w:t>
      </w:r>
      <w:r w:rsidRPr="007A1A6E">
        <w:rPr>
          <w:rFonts w:ascii="Proxima Nova" w:eastAsia="Times New Roman" w:hAnsi="Proxima Nova" w:cs="Times New Roman"/>
          <w:sz w:val="24"/>
          <w:lang w:val="en-US"/>
        </w:rPr>
        <w:t>articulated</w:t>
      </w:r>
      <w:r w:rsidRPr="007A1A6E">
        <w:rPr>
          <w:rFonts w:ascii="Proxima Nova" w:eastAsia="Times New Roman" w:hAnsi="Proxima Nova" w:cs="Times New Roman"/>
          <w:spacing w:val="-6"/>
          <w:sz w:val="24"/>
          <w:lang w:val="en-US"/>
        </w:rPr>
        <w:t xml:space="preserve"> </w:t>
      </w:r>
      <w:r w:rsidRPr="007A1A6E">
        <w:rPr>
          <w:rFonts w:ascii="Proxima Nova" w:eastAsia="Times New Roman" w:hAnsi="Proxima Nova" w:cs="Times New Roman"/>
          <w:sz w:val="24"/>
          <w:lang w:val="en-US"/>
        </w:rPr>
        <w:t>by</w:t>
      </w:r>
      <w:r w:rsidRPr="007A1A6E">
        <w:rPr>
          <w:rFonts w:ascii="Proxima Nova" w:eastAsia="Times New Roman" w:hAnsi="Proxima Nova" w:cs="Times New Roman"/>
          <w:spacing w:val="-11"/>
          <w:sz w:val="24"/>
          <w:lang w:val="en-US"/>
        </w:rPr>
        <w:t xml:space="preserve"> </w:t>
      </w:r>
      <w:r w:rsidRPr="007A1A6E">
        <w:rPr>
          <w:rFonts w:ascii="Proxima Nova" w:eastAsia="Times New Roman" w:hAnsi="Proxima Nova" w:cs="Times New Roman"/>
          <w:sz w:val="24"/>
          <w:lang w:val="en-US"/>
        </w:rPr>
        <w:t>its</w:t>
      </w:r>
      <w:r w:rsidRPr="007A1A6E">
        <w:rPr>
          <w:rFonts w:ascii="Proxima Nova" w:eastAsia="Times New Roman" w:hAnsi="Proxima Nova" w:cs="Times New Roman"/>
          <w:spacing w:val="-6"/>
          <w:sz w:val="24"/>
          <w:lang w:val="en-US"/>
        </w:rPr>
        <w:t xml:space="preserve"> </w:t>
      </w:r>
      <w:r w:rsidRPr="007A1A6E">
        <w:rPr>
          <w:rFonts w:ascii="Proxima Nova" w:eastAsia="Times New Roman" w:hAnsi="Proxima Nova" w:cs="Times New Roman"/>
          <w:sz w:val="24"/>
          <w:lang w:val="en-US"/>
        </w:rPr>
        <w:t xml:space="preserve">chief executive, and it takes time to communicate that vision and </w:t>
      </w:r>
      <w:proofErr w:type="spellStart"/>
      <w:r w:rsidRPr="007A1A6E">
        <w:rPr>
          <w:rFonts w:ascii="Proxima Nova" w:eastAsia="Times New Roman" w:hAnsi="Proxima Nova" w:cs="Times New Roman"/>
          <w:sz w:val="24"/>
          <w:lang w:val="en-US"/>
        </w:rPr>
        <w:t>mobilise</w:t>
      </w:r>
      <w:proofErr w:type="spellEnd"/>
      <w:r w:rsidRPr="007A1A6E">
        <w:rPr>
          <w:rFonts w:ascii="Proxima Nova" w:eastAsia="Times New Roman" w:hAnsi="Proxima Nova" w:cs="Times New Roman"/>
          <w:sz w:val="24"/>
          <w:lang w:val="en-US"/>
        </w:rPr>
        <w:t xml:space="preserve"> collective commitment. Once the strategy and structure that reflect that vision are in place, they acquire a life of their own. A constituency develops, with a vested interest in that strategy and structure, which resists change unless it becomes inevitable. As Gordon Donaldson says: “Hence resistance to change often preserves the status quo well beyond its period of </w:t>
      </w:r>
      <w:r w:rsidRPr="007A1A6E">
        <w:rPr>
          <w:rFonts w:ascii="Proxima Nova" w:eastAsia="Times New Roman" w:hAnsi="Proxima Nova" w:cs="Times New Roman"/>
          <w:sz w:val="24"/>
          <w:lang w:val="en-US"/>
        </w:rPr>
        <w:lastRenderedPageBreak/>
        <w:t xml:space="preserve">relevance so that when change comes, the </w:t>
      </w:r>
      <w:proofErr w:type="gramStart"/>
      <w:r w:rsidRPr="007A1A6E">
        <w:rPr>
          <w:rFonts w:ascii="Proxima Nova" w:eastAsia="Times New Roman" w:hAnsi="Proxima Nova" w:cs="Times New Roman"/>
          <w:sz w:val="24"/>
          <w:lang w:val="en-US"/>
        </w:rPr>
        <w:t>pent up</w:t>
      </w:r>
      <w:proofErr w:type="gramEnd"/>
      <w:r w:rsidRPr="007A1A6E">
        <w:rPr>
          <w:rFonts w:ascii="Proxima Nova" w:eastAsia="Times New Roman" w:hAnsi="Proxima Nova" w:cs="Times New Roman"/>
          <w:sz w:val="24"/>
          <w:lang w:val="en-US"/>
        </w:rPr>
        <w:t xml:space="preserve"> forces, like an earthquake, capture in one violent moment, a decade of gradual</w:t>
      </w:r>
      <w:r w:rsidRPr="007A1A6E">
        <w:rPr>
          <w:rFonts w:ascii="Proxima Nova" w:eastAsia="Times New Roman" w:hAnsi="Proxima Nova" w:cs="Times New Roman"/>
          <w:spacing w:val="-7"/>
          <w:sz w:val="24"/>
          <w:lang w:val="en-US"/>
        </w:rPr>
        <w:t xml:space="preserve"> </w:t>
      </w:r>
      <w:r w:rsidRPr="007A1A6E">
        <w:rPr>
          <w:rFonts w:ascii="Proxima Nova" w:eastAsia="Times New Roman" w:hAnsi="Proxima Nova" w:cs="Times New Roman"/>
          <w:sz w:val="24"/>
          <w:lang w:val="en-US"/>
        </w:rPr>
        <w:t>change.”</w:t>
      </w:r>
    </w:p>
    <w:p w14:paraId="1FAF8D8C" w14:textId="77777777" w:rsidR="00DC494D" w:rsidRPr="007A1A6E" w:rsidRDefault="00DC494D" w:rsidP="00DC494D">
      <w:pPr>
        <w:widowControl w:val="0"/>
        <w:numPr>
          <w:ilvl w:val="0"/>
          <w:numId w:val="73"/>
        </w:numPr>
        <w:tabs>
          <w:tab w:val="left" w:pos="1181"/>
        </w:tabs>
        <w:autoSpaceDE w:val="0"/>
        <w:autoSpaceDN w:val="0"/>
        <w:spacing w:after="0" w:line="240" w:lineRule="auto"/>
        <w:ind w:right="234"/>
        <w:jc w:val="both"/>
        <w:rPr>
          <w:rFonts w:ascii="Proxima Nova" w:eastAsia="Times New Roman" w:hAnsi="Proxima Nova" w:cs="Times New Roman"/>
          <w:sz w:val="24"/>
          <w:lang w:val="en-US"/>
        </w:rPr>
      </w:pPr>
      <w:r w:rsidRPr="007A1A6E">
        <w:rPr>
          <w:rFonts w:ascii="Proxima Nova" w:eastAsia="Times New Roman" w:hAnsi="Proxima Nova" w:cs="Times New Roman"/>
          <w:sz w:val="24"/>
          <w:lang w:val="en-US"/>
        </w:rPr>
        <w:t xml:space="preserve">The conditions or circumstances which seem to enhance the probability of voluntary corporate restructuring, but not necessarily guarantee the same, are: (a) Persuasive evidence that the strategy and structure in place have substantially eroded the benefits accruing to one or more principal corporate constituencies. (b) A shift in the balance of power in </w:t>
      </w:r>
      <w:proofErr w:type="spellStart"/>
      <w:r w:rsidRPr="007A1A6E">
        <w:rPr>
          <w:rFonts w:ascii="Proxima Nova" w:eastAsia="Times New Roman" w:hAnsi="Proxima Nova" w:cs="Times New Roman"/>
          <w:sz w:val="24"/>
          <w:lang w:val="en-US"/>
        </w:rPr>
        <w:t>favour</w:t>
      </w:r>
      <w:proofErr w:type="spellEnd"/>
      <w:r w:rsidRPr="007A1A6E">
        <w:rPr>
          <w:rFonts w:ascii="Proxima Nova" w:eastAsia="Times New Roman" w:hAnsi="Proxima Nova" w:cs="Times New Roman"/>
          <w:sz w:val="24"/>
          <w:lang w:val="en-US"/>
        </w:rPr>
        <w:t xml:space="preserve"> of the disadvantaged constituency. (c) Availability of options to improve performance. (d) Presence of leadership which is capable of and willing to</w:t>
      </w:r>
      <w:r w:rsidRPr="007A1A6E">
        <w:rPr>
          <w:rFonts w:ascii="Proxima Nova" w:eastAsia="Times New Roman" w:hAnsi="Proxima Nova" w:cs="Times New Roman"/>
          <w:spacing w:val="-7"/>
          <w:sz w:val="24"/>
          <w:lang w:val="en-US"/>
        </w:rPr>
        <w:t xml:space="preserve"> </w:t>
      </w:r>
      <w:r w:rsidRPr="007A1A6E">
        <w:rPr>
          <w:rFonts w:ascii="Proxima Nova" w:eastAsia="Times New Roman" w:hAnsi="Proxima Nova" w:cs="Times New Roman"/>
          <w:sz w:val="24"/>
          <w:lang w:val="en-US"/>
        </w:rPr>
        <w:t>act.</w:t>
      </w:r>
    </w:p>
    <w:p w14:paraId="2CD5ED42" w14:textId="77777777" w:rsidR="00DC494D" w:rsidRPr="007A1A6E" w:rsidRDefault="00DC494D" w:rsidP="00DC494D">
      <w:pPr>
        <w:widowControl w:val="0"/>
        <w:numPr>
          <w:ilvl w:val="0"/>
          <w:numId w:val="73"/>
        </w:numPr>
        <w:tabs>
          <w:tab w:val="left" w:pos="1181"/>
        </w:tabs>
        <w:autoSpaceDE w:val="0"/>
        <w:autoSpaceDN w:val="0"/>
        <w:spacing w:after="0" w:line="240" w:lineRule="auto"/>
        <w:ind w:right="234"/>
        <w:jc w:val="both"/>
        <w:rPr>
          <w:rFonts w:ascii="Proxima Nova" w:eastAsia="Times New Roman" w:hAnsi="Proxima Nova" w:cs="Times New Roman"/>
          <w:sz w:val="24"/>
          <w:lang w:val="en-US"/>
        </w:rPr>
      </w:pPr>
      <w:r w:rsidRPr="007A1A6E">
        <w:rPr>
          <w:rFonts w:ascii="Proxima Nova" w:eastAsia="Times New Roman" w:hAnsi="Proxima Nova" w:cs="Times New Roman"/>
          <w:sz w:val="24"/>
          <w:lang w:val="en-US"/>
        </w:rPr>
        <w:t xml:space="preserve">Corporate restructuring occurs periodically due to an ongoing tension between the </w:t>
      </w:r>
      <w:proofErr w:type="spellStart"/>
      <w:r w:rsidRPr="007A1A6E">
        <w:rPr>
          <w:rFonts w:ascii="Proxima Nova" w:eastAsia="Times New Roman" w:hAnsi="Proxima Nova" w:cs="Times New Roman"/>
          <w:sz w:val="24"/>
          <w:lang w:val="en-US"/>
        </w:rPr>
        <w:t>organisational</w:t>
      </w:r>
      <w:proofErr w:type="spellEnd"/>
      <w:r w:rsidRPr="007A1A6E">
        <w:rPr>
          <w:rFonts w:ascii="Proxima Nova" w:eastAsia="Times New Roman" w:hAnsi="Proxima Nova" w:cs="Times New Roman"/>
          <w:sz w:val="24"/>
          <w:lang w:val="en-US"/>
        </w:rPr>
        <w:t xml:space="preserve"> need for stability and continuity on the hand and the economic compulsion to adapt to changes on the other. As Gordon Donaldson says: “The ‘wrongs’ that develop during one period of stable strategy and structure are never permanently ‘righted’ because each new restructuring becomes the platform on which the next era of stability and continuity is</w:t>
      </w:r>
      <w:r w:rsidRPr="007A1A6E">
        <w:rPr>
          <w:rFonts w:ascii="Proxima Nova" w:eastAsia="Times New Roman" w:hAnsi="Proxima Nova" w:cs="Times New Roman"/>
          <w:spacing w:val="-11"/>
          <w:sz w:val="24"/>
          <w:lang w:val="en-US"/>
        </w:rPr>
        <w:t xml:space="preserve"> </w:t>
      </w:r>
      <w:r w:rsidRPr="007A1A6E">
        <w:rPr>
          <w:rFonts w:ascii="Proxima Nova" w:eastAsia="Times New Roman" w:hAnsi="Proxima Nova" w:cs="Times New Roman"/>
          <w:sz w:val="24"/>
          <w:lang w:val="en-US"/>
        </w:rPr>
        <w:t>constructed.”</w:t>
      </w:r>
    </w:p>
    <w:p w14:paraId="25FBB5B3" w14:textId="77777777" w:rsidR="00DC494D" w:rsidRPr="007A1A6E" w:rsidRDefault="00DC494D" w:rsidP="00DC494D">
      <w:pPr>
        <w:widowControl w:val="0"/>
        <w:autoSpaceDE w:val="0"/>
        <w:autoSpaceDN w:val="0"/>
        <w:spacing w:before="10" w:after="1" w:line="240" w:lineRule="auto"/>
        <w:rPr>
          <w:rFonts w:ascii="Proxima Nova" w:eastAsia="Times New Roman" w:hAnsi="Proxima Nova" w:cs="Times New Roman"/>
          <w:sz w:val="24"/>
          <w:szCs w:val="24"/>
          <w:lang w:val="en-US"/>
        </w:rPr>
      </w:pPr>
    </w:p>
    <w:tbl>
      <w:tblPr>
        <w:tblW w:w="0" w:type="auto"/>
        <w:tblInd w:w="3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586"/>
      </w:tblGrid>
      <w:tr w:rsidR="00DC494D" w:rsidRPr="007A1A6E" w14:paraId="24B8EE42" w14:textId="77777777" w:rsidTr="00440DC7">
        <w:trPr>
          <w:trHeight w:val="1698"/>
        </w:trPr>
        <w:tc>
          <w:tcPr>
            <w:tcW w:w="9586" w:type="dxa"/>
          </w:tcPr>
          <w:p w14:paraId="44765AC2" w14:textId="77777777" w:rsidR="00DC494D" w:rsidRPr="007A1A6E" w:rsidRDefault="00DC494D" w:rsidP="00440DC7">
            <w:pPr>
              <w:widowControl w:val="0"/>
              <w:autoSpaceDE w:val="0"/>
              <w:autoSpaceDN w:val="0"/>
              <w:spacing w:before="19" w:after="0" w:line="240" w:lineRule="auto"/>
              <w:ind w:left="3256" w:right="3246"/>
              <w:jc w:val="center"/>
              <w:rPr>
                <w:rFonts w:ascii="Proxima Nova" w:eastAsia="Times New Roman" w:hAnsi="Proxima Nova" w:cs="Times New Roman"/>
                <w:b/>
                <w:sz w:val="24"/>
                <w:lang w:val="en-US"/>
              </w:rPr>
            </w:pPr>
            <w:proofErr w:type="spellStart"/>
            <w:r w:rsidRPr="007A1A6E">
              <w:rPr>
                <w:rFonts w:ascii="Proxima Nova" w:eastAsia="Times New Roman" w:hAnsi="Proxima Nova" w:cs="Times New Roman"/>
                <w:b/>
                <w:sz w:val="24"/>
                <w:u w:val="thick"/>
                <w:lang w:val="en-US"/>
              </w:rPr>
              <w:t>Organisational</w:t>
            </w:r>
            <w:proofErr w:type="spellEnd"/>
            <w:r w:rsidRPr="007A1A6E">
              <w:rPr>
                <w:rFonts w:ascii="Proxima Nova" w:eastAsia="Times New Roman" w:hAnsi="Proxima Nova" w:cs="Times New Roman"/>
                <w:b/>
                <w:sz w:val="24"/>
                <w:u w:val="thick"/>
                <w:lang w:val="en-US"/>
              </w:rPr>
              <w:t xml:space="preserve"> Restructuring</w:t>
            </w:r>
          </w:p>
          <w:p w14:paraId="0B84B04D" w14:textId="77777777" w:rsidR="00DC494D" w:rsidRPr="007A1A6E" w:rsidRDefault="00DC494D" w:rsidP="00440DC7">
            <w:pPr>
              <w:widowControl w:val="0"/>
              <w:autoSpaceDE w:val="0"/>
              <w:autoSpaceDN w:val="0"/>
              <w:spacing w:after="0" w:line="240" w:lineRule="auto"/>
              <w:rPr>
                <w:rFonts w:ascii="Proxima Nova" w:eastAsia="Times New Roman" w:hAnsi="Proxima Nova" w:cs="Times New Roman"/>
                <w:sz w:val="23"/>
                <w:lang w:val="en-US"/>
              </w:rPr>
            </w:pPr>
          </w:p>
          <w:p w14:paraId="7C6C3C0E" w14:textId="77777777" w:rsidR="00DC494D" w:rsidRPr="007A1A6E" w:rsidRDefault="00DC494D" w:rsidP="00440DC7">
            <w:pPr>
              <w:widowControl w:val="0"/>
              <w:autoSpaceDE w:val="0"/>
              <w:autoSpaceDN w:val="0"/>
              <w:spacing w:after="0" w:line="240" w:lineRule="auto"/>
              <w:ind w:left="113"/>
              <w:rPr>
                <w:rFonts w:ascii="Proxima Nova" w:eastAsia="Times New Roman" w:hAnsi="Proxima Nova" w:cs="Times New Roman"/>
                <w:sz w:val="24"/>
                <w:lang w:val="en-US"/>
              </w:rPr>
            </w:pPr>
            <w:r w:rsidRPr="007A1A6E">
              <w:rPr>
                <w:rFonts w:ascii="Proxima Nova" w:eastAsia="Times New Roman" w:hAnsi="Proxima Nova" w:cs="Times New Roman"/>
                <w:sz w:val="24"/>
                <w:lang w:val="en-US"/>
              </w:rPr>
              <w:t xml:space="preserve">To cope with heightened competition, many firms have undertaken </w:t>
            </w:r>
            <w:proofErr w:type="spellStart"/>
            <w:r w:rsidRPr="007A1A6E">
              <w:rPr>
                <w:rFonts w:ascii="Proxima Nova" w:eastAsia="Times New Roman" w:hAnsi="Proxima Nova" w:cs="Times New Roman"/>
                <w:sz w:val="24"/>
                <w:lang w:val="en-US"/>
              </w:rPr>
              <w:t>organisational</w:t>
            </w:r>
            <w:proofErr w:type="spellEnd"/>
            <w:r w:rsidRPr="007A1A6E">
              <w:rPr>
                <w:rFonts w:ascii="Proxima Nova" w:eastAsia="Times New Roman" w:hAnsi="Proxima Nova" w:cs="Times New Roman"/>
                <w:sz w:val="24"/>
                <w:lang w:val="en-US"/>
              </w:rPr>
              <w:t xml:space="preserve"> restructuring and performance enhancement </w:t>
            </w:r>
            <w:proofErr w:type="spellStart"/>
            <w:r w:rsidRPr="007A1A6E">
              <w:rPr>
                <w:rFonts w:ascii="Proxima Nova" w:eastAsia="Times New Roman" w:hAnsi="Proxima Nova" w:cs="Times New Roman"/>
                <w:sz w:val="24"/>
                <w:lang w:val="en-US"/>
              </w:rPr>
              <w:t>programmes</w:t>
            </w:r>
            <w:proofErr w:type="spellEnd"/>
            <w:r w:rsidRPr="007A1A6E">
              <w:rPr>
                <w:rFonts w:ascii="Proxima Nova" w:eastAsia="Times New Roman" w:hAnsi="Proxima Nova" w:cs="Times New Roman"/>
                <w:sz w:val="24"/>
                <w:lang w:val="en-US"/>
              </w:rPr>
              <w:t xml:space="preserve">. The common elements of these </w:t>
            </w:r>
            <w:proofErr w:type="spellStart"/>
            <w:r w:rsidRPr="007A1A6E">
              <w:rPr>
                <w:rFonts w:ascii="Proxima Nova" w:eastAsia="Times New Roman" w:hAnsi="Proxima Nova" w:cs="Times New Roman"/>
                <w:sz w:val="24"/>
                <w:lang w:val="en-US"/>
              </w:rPr>
              <w:t>programmes</w:t>
            </w:r>
            <w:proofErr w:type="spellEnd"/>
            <w:r w:rsidRPr="007A1A6E">
              <w:rPr>
                <w:rFonts w:ascii="Proxima Nova" w:eastAsia="Times New Roman" w:hAnsi="Proxima Nova" w:cs="Times New Roman"/>
                <w:sz w:val="24"/>
                <w:lang w:val="en-US"/>
              </w:rPr>
              <w:t xml:space="preserve"> are:</w:t>
            </w:r>
          </w:p>
          <w:p w14:paraId="5F48ED3B" w14:textId="77777777" w:rsidR="00DC494D" w:rsidRPr="007A1A6E" w:rsidRDefault="00DC494D" w:rsidP="00440DC7">
            <w:pPr>
              <w:widowControl w:val="0"/>
              <w:autoSpaceDE w:val="0"/>
              <w:autoSpaceDN w:val="0"/>
              <w:spacing w:after="0" w:line="240" w:lineRule="auto"/>
              <w:ind w:left="113"/>
              <w:rPr>
                <w:rFonts w:ascii="Proxima Nova" w:eastAsia="Times New Roman" w:hAnsi="Proxima Nova" w:cs="Times New Roman"/>
                <w:sz w:val="24"/>
                <w:lang w:val="en-US"/>
              </w:rPr>
            </w:pPr>
            <w:r w:rsidRPr="007A1A6E">
              <w:rPr>
                <w:rFonts w:ascii="Proxima Nova" w:eastAsia="Times New Roman" w:hAnsi="Proxima Nova" w:cs="Times New Roman"/>
                <w:sz w:val="24"/>
                <w:lang w:val="en-US"/>
              </w:rPr>
              <w:t xml:space="preserve">(a) regrouping of businesses, (b) </w:t>
            </w:r>
            <w:proofErr w:type="spellStart"/>
            <w:r w:rsidRPr="007A1A6E">
              <w:rPr>
                <w:rFonts w:ascii="Proxima Nova" w:eastAsia="Times New Roman" w:hAnsi="Proxima Nova" w:cs="Times New Roman"/>
                <w:sz w:val="24"/>
                <w:lang w:val="en-US"/>
              </w:rPr>
              <w:t>decentralisation</w:t>
            </w:r>
            <w:proofErr w:type="spellEnd"/>
            <w:r w:rsidRPr="007A1A6E">
              <w:rPr>
                <w:rFonts w:ascii="Proxima Nova" w:eastAsia="Times New Roman" w:hAnsi="Proxima Nova" w:cs="Times New Roman"/>
                <w:sz w:val="24"/>
                <w:lang w:val="en-US"/>
              </w:rPr>
              <w:t>, (c) downsizing, (d) outsourcing, (e) business</w:t>
            </w:r>
          </w:p>
          <w:p w14:paraId="0BC1CBED" w14:textId="77777777" w:rsidR="00DC494D" w:rsidRPr="007A1A6E" w:rsidRDefault="00DC494D" w:rsidP="00440DC7">
            <w:pPr>
              <w:widowControl w:val="0"/>
              <w:autoSpaceDE w:val="0"/>
              <w:autoSpaceDN w:val="0"/>
              <w:spacing w:before="10" w:after="0" w:line="240" w:lineRule="auto"/>
              <w:ind w:left="113"/>
              <w:rPr>
                <w:rFonts w:ascii="Proxima Nova" w:eastAsia="Times New Roman" w:hAnsi="Proxima Nova" w:cs="Times New Roman"/>
                <w:sz w:val="24"/>
                <w:lang w:val="en-US"/>
              </w:rPr>
            </w:pPr>
            <w:r w:rsidRPr="007A1A6E">
              <w:rPr>
                <w:rFonts w:ascii="Proxima Nova" w:eastAsia="Times New Roman" w:hAnsi="Proxima Nova" w:cs="Times New Roman"/>
                <w:sz w:val="24"/>
                <w:lang w:val="en-US"/>
              </w:rPr>
              <w:t>process re-engineering, (f) enterprise resource planning, and (g) total quality management.</w:t>
            </w:r>
          </w:p>
        </w:tc>
      </w:tr>
    </w:tbl>
    <w:p w14:paraId="6599256D" w14:textId="77777777" w:rsidR="00DC494D" w:rsidRPr="007A1A6E"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3F3DC36E" w14:textId="77777777" w:rsidR="00DC494D" w:rsidRPr="007A1A6E"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3F7F1DF7" w14:textId="77777777" w:rsidR="00DC494D" w:rsidRPr="007A1A6E"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0AAD5FC1" w14:textId="77777777" w:rsidR="00DC494D" w:rsidRPr="007A1A6E"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383F2C7B" w14:textId="77777777" w:rsidR="00DC494D" w:rsidRPr="007A1A6E"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6A9A3B74" w14:textId="77777777" w:rsidR="00DC494D" w:rsidRPr="007A1A6E"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39E7CA00" w14:textId="77777777" w:rsidR="00DC494D" w:rsidRPr="007A1A6E" w:rsidRDefault="00DC494D" w:rsidP="00DC494D">
      <w:pPr>
        <w:widowControl w:val="0"/>
        <w:autoSpaceDE w:val="0"/>
        <w:autoSpaceDN w:val="0"/>
        <w:spacing w:before="9" w:after="0" w:line="240" w:lineRule="auto"/>
        <w:rPr>
          <w:rFonts w:ascii="Proxima Nova" w:eastAsia="Times New Roman" w:hAnsi="Proxima Nova" w:cs="Times New Roman"/>
          <w:sz w:val="27"/>
          <w:szCs w:val="24"/>
          <w:lang w:val="en-US"/>
        </w:rPr>
      </w:pPr>
      <w:r w:rsidRPr="007A1A6E">
        <w:rPr>
          <w:rFonts w:ascii="Proxima Nova" w:eastAsia="Times New Roman" w:hAnsi="Proxima Nova" w:cs="Times New Roman"/>
          <w:noProof/>
          <w:sz w:val="24"/>
          <w:szCs w:val="24"/>
          <w:lang w:val="en-US"/>
        </w:rPr>
        <mc:AlternateContent>
          <mc:Choice Requires="wps">
            <w:drawing>
              <wp:anchor distT="0" distB="0" distL="0" distR="0" simplePos="0" relativeHeight="251739136" behindDoc="1" locked="0" layoutInCell="1" allowOverlap="1" wp14:anchorId="4B4A63EE" wp14:editId="7FE87AB2">
                <wp:simplePos x="0" y="0"/>
                <wp:positionH relativeFrom="page">
                  <wp:posOffset>914400</wp:posOffset>
                </wp:positionH>
                <wp:positionV relativeFrom="paragraph">
                  <wp:posOffset>233045</wp:posOffset>
                </wp:positionV>
                <wp:extent cx="1828800" cy="1270"/>
                <wp:effectExtent l="9525" t="12065" r="9525" b="5715"/>
                <wp:wrapTopAndBottom/>
                <wp:docPr id="302" name="Freeform: Shape 3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28800" cy="1270"/>
                        </a:xfrm>
                        <a:custGeom>
                          <a:avLst/>
                          <a:gdLst>
                            <a:gd name="T0" fmla="+- 0 1440 1440"/>
                            <a:gd name="T1" fmla="*/ T0 w 2880"/>
                            <a:gd name="T2" fmla="+- 0 4320 1440"/>
                            <a:gd name="T3" fmla="*/ T2 w 2880"/>
                          </a:gdLst>
                          <a:ahLst/>
                          <a:cxnLst>
                            <a:cxn ang="0">
                              <a:pos x="T1" y="0"/>
                            </a:cxn>
                            <a:cxn ang="0">
                              <a:pos x="T3" y="0"/>
                            </a:cxn>
                          </a:cxnLst>
                          <a:rect l="0" t="0" r="r" b="b"/>
                          <a:pathLst>
                            <a:path w="2880">
                              <a:moveTo>
                                <a:pt x="0" y="0"/>
                              </a:moveTo>
                              <a:lnTo>
                                <a:pt x="2880" y="0"/>
                              </a:lnTo>
                            </a:path>
                          </a:pathLst>
                        </a:custGeom>
                        <a:noFill/>
                        <a:ln w="914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A0406F" id="Freeform: Shape 302" o:spid="_x0000_s1026" style="position:absolute;margin-left:1in;margin-top:18.35pt;width:2in;height:.1pt;z-index:-2515773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88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" path="m,l2880,e" filled="f" strokeweight=".72pt">
                <v:path arrowok="t" o:connecttype="custom" o:connectlocs="0,0;1828800,0" o:connectangles="0,0"/>
                <w10:wrap type="topAndBottom" anchorx="page"/>
              </v:shape>
            </w:pict>
          </mc:Fallback>
        </mc:AlternateContent>
      </w:r>
    </w:p>
    <w:p w14:paraId="0C3D3B51" w14:textId="77777777" w:rsidR="00DC494D" w:rsidRPr="007A1A6E" w:rsidRDefault="00DC494D" w:rsidP="00DC494D">
      <w:pPr>
        <w:widowControl w:val="0"/>
        <w:autoSpaceDE w:val="0"/>
        <w:autoSpaceDN w:val="0"/>
        <w:spacing w:before="35" w:after="0" w:line="240" w:lineRule="auto"/>
        <w:ind w:left="662" w:right="616" w:hanging="202"/>
        <w:rPr>
          <w:rFonts w:ascii="Proxima Nova" w:eastAsia="Times New Roman" w:hAnsi="Proxima Nova" w:cs="Times New Roman"/>
          <w:sz w:val="20"/>
          <w:lang w:val="en-US"/>
        </w:rPr>
      </w:pPr>
      <w:r w:rsidRPr="007A1A6E">
        <w:rPr>
          <w:rFonts w:ascii="Proxima Nova" w:eastAsia="Times New Roman" w:hAnsi="Proxima Nova" w:cs="Times New Roman"/>
          <w:sz w:val="20"/>
          <w:vertAlign w:val="superscript"/>
          <w:lang w:val="en-US"/>
        </w:rPr>
        <w:t>1</w:t>
      </w:r>
      <w:r w:rsidRPr="007A1A6E">
        <w:rPr>
          <w:rFonts w:ascii="Proxima Nova" w:eastAsia="Times New Roman" w:hAnsi="Proxima Nova" w:cs="Times New Roman"/>
          <w:sz w:val="20"/>
          <w:lang w:val="en-US"/>
        </w:rPr>
        <w:t xml:space="preserve"> Gordon Donaldson, </w:t>
      </w:r>
      <w:r w:rsidRPr="007A1A6E">
        <w:rPr>
          <w:rFonts w:ascii="Proxima Nova" w:eastAsia="Times New Roman" w:hAnsi="Proxima Nova" w:cs="Times New Roman"/>
          <w:i/>
          <w:sz w:val="20"/>
          <w:lang w:val="en-US"/>
        </w:rPr>
        <w:t xml:space="preserve">Corporate </w:t>
      </w:r>
      <w:proofErr w:type="gramStart"/>
      <w:r w:rsidRPr="007A1A6E">
        <w:rPr>
          <w:rFonts w:ascii="Proxima Nova" w:eastAsia="Times New Roman" w:hAnsi="Proxima Nova" w:cs="Times New Roman"/>
          <w:i/>
          <w:sz w:val="20"/>
          <w:lang w:val="en-US"/>
        </w:rPr>
        <w:t>Restructuring :</w:t>
      </w:r>
      <w:proofErr w:type="gramEnd"/>
      <w:r w:rsidRPr="007A1A6E">
        <w:rPr>
          <w:rFonts w:ascii="Proxima Nova" w:eastAsia="Times New Roman" w:hAnsi="Proxima Nova" w:cs="Times New Roman"/>
          <w:i/>
          <w:sz w:val="20"/>
          <w:lang w:val="en-US"/>
        </w:rPr>
        <w:t xml:space="preserve"> Managing the Change Process from Within</w:t>
      </w:r>
      <w:r w:rsidRPr="007A1A6E">
        <w:rPr>
          <w:rFonts w:ascii="Proxima Nova" w:eastAsia="Times New Roman" w:hAnsi="Proxima Nova" w:cs="Times New Roman"/>
          <w:sz w:val="20"/>
          <w:lang w:val="en-US"/>
        </w:rPr>
        <w:t>, HBS Press, Boston, 1994</w:t>
      </w:r>
    </w:p>
    <w:p w14:paraId="241959AF" w14:textId="77777777" w:rsidR="00DC494D" w:rsidRDefault="00DC494D" w:rsidP="00DC494D">
      <w:pPr>
        <w:spacing w:after="200" w:line="240" w:lineRule="auto"/>
        <w:jc w:val="both"/>
        <w:rPr>
          <w:rFonts w:ascii="Proxima Nova" w:eastAsia="Calibri" w:hAnsi="Proxima Nova" w:cs="Times New Roman"/>
          <w:b/>
          <w:sz w:val="25"/>
          <w:szCs w:val="25"/>
          <w:lang w:val="en-US"/>
        </w:rPr>
      </w:pPr>
      <w:r>
        <w:rPr>
          <w:rFonts w:ascii="Proxima Nova" w:eastAsia="Calibri" w:hAnsi="Proxima Nova" w:cs="Times New Roman"/>
          <w:b/>
          <w:sz w:val="25"/>
          <w:szCs w:val="25"/>
          <w:lang w:val="en-US"/>
        </w:rPr>
        <w:t xml:space="preserve">    </w:t>
      </w:r>
    </w:p>
    <w:p w14:paraId="7B925E72" w14:textId="77777777" w:rsidR="00DC494D" w:rsidRDefault="00DC494D" w:rsidP="00DC494D">
      <w:pPr>
        <w:spacing w:after="200" w:line="240" w:lineRule="auto"/>
        <w:jc w:val="both"/>
        <w:rPr>
          <w:rFonts w:ascii="Proxima Nova" w:eastAsia="Calibri" w:hAnsi="Proxima Nova" w:cs="Times New Roman"/>
          <w:b/>
          <w:sz w:val="25"/>
          <w:szCs w:val="25"/>
          <w:lang w:val="en-US"/>
        </w:rPr>
      </w:pPr>
    </w:p>
    <w:p w14:paraId="393E2D61" w14:textId="77777777" w:rsidR="00DC494D" w:rsidRPr="00FD10B9" w:rsidRDefault="00DC494D" w:rsidP="00DC494D">
      <w:pPr>
        <w:spacing w:after="200" w:line="276" w:lineRule="auto"/>
        <w:jc w:val="both"/>
        <w:rPr>
          <w:rFonts w:ascii="Proxima Nova" w:eastAsia="Calibri" w:hAnsi="Proxima Nova" w:cs="Times New Roman"/>
          <w:b/>
          <w:bCs/>
          <w:sz w:val="25"/>
          <w:szCs w:val="25"/>
          <w:lang w:val="en-US"/>
        </w:rPr>
      </w:pPr>
      <w:r>
        <w:rPr>
          <w:rFonts w:ascii="Proxima Nova" w:eastAsia="Calibri" w:hAnsi="Proxima Nova" w:cs="Times New Roman"/>
          <w:b/>
          <w:bCs/>
          <w:sz w:val="25"/>
          <w:szCs w:val="25"/>
          <w:lang w:val="en-US"/>
        </w:rPr>
        <w:t xml:space="preserve"> CHAPTER </w:t>
      </w:r>
      <w:proofErr w:type="gramStart"/>
      <w:r>
        <w:rPr>
          <w:rFonts w:ascii="Proxima Nova" w:eastAsia="Calibri" w:hAnsi="Proxima Nova" w:cs="Times New Roman"/>
          <w:b/>
          <w:bCs/>
          <w:sz w:val="25"/>
          <w:szCs w:val="25"/>
          <w:lang w:val="en-US"/>
        </w:rPr>
        <w:t>35 :</w:t>
      </w:r>
      <w:r w:rsidRPr="00FD10B9">
        <w:rPr>
          <w:rFonts w:ascii="Proxima Nova" w:eastAsia="Calibri" w:hAnsi="Proxima Nova" w:cs="Times New Roman"/>
          <w:b/>
          <w:bCs/>
          <w:sz w:val="25"/>
          <w:szCs w:val="25"/>
          <w:lang w:val="en-US"/>
        </w:rPr>
        <w:t>EIGHT</w:t>
      </w:r>
      <w:proofErr w:type="gramEnd"/>
      <w:r w:rsidRPr="00FD10B9">
        <w:rPr>
          <w:rFonts w:ascii="Proxima Nova" w:eastAsia="Calibri" w:hAnsi="Proxima Nova" w:cs="Times New Roman"/>
          <w:b/>
          <w:bCs/>
          <w:sz w:val="25"/>
          <w:szCs w:val="25"/>
          <w:lang w:val="en-US"/>
        </w:rPr>
        <w:t xml:space="preserve"> PRINCIPLES OFCORPORATE GOVERNANCE</w:t>
      </w:r>
    </w:p>
    <w:p w14:paraId="215FC6B8" w14:textId="77777777" w:rsidR="00DC494D" w:rsidRPr="00FD10B9" w:rsidRDefault="00DC494D" w:rsidP="00DC494D">
      <w:pPr>
        <w:spacing w:after="200" w:line="276" w:lineRule="auto"/>
        <w:jc w:val="both"/>
        <w:rPr>
          <w:rFonts w:ascii="Proxima Nova" w:eastAsia="Calibri" w:hAnsi="Proxima Nova" w:cs="Times New Roman"/>
          <w:sz w:val="25"/>
          <w:szCs w:val="25"/>
          <w:lang w:val="en-US"/>
        </w:rPr>
      </w:pPr>
      <w:r w:rsidRPr="00FD10B9">
        <w:rPr>
          <w:rFonts w:ascii="Proxima Nova" w:eastAsia="Calibri" w:hAnsi="Proxima Nova" w:cs="Times New Roman"/>
          <w:sz w:val="25"/>
          <w:szCs w:val="25"/>
          <w:lang w:val="en-US"/>
        </w:rPr>
        <w:t xml:space="preserve"> Lynn Paine, Rohit Deshpande, John Margolis, and Kim Eric Bettcher of Harvard Business School distilled the essence of various codes in the form of the Global Business Standards Codex which reflects eight underlying ethical principles, which are briefly described below.</w:t>
      </w:r>
    </w:p>
    <w:p w14:paraId="72574A92" w14:textId="77777777" w:rsidR="00DC494D" w:rsidRPr="00FD10B9" w:rsidRDefault="00DC494D" w:rsidP="00DC494D">
      <w:pPr>
        <w:numPr>
          <w:ilvl w:val="0"/>
          <w:numId w:val="83"/>
        </w:numPr>
        <w:spacing w:after="200" w:line="276" w:lineRule="auto"/>
        <w:contextualSpacing/>
        <w:jc w:val="both"/>
        <w:rPr>
          <w:rFonts w:ascii="Proxima Nova" w:eastAsia="Calibri" w:hAnsi="Proxima Nova" w:cs="Times New Roman"/>
          <w:sz w:val="25"/>
          <w:szCs w:val="25"/>
          <w:lang w:val="en-US"/>
        </w:rPr>
      </w:pPr>
      <w:r w:rsidRPr="00FD10B9">
        <w:rPr>
          <w:rFonts w:ascii="Proxima Nova" w:eastAsia="Calibri" w:hAnsi="Proxima Nova" w:cs="Times New Roman"/>
          <w:i/>
          <w:sz w:val="25"/>
          <w:szCs w:val="25"/>
          <w:lang w:val="en-US"/>
        </w:rPr>
        <w:t xml:space="preserve">Fiduciary </w:t>
      </w:r>
      <w:proofErr w:type="gramStart"/>
      <w:r w:rsidRPr="00FD10B9">
        <w:rPr>
          <w:rFonts w:ascii="Proxima Nova" w:eastAsia="Calibri" w:hAnsi="Proxima Nova" w:cs="Times New Roman"/>
          <w:i/>
          <w:sz w:val="25"/>
          <w:szCs w:val="25"/>
          <w:lang w:val="en-US"/>
        </w:rPr>
        <w:t>Principle</w:t>
      </w:r>
      <w:proofErr w:type="gramEnd"/>
      <w:r w:rsidRPr="00FD10B9">
        <w:rPr>
          <w:rFonts w:ascii="Proxima Nova" w:eastAsia="Calibri" w:hAnsi="Proxima Nova" w:cs="Times New Roman"/>
          <w:sz w:val="25"/>
          <w:szCs w:val="25"/>
          <w:lang w:val="en-US"/>
        </w:rPr>
        <w:t> Act as a fiduciary for the company and its investors.</w:t>
      </w:r>
    </w:p>
    <w:p w14:paraId="19D4B90E" w14:textId="77777777" w:rsidR="00DC494D" w:rsidRPr="00FD10B9" w:rsidRDefault="00DC494D" w:rsidP="00DC494D">
      <w:pPr>
        <w:numPr>
          <w:ilvl w:val="0"/>
          <w:numId w:val="83"/>
        </w:numPr>
        <w:spacing w:after="200" w:line="276" w:lineRule="auto"/>
        <w:contextualSpacing/>
        <w:jc w:val="both"/>
        <w:rPr>
          <w:rFonts w:ascii="Proxima Nova" w:eastAsia="Calibri" w:hAnsi="Proxima Nova" w:cs="Times New Roman"/>
          <w:sz w:val="25"/>
          <w:szCs w:val="25"/>
          <w:lang w:val="en-US"/>
        </w:rPr>
      </w:pPr>
      <w:r w:rsidRPr="00FD10B9">
        <w:rPr>
          <w:rFonts w:ascii="Proxima Nova" w:eastAsia="Calibri" w:hAnsi="Proxima Nova" w:cs="Times New Roman"/>
          <w:sz w:val="25"/>
          <w:szCs w:val="25"/>
          <w:lang w:val="en-US"/>
        </w:rPr>
        <w:t xml:space="preserve"> </w:t>
      </w:r>
      <w:r w:rsidRPr="00FD10B9">
        <w:rPr>
          <w:rFonts w:ascii="Proxima Nova" w:eastAsia="Calibri" w:hAnsi="Proxima Nova" w:cs="Times New Roman"/>
          <w:i/>
          <w:sz w:val="25"/>
          <w:szCs w:val="25"/>
          <w:lang w:val="en-US"/>
        </w:rPr>
        <w:t>Property Principle</w:t>
      </w:r>
      <w:r w:rsidRPr="00FD10B9">
        <w:rPr>
          <w:rFonts w:ascii="Proxima Nova" w:eastAsia="Calibri" w:hAnsi="Proxima Nova" w:cs="Times New Roman"/>
          <w:sz w:val="25"/>
          <w:szCs w:val="25"/>
          <w:lang w:val="en-US"/>
        </w:rPr>
        <w:t> Respect the rights of those who own property.</w:t>
      </w:r>
    </w:p>
    <w:p w14:paraId="10CC04DD" w14:textId="77777777" w:rsidR="00DC494D" w:rsidRPr="00FD10B9" w:rsidRDefault="00DC494D" w:rsidP="00DC494D">
      <w:pPr>
        <w:numPr>
          <w:ilvl w:val="0"/>
          <w:numId w:val="83"/>
        </w:numPr>
        <w:spacing w:after="200" w:line="276" w:lineRule="auto"/>
        <w:contextualSpacing/>
        <w:jc w:val="both"/>
        <w:rPr>
          <w:rFonts w:ascii="Proxima Nova" w:eastAsia="Calibri" w:hAnsi="Proxima Nova" w:cs="Times New Roman"/>
          <w:sz w:val="25"/>
          <w:szCs w:val="25"/>
          <w:lang w:val="en-US"/>
        </w:rPr>
      </w:pPr>
      <w:r w:rsidRPr="00FD10B9">
        <w:rPr>
          <w:rFonts w:ascii="Proxima Nova" w:eastAsia="Calibri" w:hAnsi="Proxima Nova" w:cs="Times New Roman"/>
          <w:sz w:val="25"/>
          <w:szCs w:val="25"/>
          <w:lang w:val="en-US"/>
        </w:rPr>
        <w:t xml:space="preserve"> </w:t>
      </w:r>
      <w:r w:rsidRPr="00FD10B9">
        <w:rPr>
          <w:rFonts w:ascii="Proxima Nova" w:eastAsia="Calibri" w:hAnsi="Proxima Nova" w:cs="Times New Roman"/>
          <w:i/>
          <w:sz w:val="25"/>
          <w:szCs w:val="25"/>
          <w:lang w:val="en-US"/>
        </w:rPr>
        <w:t>Reliability Principle</w:t>
      </w:r>
      <w:r w:rsidRPr="00FD10B9">
        <w:rPr>
          <w:rFonts w:ascii="Proxima Nova" w:eastAsia="Calibri" w:hAnsi="Proxima Nova" w:cs="Times New Roman"/>
          <w:sz w:val="25"/>
          <w:szCs w:val="25"/>
          <w:lang w:val="en-US"/>
        </w:rPr>
        <w:t> </w:t>
      </w:r>
      <w:proofErr w:type="spellStart"/>
      <w:r w:rsidRPr="00FD10B9">
        <w:rPr>
          <w:rFonts w:ascii="Proxima Nova" w:eastAsia="Calibri" w:hAnsi="Proxima Nova" w:cs="Times New Roman"/>
          <w:sz w:val="25"/>
          <w:szCs w:val="25"/>
          <w:lang w:val="en-US"/>
        </w:rPr>
        <w:t>Honour</w:t>
      </w:r>
      <w:proofErr w:type="spellEnd"/>
      <w:r w:rsidRPr="00FD10B9">
        <w:rPr>
          <w:rFonts w:ascii="Proxima Nova" w:eastAsia="Calibri" w:hAnsi="Proxima Nova" w:cs="Times New Roman"/>
          <w:sz w:val="25"/>
          <w:szCs w:val="25"/>
          <w:lang w:val="en-US"/>
        </w:rPr>
        <w:t xml:space="preserve"> your word and commitments. </w:t>
      </w:r>
    </w:p>
    <w:p w14:paraId="7DE33D4A" w14:textId="77777777" w:rsidR="00DC494D" w:rsidRPr="00FD10B9" w:rsidRDefault="00DC494D" w:rsidP="00DC494D">
      <w:pPr>
        <w:numPr>
          <w:ilvl w:val="0"/>
          <w:numId w:val="83"/>
        </w:numPr>
        <w:spacing w:after="200" w:line="276" w:lineRule="auto"/>
        <w:contextualSpacing/>
        <w:jc w:val="both"/>
        <w:rPr>
          <w:rFonts w:ascii="Proxima Nova" w:eastAsia="Calibri" w:hAnsi="Proxima Nova" w:cs="Times New Roman"/>
          <w:sz w:val="25"/>
          <w:szCs w:val="25"/>
          <w:lang w:val="en-US"/>
        </w:rPr>
      </w:pPr>
      <w:r w:rsidRPr="00FD10B9">
        <w:rPr>
          <w:rFonts w:ascii="Proxima Nova" w:eastAsia="Calibri" w:hAnsi="Proxima Nova" w:cs="Times New Roman"/>
          <w:i/>
          <w:sz w:val="25"/>
          <w:szCs w:val="25"/>
          <w:lang w:val="en-US"/>
        </w:rPr>
        <w:t xml:space="preserve">Transparency </w:t>
      </w:r>
      <w:proofErr w:type="gramStart"/>
      <w:r w:rsidRPr="00FD10B9">
        <w:rPr>
          <w:rFonts w:ascii="Proxima Nova" w:eastAsia="Calibri" w:hAnsi="Proxima Nova" w:cs="Times New Roman"/>
          <w:i/>
          <w:sz w:val="25"/>
          <w:szCs w:val="25"/>
          <w:lang w:val="en-US"/>
        </w:rPr>
        <w:t>Principle</w:t>
      </w:r>
      <w:proofErr w:type="gramEnd"/>
      <w:r w:rsidRPr="00FD10B9">
        <w:rPr>
          <w:rFonts w:ascii="Proxima Nova" w:eastAsia="Calibri" w:hAnsi="Proxima Nova" w:cs="Times New Roman"/>
          <w:sz w:val="25"/>
          <w:szCs w:val="25"/>
          <w:lang w:val="en-US"/>
        </w:rPr>
        <w:t> Conduct business in a truthful and transparent manner.</w:t>
      </w:r>
    </w:p>
    <w:p w14:paraId="11B34A21" w14:textId="77777777" w:rsidR="00DC494D" w:rsidRPr="00FD10B9" w:rsidRDefault="00DC494D" w:rsidP="00DC494D">
      <w:pPr>
        <w:numPr>
          <w:ilvl w:val="0"/>
          <w:numId w:val="83"/>
        </w:numPr>
        <w:spacing w:after="200" w:line="276" w:lineRule="auto"/>
        <w:contextualSpacing/>
        <w:jc w:val="both"/>
        <w:rPr>
          <w:rFonts w:ascii="Proxima Nova" w:eastAsia="Calibri" w:hAnsi="Proxima Nova" w:cs="Times New Roman"/>
          <w:sz w:val="25"/>
          <w:szCs w:val="25"/>
          <w:lang w:val="en-US"/>
        </w:rPr>
      </w:pPr>
      <w:r w:rsidRPr="00FD10B9">
        <w:rPr>
          <w:rFonts w:ascii="Proxima Nova" w:eastAsia="Calibri" w:hAnsi="Proxima Nova" w:cs="Times New Roman"/>
          <w:i/>
          <w:sz w:val="25"/>
          <w:szCs w:val="25"/>
          <w:lang w:val="en-US"/>
        </w:rPr>
        <w:t>Dignity Principle</w:t>
      </w:r>
      <w:r w:rsidRPr="00FD10B9">
        <w:rPr>
          <w:rFonts w:ascii="Proxima Nova" w:eastAsia="Calibri" w:hAnsi="Proxima Nova" w:cs="Times New Roman"/>
          <w:sz w:val="25"/>
          <w:szCs w:val="25"/>
          <w:lang w:val="en-US"/>
        </w:rPr>
        <w:t> Respect the dignity of all people.</w:t>
      </w:r>
    </w:p>
    <w:p w14:paraId="262F8C69" w14:textId="77777777" w:rsidR="00DC494D" w:rsidRPr="00FD10B9" w:rsidRDefault="00DC494D" w:rsidP="00DC494D">
      <w:pPr>
        <w:numPr>
          <w:ilvl w:val="0"/>
          <w:numId w:val="83"/>
        </w:numPr>
        <w:spacing w:after="200" w:line="276" w:lineRule="auto"/>
        <w:contextualSpacing/>
        <w:jc w:val="both"/>
        <w:rPr>
          <w:rFonts w:ascii="Proxima Nova" w:eastAsia="Calibri" w:hAnsi="Proxima Nova" w:cs="Times New Roman"/>
          <w:sz w:val="25"/>
          <w:szCs w:val="25"/>
          <w:lang w:val="en-US"/>
        </w:rPr>
      </w:pPr>
      <w:r w:rsidRPr="00FD10B9">
        <w:rPr>
          <w:rFonts w:ascii="Proxima Nova" w:eastAsia="Calibri" w:hAnsi="Proxima Nova" w:cs="Times New Roman"/>
          <w:i/>
          <w:sz w:val="25"/>
          <w:szCs w:val="25"/>
          <w:lang w:val="en-US"/>
        </w:rPr>
        <w:t xml:space="preserve">Fairness </w:t>
      </w:r>
      <w:proofErr w:type="gramStart"/>
      <w:r w:rsidRPr="00FD10B9">
        <w:rPr>
          <w:rFonts w:ascii="Proxima Nova" w:eastAsia="Calibri" w:hAnsi="Proxima Nova" w:cs="Times New Roman"/>
          <w:i/>
          <w:sz w:val="25"/>
          <w:szCs w:val="25"/>
          <w:lang w:val="en-US"/>
        </w:rPr>
        <w:t>Principle</w:t>
      </w:r>
      <w:proofErr w:type="gramEnd"/>
      <w:r w:rsidRPr="00FD10B9">
        <w:rPr>
          <w:rFonts w:ascii="Proxima Nova" w:eastAsia="Calibri" w:hAnsi="Proxima Nova" w:cs="Times New Roman"/>
          <w:sz w:val="25"/>
          <w:szCs w:val="25"/>
          <w:lang w:val="en-US"/>
        </w:rPr>
        <w:t xml:space="preserve"> Deal with all parties fairly and equitably. </w:t>
      </w:r>
    </w:p>
    <w:p w14:paraId="092A695F" w14:textId="77777777" w:rsidR="00DC494D" w:rsidRPr="00FD10B9" w:rsidRDefault="00DC494D" w:rsidP="00DC494D">
      <w:pPr>
        <w:numPr>
          <w:ilvl w:val="0"/>
          <w:numId w:val="83"/>
        </w:numPr>
        <w:spacing w:after="200" w:line="276" w:lineRule="auto"/>
        <w:contextualSpacing/>
        <w:jc w:val="both"/>
        <w:rPr>
          <w:rFonts w:ascii="Proxima Nova" w:eastAsia="Calibri" w:hAnsi="Proxima Nova" w:cs="Times New Roman"/>
          <w:sz w:val="25"/>
          <w:szCs w:val="25"/>
          <w:lang w:val="en-US"/>
        </w:rPr>
      </w:pPr>
      <w:r w:rsidRPr="00FD10B9">
        <w:rPr>
          <w:rFonts w:ascii="Proxima Nova" w:eastAsia="Calibri" w:hAnsi="Proxima Nova" w:cs="Times New Roman"/>
          <w:i/>
          <w:sz w:val="25"/>
          <w:szCs w:val="25"/>
          <w:lang w:val="en-US"/>
        </w:rPr>
        <w:t xml:space="preserve">Citizenship </w:t>
      </w:r>
      <w:proofErr w:type="gramStart"/>
      <w:r w:rsidRPr="00FD10B9">
        <w:rPr>
          <w:rFonts w:ascii="Proxima Nova" w:eastAsia="Calibri" w:hAnsi="Proxima Nova" w:cs="Times New Roman"/>
          <w:i/>
          <w:sz w:val="25"/>
          <w:szCs w:val="25"/>
          <w:lang w:val="en-US"/>
        </w:rPr>
        <w:t>Principle</w:t>
      </w:r>
      <w:proofErr w:type="gramEnd"/>
      <w:r w:rsidRPr="00FD10B9">
        <w:rPr>
          <w:rFonts w:ascii="Proxima Nova" w:eastAsia="Calibri" w:hAnsi="Proxima Nova" w:cs="Times New Roman"/>
          <w:sz w:val="25"/>
          <w:szCs w:val="25"/>
          <w:lang w:val="en-US"/>
        </w:rPr>
        <w:t xml:space="preserve"> Act as a responsible community citizen. </w:t>
      </w:r>
    </w:p>
    <w:p w14:paraId="3B191118" w14:textId="77777777" w:rsidR="00DC494D" w:rsidRPr="00FD10B9" w:rsidRDefault="00DC494D" w:rsidP="00DC494D">
      <w:pPr>
        <w:numPr>
          <w:ilvl w:val="0"/>
          <w:numId w:val="83"/>
        </w:numPr>
        <w:spacing w:after="200" w:line="276" w:lineRule="auto"/>
        <w:contextualSpacing/>
        <w:jc w:val="both"/>
        <w:rPr>
          <w:rFonts w:ascii="Proxima Nova" w:eastAsia="Calibri" w:hAnsi="Proxima Nova" w:cs="Times New Roman"/>
          <w:sz w:val="25"/>
          <w:szCs w:val="25"/>
          <w:lang w:val="en-US"/>
        </w:rPr>
      </w:pPr>
      <w:r w:rsidRPr="00FD10B9">
        <w:rPr>
          <w:rFonts w:ascii="Proxima Nova" w:eastAsia="Calibri" w:hAnsi="Proxima Nova" w:cs="Times New Roman"/>
          <w:i/>
          <w:sz w:val="25"/>
          <w:szCs w:val="25"/>
          <w:lang w:val="en-US"/>
        </w:rPr>
        <w:lastRenderedPageBreak/>
        <w:t>Responsiveness Principle</w:t>
      </w:r>
      <w:r w:rsidRPr="00FD10B9">
        <w:rPr>
          <w:rFonts w:ascii="Proxima Nova" w:eastAsia="Calibri" w:hAnsi="Proxima Nova" w:cs="Times New Roman"/>
          <w:sz w:val="25"/>
          <w:szCs w:val="25"/>
          <w:lang w:val="en-US"/>
        </w:rPr>
        <w:t> Be responsive to public needs.</w:t>
      </w:r>
    </w:p>
    <w:p w14:paraId="4BB1864E" w14:textId="77777777" w:rsidR="00DC494D" w:rsidRDefault="00DC494D" w:rsidP="00DC494D">
      <w:pPr>
        <w:spacing w:after="200" w:line="240" w:lineRule="auto"/>
        <w:jc w:val="both"/>
        <w:rPr>
          <w:rFonts w:ascii="Proxima Nova" w:eastAsia="Calibri" w:hAnsi="Proxima Nova" w:cs="Times New Roman"/>
          <w:b/>
          <w:sz w:val="25"/>
          <w:szCs w:val="25"/>
          <w:lang w:val="en-US"/>
        </w:rPr>
      </w:pPr>
    </w:p>
    <w:p w14:paraId="747A4E33" w14:textId="77777777" w:rsidR="00DC494D" w:rsidRDefault="00DC494D" w:rsidP="00DC494D">
      <w:pPr>
        <w:spacing w:after="200" w:line="240" w:lineRule="auto"/>
        <w:jc w:val="both"/>
        <w:rPr>
          <w:rFonts w:ascii="Proxima Nova" w:eastAsia="Calibri" w:hAnsi="Proxima Nova" w:cs="Times New Roman"/>
          <w:b/>
          <w:sz w:val="25"/>
          <w:szCs w:val="25"/>
          <w:lang w:val="en-US"/>
        </w:rPr>
      </w:pPr>
      <w:r>
        <w:rPr>
          <w:rFonts w:ascii="Proxima Nova" w:eastAsia="Calibri" w:hAnsi="Proxima Nova" w:cs="Times New Roman"/>
          <w:b/>
          <w:sz w:val="25"/>
          <w:szCs w:val="25"/>
          <w:lang w:val="en-US"/>
        </w:rPr>
        <w:t xml:space="preserve"> </w:t>
      </w:r>
    </w:p>
    <w:p w14:paraId="13170200" w14:textId="77777777" w:rsidR="00DC494D" w:rsidRPr="004B2826" w:rsidRDefault="00DC494D" w:rsidP="00DC494D">
      <w:pPr>
        <w:spacing w:after="200" w:line="240" w:lineRule="auto"/>
        <w:jc w:val="both"/>
        <w:rPr>
          <w:rFonts w:ascii="Proxima Nova" w:eastAsia="Calibri" w:hAnsi="Proxima Nova" w:cs="Times New Roman"/>
          <w:b/>
          <w:sz w:val="25"/>
          <w:szCs w:val="25"/>
          <w:lang w:val="en-US"/>
        </w:rPr>
      </w:pPr>
      <w:r w:rsidRPr="004B2826">
        <w:rPr>
          <w:rFonts w:ascii="Proxima Nova" w:eastAsia="Calibri" w:hAnsi="Proxima Nova" w:cs="Times New Roman"/>
          <w:b/>
          <w:sz w:val="25"/>
          <w:szCs w:val="25"/>
          <w:lang w:val="en-US"/>
        </w:rPr>
        <w:t xml:space="preserve">CHAPTER 35: THE COMPANIES ACT </w:t>
      </w:r>
      <w:proofErr w:type="gramStart"/>
      <w:r w:rsidRPr="004B2826">
        <w:rPr>
          <w:rFonts w:ascii="Proxima Nova" w:eastAsia="Calibri" w:hAnsi="Proxima Nova" w:cs="Times New Roman"/>
          <w:b/>
          <w:sz w:val="25"/>
          <w:szCs w:val="25"/>
          <w:lang w:val="en-US"/>
        </w:rPr>
        <w:t>2013:A</w:t>
      </w:r>
      <w:proofErr w:type="gramEnd"/>
      <w:r w:rsidRPr="004B2826">
        <w:rPr>
          <w:rFonts w:ascii="Proxima Nova" w:eastAsia="Calibri" w:hAnsi="Proxima Nova" w:cs="Times New Roman"/>
          <w:b/>
          <w:sz w:val="25"/>
          <w:szCs w:val="25"/>
          <w:lang w:val="en-US"/>
        </w:rPr>
        <w:t xml:space="preserve"> GAME CHANGER</w:t>
      </w:r>
    </w:p>
    <w:p w14:paraId="74B47D0F" w14:textId="77777777" w:rsidR="00DC494D" w:rsidRPr="004B2826" w:rsidRDefault="00DC494D" w:rsidP="00DC494D">
      <w:pPr>
        <w:spacing w:after="200" w:line="240" w:lineRule="auto"/>
        <w:jc w:val="both"/>
        <w:rPr>
          <w:rFonts w:ascii="Proxima Nova" w:eastAsia="Calibri" w:hAnsi="Proxima Nova" w:cs="Times New Roman"/>
          <w:sz w:val="25"/>
          <w:szCs w:val="25"/>
          <w:lang w:val="en-US"/>
        </w:rPr>
      </w:pPr>
      <w:r w:rsidRPr="004B2826">
        <w:rPr>
          <w:rFonts w:ascii="Proxima Nova" w:eastAsia="Calibri" w:hAnsi="Proxima Nova" w:cs="Times New Roman"/>
          <w:sz w:val="25"/>
          <w:szCs w:val="25"/>
          <w:lang w:val="en-US"/>
        </w:rPr>
        <w:t xml:space="preserve">The Companies Act, 1956, fashioned after British corporate laws, was the principal edifice of corporate governance in India since 1956. The significant changes in the Indian financial sector and corporate sector in the wake of liberalization in the early 1990s called for changes in regulation of capital markets and better protection of investors. SEBI was set up in 1992 and the prevailing merit – based capital market was replaced by a </w:t>
      </w:r>
      <w:proofErr w:type="gramStart"/>
      <w:r w:rsidRPr="004B2826">
        <w:rPr>
          <w:rFonts w:ascii="Proxima Nova" w:eastAsia="Calibri" w:hAnsi="Proxima Nova" w:cs="Times New Roman"/>
          <w:sz w:val="25"/>
          <w:szCs w:val="25"/>
          <w:lang w:val="en-US"/>
        </w:rPr>
        <w:t>disclosure based</w:t>
      </w:r>
      <w:proofErr w:type="gramEnd"/>
      <w:r w:rsidRPr="004B2826">
        <w:rPr>
          <w:rFonts w:ascii="Proxima Nova" w:eastAsia="Calibri" w:hAnsi="Proxima Nova" w:cs="Times New Roman"/>
          <w:sz w:val="25"/>
          <w:szCs w:val="25"/>
          <w:lang w:val="en-US"/>
        </w:rPr>
        <w:t xml:space="preserve"> capital market. The CII released the Code of Corporate Governance in 1996. Following this, SEBI constituted two committees on corporate governance, the </w:t>
      </w:r>
      <w:proofErr w:type="spellStart"/>
      <w:r w:rsidRPr="004B2826">
        <w:rPr>
          <w:rFonts w:ascii="Proxima Nova" w:eastAsia="Calibri" w:hAnsi="Proxima Nova" w:cs="Times New Roman"/>
          <w:sz w:val="25"/>
          <w:szCs w:val="25"/>
          <w:lang w:val="en-US"/>
        </w:rPr>
        <w:t>Kumaramangalam</w:t>
      </w:r>
      <w:proofErr w:type="spellEnd"/>
      <w:r w:rsidRPr="004B2826">
        <w:rPr>
          <w:rFonts w:ascii="Proxima Nova" w:eastAsia="Calibri" w:hAnsi="Proxima Nova" w:cs="Times New Roman"/>
          <w:sz w:val="25"/>
          <w:szCs w:val="25"/>
          <w:lang w:val="en-US"/>
        </w:rPr>
        <w:t xml:space="preserve"> Birla Committee and the Narayana Murthy Committee. Based on the recommendations of these committees a slew of reform measures </w:t>
      </w:r>
      <w:proofErr w:type="gramStart"/>
      <w:r w:rsidRPr="004B2826">
        <w:rPr>
          <w:rFonts w:ascii="Proxima Nova" w:eastAsia="Calibri" w:hAnsi="Proxima Nova" w:cs="Times New Roman"/>
          <w:sz w:val="25"/>
          <w:szCs w:val="25"/>
          <w:lang w:val="en-US"/>
        </w:rPr>
        <w:t>were</w:t>
      </w:r>
      <w:proofErr w:type="gramEnd"/>
      <w:r w:rsidRPr="004B2826">
        <w:rPr>
          <w:rFonts w:ascii="Proxima Nova" w:eastAsia="Calibri" w:hAnsi="Proxima Nova" w:cs="Times New Roman"/>
          <w:sz w:val="25"/>
          <w:szCs w:val="25"/>
          <w:lang w:val="en-US"/>
        </w:rPr>
        <w:t xml:space="preserve"> introduced such as Clause 49 of the Listing Agreement, board level reforms, disclosure of related party transactions, inclusion of a “Management and Discussion Analysis” section in the annual report, whistle </w:t>
      </w:r>
      <w:proofErr w:type="gramStart"/>
      <w:r w:rsidRPr="004B2826">
        <w:rPr>
          <w:rFonts w:ascii="Proxima Nova" w:eastAsia="Calibri" w:hAnsi="Proxima Nova" w:cs="Times New Roman"/>
          <w:sz w:val="25"/>
          <w:szCs w:val="25"/>
          <w:lang w:val="en-US"/>
        </w:rPr>
        <w:t>blowers</w:t>
      </w:r>
      <w:proofErr w:type="gramEnd"/>
      <w:r w:rsidRPr="004B2826">
        <w:rPr>
          <w:rFonts w:ascii="Proxima Nova" w:eastAsia="Calibri" w:hAnsi="Proxima Nova" w:cs="Times New Roman"/>
          <w:sz w:val="25"/>
          <w:szCs w:val="25"/>
          <w:lang w:val="en-US"/>
        </w:rPr>
        <w:t xml:space="preserve"> policy, and the certification of financial statements by the CEO and CFO. </w:t>
      </w:r>
    </w:p>
    <w:p w14:paraId="4B2E9818" w14:textId="77777777" w:rsidR="00DC494D" w:rsidRPr="004B2826" w:rsidRDefault="00DC494D" w:rsidP="00DC494D">
      <w:pPr>
        <w:spacing w:after="200" w:line="240" w:lineRule="auto"/>
        <w:jc w:val="both"/>
        <w:rPr>
          <w:rFonts w:ascii="Proxima Nova" w:eastAsia="Calibri" w:hAnsi="Proxima Nova" w:cs="Times New Roman"/>
          <w:sz w:val="25"/>
          <w:szCs w:val="25"/>
          <w:lang w:val="en-US"/>
        </w:rPr>
      </w:pPr>
      <w:r w:rsidRPr="004B2826">
        <w:rPr>
          <w:rFonts w:ascii="Proxima Nova" w:eastAsia="Calibri" w:hAnsi="Proxima Nova" w:cs="Times New Roman"/>
          <w:sz w:val="25"/>
          <w:szCs w:val="25"/>
          <w:lang w:val="en-US"/>
        </w:rPr>
        <w:t xml:space="preserve">   Notwithstanding these reforms, a major corporate accounting scandal occurred at Satyam Computers, a leading IT company. In response, J.J. Irani committee was appointed to review the extant corporate law. The committee submitted its report in 2012. The </w:t>
      </w:r>
      <w:proofErr w:type="gramStart"/>
      <w:r w:rsidRPr="004B2826">
        <w:rPr>
          <w:rFonts w:ascii="Proxima Nova" w:eastAsia="Calibri" w:hAnsi="Proxima Nova" w:cs="Times New Roman"/>
          <w:sz w:val="25"/>
          <w:szCs w:val="25"/>
          <w:lang w:val="en-US"/>
        </w:rPr>
        <w:t>Companies</w:t>
      </w:r>
      <w:proofErr w:type="gramEnd"/>
      <w:r w:rsidRPr="004B2826">
        <w:rPr>
          <w:rFonts w:ascii="Proxima Nova" w:eastAsia="Calibri" w:hAnsi="Proxima Nova" w:cs="Times New Roman"/>
          <w:sz w:val="25"/>
          <w:szCs w:val="25"/>
          <w:lang w:val="en-US"/>
        </w:rPr>
        <w:t xml:space="preserve"> Act of 2013 was based largely from the proposals made by the J.J. </w:t>
      </w:r>
      <w:proofErr w:type="gramStart"/>
      <w:r w:rsidRPr="004B2826">
        <w:rPr>
          <w:rFonts w:ascii="Proxima Nova" w:eastAsia="Calibri" w:hAnsi="Proxima Nova" w:cs="Times New Roman"/>
          <w:sz w:val="25"/>
          <w:szCs w:val="25"/>
          <w:lang w:val="en-US"/>
        </w:rPr>
        <w:t>Irani  committee</w:t>
      </w:r>
      <w:proofErr w:type="gramEnd"/>
      <w:r w:rsidRPr="004B2826">
        <w:rPr>
          <w:rFonts w:ascii="Proxima Nova" w:eastAsia="Calibri" w:hAnsi="Proxima Nova" w:cs="Times New Roman"/>
          <w:sz w:val="25"/>
          <w:szCs w:val="25"/>
          <w:lang w:val="en-US"/>
        </w:rPr>
        <w:t>. The important changes introduced in the Companies Act 2013 are:</w:t>
      </w:r>
    </w:p>
    <w:p w14:paraId="558D9D12" w14:textId="77777777" w:rsidR="00DC494D" w:rsidRPr="004B2826" w:rsidRDefault="00DC494D" w:rsidP="00DC494D">
      <w:pPr>
        <w:numPr>
          <w:ilvl w:val="0"/>
          <w:numId w:val="11"/>
        </w:numPr>
        <w:spacing w:after="200" w:line="240" w:lineRule="auto"/>
        <w:jc w:val="both"/>
        <w:rPr>
          <w:rFonts w:ascii="Proxima Nova" w:eastAsia="Calibri" w:hAnsi="Proxima Nova" w:cs="Times New Roman"/>
          <w:sz w:val="25"/>
          <w:szCs w:val="25"/>
          <w:lang w:val="en-US"/>
        </w:rPr>
      </w:pPr>
      <w:r w:rsidRPr="004B2826">
        <w:rPr>
          <w:rFonts w:ascii="Proxima Nova" w:eastAsia="Calibri" w:hAnsi="Proxima Nova" w:cs="Times New Roman"/>
          <w:sz w:val="25"/>
          <w:szCs w:val="25"/>
          <w:lang w:val="en-US"/>
        </w:rPr>
        <w:t>A stricter definition of “Independent Director” has been provided.</w:t>
      </w:r>
    </w:p>
    <w:p w14:paraId="34CF98E7" w14:textId="77777777" w:rsidR="00DC494D" w:rsidRPr="004B2826" w:rsidRDefault="00DC494D" w:rsidP="00DC494D">
      <w:pPr>
        <w:numPr>
          <w:ilvl w:val="0"/>
          <w:numId w:val="11"/>
        </w:numPr>
        <w:spacing w:after="200" w:line="240" w:lineRule="auto"/>
        <w:jc w:val="both"/>
        <w:rPr>
          <w:rFonts w:ascii="Proxima Nova" w:eastAsia="Calibri" w:hAnsi="Proxima Nova" w:cs="Times New Roman"/>
          <w:sz w:val="25"/>
          <w:szCs w:val="25"/>
          <w:lang w:val="en-US"/>
        </w:rPr>
      </w:pPr>
      <w:r w:rsidRPr="004B2826">
        <w:rPr>
          <w:rFonts w:ascii="Proxima Nova" w:eastAsia="Calibri" w:hAnsi="Proxima Nova" w:cs="Times New Roman"/>
          <w:sz w:val="25"/>
          <w:szCs w:val="25"/>
          <w:lang w:val="en-US"/>
        </w:rPr>
        <w:t>The Act provides for “limitation of liability” for independent directors.</w:t>
      </w:r>
    </w:p>
    <w:p w14:paraId="1B2995D6" w14:textId="77777777" w:rsidR="00DC494D" w:rsidRPr="004B2826" w:rsidRDefault="00DC494D" w:rsidP="00DC494D">
      <w:pPr>
        <w:numPr>
          <w:ilvl w:val="0"/>
          <w:numId w:val="11"/>
        </w:numPr>
        <w:spacing w:after="200" w:line="240" w:lineRule="auto"/>
        <w:jc w:val="both"/>
        <w:rPr>
          <w:rFonts w:ascii="Proxima Nova" w:eastAsia="Calibri" w:hAnsi="Proxima Nova" w:cs="Times New Roman"/>
          <w:sz w:val="25"/>
          <w:szCs w:val="25"/>
          <w:lang w:val="en-US"/>
        </w:rPr>
      </w:pPr>
      <w:r w:rsidRPr="004B2826">
        <w:rPr>
          <w:rFonts w:ascii="Proxima Nova" w:eastAsia="Calibri" w:hAnsi="Proxima Nova" w:cs="Times New Roman"/>
          <w:sz w:val="25"/>
          <w:szCs w:val="25"/>
          <w:lang w:val="en-US"/>
        </w:rPr>
        <w:t xml:space="preserve">It obligates the directors to take a stakeholder approach in their decision- making marking a shift from a shareholder – centric model of corporate law (the </w:t>
      </w:r>
      <w:proofErr w:type="spellStart"/>
      <w:r w:rsidRPr="004B2826">
        <w:rPr>
          <w:rFonts w:ascii="Proxima Nova" w:eastAsia="Calibri" w:hAnsi="Proxima Nova" w:cs="Times New Roman"/>
          <w:sz w:val="25"/>
          <w:szCs w:val="25"/>
          <w:lang w:val="en-US"/>
        </w:rPr>
        <w:t>anglo</w:t>
      </w:r>
      <w:proofErr w:type="spellEnd"/>
      <w:r w:rsidRPr="004B2826">
        <w:rPr>
          <w:rFonts w:ascii="Proxima Nova" w:eastAsia="Calibri" w:hAnsi="Proxima Nova" w:cs="Times New Roman"/>
          <w:sz w:val="25"/>
          <w:szCs w:val="25"/>
          <w:lang w:val="en-US"/>
        </w:rPr>
        <w:t xml:space="preserve"> – </w:t>
      </w:r>
      <w:proofErr w:type="spellStart"/>
      <w:r w:rsidRPr="004B2826">
        <w:rPr>
          <w:rFonts w:ascii="Proxima Nova" w:eastAsia="Calibri" w:hAnsi="Proxima Nova" w:cs="Times New Roman"/>
          <w:sz w:val="25"/>
          <w:szCs w:val="25"/>
          <w:lang w:val="en-US"/>
        </w:rPr>
        <w:t>saxon</w:t>
      </w:r>
      <w:proofErr w:type="spellEnd"/>
      <w:r w:rsidRPr="004B2826">
        <w:rPr>
          <w:rFonts w:ascii="Proxima Nova" w:eastAsia="Calibri" w:hAnsi="Proxima Nova" w:cs="Times New Roman"/>
          <w:sz w:val="25"/>
          <w:szCs w:val="25"/>
          <w:lang w:val="en-US"/>
        </w:rPr>
        <w:t xml:space="preserve"> model) to the stakeholder – centric model of corporate law (followed by countries like Germany). But the new act does not accord explicit procedural rights to </w:t>
      </w:r>
      <w:proofErr w:type="spellStart"/>
      <w:r w:rsidRPr="004B2826">
        <w:rPr>
          <w:rFonts w:ascii="Proxima Nova" w:eastAsia="Calibri" w:hAnsi="Proxima Nova" w:cs="Times New Roman"/>
          <w:sz w:val="25"/>
          <w:szCs w:val="25"/>
          <w:lang w:val="en-US"/>
        </w:rPr>
        <w:t>non shareholders</w:t>
      </w:r>
      <w:proofErr w:type="spellEnd"/>
      <w:r w:rsidRPr="004B2826">
        <w:rPr>
          <w:rFonts w:ascii="Proxima Nova" w:eastAsia="Calibri" w:hAnsi="Proxima Nova" w:cs="Times New Roman"/>
          <w:sz w:val="25"/>
          <w:szCs w:val="25"/>
          <w:lang w:val="en-US"/>
        </w:rPr>
        <w:t xml:space="preserve"> stakeholders.</w:t>
      </w:r>
    </w:p>
    <w:p w14:paraId="2565E3E6" w14:textId="77777777" w:rsidR="00DC494D" w:rsidRPr="004B2826" w:rsidRDefault="00DC494D" w:rsidP="00DC494D">
      <w:pPr>
        <w:numPr>
          <w:ilvl w:val="0"/>
          <w:numId w:val="11"/>
        </w:numPr>
        <w:spacing w:after="200" w:line="240" w:lineRule="auto"/>
        <w:jc w:val="both"/>
        <w:rPr>
          <w:rFonts w:ascii="Proxima Nova" w:eastAsia="Calibri" w:hAnsi="Proxima Nova" w:cs="Times New Roman"/>
          <w:sz w:val="25"/>
          <w:szCs w:val="25"/>
          <w:lang w:val="en-US"/>
        </w:rPr>
      </w:pPr>
      <w:r w:rsidRPr="004B2826">
        <w:rPr>
          <w:rFonts w:ascii="Proxima Nova" w:eastAsia="Calibri" w:hAnsi="Proxima Nova" w:cs="Times New Roman"/>
          <w:sz w:val="25"/>
          <w:szCs w:val="25"/>
          <w:lang w:val="en-US"/>
        </w:rPr>
        <w:t xml:space="preserve">It mandates that boards of certain prescribed companies have at least </w:t>
      </w:r>
      <w:proofErr w:type="gramStart"/>
      <w:r w:rsidRPr="004B2826">
        <w:rPr>
          <w:rFonts w:ascii="Proxima Nova" w:eastAsia="Calibri" w:hAnsi="Proxima Nova" w:cs="Times New Roman"/>
          <w:sz w:val="25"/>
          <w:szCs w:val="25"/>
          <w:lang w:val="en-US"/>
        </w:rPr>
        <w:t>one woman</w:t>
      </w:r>
      <w:proofErr w:type="gramEnd"/>
      <w:r w:rsidRPr="004B2826">
        <w:rPr>
          <w:rFonts w:ascii="Proxima Nova" w:eastAsia="Calibri" w:hAnsi="Proxima Nova" w:cs="Times New Roman"/>
          <w:sz w:val="25"/>
          <w:szCs w:val="25"/>
          <w:lang w:val="en-US"/>
        </w:rPr>
        <w:t xml:space="preserve"> director on their roster.</w:t>
      </w:r>
    </w:p>
    <w:p w14:paraId="50E4A806" w14:textId="77777777" w:rsidR="00DC494D" w:rsidRPr="004B2826" w:rsidRDefault="00DC494D" w:rsidP="00DC494D">
      <w:pPr>
        <w:numPr>
          <w:ilvl w:val="0"/>
          <w:numId w:val="11"/>
        </w:numPr>
        <w:spacing w:after="200" w:line="240" w:lineRule="auto"/>
        <w:jc w:val="both"/>
        <w:rPr>
          <w:rFonts w:ascii="Proxima Nova" w:eastAsia="Calibri" w:hAnsi="Proxima Nova" w:cs="Times New Roman"/>
          <w:sz w:val="25"/>
          <w:szCs w:val="25"/>
          <w:lang w:val="en-US"/>
        </w:rPr>
      </w:pPr>
      <w:r w:rsidRPr="004B2826">
        <w:rPr>
          <w:rFonts w:ascii="Proxima Nova" w:eastAsia="Calibri" w:hAnsi="Proxima Nova" w:cs="Times New Roman"/>
          <w:sz w:val="25"/>
          <w:szCs w:val="25"/>
          <w:lang w:val="en-US"/>
        </w:rPr>
        <w:t>It requires that all related party transaction over prescribed thresholds must be approved by the board, audit committee, and shareholders (through special resolution).</w:t>
      </w:r>
    </w:p>
    <w:p w14:paraId="6F0ED43B" w14:textId="77777777" w:rsidR="00DC494D" w:rsidRPr="004B2826" w:rsidRDefault="00DC494D" w:rsidP="00DC494D">
      <w:pPr>
        <w:numPr>
          <w:ilvl w:val="0"/>
          <w:numId w:val="11"/>
        </w:numPr>
        <w:spacing w:after="200" w:line="240" w:lineRule="auto"/>
        <w:jc w:val="both"/>
        <w:rPr>
          <w:rFonts w:ascii="Proxima Nova" w:eastAsia="Calibri" w:hAnsi="Proxima Nova" w:cs="Times New Roman"/>
          <w:sz w:val="25"/>
          <w:szCs w:val="25"/>
          <w:lang w:val="en-US"/>
        </w:rPr>
      </w:pPr>
      <w:r w:rsidRPr="004B2826">
        <w:rPr>
          <w:rFonts w:ascii="Proxima Nova" w:eastAsia="Calibri" w:hAnsi="Proxima Nova" w:cs="Times New Roman"/>
          <w:sz w:val="25"/>
          <w:szCs w:val="25"/>
          <w:lang w:val="en-US"/>
        </w:rPr>
        <w:t>It proscribes grant of stock options to independent directors, but it permits profit – linked commissions to be paid to independent directors besides sitting fees. It also mandates disclosure of ratio of directorial compensation to median employee – pay.</w:t>
      </w:r>
    </w:p>
    <w:p w14:paraId="26F0C469" w14:textId="77777777" w:rsidR="00DC494D" w:rsidRPr="004B2826" w:rsidRDefault="00DC494D" w:rsidP="00DC494D">
      <w:pPr>
        <w:numPr>
          <w:ilvl w:val="0"/>
          <w:numId w:val="11"/>
        </w:numPr>
        <w:spacing w:after="200" w:line="240" w:lineRule="auto"/>
        <w:jc w:val="both"/>
        <w:rPr>
          <w:rFonts w:ascii="Proxima Nova" w:eastAsia="Calibri" w:hAnsi="Proxima Nova" w:cs="Times New Roman"/>
          <w:sz w:val="25"/>
          <w:szCs w:val="25"/>
          <w:lang w:val="en-US"/>
        </w:rPr>
      </w:pPr>
      <w:r w:rsidRPr="004B2826">
        <w:rPr>
          <w:rFonts w:ascii="Proxima Nova" w:eastAsia="Calibri" w:hAnsi="Proxima Nova" w:cs="Times New Roman"/>
          <w:sz w:val="25"/>
          <w:szCs w:val="25"/>
          <w:lang w:val="en-US"/>
        </w:rPr>
        <w:t>It mandates rotation of audit firms after two consecutive terms of five years each.</w:t>
      </w:r>
    </w:p>
    <w:p w14:paraId="7DABB60D" w14:textId="77777777" w:rsidR="00DC494D" w:rsidRPr="004B2826" w:rsidRDefault="00DC494D" w:rsidP="00DC494D">
      <w:pPr>
        <w:numPr>
          <w:ilvl w:val="0"/>
          <w:numId w:val="11"/>
        </w:numPr>
        <w:spacing w:after="200" w:line="240" w:lineRule="auto"/>
        <w:jc w:val="both"/>
        <w:rPr>
          <w:rFonts w:ascii="Proxima Nova" w:eastAsia="Calibri" w:hAnsi="Proxima Nova" w:cs="Times New Roman"/>
          <w:sz w:val="25"/>
          <w:szCs w:val="25"/>
          <w:lang w:val="en-US"/>
        </w:rPr>
      </w:pPr>
      <w:r w:rsidRPr="004B2826">
        <w:rPr>
          <w:rFonts w:ascii="Proxima Nova" w:eastAsia="Calibri" w:hAnsi="Proxima Nova" w:cs="Times New Roman"/>
          <w:sz w:val="25"/>
          <w:szCs w:val="25"/>
          <w:lang w:val="en-US"/>
        </w:rPr>
        <w:lastRenderedPageBreak/>
        <w:t>It allows an Indian company to be merged into a foreign company and allows the foreign company to use India Depository Receipts (IDRs) as a transaction currency for such a merger.</w:t>
      </w:r>
    </w:p>
    <w:p w14:paraId="3F73FC9F" w14:textId="77777777" w:rsidR="00DC494D" w:rsidRPr="004B2826" w:rsidRDefault="00DC494D" w:rsidP="00DC494D">
      <w:pPr>
        <w:numPr>
          <w:ilvl w:val="0"/>
          <w:numId w:val="11"/>
        </w:numPr>
        <w:spacing w:after="200" w:line="240" w:lineRule="auto"/>
        <w:jc w:val="both"/>
        <w:rPr>
          <w:rFonts w:ascii="Proxima Nova" w:eastAsia="Calibri" w:hAnsi="Proxima Nova" w:cs="Times New Roman"/>
          <w:sz w:val="25"/>
          <w:szCs w:val="25"/>
          <w:lang w:val="en-US"/>
        </w:rPr>
      </w:pPr>
      <w:r w:rsidRPr="004B2826">
        <w:rPr>
          <w:rFonts w:ascii="Proxima Nova" w:eastAsia="Calibri" w:hAnsi="Proxima Nova" w:cs="Times New Roman"/>
          <w:sz w:val="25"/>
          <w:szCs w:val="25"/>
          <w:lang w:val="en-US"/>
        </w:rPr>
        <w:t>It permits a merger between a parent and its wholly owned subsidiary without the approval of NCLT.</w:t>
      </w:r>
    </w:p>
    <w:p w14:paraId="5FAF28D1" w14:textId="77777777" w:rsidR="00DC494D" w:rsidRPr="004B2826" w:rsidRDefault="00DC494D" w:rsidP="00DC494D">
      <w:pPr>
        <w:numPr>
          <w:ilvl w:val="0"/>
          <w:numId w:val="11"/>
        </w:numPr>
        <w:spacing w:after="200" w:line="240" w:lineRule="auto"/>
        <w:jc w:val="both"/>
        <w:rPr>
          <w:rFonts w:ascii="Proxima Nova" w:eastAsia="Calibri" w:hAnsi="Proxima Nova" w:cs="Times New Roman"/>
          <w:sz w:val="25"/>
          <w:szCs w:val="25"/>
          <w:lang w:val="en-US"/>
        </w:rPr>
      </w:pPr>
      <w:r w:rsidRPr="004B2826">
        <w:rPr>
          <w:rFonts w:ascii="Proxima Nova" w:eastAsia="Calibri" w:hAnsi="Proxima Nova" w:cs="Times New Roman"/>
          <w:sz w:val="25"/>
          <w:szCs w:val="25"/>
          <w:lang w:val="en-US"/>
        </w:rPr>
        <w:t>It empowers shareholders with class action rights.</w:t>
      </w:r>
    </w:p>
    <w:p w14:paraId="5DBDB796" w14:textId="77777777" w:rsidR="00DC494D" w:rsidRPr="004B2826" w:rsidRDefault="00DC494D" w:rsidP="00DC494D">
      <w:pPr>
        <w:numPr>
          <w:ilvl w:val="0"/>
          <w:numId w:val="11"/>
        </w:numPr>
        <w:spacing w:after="200" w:line="240" w:lineRule="auto"/>
        <w:jc w:val="both"/>
        <w:rPr>
          <w:rFonts w:ascii="Proxima Nova" w:eastAsia="Calibri" w:hAnsi="Proxima Nova" w:cs="Times New Roman"/>
          <w:sz w:val="25"/>
          <w:szCs w:val="25"/>
          <w:lang w:val="en-US"/>
        </w:rPr>
      </w:pPr>
      <w:r w:rsidRPr="004B2826">
        <w:rPr>
          <w:rFonts w:ascii="Proxima Nova" w:eastAsia="Calibri" w:hAnsi="Proxima Nova" w:cs="Times New Roman"/>
          <w:sz w:val="25"/>
          <w:szCs w:val="25"/>
          <w:lang w:val="en-US"/>
        </w:rPr>
        <w:t>It establishes a new statutory framework by replacing the High Court and the Company Law Board by the National Company Law Tribunal (NCLT) and its appellate authority the National Company Law Appellate Tribunal (NCLAT).</w:t>
      </w:r>
    </w:p>
    <w:p w14:paraId="5238D147" w14:textId="77777777" w:rsidR="00DC494D" w:rsidRPr="004B2826" w:rsidRDefault="00DC494D" w:rsidP="00DC494D">
      <w:pPr>
        <w:numPr>
          <w:ilvl w:val="0"/>
          <w:numId w:val="11"/>
        </w:numPr>
        <w:spacing w:after="200" w:line="240" w:lineRule="auto"/>
        <w:jc w:val="both"/>
        <w:rPr>
          <w:rFonts w:ascii="Proxima Nova" w:eastAsia="Calibri" w:hAnsi="Proxima Nova" w:cs="Times New Roman"/>
          <w:sz w:val="25"/>
          <w:szCs w:val="25"/>
          <w:lang w:val="en-US"/>
        </w:rPr>
      </w:pPr>
      <w:r w:rsidRPr="004B2826">
        <w:rPr>
          <w:rFonts w:ascii="Proxima Nova" w:eastAsia="Calibri" w:hAnsi="Proxima Nova" w:cs="Times New Roman"/>
          <w:sz w:val="25"/>
          <w:szCs w:val="25"/>
          <w:lang w:val="en-US"/>
        </w:rPr>
        <w:t>It creates the Serious Fraud Investigation Office (SFIO) which will have the competence to investigate corporate frauds. The central government has the option of entrusting investigation into the affairs of the company to the SFIO.</w:t>
      </w:r>
    </w:p>
    <w:p w14:paraId="68C17E30" w14:textId="77777777" w:rsidR="00DC494D" w:rsidRPr="004B2826" w:rsidRDefault="00DC494D" w:rsidP="00DC494D">
      <w:pPr>
        <w:numPr>
          <w:ilvl w:val="0"/>
          <w:numId w:val="11"/>
        </w:numPr>
        <w:spacing w:after="200" w:line="240" w:lineRule="auto"/>
        <w:jc w:val="both"/>
        <w:rPr>
          <w:rFonts w:ascii="Proxima Nova" w:eastAsia="Calibri" w:hAnsi="Proxima Nova" w:cs="Times New Roman"/>
          <w:sz w:val="25"/>
          <w:szCs w:val="25"/>
          <w:lang w:val="en-US"/>
        </w:rPr>
      </w:pPr>
      <w:r w:rsidRPr="004B2826">
        <w:rPr>
          <w:rFonts w:ascii="Proxima Nova" w:eastAsia="Calibri" w:hAnsi="Proxima Nova" w:cs="Times New Roman"/>
          <w:sz w:val="25"/>
          <w:szCs w:val="25"/>
          <w:lang w:val="en-US"/>
        </w:rPr>
        <w:t>It established the National Financial Reporting Authority (NFRA) which shall make recommendations to the central government on matters relating to accounting and auditing policies and standards. The central government has the discretion of consulting with and examining the recommendations of NFRA, before prescribing the standards recommended by the Institute of Chartered Accountants of India.</w:t>
      </w:r>
    </w:p>
    <w:p w14:paraId="6212D8C5" w14:textId="77777777" w:rsidR="00DC494D" w:rsidRDefault="00DC494D" w:rsidP="00DC494D">
      <w:pPr>
        <w:spacing w:after="200" w:line="240" w:lineRule="auto"/>
        <w:jc w:val="both"/>
        <w:rPr>
          <w:rFonts w:ascii="Proxima Nova" w:eastAsia="Calibri" w:hAnsi="Proxima Nova" w:cs="Times New Roman"/>
          <w:sz w:val="25"/>
          <w:szCs w:val="25"/>
          <w:lang w:val="en-US"/>
        </w:rPr>
      </w:pPr>
      <w:r w:rsidRPr="004B2826">
        <w:rPr>
          <w:rFonts w:ascii="Proxima Nova" w:eastAsia="Calibri" w:hAnsi="Proxima Nova" w:cs="Times New Roman"/>
          <w:sz w:val="25"/>
          <w:szCs w:val="25"/>
          <w:lang w:val="en-US"/>
        </w:rPr>
        <w:t xml:space="preserve">    The Companies Act, 2013 has been an important landmark in the evolution of corporate governance and investor protection in India. Like all other laws it will certainly undergo changes and revisions over time, but it represents an important step in strengthening corporate governance in India.</w:t>
      </w:r>
    </w:p>
    <w:p w14:paraId="0812D589" w14:textId="77777777" w:rsidR="00DC494D" w:rsidRDefault="00DC494D" w:rsidP="00DC494D">
      <w:pPr>
        <w:spacing w:after="200" w:line="240" w:lineRule="auto"/>
        <w:jc w:val="both"/>
        <w:rPr>
          <w:rFonts w:ascii="Proxima Nova" w:eastAsia="Calibri" w:hAnsi="Proxima Nova" w:cs="Times New Roman"/>
          <w:sz w:val="25"/>
          <w:szCs w:val="25"/>
          <w:lang w:val="en-US"/>
        </w:rPr>
      </w:pPr>
    </w:p>
    <w:p w14:paraId="5596A5AF" w14:textId="77777777" w:rsidR="00DC494D" w:rsidRPr="00260A87" w:rsidRDefault="00DC494D" w:rsidP="00DC494D">
      <w:pPr>
        <w:widowControl w:val="0"/>
        <w:autoSpaceDE w:val="0"/>
        <w:autoSpaceDN w:val="0"/>
        <w:spacing w:before="15" w:after="0" w:line="240" w:lineRule="auto"/>
        <w:ind w:left="467" w:right="253"/>
        <w:jc w:val="center"/>
        <w:outlineLvl w:val="1"/>
        <w:rPr>
          <w:rFonts w:ascii="Proxima Nova" w:eastAsia="Times New Roman" w:hAnsi="Proxima Nova" w:cs="Times New Roman"/>
          <w:b/>
          <w:bCs/>
          <w:sz w:val="26"/>
          <w:szCs w:val="26"/>
          <w:lang w:val="en-US"/>
        </w:rPr>
      </w:pPr>
      <w:r>
        <w:rPr>
          <w:rFonts w:ascii="Proxima Nova" w:eastAsia="Times New Roman" w:hAnsi="Proxima Nova" w:cs="Times New Roman"/>
          <w:b/>
          <w:bCs/>
          <w:sz w:val="26"/>
          <w:szCs w:val="26"/>
          <w:lang w:val="en-US"/>
        </w:rPr>
        <w:t xml:space="preserve">CHAPTER </w:t>
      </w:r>
      <w:proofErr w:type="gramStart"/>
      <w:r>
        <w:rPr>
          <w:rFonts w:ascii="Proxima Nova" w:eastAsia="Times New Roman" w:hAnsi="Proxima Nova" w:cs="Times New Roman"/>
          <w:b/>
          <w:bCs/>
          <w:sz w:val="26"/>
          <w:szCs w:val="26"/>
          <w:lang w:val="en-US"/>
        </w:rPr>
        <w:t>35 :</w:t>
      </w:r>
      <w:r w:rsidRPr="00260A87">
        <w:rPr>
          <w:rFonts w:ascii="Proxima Nova" w:eastAsia="Times New Roman" w:hAnsi="Proxima Nova" w:cs="Times New Roman"/>
          <w:b/>
          <w:bCs/>
          <w:sz w:val="26"/>
          <w:szCs w:val="26"/>
          <w:lang w:val="en-US"/>
        </w:rPr>
        <w:t>CORPORATE</w:t>
      </w:r>
      <w:proofErr w:type="gramEnd"/>
      <w:r w:rsidRPr="00260A87">
        <w:rPr>
          <w:rFonts w:ascii="Proxima Nova" w:eastAsia="Times New Roman" w:hAnsi="Proxima Nova" w:cs="Times New Roman"/>
          <w:b/>
          <w:bCs/>
          <w:sz w:val="26"/>
          <w:szCs w:val="26"/>
          <w:lang w:val="en-US"/>
        </w:rPr>
        <w:t xml:space="preserve"> GOVERNANCE IN THE DEVELOPED WORLD</w:t>
      </w:r>
    </w:p>
    <w:p w14:paraId="0F5F1E44" w14:textId="77777777" w:rsidR="00DC494D" w:rsidRPr="00260A87" w:rsidRDefault="00DC494D" w:rsidP="00DC494D">
      <w:pPr>
        <w:widowControl w:val="0"/>
        <w:autoSpaceDE w:val="0"/>
        <w:autoSpaceDN w:val="0"/>
        <w:spacing w:after="0" w:line="240" w:lineRule="auto"/>
        <w:rPr>
          <w:rFonts w:ascii="Proxima Nova" w:eastAsia="Times New Roman" w:hAnsi="Proxima Nova" w:cs="Times New Roman"/>
          <w:b/>
          <w:sz w:val="23"/>
          <w:szCs w:val="24"/>
          <w:lang w:val="en-US"/>
        </w:rPr>
      </w:pPr>
    </w:p>
    <w:p w14:paraId="4F18DB90" w14:textId="77777777" w:rsidR="00DC494D" w:rsidRPr="00260A87" w:rsidRDefault="00DC494D" w:rsidP="00DC494D">
      <w:pPr>
        <w:widowControl w:val="0"/>
        <w:autoSpaceDE w:val="0"/>
        <w:autoSpaceDN w:val="0"/>
        <w:spacing w:after="0" w:line="240" w:lineRule="auto"/>
        <w:ind w:left="460" w:right="229"/>
        <w:jc w:val="both"/>
        <w:rPr>
          <w:rFonts w:ascii="Proxima Nova" w:eastAsia="Times New Roman" w:hAnsi="Proxima Nova" w:cs="Times New Roman"/>
          <w:sz w:val="24"/>
          <w:szCs w:val="24"/>
          <w:lang w:val="en-US"/>
        </w:rPr>
      </w:pPr>
      <w:r w:rsidRPr="00260A87">
        <w:rPr>
          <w:rFonts w:ascii="Proxima Nova" w:eastAsia="Times New Roman" w:hAnsi="Proxima Nova" w:cs="Times New Roman"/>
          <w:sz w:val="24"/>
          <w:szCs w:val="24"/>
          <w:lang w:val="en-US"/>
        </w:rPr>
        <w:t xml:space="preserve">Corporate governance is concerned basically with the agency problem that arises from the separation of finance and management (or, in popular terms, ownership and control). </w:t>
      </w:r>
      <w:r w:rsidRPr="00260A87">
        <w:rPr>
          <w:rFonts w:ascii="Proxima Nova" w:eastAsia="Times New Roman" w:hAnsi="Proxima Nova" w:cs="Times New Roman"/>
          <w:spacing w:val="-3"/>
          <w:sz w:val="24"/>
          <w:szCs w:val="24"/>
          <w:lang w:val="en-US"/>
        </w:rPr>
        <w:t xml:space="preserve">It </w:t>
      </w:r>
      <w:r w:rsidRPr="00260A87">
        <w:rPr>
          <w:rFonts w:ascii="Proxima Nova" w:eastAsia="Times New Roman" w:hAnsi="Proxima Nova" w:cs="Times New Roman"/>
          <w:sz w:val="24"/>
          <w:szCs w:val="24"/>
          <w:lang w:val="en-US"/>
        </w:rPr>
        <w:t xml:space="preserve">refers to the mechanisms and arrangements employed by financiers (shareholders and lenders) to induce managers, who tend to acquire considerable residual control rights in practice, to care for their interest. As Andrei Shleifer and Robert W. Vishnu say: "Much of the subject of corporate governance deals with constraints that managers put on themselves, or that investors put on managers, to reduce the </w:t>
      </w:r>
      <w:proofErr w:type="gramStart"/>
      <w:r w:rsidRPr="00260A87">
        <w:rPr>
          <w:rFonts w:ascii="Proxima Nova" w:eastAsia="Times New Roman" w:hAnsi="Proxima Nova" w:cs="Times New Roman"/>
          <w:sz w:val="24"/>
          <w:szCs w:val="24"/>
          <w:lang w:val="en-US"/>
        </w:rPr>
        <w:t>ex post</w:t>
      </w:r>
      <w:proofErr w:type="gramEnd"/>
      <w:r w:rsidRPr="00260A87">
        <w:rPr>
          <w:rFonts w:ascii="Proxima Nova" w:eastAsia="Times New Roman" w:hAnsi="Proxima Nova" w:cs="Times New Roman"/>
          <w:sz w:val="24"/>
          <w:szCs w:val="24"/>
          <w:lang w:val="en-US"/>
        </w:rPr>
        <w:t xml:space="preserve"> misallocation and thus to induce investors to provide more funds </w:t>
      </w:r>
      <w:r w:rsidRPr="00260A87">
        <w:rPr>
          <w:rFonts w:ascii="Proxima Nova" w:eastAsia="Times New Roman" w:hAnsi="Proxima Nova" w:cs="Times New Roman"/>
          <w:i/>
          <w:sz w:val="24"/>
          <w:szCs w:val="24"/>
          <w:lang w:val="en-US"/>
        </w:rPr>
        <w:t>ex</w:t>
      </w:r>
      <w:r w:rsidRPr="00260A87">
        <w:rPr>
          <w:rFonts w:ascii="Proxima Nova" w:eastAsia="Times New Roman" w:hAnsi="Proxima Nova" w:cs="Times New Roman"/>
          <w:i/>
          <w:spacing w:val="-8"/>
          <w:sz w:val="24"/>
          <w:szCs w:val="24"/>
          <w:lang w:val="en-US"/>
        </w:rPr>
        <w:t xml:space="preserve"> </w:t>
      </w:r>
      <w:r w:rsidRPr="00260A87">
        <w:rPr>
          <w:rFonts w:ascii="Proxima Nova" w:eastAsia="Times New Roman" w:hAnsi="Proxima Nova" w:cs="Times New Roman"/>
          <w:i/>
          <w:sz w:val="24"/>
          <w:szCs w:val="24"/>
          <w:lang w:val="en-US"/>
        </w:rPr>
        <w:t>ante</w:t>
      </w:r>
      <w:r w:rsidRPr="00260A87">
        <w:rPr>
          <w:rFonts w:ascii="Proxima Nova" w:eastAsia="Times New Roman" w:hAnsi="Proxima Nova" w:cs="Times New Roman"/>
          <w:sz w:val="24"/>
          <w:szCs w:val="24"/>
          <w:lang w:val="en-US"/>
        </w:rPr>
        <w:t>."</w:t>
      </w:r>
      <w:r w:rsidRPr="00260A87">
        <w:rPr>
          <w:rFonts w:ascii="Proxima Nova" w:eastAsia="Times New Roman" w:hAnsi="Proxima Nova" w:cs="Times New Roman"/>
          <w:sz w:val="24"/>
          <w:szCs w:val="24"/>
          <w:vertAlign w:val="superscript"/>
          <w:lang w:val="en-US"/>
        </w:rPr>
        <w:t>5</w:t>
      </w:r>
      <w:r w:rsidRPr="00260A87">
        <w:rPr>
          <w:rFonts w:ascii="Proxima Nova" w:eastAsia="Times New Roman" w:hAnsi="Proxima Nova" w:cs="Times New Roman"/>
          <w:spacing w:val="-3"/>
          <w:sz w:val="24"/>
          <w:szCs w:val="24"/>
          <w:lang w:val="en-US"/>
        </w:rPr>
        <w:t xml:space="preserve"> It</w:t>
      </w:r>
      <w:r w:rsidRPr="00260A87">
        <w:rPr>
          <w:rFonts w:ascii="Proxima Nova" w:eastAsia="Times New Roman" w:hAnsi="Proxima Nova" w:cs="Times New Roman"/>
          <w:spacing w:val="-6"/>
          <w:sz w:val="24"/>
          <w:szCs w:val="24"/>
          <w:lang w:val="en-US"/>
        </w:rPr>
        <w:t xml:space="preserve"> </w:t>
      </w:r>
      <w:r w:rsidRPr="00260A87">
        <w:rPr>
          <w:rFonts w:ascii="Proxima Nova" w:eastAsia="Times New Roman" w:hAnsi="Proxima Nova" w:cs="Times New Roman"/>
          <w:sz w:val="24"/>
          <w:szCs w:val="24"/>
          <w:lang w:val="en-US"/>
        </w:rPr>
        <w:t>deals</w:t>
      </w:r>
      <w:r w:rsidRPr="00260A87">
        <w:rPr>
          <w:rFonts w:ascii="Proxima Nova" w:eastAsia="Times New Roman" w:hAnsi="Proxima Nova" w:cs="Times New Roman"/>
          <w:spacing w:val="-6"/>
          <w:sz w:val="24"/>
          <w:szCs w:val="24"/>
          <w:lang w:val="en-US"/>
        </w:rPr>
        <w:t xml:space="preserve"> </w:t>
      </w:r>
      <w:r w:rsidRPr="00260A87">
        <w:rPr>
          <w:rFonts w:ascii="Proxima Nova" w:eastAsia="Times New Roman" w:hAnsi="Proxima Nova" w:cs="Times New Roman"/>
          <w:sz w:val="24"/>
          <w:szCs w:val="24"/>
          <w:lang w:val="en-US"/>
        </w:rPr>
        <w:t>with</w:t>
      </w:r>
      <w:r w:rsidRPr="00260A87">
        <w:rPr>
          <w:rFonts w:ascii="Proxima Nova" w:eastAsia="Times New Roman" w:hAnsi="Proxima Nova" w:cs="Times New Roman"/>
          <w:spacing w:val="-6"/>
          <w:sz w:val="24"/>
          <w:szCs w:val="24"/>
          <w:lang w:val="en-US"/>
        </w:rPr>
        <w:t xml:space="preserve"> </w:t>
      </w:r>
      <w:r w:rsidRPr="00260A87">
        <w:rPr>
          <w:rFonts w:ascii="Proxima Nova" w:eastAsia="Times New Roman" w:hAnsi="Proxima Nova" w:cs="Times New Roman"/>
          <w:sz w:val="24"/>
          <w:szCs w:val="24"/>
          <w:lang w:val="en-US"/>
        </w:rPr>
        <w:t>questions</w:t>
      </w:r>
      <w:r w:rsidRPr="00260A87">
        <w:rPr>
          <w:rFonts w:ascii="Proxima Nova" w:eastAsia="Times New Roman" w:hAnsi="Proxima Nova" w:cs="Times New Roman"/>
          <w:spacing w:val="-6"/>
          <w:sz w:val="24"/>
          <w:szCs w:val="24"/>
          <w:lang w:val="en-US"/>
        </w:rPr>
        <w:t xml:space="preserve"> </w:t>
      </w:r>
      <w:r w:rsidRPr="00260A87">
        <w:rPr>
          <w:rFonts w:ascii="Proxima Nova" w:eastAsia="Times New Roman" w:hAnsi="Proxima Nova" w:cs="Times New Roman"/>
          <w:sz w:val="24"/>
          <w:szCs w:val="24"/>
          <w:lang w:val="en-US"/>
        </w:rPr>
        <w:t>like:</w:t>
      </w:r>
      <w:r w:rsidRPr="00260A87">
        <w:rPr>
          <w:rFonts w:ascii="Proxima Nova" w:eastAsia="Times New Roman" w:hAnsi="Proxima Nova" w:cs="Times New Roman"/>
          <w:spacing w:val="-6"/>
          <w:sz w:val="24"/>
          <w:szCs w:val="24"/>
          <w:lang w:val="en-US"/>
        </w:rPr>
        <w:t xml:space="preserve"> </w:t>
      </w:r>
      <w:r w:rsidRPr="00260A87">
        <w:rPr>
          <w:rFonts w:ascii="Proxima Nova" w:eastAsia="Times New Roman" w:hAnsi="Proxima Nova" w:cs="Times New Roman"/>
          <w:sz w:val="24"/>
          <w:szCs w:val="24"/>
          <w:lang w:val="en-US"/>
        </w:rPr>
        <w:t>How</w:t>
      </w:r>
      <w:r w:rsidRPr="00260A87">
        <w:rPr>
          <w:rFonts w:ascii="Proxima Nova" w:eastAsia="Times New Roman" w:hAnsi="Proxima Nova" w:cs="Times New Roman"/>
          <w:spacing w:val="-7"/>
          <w:sz w:val="24"/>
          <w:szCs w:val="24"/>
          <w:lang w:val="en-US"/>
        </w:rPr>
        <w:t xml:space="preserve"> </w:t>
      </w:r>
      <w:r w:rsidRPr="00260A87">
        <w:rPr>
          <w:rFonts w:ascii="Proxima Nova" w:eastAsia="Times New Roman" w:hAnsi="Proxima Nova" w:cs="Times New Roman"/>
          <w:sz w:val="24"/>
          <w:szCs w:val="24"/>
          <w:lang w:val="en-US"/>
        </w:rPr>
        <w:t>do</w:t>
      </w:r>
      <w:r w:rsidRPr="00260A87">
        <w:rPr>
          <w:rFonts w:ascii="Proxima Nova" w:eastAsia="Times New Roman" w:hAnsi="Proxima Nova" w:cs="Times New Roman"/>
          <w:spacing w:val="-6"/>
          <w:sz w:val="24"/>
          <w:szCs w:val="24"/>
          <w:lang w:val="en-US"/>
        </w:rPr>
        <w:t xml:space="preserve"> </w:t>
      </w:r>
      <w:r w:rsidRPr="00260A87">
        <w:rPr>
          <w:rFonts w:ascii="Proxima Nova" w:eastAsia="Times New Roman" w:hAnsi="Proxima Nova" w:cs="Times New Roman"/>
          <w:sz w:val="24"/>
          <w:szCs w:val="24"/>
          <w:lang w:val="en-US"/>
        </w:rPr>
        <w:t>financiers</w:t>
      </w:r>
      <w:r w:rsidRPr="00260A87">
        <w:rPr>
          <w:rFonts w:ascii="Proxima Nova" w:eastAsia="Times New Roman" w:hAnsi="Proxima Nova" w:cs="Times New Roman"/>
          <w:spacing w:val="-6"/>
          <w:sz w:val="24"/>
          <w:szCs w:val="24"/>
          <w:lang w:val="en-US"/>
        </w:rPr>
        <w:t xml:space="preserve"> </w:t>
      </w:r>
      <w:r w:rsidRPr="00260A87">
        <w:rPr>
          <w:rFonts w:ascii="Proxima Nova" w:eastAsia="Times New Roman" w:hAnsi="Proxima Nova" w:cs="Times New Roman"/>
          <w:sz w:val="24"/>
          <w:szCs w:val="24"/>
          <w:lang w:val="en-US"/>
        </w:rPr>
        <w:t>exercise</w:t>
      </w:r>
      <w:r w:rsidRPr="00260A87">
        <w:rPr>
          <w:rFonts w:ascii="Proxima Nova" w:eastAsia="Times New Roman" w:hAnsi="Proxima Nova" w:cs="Times New Roman"/>
          <w:spacing w:val="-4"/>
          <w:sz w:val="24"/>
          <w:szCs w:val="24"/>
          <w:lang w:val="en-US"/>
        </w:rPr>
        <w:t xml:space="preserve"> </w:t>
      </w:r>
      <w:r w:rsidRPr="00260A87">
        <w:rPr>
          <w:rFonts w:ascii="Proxima Nova" w:eastAsia="Times New Roman" w:hAnsi="Proxima Nova" w:cs="Times New Roman"/>
          <w:sz w:val="24"/>
          <w:szCs w:val="24"/>
          <w:lang w:val="en-US"/>
        </w:rPr>
        <w:t>control</w:t>
      </w:r>
      <w:r w:rsidRPr="00260A87">
        <w:rPr>
          <w:rFonts w:ascii="Proxima Nova" w:eastAsia="Times New Roman" w:hAnsi="Proxima Nova" w:cs="Times New Roman"/>
          <w:spacing w:val="-6"/>
          <w:sz w:val="24"/>
          <w:szCs w:val="24"/>
          <w:lang w:val="en-US"/>
        </w:rPr>
        <w:t xml:space="preserve"> </w:t>
      </w:r>
      <w:r w:rsidRPr="00260A87">
        <w:rPr>
          <w:rFonts w:ascii="Proxima Nova" w:eastAsia="Times New Roman" w:hAnsi="Proxima Nova" w:cs="Times New Roman"/>
          <w:sz w:val="24"/>
          <w:szCs w:val="24"/>
          <w:lang w:val="en-US"/>
        </w:rPr>
        <w:t>over</w:t>
      </w:r>
      <w:r w:rsidRPr="00260A87">
        <w:rPr>
          <w:rFonts w:ascii="Proxima Nova" w:eastAsia="Times New Roman" w:hAnsi="Proxima Nova" w:cs="Times New Roman"/>
          <w:spacing w:val="-4"/>
          <w:sz w:val="24"/>
          <w:szCs w:val="24"/>
          <w:lang w:val="en-US"/>
        </w:rPr>
        <w:t xml:space="preserve"> </w:t>
      </w:r>
      <w:r w:rsidRPr="00260A87">
        <w:rPr>
          <w:rFonts w:ascii="Proxima Nova" w:eastAsia="Times New Roman" w:hAnsi="Proxima Nova" w:cs="Times New Roman"/>
          <w:sz w:val="24"/>
          <w:szCs w:val="24"/>
          <w:lang w:val="en-US"/>
        </w:rPr>
        <w:t>managers?</w:t>
      </w:r>
      <w:r w:rsidRPr="00260A87">
        <w:rPr>
          <w:rFonts w:ascii="Proxima Nova" w:eastAsia="Times New Roman" w:hAnsi="Proxima Nova" w:cs="Times New Roman"/>
          <w:spacing w:val="-3"/>
          <w:sz w:val="24"/>
          <w:szCs w:val="24"/>
          <w:lang w:val="en-US"/>
        </w:rPr>
        <w:t xml:space="preserve"> </w:t>
      </w:r>
      <w:r w:rsidRPr="00260A87">
        <w:rPr>
          <w:rFonts w:ascii="Proxima Nova" w:eastAsia="Times New Roman" w:hAnsi="Proxima Nova" w:cs="Times New Roman"/>
          <w:sz w:val="24"/>
          <w:szCs w:val="24"/>
          <w:lang w:val="en-US"/>
        </w:rPr>
        <w:t>How</w:t>
      </w:r>
      <w:r w:rsidRPr="00260A87">
        <w:rPr>
          <w:rFonts w:ascii="Proxima Nova" w:eastAsia="Times New Roman" w:hAnsi="Proxima Nova" w:cs="Times New Roman"/>
          <w:spacing w:val="-7"/>
          <w:sz w:val="24"/>
          <w:szCs w:val="24"/>
          <w:lang w:val="en-US"/>
        </w:rPr>
        <w:t xml:space="preserve"> </w:t>
      </w:r>
      <w:r w:rsidRPr="00260A87">
        <w:rPr>
          <w:rFonts w:ascii="Proxima Nova" w:eastAsia="Times New Roman" w:hAnsi="Proxima Nova" w:cs="Times New Roman"/>
          <w:sz w:val="24"/>
          <w:szCs w:val="24"/>
          <w:lang w:val="en-US"/>
        </w:rPr>
        <w:t>do financiers ensure that managers do not steal the resources placed with them, or squander them on uneconomic projects? More specifically, corporate governance covers issues like the legal rights of</w:t>
      </w:r>
      <w:r w:rsidRPr="00260A87">
        <w:rPr>
          <w:rFonts w:ascii="Proxima Nova" w:eastAsia="Times New Roman" w:hAnsi="Proxima Nova" w:cs="Times New Roman"/>
          <w:spacing w:val="-17"/>
          <w:sz w:val="24"/>
          <w:szCs w:val="24"/>
          <w:lang w:val="en-US"/>
        </w:rPr>
        <w:t xml:space="preserve"> </w:t>
      </w:r>
      <w:r w:rsidRPr="00260A87">
        <w:rPr>
          <w:rFonts w:ascii="Proxima Nova" w:eastAsia="Times New Roman" w:hAnsi="Proxima Nova" w:cs="Times New Roman"/>
          <w:sz w:val="24"/>
          <w:szCs w:val="24"/>
          <w:lang w:val="en-US"/>
        </w:rPr>
        <w:t>financiers,</w:t>
      </w:r>
      <w:r w:rsidRPr="00260A87">
        <w:rPr>
          <w:rFonts w:ascii="Proxima Nova" w:eastAsia="Times New Roman" w:hAnsi="Proxima Nova" w:cs="Times New Roman"/>
          <w:spacing w:val="-15"/>
          <w:sz w:val="24"/>
          <w:szCs w:val="24"/>
          <w:lang w:val="en-US"/>
        </w:rPr>
        <w:t xml:space="preserve"> </w:t>
      </w:r>
      <w:r w:rsidRPr="00260A87">
        <w:rPr>
          <w:rFonts w:ascii="Proxima Nova" w:eastAsia="Times New Roman" w:hAnsi="Proxima Nova" w:cs="Times New Roman"/>
          <w:sz w:val="24"/>
          <w:szCs w:val="24"/>
          <w:lang w:val="en-US"/>
        </w:rPr>
        <w:t>the</w:t>
      </w:r>
      <w:r w:rsidRPr="00260A87">
        <w:rPr>
          <w:rFonts w:ascii="Proxima Nova" w:eastAsia="Times New Roman" w:hAnsi="Proxima Nova" w:cs="Times New Roman"/>
          <w:spacing w:val="-13"/>
          <w:sz w:val="24"/>
          <w:szCs w:val="24"/>
          <w:lang w:val="en-US"/>
        </w:rPr>
        <w:t xml:space="preserve"> </w:t>
      </w:r>
      <w:r w:rsidRPr="00260A87">
        <w:rPr>
          <w:rFonts w:ascii="Proxima Nova" w:eastAsia="Times New Roman" w:hAnsi="Proxima Nova" w:cs="Times New Roman"/>
          <w:sz w:val="24"/>
          <w:szCs w:val="24"/>
          <w:lang w:val="en-US"/>
        </w:rPr>
        <w:t>role</w:t>
      </w:r>
      <w:r w:rsidRPr="00260A87">
        <w:rPr>
          <w:rFonts w:ascii="Proxima Nova" w:eastAsia="Times New Roman" w:hAnsi="Proxima Nova" w:cs="Times New Roman"/>
          <w:spacing w:val="-15"/>
          <w:sz w:val="24"/>
          <w:szCs w:val="24"/>
          <w:lang w:val="en-US"/>
        </w:rPr>
        <w:t xml:space="preserve"> </w:t>
      </w:r>
      <w:r w:rsidRPr="00260A87">
        <w:rPr>
          <w:rFonts w:ascii="Proxima Nova" w:eastAsia="Times New Roman" w:hAnsi="Proxima Nova" w:cs="Times New Roman"/>
          <w:sz w:val="24"/>
          <w:szCs w:val="24"/>
          <w:lang w:val="en-US"/>
        </w:rPr>
        <w:t>of</w:t>
      </w:r>
      <w:r w:rsidRPr="00260A87">
        <w:rPr>
          <w:rFonts w:ascii="Proxima Nova" w:eastAsia="Times New Roman" w:hAnsi="Proxima Nova" w:cs="Times New Roman"/>
          <w:spacing w:val="-16"/>
          <w:sz w:val="24"/>
          <w:szCs w:val="24"/>
          <w:lang w:val="en-US"/>
        </w:rPr>
        <w:t xml:space="preserve"> </w:t>
      </w:r>
      <w:r w:rsidRPr="00260A87">
        <w:rPr>
          <w:rFonts w:ascii="Proxima Nova" w:eastAsia="Times New Roman" w:hAnsi="Proxima Nova" w:cs="Times New Roman"/>
          <w:sz w:val="24"/>
          <w:szCs w:val="24"/>
          <w:lang w:val="en-US"/>
        </w:rPr>
        <w:t>large</w:t>
      </w:r>
      <w:r w:rsidRPr="00260A87">
        <w:rPr>
          <w:rFonts w:ascii="Proxima Nova" w:eastAsia="Times New Roman" w:hAnsi="Proxima Nova" w:cs="Times New Roman"/>
          <w:spacing w:val="-16"/>
          <w:sz w:val="24"/>
          <w:szCs w:val="24"/>
          <w:lang w:val="en-US"/>
        </w:rPr>
        <w:t xml:space="preserve"> </w:t>
      </w:r>
      <w:r w:rsidRPr="00260A87">
        <w:rPr>
          <w:rFonts w:ascii="Proxima Nova" w:eastAsia="Times New Roman" w:hAnsi="Proxima Nova" w:cs="Times New Roman"/>
          <w:sz w:val="24"/>
          <w:szCs w:val="24"/>
          <w:lang w:val="en-US"/>
        </w:rPr>
        <w:t>investors,</w:t>
      </w:r>
      <w:r w:rsidRPr="00260A87">
        <w:rPr>
          <w:rFonts w:ascii="Proxima Nova" w:eastAsia="Times New Roman" w:hAnsi="Proxima Nova" w:cs="Times New Roman"/>
          <w:spacing w:val="-12"/>
          <w:sz w:val="24"/>
          <w:szCs w:val="24"/>
          <w:lang w:val="en-US"/>
        </w:rPr>
        <w:t xml:space="preserve"> </w:t>
      </w:r>
      <w:r w:rsidRPr="00260A87">
        <w:rPr>
          <w:rFonts w:ascii="Proxima Nova" w:eastAsia="Times New Roman" w:hAnsi="Proxima Nova" w:cs="Times New Roman"/>
          <w:sz w:val="24"/>
          <w:szCs w:val="24"/>
          <w:lang w:val="en-US"/>
        </w:rPr>
        <w:t>the</w:t>
      </w:r>
      <w:r w:rsidRPr="00260A87">
        <w:rPr>
          <w:rFonts w:ascii="Proxima Nova" w:eastAsia="Times New Roman" w:hAnsi="Proxima Nova" w:cs="Times New Roman"/>
          <w:spacing w:val="-16"/>
          <w:sz w:val="24"/>
          <w:szCs w:val="24"/>
          <w:lang w:val="en-US"/>
        </w:rPr>
        <w:t xml:space="preserve"> </w:t>
      </w:r>
      <w:r w:rsidRPr="00260A87">
        <w:rPr>
          <w:rFonts w:ascii="Proxima Nova" w:eastAsia="Times New Roman" w:hAnsi="Proxima Nova" w:cs="Times New Roman"/>
          <w:sz w:val="24"/>
          <w:szCs w:val="24"/>
          <w:lang w:val="en-US"/>
        </w:rPr>
        <w:t>method</w:t>
      </w:r>
      <w:r w:rsidRPr="00260A87">
        <w:rPr>
          <w:rFonts w:ascii="Proxima Nova" w:eastAsia="Times New Roman" w:hAnsi="Proxima Nova" w:cs="Times New Roman"/>
          <w:spacing w:val="-14"/>
          <w:sz w:val="24"/>
          <w:szCs w:val="24"/>
          <w:lang w:val="en-US"/>
        </w:rPr>
        <w:t xml:space="preserve"> </w:t>
      </w:r>
      <w:r w:rsidRPr="00260A87">
        <w:rPr>
          <w:rFonts w:ascii="Proxima Nova" w:eastAsia="Times New Roman" w:hAnsi="Proxima Nova" w:cs="Times New Roman"/>
          <w:sz w:val="24"/>
          <w:szCs w:val="24"/>
          <w:lang w:val="en-US"/>
        </w:rPr>
        <w:t>of</w:t>
      </w:r>
      <w:r w:rsidRPr="00260A87">
        <w:rPr>
          <w:rFonts w:ascii="Proxima Nova" w:eastAsia="Times New Roman" w:hAnsi="Proxima Nova" w:cs="Times New Roman"/>
          <w:spacing w:val="-16"/>
          <w:sz w:val="24"/>
          <w:szCs w:val="24"/>
          <w:lang w:val="en-US"/>
        </w:rPr>
        <w:t xml:space="preserve"> </w:t>
      </w:r>
      <w:r w:rsidRPr="00260A87">
        <w:rPr>
          <w:rFonts w:ascii="Proxima Nova" w:eastAsia="Times New Roman" w:hAnsi="Proxima Nova" w:cs="Times New Roman"/>
          <w:sz w:val="24"/>
          <w:szCs w:val="24"/>
          <w:lang w:val="en-US"/>
        </w:rPr>
        <w:t>electing</w:t>
      </w:r>
      <w:r w:rsidRPr="00260A87">
        <w:rPr>
          <w:rFonts w:ascii="Proxima Nova" w:eastAsia="Times New Roman" w:hAnsi="Proxima Nova" w:cs="Times New Roman"/>
          <w:spacing w:val="-15"/>
          <w:sz w:val="24"/>
          <w:szCs w:val="24"/>
          <w:lang w:val="en-US"/>
        </w:rPr>
        <w:t xml:space="preserve"> </w:t>
      </w:r>
      <w:r w:rsidRPr="00260A87">
        <w:rPr>
          <w:rFonts w:ascii="Proxima Nova" w:eastAsia="Times New Roman" w:hAnsi="Proxima Nova" w:cs="Times New Roman"/>
          <w:sz w:val="24"/>
          <w:szCs w:val="24"/>
          <w:lang w:val="en-US"/>
        </w:rPr>
        <w:t>boards</w:t>
      </w:r>
      <w:r w:rsidRPr="00260A87">
        <w:rPr>
          <w:rFonts w:ascii="Proxima Nova" w:eastAsia="Times New Roman" w:hAnsi="Proxima Nova" w:cs="Times New Roman"/>
          <w:spacing w:val="-16"/>
          <w:sz w:val="24"/>
          <w:szCs w:val="24"/>
          <w:lang w:val="en-US"/>
        </w:rPr>
        <w:t xml:space="preserve"> </w:t>
      </w:r>
      <w:r w:rsidRPr="00260A87">
        <w:rPr>
          <w:rFonts w:ascii="Proxima Nova" w:eastAsia="Times New Roman" w:hAnsi="Proxima Nova" w:cs="Times New Roman"/>
          <w:sz w:val="24"/>
          <w:szCs w:val="24"/>
          <w:lang w:val="en-US"/>
        </w:rPr>
        <w:t>of</w:t>
      </w:r>
      <w:r w:rsidRPr="00260A87">
        <w:rPr>
          <w:rFonts w:ascii="Proxima Nova" w:eastAsia="Times New Roman" w:hAnsi="Proxima Nova" w:cs="Times New Roman"/>
          <w:spacing w:val="-16"/>
          <w:sz w:val="24"/>
          <w:szCs w:val="24"/>
          <w:lang w:val="en-US"/>
        </w:rPr>
        <w:t xml:space="preserve"> </w:t>
      </w:r>
      <w:r w:rsidRPr="00260A87">
        <w:rPr>
          <w:rFonts w:ascii="Proxima Nova" w:eastAsia="Times New Roman" w:hAnsi="Proxima Nova" w:cs="Times New Roman"/>
          <w:sz w:val="24"/>
          <w:szCs w:val="24"/>
          <w:lang w:val="en-US"/>
        </w:rPr>
        <w:t>directors,</w:t>
      </w:r>
      <w:r w:rsidRPr="00260A87">
        <w:rPr>
          <w:rFonts w:ascii="Proxima Nova" w:eastAsia="Times New Roman" w:hAnsi="Proxima Nova" w:cs="Times New Roman"/>
          <w:spacing w:val="-15"/>
          <w:sz w:val="24"/>
          <w:szCs w:val="24"/>
          <w:lang w:val="en-US"/>
        </w:rPr>
        <w:t xml:space="preserve"> </w:t>
      </w:r>
      <w:r w:rsidRPr="00260A87">
        <w:rPr>
          <w:rFonts w:ascii="Proxima Nova" w:eastAsia="Times New Roman" w:hAnsi="Proxima Nova" w:cs="Times New Roman"/>
          <w:sz w:val="24"/>
          <w:szCs w:val="24"/>
          <w:lang w:val="en-US"/>
        </w:rPr>
        <w:t>the</w:t>
      </w:r>
      <w:r w:rsidRPr="00260A87">
        <w:rPr>
          <w:rFonts w:ascii="Proxima Nova" w:eastAsia="Times New Roman" w:hAnsi="Proxima Nova" w:cs="Times New Roman"/>
          <w:spacing w:val="-14"/>
          <w:sz w:val="24"/>
          <w:szCs w:val="24"/>
          <w:lang w:val="en-US"/>
        </w:rPr>
        <w:t xml:space="preserve"> </w:t>
      </w:r>
      <w:r w:rsidRPr="00260A87">
        <w:rPr>
          <w:rFonts w:ascii="Proxima Nova" w:eastAsia="Times New Roman" w:hAnsi="Proxima Nova" w:cs="Times New Roman"/>
          <w:sz w:val="24"/>
          <w:szCs w:val="24"/>
          <w:lang w:val="en-US"/>
        </w:rPr>
        <w:t>composition of the board, the composition of various sub-committees of the board, the appointment of the auditors, the ability of the board to maintain surveillance, the system of checks and balances instituted</w:t>
      </w:r>
      <w:r w:rsidRPr="00260A87">
        <w:rPr>
          <w:rFonts w:ascii="Proxima Nova" w:eastAsia="Times New Roman" w:hAnsi="Proxima Nova" w:cs="Times New Roman"/>
          <w:spacing w:val="-10"/>
          <w:sz w:val="24"/>
          <w:szCs w:val="24"/>
          <w:lang w:val="en-US"/>
        </w:rPr>
        <w:t xml:space="preserve"> </w:t>
      </w:r>
      <w:r w:rsidRPr="00260A87">
        <w:rPr>
          <w:rFonts w:ascii="Proxima Nova" w:eastAsia="Times New Roman" w:hAnsi="Proxima Nova" w:cs="Times New Roman"/>
          <w:sz w:val="24"/>
          <w:szCs w:val="24"/>
          <w:lang w:val="en-US"/>
        </w:rPr>
        <w:t>over</w:t>
      </w:r>
      <w:r w:rsidRPr="00260A87">
        <w:rPr>
          <w:rFonts w:ascii="Proxima Nova" w:eastAsia="Times New Roman" w:hAnsi="Proxima Nova" w:cs="Times New Roman"/>
          <w:spacing w:val="-10"/>
          <w:sz w:val="24"/>
          <w:szCs w:val="24"/>
          <w:lang w:val="en-US"/>
        </w:rPr>
        <w:t xml:space="preserve"> </w:t>
      </w:r>
      <w:r w:rsidRPr="00260A87">
        <w:rPr>
          <w:rFonts w:ascii="Proxima Nova" w:eastAsia="Times New Roman" w:hAnsi="Proxima Nova" w:cs="Times New Roman"/>
          <w:sz w:val="24"/>
          <w:szCs w:val="24"/>
          <w:lang w:val="en-US"/>
        </w:rPr>
        <w:t>managerial</w:t>
      </w:r>
      <w:r w:rsidRPr="00260A87">
        <w:rPr>
          <w:rFonts w:ascii="Proxima Nova" w:eastAsia="Times New Roman" w:hAnsi="Proxima Nova" w:cs="Times New Roman"/>
          <w:spacing w:val="-9"/>
          <w:sz w:val="24"/>
          <w:szCs w:val="24"/>
          <w:lang w:val="en-US"/>
        </w:rPr>
        <w:t xml:space="preserve"> </w:t>
      </w:r>
      <w:proofErr w:type="spellStart"/>
      <w:r w:rsidRPr="00260A87">
        <w:rPr>
          <w:rFonts w:ascii="Proxima Nova" w:eastAsia="Times New Roman" w:hAnsi="Proxima Nova" w:cs="Times New Roman"/>
          <w:sz w:val="24"/>
          <w:szCs w:val="24"/>
          <w:lang w:val="en-US"/>
        </w:rPr>
        <w:t>behaviour</w:t>
      </w:r>
      <w:proofErr w:type="spellEnd"/>
      <w:r w:rsidRPr="00260A87">
        <w:rPr>
          <w:rFonts w:ascii="Proxima Nova" w:eastAsia="Times New Roman" w:hAnsi="Proxima Nova" w:cs="Times New Roman"/>
          <w:sz w:val="24"/>
          <w:szCs w:val="24"/>
          <w:lang w:val="en-US"/>
        </w:rPr>
        <w:t>,</w:t>
      </w:r>
      <w:r w:rsidRPr="00260A87">
        <w:rPr>
          <w:rFonts w:ascii="Proxima Nova" w:eastAsia="Times New Roman" w:hAnsi="Proxima Nova" w:cs="Times New Roman"/>
          <w:spacing w:val="-10"/>
          <w:sz w:val="24"/>
          <w:szCs w:val="24"/>
          <w:lang w:val="en-US"/>
        </w:rPr>
        <w:t xml:space="preserve"> </w:t>
      </w:r>
      <w:r w:rsidRPr="00260A87">
        <w:rPr>
          <w:rFonts w:ascii="Proxima Nova" w:eastAsia="Times New Roman" w:hAnsi="Proxima Nova" w:cs="Times New Roman"/>
          <w:sz w:val="24"/>
          <w:szCs w:val="24"/>
          <w:lang w:val="en-US"/>
        </w:rPr>
        <w:t>the</w:t>
      </w:r>
      <w:r w:rsidRPr="00260A87">
        <w:rPr>
          <w:rFonts w:ascii="Proxima Nova" w:eastAsia="Times New Roman" w:hAnsi="Proxima Nova" w:cs="Times New Roman"/>
          <w:spacing w:val="-9"/>
          <w:sz w:val="24"/>
          <w:szCs w:val="24"/>
          <w:lang w:val="en-US"/>
        </w:rPr>
        <w:t xml:space="preserve"> </w:t>
      </w:r>
      <w:r w:rsidRPr="00260A87">
        <w:rPr>
          <w:rFonts w:ascii="Proxima Nova" w:eastAsia="Times New Roman" w:hAnsi="Proxima Nova" w:cs="Times New Roman"/>
          <w:sz w:val="24"/>
          <w:szCs w:val="24"/>
          <w:lang w:val="en-US"/>
        </w:rPr>
        <w:t>incentives</w:t>
      </w:r>
      <w:r w:rsidRPr="00260A87">
        <w:rPr>
          <w:rFonts w:ascii="Proxima Nova" w:eastAsia="Times New Roman" w:hAnsi="Proxima Nova" w:cs="Times New Roman"/>
          <w:spacing w:val="-9"/>
          <w:sz w:val="24"/>
          <w:szCs w:val="24"/>
          <w:lang w:val="en-US"/>
        </w:rPr>
        <w:t xml:space="preserve"> </w:t>
      </w:r>
      <w:r w:rsidRPr="00260A87">
        <w:rPr>
          <w:rFonts w:ascii="Proxima Nova" w:eastAsia="Times New Roman" w:hAnsi="Proxima Nova" w:cs="Times New Roman"/>
          <w:sz w:val="24"/>
          <w:szCs w:val="24"/>
          <w:lang w:val="en-US"/>
        </w:rPr>
        <w:t>offered</w:t>
      </w:r>
      <w:r w:rsidRPr="00260A87">
        <w:rPr>
          <w:rFonts w:ascii="Proxima Nova" w:eastAsia="Times New Roman" w:hAnsi="Proxima Nova" w:cs="Times New Roman"/>
          <w:spacing w:val="-10"/>
          <w:sz w:val="24"/>
          <w:szCs w:val="24"/>
          <w:lang w:val="en-US"/>
        </w:rPr>
        <w:t xml:space="preserve"> </w:t>
      </w:r>
      <w:r w:rsidRPr="00260A87">
        <w:rPr>
          <w:rFonts w:ascii="Proxima Nova" w:eastAsia="Times New Roman" w:hAnsi="Proxima Nova" w:cs="Times New Roman"/>
          <w:sz w:val="24"/>
          <w:szCs w:val="24"/>
          <w:lang w:val="en-US"/>
        </w:rPr>
        <w:t>to</w:t>
      </w:r>
      <w:r w:rsidRPr="00260A87">
        <w:rPr>
          <w:rFonts w:ascii="Proxima Nova" w:eastAsia="Times New Roman" w:hAnsi="Proxima Nova" w:cs="Times New Roman"/>
          <w:spacing w:val="-9"/>
          <w:sz w:val="24"/>
          <w:szCs w:val="24"/>
          <w:lang w:val="en-US"/>
        </w:rPr>
        <w:t xml:space="preserve"> </w:t>
      </w:r>
      <w:r w:rsidRPr="00260A87">
        <w:rPr>
          <w:rFonts w:ascii="Proxima Nova" w:eastAsia="Times New Roman" w:hAnsi="Proxima Nova" w:cs="Times New Roman"/>
          <w:sz w:val="24"/>
          <w:szCs w:val="24"/>
          <w:lang w:val="en-US"/>
        </w:rPr>
        <w:t>managers</w:t>
      </w:r>
      <w:r w:rsidRPr="00260A87">
        <w:rPr>
          <w:rFonts w:ascii="Proxima Nova" w:eastAsia="Times New Roman" w:hAnsi="Proxima Nova" w:cs="Times New Roman"/>
          <w:spacing w:val="-9"/>
          <w:sz w:val="24"/>
          <w:szCs w:val="24"/>
          <w:lang w:val="en-US"/>
        </w:rPr>
        <w:t xml:space="preserve"> </w:t>
      </w:r>
      <w:r w:rsidRPr="00260A87">
        <w:rPr>
          <w:rFonts w:ascii="Proxima Nova" w:eastAsia="Times New Roman" w:hAnsi="Proxima Nova" w:cs="Times New Roman"/>
          <w:sz w:val="24"/>
          <w:szCs w:val="24"/>
          <w:lang w:val="en-US"/>
        </w:rPr>
        <w:t>to</w:t>
      </w:r>
      <w:r w:rsidRPr="00260A87">
        <w:rPr>
          <w:rFonts w:ascii="Proxima Nova" w:eastAsia="Times New Roman" w:hAnsi="Proxima Nova" w:cs="Times New Roman"/>
          <w:spacing w:val="-7"/>
          <w:sz w:val="24"/>
          <w:szCs w:val="24"/>
          <w:lang w:val="en-US"/>
        </w:rPr>
        <w:t xml:space="preserve"> </w:t>
      </w:r>
      <w:r w:rsidRPr="00260A87">
        <w:rPr>
          <w:rFonts w:ascii="Proxima Nova" w:eastAsia="Times New Roman" w:hAnsi="Proxima Nova" w:cs="Times New Roman"/>
          <w:sz w:val="24"/>
          <w:szCs w:val="24"/>
          <w:lang w:val="en-US"/>
        </w:rPr>
        <w:t>protect</w:t>
      </w:r>
      <w:r w:rsidRPr="00260A87">
        <w:rPr>
          <w:rFonts w:ascii="Proxima Nova" w:eastAsia="Times New Roman" w:hAnsi="Proxima Nova" w:cs="Times New Roman"/>
          <w:spacing w:val="-9"/>
          <w:sz w:val="24"/>
          <w:szCs w:val="24"/>
          <w:lang w:val="en-US"/>
        </w:rPr>
        <w:t xml:space="preserve"> </w:t>
      </w:r>
      <w:r w:rsidRPr="00260A87">
        <w:rPr>
          <w:rFonts w:ascii="Proxima Nova" w:eastAsia="Times New Roman" w:hAnsi="Proxima Nova" w:cs="Times New Roman"/>
          <w:sz w:val="24"/>
          <w:szCs w:val="24"/>
          <w:lang w:val="en-US"/>
        </w:rPr>
        <w:t>financiers</w:t>
      </w:r>
      <w:r w:rsidRPr="00260A87">
        <w:rPr>
          <w:rFonts w:ascii="Proxima Nova" w:eastAsia="Times New Roman" w:hAnsi="Proxima Nova" w:cs="Times New Roman"/>
          <w:spacing w:val="-10"/>
          <w:sz w:val="24"/>
          <w:szCs w:val="24"/>
          <w:lang w:val="en-US"/>
        </w:rPr>
        <w:t xml:space="preserve"> </w:t>
      </w:r>
      <w:r w:rsidRPr="00260A87">
        <w:rPr>
          <w:rFonts w:ascii="Proxima Nova" w:eastAsia="Times New Roman" w:hAnsi="Proxima Nova" w:cs="Times New Roman"/>
          <w:sz w:val="24"/>
          <w:szCs w:val="24"/>
          <w:lang w:val="en-US"/>
        </w:rPr>
        <w:t>from dissipation of capital, the standards of financial reporting and corporate disclosure, and so</w:t>
      </w:r>
      <w:r w:rsidRPr="00260A87">
        <w:rPr>
          <w:rFonts w:ascii="Proxima Nova" w:eastAsia="Times New Roman" w:hAnsi="Proxima Nova" w:cs="Times New Roman"/>
          <w:spacing w:val="-11"/>
          <w:sz w:val="24"/>
          <w:szCs w:val="24"/>
          <w:lang w:val="en-US"/>
        </w:rPr>
        <w:t xml:space="preserve"> </w:t>
      </w:r>
      <w:r w:rsidRPr="00260A87">
        <w:rPr>
          <w:rFonts w:ascii="Proxima Nova" w:eastAsia="Times New Roman" w:hAnsi="Proxima Nova" w:cs="Times New Roman"/>
          <w:sz w:val="24"/>
          <w:szCs w:val="24"/>
          <w:lang w:val="en-US"/>
        </w:rPr>
        <w:t>on.</w:t>
      </w:r>
    </w:p>
    <w:p w14:paraId="07ABFA62" w14:textId="77777777" w:rsidR="00DC494D" w:rsidRPr="00260A87" w:rsidRDefault="00DC494D" w:rsidP="00DC494D">
      <w:pPr>
        <w:widowControl w:val="0"/>
        <w:autoSpaceDE w:val="0"/>
        <w:autoSpaceDN w:val="0"/>
        <w:spacing w:after="0" w:line="240" w:lineRule="auto"/>
        <w:ind w:left="460" w:right="228" w:firstLine="360"/>
        <w:jc w:val="both"/>
        <w:rPr>
          <w:rFonts w:ascii="Proxima Nova" w:eastAsia="Times New Roman" w:hAnsi="Proxima Nova" w:cs="Times New Roman"/>
          <w:sz w:val="24"/>
          <w:szCs w:val="24"/>
          <w:lang w:val="en-US"/>
        </w:rPr>
      </w:pPr>
      <w:r w:rsidRPr="00260A87">
        <w:rPr>
          <w:rFonts w:ascii="Proxima Nova" w:eastAsia="Times New Roman" w:hAnsi="Proxima Nova" w:cs="Times New Roman"/>
          <w:sz w:val="24"/>
          <w:szCs w:val="24"/>
          <w:lang w:val="en-US"/>
        </w:rPr>
        <w:t xml:space="preserve">A great deal of concern has been expressed all over the world about the shortcomings in the </w:t>
      </w:r>
      <w:r w:rsidRPr="00260A87">
        <w:rPr>
          <w:rFonts w:ascii="Proxima Nova" w:eastAsia="Times New Roman" w:hAnsi="Proxima Nova" w:cs="Times New Roman"/>
          <w:sz w:val="24"/>
          <w:szCs w:val="24"/>
          <w:lang w:val="en-US"/>
        </w:rPr>
        <w:lastRenderedPageBreak/>
        <w:t>systems of corporate governance. This has been articulated very eloquently by Michael Jensen</w:t>
      </w:r>
      <w:r w:rsidRPr="00260A87">
        <w:rPr>
          <w:rFonts w:ascii="Proxima Nova" w:eastAsia="Times New Roman" w:hAnsi="Proxima Nova" w:cs="Times New Roman"/>
          <w:sz w:val="24"/>
          <w:szCs w:val="24"/>
          <w:vertAlign w:val="superscript"/>
          <w:lang w:val="en-US"/>
        </w:rPr>
        <w:t>6</w:t>
      </w:r>
      <w:r w:rsidRPr="00260A87">
        <w:rPr>
          <w:rFonts w:ascii="Proxima Nova" w:eastAsia="Times New Roman" w:hAnsi="Proxima Nova" w:cs="Times New Roman"/>
          <w:sz w:val="24"/>
          <w:szCs w:val="24"/>
          <w:lang w:val="en-US"/>
        </w:rPr>
        <w:t>, Jonathan Charkham</w:t>
      </w:r>
      <w:r w:rsidRPr="00260A87">
        <w:rPr>
          <w:rFonts w:ascii="Proxima Nova" w:eastAsia="Times New Roman" w:hAnsi="Proxima Nova" w:cs="Times New Roman"/>
          <w:sz w:val="24"/>
          <w:szCs w:val="24"/>
          <w:vertAlign w:val="superscript"/>
          <w:lang w:val="en-US"/>
        </w:rPr>
        <w:t>7</w:t>
      </w:r>
      <w:r w:rsidRPr="00260A87">
        <w:rPr>
          <w:rFonts w:ascii="Proxima Nova" w:eastAsia="Times New Roman" w:hAnsi="Proxima Nova" w:cs="Times New Roman"/>
          <w:sz w:val="24"/>
          <w:szCs w:val="24"/>
          <w:lang w:val="en-US"/>
        </w:rPr>
        <w:t>, and others. In his highly perceptive presidential address to the American Finance Association in 1993, Jensen argued persuasively that the general failure of large companies to restructure and redirect themselves in the absence of external compulsions reflects an inadequacy in the corporate governance mechanisms.</w:t>
      </w:r>
    </w:p>
    <w:p w14:paraId="6BB1379F" w14:textId="77777777" w:rsidR="00DC494D" w:rsidRPr="00260A87" w:rsidRDefault="00DC494D" w:rsidP="00DC494D">
      <w:pPr>
        <w:widowControl w:val="0"/>
        <w:autoSpaceDE w:val="0"/>
        <w:autoSpaceDN w:val="0"/>
        <w:spacing w:after="0" w:line="240" w:lineRule="auto"/>
        <w:ind w:left="820" w:right="257"/>
        <w:jc w:val="both"/>
        <w:rPr>
          <w:rFonts w:ascii="Proxima Nova" w:eastAsia="Times New Roman" w:hAnsi="Proxima Nova" w:cs="Times New Roman"/>
          <w:sz w:val="24"/>
          <w:szCs w:val="24"/>
          <w:lang w:val="en-US"/>
        </w:rPr>
      </w:pPr>
      <w:r w:rsidRPr="00260A87">
        <w:rPr>
          <w:rFonts w:ascii="Proxima Nova" w:eastAsia="Times New Roman" w:hAnsi="Proxima Nova" w:cs="Times New Roman"/>
          <w:sz w:val="24"/>
          <w:szCs w:val="24"/>
          <w:lang w:val="en-US"/>
        </w:rPr>
        <w:t xml:space="preserve">To understand corporate governance in developed countries, we will look at two significantly different models, the Anglo-American model and the </w:t>
      </w:r>
      <w:proofErr w:type="gramStart"/>
      <w:r w:rsidRPr="00260A87">
        <w:rPr>
          <w:rFonts w:ascii="Proxima Nova" w:eastAsia="Times New Roman" w:hAnsi="Proxima Nova" w:cs="Times New Roman"/>
          <w:sz w:val="24"/>
          <w:szCs w:val="24"/>
          <w:lang w:val="en-US"/>
        </w:rPr>
        <w:t>German-Japanese</w:t>
      </w:r>
      <w:proofErr w:type="gramEnd"/>
      <w:r w:rsidRPr="00260A87">
        <w:rPr>
          <w:rFonts w:ascii="Proxima Nova" w:eastAsia="Times New Roman" w:hAnsi="Proxima Nova" w:cs="Times New Roman"/>
          <w:sz w:val="24"/>
          <w:szCs w:val="24"/>
          <w:lang w:val="en-US"/>
        </w:rPr>
        <w:t xml:space="preserve"> model.</w:t>
      </w:r>
    </w:p>
    <w:p w14:paraId="08AFCD8B" w14:textId="77777777" w:rsidR="00DC494D" w:rsidRPr="00260A87"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5B6D0DDC" w14:textId="77777777" w:rsidR="00DC494D" w:rsidRPr="00260A87"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01B98BE4" w14:textId="77777777" w:rsidR="00DC494D" w:rsidRPr="00260A87"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46384A92" w14:textId="77777777" w:rsidR="00DC494D" w:rsidRPr="00260A87"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7891AB57" w14:textId="77777777" w:rsidR="00DC494D" w:rsidRPr="00260A87"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07671375" w14:textId="77777777" w:rsidR="00DC494D" w:rsidRPr="00260A87"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186223E2" w14:textId="77777777" w:rsidR="00DC494D" w:rsidRPr="00260A87"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0807474F" w14:textId="77777777" w:rsidR="00DC494D" w:rsidRPr="00260A87"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1A4749A3" w14:textId="77777777" w:rsidR="00DC494D" w:rsidRPr="00260A87"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3BE0C4F0" w14:textId="77777777" w:rsidR="00DC494D" w:rsidRPr="00260A87"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38EFF30B" w14:textId="77777777" w:rsidR="00DC494D" w:rsidRPr="00260A87"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684BCE40" w14:textId="77777777" w:rsidR="00DC494D" w:rsidRPr="00260A87"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3F34649C" w14:textId="77777777" w:rsidR="00DC494D" w:rsidRPr="00260A87"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58049C12" w14:textId="77777777" w:rsidR="00DC494D" w:rsidRPr="00260A87"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43E451DB" w14:textId="77777777" w:rsidR="00DC494D" w:rsidRPr="00260A87" w:rsidRDefault="00DC494D" w:rsidP="00DC494D">
      <w:pPr>
        <w:widowControl w:val="0"/>
        <w:autoSpaceDE w:val="0"/>
        <w:autoSpaceDN w:val="0"/>
        <w:spacing w:after="0" w:line="240" w:lineRule="auto"/>
        <w:rPr>
          <w:rFonts w:ascii="Proxima Nova" w:eastAsia="Times New Roman" w:hAnsi="Proxima Nova" w:cs="Times New Roman"/>
          <w:sz w:val="20"/>
          <w:szCs w:val="24"/>
          <w:lang w:val="en-US"/>
        </w:rPr>
      </w:pPr>
    </w:p>
    <w:p w14:paraId="292506F1" w14:textId="77777777" w:rsidR="00DC494D" w:rsidRPr="00260A87" w:rsidRDefault="00DC494D" w:rsidP="00DC494D">
      <w:pPr>
        <w:widowControl w:val="0"/>
        <w:autoSpaceDE w:val="0"/>
        <w:autoSpaceDN w:val="0"/>
        <w:spacing w:before="10" w:after="0" w:line="240" w:lineRule="auto"/>
        <w:rPr>
          <w:rFonts w:ascii="Proxima Nova" w:eastAsia="Times New Roman" w:hAnsi="Proxima Nova" w:cs="Times New Roman"/>
          <w:sz w:val="23"/>
          <w:szCs w:val="24"/>
          <w:lang w:val="en-US"/>
        </w:rPr>
      </w:pPr>
      <w:r w:rsidRPr="00260A87">
        <w:rPr>
          <w:rFonts w:ascii="Proxima Nova" w:eastAsia="Times New Roman" w:hAnsi="Proxima Nova" w:cs="Times New Roman"/>
          <w:noProof/>
          <w:sz w:val="24"/>
          <w:szCs w:val="24"/>
          <w:lang w:val="en-US"/>
        </w:rPr>
        <mc:AlternateContent>
          <mc:Choice Requires="wps">
            <w:drawing>
              <wp:anchor distT="0" distB="0" distL="0" distR="0" simplePos="0" relativeHeight="251740160" behindDoc="1" locked="0" layoutInCell="1" allowOverlap="1" wp14:anchorId="14B80BAF" wp14:editId="73A4E65A">
                <wp:simplePos x="0" y="0"/>
                <wp:positionH relativeFrom="page">
                  <wp:posOffset>914400</wp:posOffset>
                </wp:positionH>
                <wp:positionV relativeFrom="paragraph">
                  <wp:posOffset>204470</wp:posOffset>
                </wp:positionV>
                <wp:extent cx="1828800" cy="1270"/>
                <wp:effectExtent l="9525" t="5715" r="9525" b="12065"/>
                <wp:wrapTopAndBottom/>
                <wp:docPr id="304" name="Freeform: Shape 3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28800" cy="1270"/>
                        </a:xfrm>
                        <a:custGeom>
                          <a:avLst/>
                          <a:gdLst>
                            <a:gd name="T0" fmla="+- 0 1440 1440"/>
                            <a:gd name="T1" fmla="*/ T0 w 2880"/>
                            <a:gd name="T2" fmla="+- 0 4320 1440"/>
                            <a:gd name="T3" fmla="*/ T2 w 2880"/>
                          </a:gdLst>
                          <a:ahLst/>
                          <a:cxnLst>
                            <a:cxn ang="0">
                              <a:pos x="T1" y="0"/>
                            </a:cxn>
                            <a:cxn ang="0">
                              <a:pos x="T3" y="0"/>
                            </a:cxn>
                          </a:cxnLst>
                          <a:rect l="0" t="0" r="r" b="b"/>
                          <a:pathLst>
                            <a:path w="2880">
                              <a:moveTo>
                                <a:pt x="0" y="0"/>
                              </a:moveTo>
                              <a:lnTo>
                                <a:pt x="2880" y="0"/>
                              </a:lnTo>
                            </a:path>
                          </a:pathLst>
                        </a:custGeom>
                        <a:noFill/>
                        <a:ln w="914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4A7A94" id="Freeform: Shape 304" o:spid="_x0000_s1026" style="position:absolute;margin-left:1in;margin-top:16.1pt;width:2in;height:.1pt;z-index:-2515763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88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" path="m,l2880,e" filled="f" strokeweight=".72pt">
                <v:path arrowok="t" o:connecttype="custom" o:connectlocs="0,0;1828800,0" o:connectangles="0,0"/>
                <w10:wrap type="topAndBottom" anchorx="page"/>
              </v:shape>
            </w:pict>
          </mc:Fallback>
        </mc:AlternateContent>
      </w:r>
    </w:p>
    <w:p w14:paraId="0C8810DD" w14:textId="77777777" w:rsidR="00DC494D" w:rsidRPr="00260A87" w:rsidRDefault="00DC494D" w:rsidP="00DC494D">
      <w:pPr>
        <w:widowControl w:val="0"/>
        <w:autoSpaceDE w:val="0"/>
        <w:autoSpaceDN w:val="0"/>
        <w:spacing w:before="44" w:after="0" w:line="240" w:lineRule="auto"/>
        <w:ind w:left="460"/>
        <w:rPr>
          <w:rFonts w:ascii="Proxima Nova" w:eastAsia="Times New Roman" w:hAnsi="Proxima Nova" w:cs="Times New Roman"/>
          <w:sz w:val="20"/>
          <w:lang w:val="en-US"/>
        </w:rPr>
      </w:pPr>
      <w:r w:rsidRPr="00260A87">
        <w:rPr>
          <w:rFonts w:ascii="Proxima Nova" w:eastAsia="Times New Roman" w:hAnsi="Proxima Nova" w:cs="Times New Roman"/>
          <w:sz w:val="20"/>
          <w:vertAlign w:val="superscript"/>
          <w:lang w:val="en-US"/>
        </w:rPr>
        <w:t>5</w:t>
      </w:r>
      <w:r w:rsidRPr="00260A87">
        <w:rPr>
          <w:rFonts w:ascii="Proxima Nova" w:eastAsia="Times New Roman" w:hAnsi="Proxima Nova" w:cs="Times New Roman"/>
          <w:sz w:val="20"/>
          <w:lang w:val="en-US"/>
        </w:rPr>
        <w:t xml:space="preserve"> Andrei Shleifer and Robert W. </w:t>
      </w:r>
      <w:proofErr w:type="spellStart"/>
      <w:r w:rsidRPr="00260A87">
        <w:rPr>
          <w:rFonts w:ascii="Proxima Nova" w:eastAsia="Times New Roman" w:hAnsi="Proxima Nova" w:cs="Times New Roman"/>
          <w:sz w:val="20"/>
          <w:lang w:val="en-US"/>
        </w:rPr>
        <w:t>Vishny</w:t>
      </w:r>
      <w:proofErr w:type="spellEnd"/>
      <w:r w:rsidRPr="00260A87">
        <w:rPr>
          <w:rFonts w:ascii="Proxima Nova" w:eastAsia="Times New Roman" w:hAnsi="Proxima Nova" w:cs="Times New Roman"/>
          <w:sz w:val="20"/>
          <w:lang w:val="en-US"/>
        </w:rPr>
        <w:t xml:space="preserve"> "A Survey of Corporate Governance," </w:t>
      </w:r>
      <w:r w:rsidRPr="00260A87">
        <w:rPr>
          <w:rFonts w:ascii="Proxima Nova" w:eastAsia="Times New Roman" w:hAnsi="Proxima Nova" w:cs="Times New Roman"/>
          <w:i/>
          <w:sz w:val="20"/>
          <w:lang w:val="en-US"/>
        </w:rPr>
        <w:t>The Journal of Finance</w:t>
      </w:r>
      <w:r w:rsidRPr="00260A87">
        <w:rPr>
          <w:rFonts w:ascii="Proxima Nova" w:eastAsia="Times New Roman" w:hAnsi="Proxima Nova" w:cs="Times New Roman"/>
          <w:sz w:val="20"/>
          <w:lang w:val="en-US"/>
        </w:rPr>
        <w:t>, June 1997</w:t>
      </w:r>
    </w:p>
    <w:p w14:paraId="5AFBA26F" w14:textId="77777777" w:rsidR="00DC494D" w:rsidRPr="00260A87" w:rsidRDefault="00DC494D" w:rsidP="00DC494D">
      <w:pPr>
        <w:widowControl w:val="0"/>
        <w:autoSpaceDE w:val="0"/>
        <w:autoSpaceDN w:val="0"/>
        <w:spacing w:before="3" w:after="0" w:line="240" w:lineRule="auto"/>
        <w:rPr>
          <w:rFonts w:ascii="Proxima Nova" w:eastAsia="Times New Roman" w:hAnsi="Proxima Nova" w:cs="Times New Roman"/>
          <w:sz w:val="20"/>
          <w:szCs w:val="24"/>
          <w:lang w:val="en-US"/>
        </w:rPr>
      </w:pPr>
    </w:p>
    <w:p w14:paraId="0293665A" w14:textId="77777777" w:rsidR="00DC494D" w:rsidRPr="00260A87" w:rsidRDefault="00DC494D" w:rsidP="00DC494D">
      <w:pPr>
        <w:widowControl w:val="0"/>
        <w:autoSpaceDE w:val="0"/>
        <w:autoSpaceDN w:val="0"/>
        <w:spacing w:before="1" w:after="0" w:line="240" w:lineRule="auto"/>
        <w:ind w:left="460" w:right="271"/>
        <w:rPr>
          <w:rFonts w:ascii="Proxima Nova" w:eastAsia="Times New Roman" w:hAnsi="Proxima Nova" w:cs="Times New Roman"/>
          <w:sz w:val="20"/>
          <w:lang w:val="en-US"/>
        </w:rPr>
      </w:pPr>
      <w:r w:rsidRPr="00260A87">
        <w:rPr>
          <w:rFonts w:ascii="Proxima Nova" w:eastAsia="Times New Roman" w:hAnsi="Proxima Nova" w:cs="Times New Roman"/>
          <w:sz w:val="20"/>
          <w:vertAlign w:val="superscript"/>
          <w:lang w:val="en-US"/>
        </w:rPr>
        <w:t>6</w:t>
      </w:r>
      <w:r w:rsidRPr="00260A87">
        <w:rPr>
          <w:rFonts w:ascii="Proxima Nova" w:eastAsia="Times New Roman" w:hAnsi="Proxima Nova" w:cs="Times New Roman"/>
          <w:sz w:val="20"/>
          <w:lang w:val="en-US"/>
        </w:rPr>
        <w:t xml:space="preserve"> Michael C. Jensen, "The Modern Industrial Revolution, Exit and the Failure of Internal Control System," </w:t>
      </w:r>
      <w:r w:rsidRPr="00260A87">
        <w:rPr>
          <w:rFonts w:ascii="Proxima Nova" w:eastAsia="Times New Roman" w:hAnsi="Proxima Nova" w:cs="Times New Roman"/>
          <w:i/>
          <w:sz w:val="20"/>
          <w:lang w:val="en-US"/>
        </w:rPr>
        <w:t>Journal of Finance</w:t>
      </w:r>
      <w:r w:rsidRPr="00260A87">
        <w:rPr>
          <w:rFonts w:ascii="Proxima Nova" w:eastAsia="Times New Roman" w:hAnsi="Proxima Nova" w:cs="Times New Roman"/>
          <w:sz w:val="20"/>
          <w:lang w:val="en-US"/>
        </w:rPr>
        <w:t>, July 1993.</w:t>
      </w:r>
    </w:p>
    <w:p w14:paraId="6BCA3EFE" w14:textId="77777777" w:rsidR="00DC494D" w:rsidRPr="00260A87" w:rsidRDefault="00DC494D" w:rsidP="00DC494D">
      <w:pPr>
        <w:widowControl w:val="0"/>
        <w:autoSpaceDE w:val="0"/>
        <w:autoSpaceDN w:val="0"/>
        <w:spacing w:before="9" w:after="0" w:line="235" w:lineRule="auto"/>
        <w:ind w:left="460" w:right="271"/>
        <w:rPr>
          <w:rFonts w:ascii="Proxima Nova" w:eastAsia="Times New Roman" w:hAnsi="Proxima Nova" w:cs="Times New Roman"/>
          <w:sz w:val="20"/>
          <w:lang w:val="en-US"/>
        </w:rPr>
      </w:pPr>
      <w:r w:rsidRPr="00260A87">
        <w:rPr>
          <w:rFonts w:ascii="Proxima Nova" w:eastAsia="Times New Roman" w:hAnsi="Proxima Nova" w:cs="Times New Roman"/>
          <w:sz w:val="20"/>
          <w:vertAlign w:val="superscript"/>
          <w:lang w:val="en-US"/>
        </w:rPr>
        <w:t>7</w:t>
      </w:r>
      <w:r w:rsidRPr="00260A87">
        <w:rPr>
          <w:rFonts w:ascii="Proxima Nova" w:eastAsia="Times New Roman" w:hAnsi="Proxima Nova" w:cs="Times New Roman"/>
          <w:sz w:val="20"/>
          <w:lang w:val="en-US"/>
        </w:rPr>
        <w:t xml:space="preserve"> Jonathan </w:t>
      </w:r>
      <w:proofErr w:type="spellStart"/>
      <w:r w:rsidRPr="00260A87">
        <w:rPr>
          <w:rFonts w:ascii="Proxima Nova" w:eastAsia="Times New Roman" w:hAnsi="Proxima Nova" w:cs="Times New Roman"/>
          <w:sz w:val="20"/>
          <w:lang w:val="en-US"/>
        </w:rPr>
        <w:t>Charkham</w:t>
      </w:r>
      <w:proofErr w:type="spellEnd"/>
      <w:r w:rsidRPr="00260A87">
        <w:rPr>
          <w:rFonts w:ascii="Proxima Nova" w:eastAsia="Times New Roman" w:hAnsi="Proxima Nova" w:cs="Times New Roman"/>
          <w:sz w:val="20"/>
          <w:lang w:val="en-US"/>
        </w:rPr>
        <w:t xml:space="preserve">, </w:t>
      </w:r>
      <w:r w:rsidRPr="00260A87">
        <w:rPr>
          <w:rFonts w:ascii="Proxima Nova" w:eastAsia="Times New Roman" w:hAnsi="Proxima Nova" w:cs="Times New Roman"/>
          <w:i/>
          <w:sz w:val="20"/>
          <w:lang w:val="en-US"/>
        </w:rPr>
        <w:t xml:space="preserve">Keeping Good </w:t>
      </w:r>
      <w:proofErr w:type="gramStart"/>
      <w:r w:rsidRPr="00260A87">
        <w:rPr>
          <w:rFonts w:ascii="Proxima Nova" w:eastAsia="Times New Roman" w:hAnsi="Proxima Nova" w:cs="Times New Roman"/>
          <w:i/>
          <w:sz w:val="20"/>
          <w:lang w:val="en-US"/>
        </w:rPr>
        <w:t>Company :</w:t>
      </w:r>
      <w:proofErr w:type="gramEnd"/>
      <w:r w:rsidRPr="00260A87">
        <w:rPr>
          <w:rFonts w:ascii="Proxima Nova" w:eastAsia="Times New Roman" w:hAnsi="Proxima Nova" w:cs="Times New Roman"/>
          <w:i/>
          <w:sz w:val="20"/>
          <w:lang w:val="en-US"/>
        </w:rPr>
        <w:t xml:space="preserve"> A Study of Corporate Governance in Five Countries</w:t>
      </w:r>
      <w:r w:rsidRPr="00260A87">
        <w:rPr>
          <w:rFonts w:ascii="Proxima Nova" w:eastAsia="Times New Roman" w:hAnsi="Proxima Nova" w:cs="Times New Roman"/>
          <w:sz w:val="20"/>
          <w:lang w:val="en-US"/>
        </w:rPr>
        <w:t>, Clarendon Press, 1994.</w:t>
      </w:r>
    </w:p>
    <w:p w14:paraId="48DF8E3C" w14:textId="77777777" w:rsidR="00DC494D" w:rsidRPr="00260A87" w:rsidRDefault="00DC494D" w:rsidP="00DC494D">
      <w:pPr>
        <w:widowControl w:val="0"/>
        <w:autoSpaceDE w:val="0"/>
        <w:autoSpaceDN w:val="0"/>
        <w:spacing w:after="0" w:line="235" w:lineRule="auto"/>
        <w:rPr>
          <w:rFonts w:ascii="Proxima Nova" w:eastAsia="Times New Roman" w:hAnsi="Proxima Nova" w:cs="Times New Roman"/>
          <w:sz w:val="20"/>
          <w:lang w:val="en-US"/>
        </w:rPr>
        <w:sectPr w:rsidR="00DC494D" w:rsidRPr="00260A87">
          <w:headerReference w:type="default" r:id="rId54"/>
          <w:footerReference w:type="default" r:id="rId55"/>
          <w:pgSz w:w="12240" w:h="15840"/>
          <w:pgMar w:top="1360" w:right="1200" w:bottom="1140" w:left="980" w:header="0" w:footer="951" w:gutter="0"/>
          <w:cols w:space="720"/>
        </w:sectPr>
      </w:pPr>
    </w:p>
    <w:p w14:paraId="43607D39" w14:textId="77777777" w:rsidR="00DC494D" w:rsidRPr="00260A87" w:rsidRDefault="00DC494D" w:rsidP="00DC494D">
      <w:pPr>
        <w:widowControl w:val="0"/>
        <w:autoSpaceDE w:val="0"/>
        <w:autoSpaceDN w:val="0"/>
        <w:spacing w:before="6" w:after="1" w:line="240" w:lineRule="auto"/>
        <w:rPr>
          <w:rFonts w:ascii="Proxima Nova" w:eastAsia="Times New Roman" w:hAnsi="Proxima Nova" w:cs="Times New Roman"/>
          <w:sz w:val="25"/>
          <w:szCs w:val="24"/>
          <w:lang w:val="en-US"/>
        </w:rPr>
      </w:pPr>
    </w:p>
    <w:p w14:paraId="67B0BCFC" w14:textId="77777777" w:rsidR="00DC494D" w:rsidRPr="00260A87" w:rsidRDefault="00DC494D" w:rsidP="00DC494D">
      <w:pPr>
        <w:widowControl w:val="0"/>
        <w:autoSpaceDE w:val="0"/>
        <w:autoSpaceDN w:val="0"/>
        <w:spacing w:after="0" w:line="240" w:lineRule="auto"/>
        <w:ind w:left="502"/>
        <w:rPr>
          <w:rFonts w:ascii="Proxima Nova" w:eastAsia="Times New Roman" w:hAnsi="Proxima Nova" w:cs="Times New Roman"/>
          <w:sz w:val="20"/>
          <w:szCs w:val="24"/>
          <w:lang w:val="en-US"/>
        </w:rPr>
      </w:pPr>
      <w:r w:rsidRPr="00260A87">
        <w:rPr>
          <w:rFonts w:ascii="Proxima Nova" w:eastAsia="Times New Roman" w:hAnsi="Proxima Nova" w:cs="Times New Roman"/>
          <w:noProof/>
          <w:sz w:val="20"/>
          <w:szCs w:val="24"/>
          <w:lang w:val="en-US"/>
        </w:rPr>
        <mc:AlternateContent>
          <mc:Choice Requires="wps">
            <w:drawing>
              <wp:inline distT="0" distB="0" distL="0" distR="0" wp14:anchorId="18260A3A" wp14:editId="06630C8B">
                <wp:extent cx="5885815" cy="3496310"/>
                <wp:effectExtent l="5715" t="11430" r="13970" b="6985"/>
                <wp:docPr id="303" name="Text Box 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5815" cy="3496310"/>
                        </a:xfrm>
                        <a:prstGeom prst="rect">
                          <a:avLst/>
                        </a:prstGeom>
                        <a:noFill/>
                        <a:ln w="9144">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03873E32" w14:textId="77777777" w:rsidR="00DC494D" w:rsidRDefault="00DC494D" w:rsidP="00DC494D">
                            <w:pPr>
                              <w:spacing w:before="66"/>
                              <w:ind w:left="2337" w:right="2344"/>
                              <w:jc w:val="center"/>
                              <w:rPr>
                                <w:b/>
                                <w:sz w:val="24"/>
                              </w:rPr>
                            </w:pPr>
                            <w:r>
                              <w:rPr>
                                <w:b/>
                                <w:sz w:val="24"/>
                                <w:u w:val="thick"/>
                              </w:rPr>
                              <w:t>Dramatic Change In Corporate Governance</w:t>
                            </w:r>
                          </w:p>
                          <w:p w14:paraId="7669A5F4" w14:textId="77777777" w:rsidR="00DC494D" w:rsidRDefault="00DC494D" w:rsidP="00DC494D">
                            <w:pPr>
                              <w:pStyle w:val="BodyText"/>
                              <w:spacing w:before="2"/>
                              <w:rPr>
                                <w:b/>
                                <w:sz w:val="23"/>
                              </w:rPr>
                            </w:pPr>
                          </w:p>
                          <w:p w14:paraId="4E107EC5" w14:textId="77777777" w:rsidR="00DC494D" w:rsidRDefault="00DC494D" w:rsidP="00DC494D">
                            <w:pPr>
                              <w:pStyle w:val="BodyText"/>
                              <w:ind w:left="144" w:right="137"/>
                              <w:jc w:val="both"/>
                            </w:pPr>
                            <w:r>
                              <w:t>There has been a dramatic change in corporate governance in the U.S. since 1980. Before 1980,</w:t>
                            </w:r>
                            <w:r>
                              <w:rPr>
                                <w:spacing w:val="-9"/>
                              </w:rPr>
                              <w:t xml:space="preserve"> </w:t>
                            </w:r>
                            <w:r>
                              <w:t>corporate</w:t>
                            </w:r>
                            <w:r>
                              <w:rPr>
                                <w:spacing w:val="-8"/>
                              </w:rPr>
                              <w:t xml:space="preserve"> </w:t>
                            </w:r>
                            <w:r>
                              <w:t>managements</w:t>
                            </w:r>
                            <w:r>
                              <w:rPr>
                                <w:spacing w:val="-8"/>
                              </w:rPr>
                              <w:t xml:space="preserve"> </w:t>
                            </w:r>
                            <w:r>
                              <w:t>sought</w:t>
                            </w:r>
                            <w:r>
                              <w:rPr>
                                <w:spacing w:val="-7"/>
                              </w:rPr>
                              <w:t xml:space="preserve"> </w:t>
                            </w:r>
                            <w:r>
                              <w:t>to</w:t>
                            </w:r>
                            <w:r>
                              <w:rPr>
                                <w:spacing w:val="-6"/>
                              </w:rPr>
                              <w:t xml:space="preserve"> </w:t>
                            </w:r>
                            <w:r>
                              <w:t>promote</w:t>
                            </w:r>
                            <w:r>
                              <w:rPr>
                                <w:spacing w:val="-6"/>
                              </w:rPr>
                              <w:t xml:space="preserve"> </w:t>
                            </w:r>
                            <w:r>
                              <w:t>the</w:t>
                            </w:r>
                            <w:r>
                              <w:rPr>
                                <w:spacing w:val="-9"/>
                              </w:rPr>
                              <w:t xml:space="preserve"> </w:t>
                            </w:r>
                            <w:r>
                              <w:t>stability</w:t>
                            </w:r>
                            <w:r>
                              <w:rPr>
                                <w:spacing w:val="-10"/>
                              </w:rPr>
                              <w:t xml:space="preserve"> </w:t>
                            </w:r>
                            <w:r>
                              <w:t>and</w:t>
                            </w:r>
                            <w:r>
                              <w:rPr>
                                <w:spacing w:val="-6"/>
                              </w:rPr>
                              <w:t xml:space="preserve"> </w:t>
                            </w:r>
                            <w:r>
                              <w:t>growth</w:t>
                            </w:r>
                            <w:r>
                              <w:rPr>
                                <w:spacing w:val="-8"/>
                              </w:rPr>
                              <w:t xml:space="preserve"> </w:t>
                            </w:r>
                            <w:r>
                              <w:t>of</w:t>
                            </w:r>
                            <w:r>
                              <w:rPr>
                                <w:spacing w:val="-8"/>
                              </w:rPr>
                              <w:t xml:space="preserve"> </w:t>
                            </w:r>
                            <w:r>
                              <w:t>the</w:t>
                            </w:r>
                            <w:r>
                              <w:rPr>
                                <w:spacing w:val="-7"/>
                              </w:rPr>
                              <w:t xml:space="preserve"> </w:t>
                            </w:r>
                            <w:r>
                              <w:t>enterprise</w:t>
                            </w:r>
                            <w:r>
                              <w:rPr>
                                <w:spacing w:val="-9"/>
                              </w:rPr>
                              <w:t xml:space="preserve"> </w:t>
                            </w:r>
                            <w:r>
                              <w:t>and “balance” the claim of various stakeholders, rather than maximise shareholders wealth. Form 1980</w:t>
                            </w:r>
                            <w:r>
                              <w:rPr>
                                <w:spacing w:val="-12"/>
                              </w:rPr>
                              <w:t xml:space="preserve"> </w:t>
                            </w:r>
                            <w:r>
                              <w:t>onward,</w:t>
                            </w:r>
                            <w:r>
                              <w:rPr>
                                <w:spacing w:val="-12"/>
                              </w:rPr>
                              <w:t xml:space="preserve"> </w:t>
                            </w:r>
                            <w:r>
                              <w:t>corporate</w:t>
                            </w:r>
                            <w:r>
                              <w:rPr>
                                <w:spacing w:val="-9"/>
                              </w:rPr>
                              <w:t xml:space="preserve"> </w:t>
                            </w:r>
                            <w:r>
                              <w:t>managements</w:t>
                            </w:r>
                            <w:r>
                              <w:rPr>
                                <w:spacing w:val="-12"/>
                              </w:rPr>
                              <w:t xml:space="preserve"> </w:t>
                            </w:r>
                            <w:r>
                              <w:t>in</w:t>
                            </w:r>
                            <w:r>
                              <w:rPr>
                                <w:spacing w:val="-11"/>
                              </w:rPr>
                              <w:t xml:space="preserve"> </w:t>
                            </w:r>
                            <w:r>
                              <w:t>the</w:t>
                            </w:r>
                            <w:r>
                              <w:rPr>
                                <w:spacing w:val="-12"/>
                              </w:rPr>
                              <w:t xml:space="preserve"> </w:t>
                            </w:r>
                            <w:r>
                              <w:t>U.S.</w:t>
                            </w:r>
                            <w:r>
                              <w:rPr>
                                <w:spacing w:val="-11"/>
                              </w:rPr>
                              <w:t xml:space="preserve"> </w:t>
                            </w:r>
                            <w:r>
                              <w:t>have</w:t>
                            </w:r>
                            <w:r>
                              <w:rPr>
                                <w:spacing w:val="-13"/>
                              </w:rPr>
                              <w:t xml:space="preserve"> </w:t>
                            </w:r>
                            <w:r>
                              <w:t>embraced</w:t>
                            </w:r>
                            <w:r>
                              <w:rPr>
                                <w:spacing w:val="-11"/>
                              </w:rPr>
                              <w:t xml:space="preserve"> </w:t>
                            </w:r>
                            <w:r>
                              <w:t>the</w:t>
                            </w:r>
                            <w:r>
                              <w:rPr>
                                <w:spacing w:val="-9"/>
                              </w:rPr>
                              <w:t xml:space="preserve"> </w:t>
                            </w:r>
                            <w:r>
                              <w:t>goal</w:t>
                            </w:r>
                            <w:r>
                              <w:rPr>
                                <w:spacing w:val="-12"/>
                              </w:rPr>
                              <w:t xml:space="preserve"> </w:t>
                            </w:r>
                            <w:r>
                              <w:t>of</w:t>
                            </w:r>
                            <w:r>
                              <w:rPr>
                                <w:spacing w:val="-12"/>
                              </w:rPr>
                              <w:t xml:space="preserve"> </w:t>
                            </w:r>
                            <w:r>
                              <w:t>shareholder</w:t>
                            </w:r>
                            <w:r>
                              <w:rPr>
                                <w:spacing w:val="-12"/>
                              </w:rPr>
                              <w:t xml:space="preserve"> </w:t>
                            </w:r>
                            <w:r>
                              <w:t>value creation</w:t>
                            </w:r>
                            <w:r>
                              <w:rPr>
                                <w:spacing w:val="-4"/>
                              </w:rPr>
                              <w:t xml:space="preserve"> </w:t>
                            </w:r>
                            <w:r>
                              <w:t>and</w:t>
                            </w:r>
                            <w:r>
                              <w:rPr>
                                <w:spacing w:val="-4"/>
                              </w:rPr>
                              <w:t xml:space="preserve"> </w:t>
                            </w:r>
                            <w:r>
                              <w:t>this</w:t>
                            </w:r>
                            <w:r>
                              <w:rPr>
                                <w:spacing w:val="-4"/>
                              </w:rPr>
                              <w:t xml:space="preserve"> </w:t>
                            </w:r>
                            <w:r>
                              <w:t>shift,</w:t>
                            </w:r>
                            <w:r>
                              <w:rPr>
                                <w:spacing w:val="-2"/>
                              </w:rPr>
                              <w:t xml:space="preserve"> </w:t>
                            </w:r>
                            <w:r>
                              <w:t>according</w:t>
                            </w:r>
                            <w:r>
                              <w:rPr>
                                <w:spacing w:val="-7"/>
                              </w:rPr>
                              <w:t xml:space="preserve"> </w:t>
                            </w:r>
                            <w:r>
                              <w:t>to</w:t>
                            </w:r>
                            <w:r>
                              <w:rPr>
                                <w:spacing w:val="-3"/>
                              </w:rPr>
                              <w:t xml:space="preserve"> </w:t>
                            </w:r>
                            <w:r>
                              <w:t>informed</w:t>
                            </w:r>
                            <w:r>
                              <w:rPr>
                                <w:spacing w:val="-3"/>
                              </w:rPr>
                              <w:t xml:space="preserve"> </w:t>
                            </w:r>
                            <w:r>
                              <w:t>observers,</w:t>
                            </w:r>
                            <w:r>
                              <w:rPr>
                                <w:spacing w:val="-4"/>
                              </w:rPr>
                              <w:t xml:space="preserve"> </w:t>
                            </w:r>
                            <w:r>
                              <w:t>has</w:t>
                            </w:r>
                            <w:r>
                              <w:rPr>
                                <w:spacing w:val="-4"/>
                              </w:rPr>
                              <w:t xml:space="preserve"> </w:t>
                            </w:r>
                            <w:r>
                              <w:t>contributed,</w:t>
                            </w:r>
                            <w:r>
                              <w:rPr>
                                <w:spacing w:val="-3"/>
                              </w:rPr>
                              <w:t xml:space="preserve"> </w:t>
                            </w:r>
                            <w:r>
                              <w:t>in</w:t>
                            </w:r>
                            <w:r>
                              <w:rPr>
                                <w:spacing w:val="-3"/>
                              </w:rPr>
                              <w:t xml:space="preserve"> </w:t>
                            </w:r>
                            <w:r>
                              <w:t>no</w:t>
                            </w:r>
                            <w:r>
                              <w:rPr>
                                <w:spacing w:val="-4"/>
                              </w:rPr>
                              <w:t xml:space="preserve"> </w:t>
                            </w:r>
                            <w:r>
                              <w:t>small</w:t>
                            </w:r>
                            <w:r>
                              <w:rPr>
                                <w:spacing w:val="-2"/>
                              </w:rPr>
                              <w:t xml:space="preserve"> </w:t>
                            </w:r>
                            <w:r>
                              <w:t>measure, to</w:t>
                            </w:r>
                            <w:r>
                              <w:rPr>
                                <w:spacing w:val="-8"/>
                              </w:rPr>
                              <w:t xml:space="preserve"> </w:t>
                            </w:r>
                            <w:r>
                              <w:t>the</w:t>
                            </w:r>
                            <w:r>
                              <w:rPr>
                                <w:spacing w:val="-8"/>
                              </w:rPr>
                              <w:t xml:space="preserve"> </w:t>
                            </w:r>
                            <w:r>
                              <w:t>improvement</w:t>
                            </w:r>
                            <w:r>
                              <w:rPr>
                                <w:spacing w:val="-9"/>
                              </w:rPr>
                              <w:t xml:space="preserve"> </w:t>
                            </w:r>
                            <w:r>
                              <w:t>in</w:t>
                            </w:r>
                            <w:r>
                              <w:rPr>
                                <w:spacing w:val="-7"/>
                              </w:rPr>
                              <w:t xml:space="preserve"> </w:t>
                            </w:r>
                            <w:r>
                              <w:t>the</w:t>
                            </w:r>
                            <w:r>
                              <w:rPr>
                                <w:spacing w:val="-7"/>
                              </w:rPr>
                              <w:t xml:space="preserve"> </w:t>
                            </w:r>
                            <w:r>
                              <w:t>financial</w:t>
                            </w:r>
                            <w:r>
                              <w:rPr>
                                <w:spacing w:val="-8"/>
                              </w:rPr>
                              <w:t xml:space="preserve"> </w:t>
                            </w:r>
                            <w:r>
                              <w:t>performance</w:t>
                            </w:r>
                            <w:r>
                              <w:rPr>
                                <w:spacing w:val="-10"/>
                              </w:rPr>
                              <w:t xml:space="preserve"> </w:t>
                            </w:r>
                            <w:r>
                              <w:t>of</w:t>
                            </w:r>
                            <w:r>
                              <w:rPr>
                                <w:spacing w:val="-6"/>
                              </w:rPr>
                              <w:t xml:space="preserve"> </w:t>
                            </w:r>
                            <w:r>
                              <w:t>the</w:t>
                            </w:r>
                            <w:r>
                              <w:rPr>
                                <w:spacing w:val="-9"/>
                              </w:rPr>
                              <w:t xml:space="preserve"> </w:t>
                            </w:r>
                            <w:r>
                              <w:t>U.S.</w:t>
                            </w:r>
                            <w:r>
                              <w:rPr>
                                <w:spacing w:val="-7"/>
                              </w:rPr>
                              <w:t xml:space="preserve"> </w:t>
                            </w:r>
                            <w:r>
                              <w:t>companies</w:t>
                            </w:r>
                            <w:r>
                              <w:rPr>
                                <w:spacing w:val="-6"/>
                              </w:rPr>
                              <w:t xml:space="preserve"> </w:t>
                            </w:r>
                            <w:r>
                              <w:t>in</w:t>
                            </w:r>
                            <w:r>
                              <w:rPr>
                                <w:spacing w:val="-7"/>
                              </w:rPr>
                              <w:t xml:space="preserve"> </w:t>
                            </w:r>
                            <w:r>
                              <w:t>the</w:t>
                            </w:r>
                            <w:r>
                              <w:rPr>
                                <w:spacing w:val="-9"/>
                              </w:rPr>
                              <w:t xml:space="preserve"> </w:t>
                            </w:r>
                            <w:r>
                              <w:t>last</w:t>
                            </w:r>
                            <w:r>
                              <w:rPr>
                                <w:spacing w:val="-7"/>
                              </w:rPr>
                              <w:t xml:space="preserve"> </w:t>
                            </w:r>
                            <w:r>
                              <w:t>two</w:t>
                            </w:r>
                            <w:r>
                              <w:rPr>
                                <w:spacing w:val="-9"/>
                              </w:rPr>
                              <w:t xml:space="preserve"> </w:t>
                            </w:r>
                            <w:r>
                              <w:t>decades or so.</w:t>
                            </w:r>
                          </w:p>
                          <w:p w14:paraId="69DC3297" w14:textId="77777777" w:rsidR="00DC494D" w:rsidRDefault="00DC494D" w:rsidP="00DC494D">
                            <w:pPr>
                              <w:pStyle w:val="BodyText"/>
                              <w:spacing w:before="1"/>
                              <w:ind w:left="144" w:right="129" w:firstLine="359"/>
                              <w:jc w:val="both"/>
                            </w:pPr>
                            <w:r>
                              <w:t>In recent years, the forces of deregulation, globalisation, and information technology that are sweeping the world economy have prodded other countries to gradually move to the U.S. model.</w:t>
                            </w:r>
                            <w:r>
                              <w:rPr>
                                <w:spacing w:val="-6"/>
                              </w:rPr>
                              <w:t xml:space="preserve"> </w:t>
                            </w:r>
                            <w:r>
                              <w:t>There</w:t>
                            </w:r>
                            <w:r>
                              <w:rPr>
                                <w:spacing w:val="-7"/>
                              </w:rPr>
                              <w:t xml:space="preserve"> </w:t>
                            </w:r>
                            <w:r>
                              <w:t>has</w:t>
                            </w:r>
                            <w:r>
                              <w:rPr>
                                <w:spacing w:val="-4"/>
                              </w:rPr>
                              <w:t xml:space="preserve"> </w:t>
                            </w:r>
                            <w:r>
                              <w:t>been</w:t>
                            </w:r>
                            <w:r>
                              <w:rPr>
                                <w:spacing w:val="-5"/>
                              </w:rPr>
                              <w:t xml:space="preserve"> </w:t>
                            </w:r>
                            <w:r>
                              <w:t>a</w:t>
                            </w:r>
                            <w:r>
                              <w:rPr>
                                <w:spacing w:val="-3"/>
                              </w:rPr>
                              <w:t xml:space="preserve"> </w:t>
                            </w:r>
                            <w:r>
                              <w:t>definite</w:t>
                            </w:r>
                            <w:r>
                              <w:rPr>
                                <w:spacing w:val="-7"/>
                              </w:rPr>
                              <w:t xml:space="preserve"> </w:t>
                            </w:r>
                            <w:r>
                              <w:t>change</w:t>
                            </w:r>
                            <w:r>
                              <w:rPr>
                                <w:spacing w:val="-5"/>
                              </w:rPr>
                              <w:t xml:space="preserve"> </w:t>
                            </w:r>
                            <w:r>
                              <w:t>in</w:t>
                            </w:r>
                            <w:r>
                              <w:rPr>
                                <w:spacing w:val="-5"/>
                              </w:rPr>
                              <w:t xml:space="preserve"> </w:t>
                            </w:r>
                            <w:r>
                              <w:t>the</w:t>
                            </w:r>
                            <w:r>
                              <w:rPr>
                                <w:spacing w:val="-4"/>
                              </w:rPr>
                              <w:t xml:space="preserve"> </w:t>
                            </w:r>
                            <w:r>
                              <w:t>conventional</w:t>
                            </w:r>
                            <w:r>
                              <w:rPr>
                                <w:spacing w:val="-6"/>
                              </w:rPr>
                              <w:t xml:space="preserve"> </w:t>
                            </w:r>
                            <w:r>
                              <w:t>wisdom</w:t>
                            </w:r>
                            <w:r>
                              <w:rPr>
                                <w:spacing w:val="-6"/>
                              </w:rPr>
                              <w:t xml:space="preserve"> </w:t>
                            </w:r>
                            <w:r>
                              <w:t>on</w:t>
                            </w:r>
                            <w:r>
                              <w:rPr>
                                <w:spacing w:val="-4"/>
                              </w:rPr>
                              <w:t xml:space="preserve"> </w:t>
                            </w:r>
                            <w:r>
                              <w:t>corporate</w:t>
                            </w:r>
                            <w:r>
                              <w:rPr>
                                <w:spacing w:val="-1"/>
                              </w:rPr>
                              <w:t xml:space="preserve"> </w:t>
                            </w:r>
                            <w:r>
                              <w:t>governance since</w:t>
                            </w:r>
                            <w:r>
                              <w:rPr>
                                <w:spacing w:val="-7"/>
                              </w:rPr>
                              <w:t xml:space="preserve"> </w:t>
                            </w:r>
                            <w:r>
                              <w:t>the</w:t>
                            </w:r>
                            <w:r>
                              <w:rPr>
                                <w:spacing w:val="-6"/>
                              </w:rPr>
                              <w:t xml:space="preserve"> </w:t>
                            </w:r>
                            <w:r>
                              <w:t>1970s</w:t>
                            </w:r>
                            <w:r>
                              <w:rPr>
                                <w:spacing w:val="-5"/>
                              </w:rPr>
                              <w:t xml:space="preserve"> </w:t>
                            </w:r>
                            <w:r>
                              <w:t>and</w:t>
                            </w:r>
                            <w:r>
                              <w:rPr>
                                <w:spacing w:val="-5"/>
                              </w:rPr>
                              <w:t xml:space="preserve"> </w:t>
                            </w:r>
                            <w:r>
                              <w:t>early</w:t>
                            </w:r>
                            <w:r>
                              <w:rPr>
                                <w:spacing w:val="-8"/>
                              </w:rPr>
                              <w:t xml:space="preserve"> </w:t>
                            </w:r>
                            <w:r>
                              <w:t>1980s,</w:t>
                            </w:r>
                            <w:r>
                              <w:rPr>
                                <w:spacing w:val="-5"/>
                              </w:rPr>
                              <w:t xml:space="preserve"> </w:t>
                            </w:r>
                            <w:r>
                              <w:t>when</w:t>
                            </w:r>
                            <w:r>
                              <w:rPr>
                                <w:spacing w:val="-5"/>
                              </w:rPr>
                              <w:t xml:space="preserve"> </w:t>
                            </w:r>
                            <w:r>
                              <w:t>the</w:t>
                            </w:r>
                            <w:r>
                              <w:rPr>
                                <w:spacing w:val="-6"/>
                              </w:rPr>
                              <w:t xml:space="preserve"> </w:t>
                            </w:r>
                            <w:r>
                              <w:t>bank-centered</w:t>
                            </w:r>
                            <w:r>
                              <w:rPr>
                                <w:spacing w:val="-5"/>
                              </w:rPr>
                              <w:t xml:space="preserve"> </w:t>
                            </w:r>
                            <w:r>
                              <w:t>systems</w:t>
                            </w:r>
                            <w:r>
                              <w:rPr>
                                <w:spacing w:val="-5"/>
                              </w:rPr>
                              <w:t xml:space="preserve"> </w:t>
                            </w:r>
                            <w:r>
                              <w:t>of</w:t>
                            </w:r>
                            <w:r>
                              <w:rPr>
                                <w:spacing w:val="-6"/>
                              </w:rPr>
                              <w:t xml:space="preserve"> </w:t>
                            </w:r>
                            <w:r>
                              <w:t>Japan</w:t>
                            </w:r>
                            <w:r>
                              <w:rPr>
                                <w:spacing w:val="-6"/>
                              </w:rPr>
                              <w:t xml:space="preserve"> </w:t>
                            </w:r>
                            <w:r>
                              <w:t>and</w:t>
                            </w:r>
                            <w:r>
                              <w:rPr>
                                <w:spacing w:val="-5"/>
                              </w:rPr>
                              <w:t xml:space="preserve"> </w:t>
                            </w:r>
                            <w:r>
                              <w:t>Germany</w:t>
                            </w:r>
                            <w:r>
                              <w:rPr>
                                <w:spacing w:val="-10"/>
                              </w:rPr>
                              <w:t xml:space="preserve"> </w:t>
                            </w:r>
                            <w:r>
                              <w:t xml:space="preserve">were extolled and the U.S. market — based system severely criticised. As Bengst Holstrom and Steve N.Kaplan put it in a Spring 2003 </w:t>
                            </w:r>
                            <w:r>
                              <w:rPr>
                                <w:i/>
                              </w:rPr>
                              <w:t xml:space="preserve">Journal of Corporate Finance </w:t>
                            </w:r>
                            <w:r>
                              <w:t>article: “Since the</w:t>
                            </w:r>
                            <w:r>
                              <w:rPr>
                                <w:spacing w:val="-18"/>
                              </w:rPr>
                              <w:t xml:space="preserve"> </w:t>
                            </w:r>
                            <w:r>
                              <w:t>mid- 1980s, the American style of corporate governance has reinvented itself and the rest of the world seems to be following the U.S. lead.” In the same article they have argued: “Despite its alleged flaws, the U.S. corporate governance system has performed very well, both on an absolute basis and relative to other</w:t>
                            </w:r>
                            <w:r>
                              <w:rPr>
                                <w:spacing w:val="-18"/>
                              </w:rPr>
                              <w:t xml:space="preserve"> </w:t>
                            </w:r>
                            <w:r>
                              <w:t>countries.”</w:t>
                            </w:r>
                          </w:p>
                        </w:txbxContent>
                      </wps:txbx>
                      <wps:bodyPr rot="0" vert="horz" wrap="square" lIns="0" tIns="0" rIns="0" bIns="0" anchor="t" anchorCtr="0" upright="1">
                        <a:noAutofit/>
                      </wps:bodyPr>
                    </wps:wsp>
                  </a:graphicData>
                </a:graphic>
              </wp:inline>
            </w:drawing>
          </mc:Choice>
          <mc:Fallback>
            <w:pict>
              <v:shape w14:anchorId="18260A3A" id="Text Box 303" o:spid="_x0000_s1143" type="#_x0000_t202" style="width:463.45pt;height:275.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" filled="f" strokeweight=".72pt">
                <v:textbox inset="0,0,0,0">
                  <w:txbxContent>
                    <w:p w14:paraId="03873E32" w14:textId="77777777" w:rsidR="00DC494D" w:rsidRDefault="00DC494D" w:rsidP="00DC494D">
                      <w:pPr>
                        <w:spacing w:before="66"/>
                        <w:ind w:left="2337" w:right="2344"/>
                        <w:jc w:val="center"/>
                        <w:rPr>
                          <w:b/>
                          <w:sz w:val="24"/>
                        </w:rPr>
                      </w:pPr>
                      <w:r>
                        <w:rPr>
                          <w:b/>
                          <w:sz w:val="24"/>
                          <w:u w:val="thick"/>
                        </w:rPr>
                        <w:t>Dramatic Change In Corporate Governance</w:t>
                      </w:r>
                    </w:p>
                    <w:p w14:paraId="7669A5F4" w14:textId="77777777" w:rsidR="00DC494D" w:rsidRDefault="00DC494D" w:rsidP="00DC494D">
                      <w:pPr>
                        <w:pStyle w:val="BodyText"/>
                        <w:spacing w:before="2"/>
                        <w:rPr>
                          <w:b/>
                          <w:sz w:val="23"/>
                        </w:rPr>
                      </w:pPr>
                    </w:p>
                    <w:p w14:paraId="4E107EC5" w14:textId="77777777" w:rsidR="00DC494D" w:rsidRDefault="00DC494D" w:rsidP="00DC494D">
                      <w:pPr>
                        <w:pStyle w:val="BodyText"/>
                        <w:ind w:left="144" w:right="137"/>
                        <w:jc w:val="both"/>
                      </w:pPr>
                      <w:r>
                        <w:t>There has been a dramatic change in corporate governance in the U.S. since 1980. Before 1980,</w:t>
                      </w:r>
                      <w:r>
                        <w:rPr>
                          <w:spacing w:val="-9"/>
                        </w:rPr>
                        <w:t xml:space="preserve"> </w:t>
                      </w:r>
                      <w:r>
                        <w:t>corporate</w:t>
                      </w:r>
                      <w:r>
                        <w:rPr>
                          <w:spacing w:val="-8"/>
                        </w:rPr>
                        <w:t xml:space="preserve"> </w:t>
                      </w:r>
                      <w:r>
                        <w:t>managements</w:t>
                      </w:r>
                      <w:r>
                        <w:rPr>
                          <w:spacing w:val="-8"/>
                        </w:rPr>
                        <w:t xml:space="preserve"> </w:t>
                      </w:r>
                      <w:r>
                        <w:t>sought</w:t>
                      </w:r>
                      <w:r>
                        <w:rPr>
                          <w:spacing w:val="-7"/>
                        </w:rPr>
                        <w:t xml:space="preserve"> </w:t>
                      </w:r>
                      <w:r>
                        <w:t>to</w:t>
                      </w:r>
                      <w:r>
                        <w:rPr>
                          <w:spacing w:val="-6"/>
                        </w:rPr>
                        <w:t xml:space="preserve"> </w:t>
                      </w:r>
                      <w:r>
                        <w:t>promote</w:t>
                      </w:r>
                      <w:r>
                        <w:rPr>
                          <w:spacing w:val="-6"/>
                        </w:rPr>
                        <w:t xml:space="preserve"> </w:t>
                      </w:r>
                      <w:r>
                        <w:t>the</w:t>
                      </w:r>
                      <w:r>
                        <w:rPr>
                          <w:spacing w:val="-9"/>
                        </w:rPr>
                        <w:t xml:space="preserve"> </w:t>
                      </w:r>
                      <w:r>
                        <w:t>stability</w:t>
                      </w:r>
                      <w:r>
                        <w:rPr>
                          <w:spacing w:val="-10"/>
                        </w:rPr>
                        <w:t xml:space="preserve"> </w:t>
                      </w:r>
                      <w:r>
                        <w:t>and</w:t>
                      </w:r>
                      <w:r>
                        <w:rPr>
                          <w:spacing w:val="-6"/>
                        </w:rPr>
                        <w:t xml:space="preserve"> </w:t>
                      </w:r>
                      <w:r>
                        <w:t>growth</w:t>
                      </w:r>
                      <w:r>
                        <w:rPr>
                          <w:spacing w:val="-8"/>
                        </w:rPr>
                        <w:t xml:space="preserve"> </w:t>
                      </w:r>
                      <w:r>
                        <w:t>of</w:t>
                      </w:r>
                      <w:r>
                        <w:rPr>
                          <w:spacing w:val="-8"/>
                        </w:rPr>
                        <w:t xml:space="preserve"> </w:t>
                      </w:r>
                      <w:r>
                        <w:t>the</w:t>
                      </w:r>
                      <w:r>
                        <w:rPr>
                          <w:spacing w:val="-7"/>
                        </w:rPr>
                        <w:t xml:space="preserve"> </w:t>
                      </w:r>
                      <w:r>
                        <w:t>enterprise</w:t>
                      </w:r>
                      <w:r>
                        <w:rPr>
                          <w:spacing w:val="-9"/>
                        </w:rPr>
                        <w:t xml:space="preserve"> </w:t>
                      </w:r>
                      <w:r>
                        <w:t>and “balance” the claim of various stakeholders, rather than maximise shareholders wealth. Form 1980</w:t>
                      </w:r>
                      <w:r>
                        <w:rPr>
                          <w:spacing w:val="-12"/>
                        </w:rPr>
                        <w:t xml:space="preserve"> </w:t>
                      </w:r>
                      <w:r>
                        <w:t>onward,</w:t>
                      </w:r>
                      <w:r>
                        <w:rPr>
                          <w:spacing w:val="-12"/>
                        </w:rPr>
                        <w:t xml:space="preserve"> </w:t>
                      </w:r>
                      <w:r>
                        <w:t>corporate</w:t>
                      </w:r>
                      <w:r>
                        <w:rPr>
                          <w:spacing w:val="-9"/>
                        </w:rPr>
                        <w:t xml:space="preserve"> </w:t>
                      </w:r>
                      <w:r>
                        <w:t>managements</w:t>
                      </w:r>
                      <w:r>
                        <w:rPr>
                          <w:spacing w:val="-12"/>
                        </w:rPr>
                        <w:t xml:space="preserve"> </w:t>
                      </w:r>
                      <w:r>
                        <w:t>in</w:t>
                      </w:r>
                      <w:r>
                        <w:rPr>
                          <w:spacing w:val="-11"/>
                        </w:rPr>
                        <w:t xml:space="preserve"> </w:t>
                      </w:r>
                      <w:r>
                        <w:t>the</w:t>
                      </w:r>
                      <w:r>
                        <w:rPr>
                          <w:spacing w:val="-12"/>
                        </w:rPr>
                        <w:t xml:space="preserve"> </w:t>
                      </w:r>
                      <w:r>
                        <w:t>U.S.</w:t>
                      </w:r>
                      <w:r>
                        <w:rPr>
                          <w:spacing w:val="-11"/>
                        </w:rPr>
                        <w:t xml:space="preserve"> </w:t>
                      </w:r>
                      <w:r>
                        <w:t>have</w:t>
                      </w:r>
                      <w:r>
                        <w:rPr>
                          <w:spacing w:val="-13"/>
                        </w:rPr>
                        <w:t xml:space="preserve"> </w:t>
                      </w:r>
                      <w:r>
                        <w:t>embraced</w:t>
                      </w:r>
                      <w:r>
                        <w:rPr>
                          <w:spacing w:val="-11"/>
                        </w:rPr>
                        <w:t xml:space="preserve"> </w:t>
                      </w:r>
                      <w:r>
                        <w:t>the</w:t>
                      </w:r>
                      <w:r>
                        <w:rPr>
                          <w:spacing w:val="-9"/>
                        </w:rPr>
                        <w:t xml:space="preserve"> </w:t>
                      </w:r>
                      <w:r>
                        <w:t>goal</w:t>
                      </w:r>
                      <w:r>
                        <w:rPr>
                          <w:spacing w:val="-12"/>
                        </w:rPr>
                        <w:t xml:space="preserve"> </w:t>
                      </w:r>
                      <w:r>
                        <w:t>of</w:t>
                      </w:r>
                      <w:r>
                        <w:rPr>
                          <w:spacing w:val="-12"/>
                        </w:rPr>
                        <w:t xml:space="preserve"> </w:t>
                      </w:r>
                      <w:r>
                        <w:t>shareholder</w:t>
                      </w:r>
                      <w:r>
                        <w:rPr>
                          <w:spacing w:val="-12"/>
                        </w:rPr>
                        <w:t xml:space="preserve"> </w:t>
                      </w:r>
                      <w:r>
                        <w:t>value creation</w:t>
                      </w:r>
                      <w:r>
                        <w:rPr>
                          <w:spacing w:val="-4"/>
                        </w:rPr>
                        <w:t xml:space="preserve"> </w:t>
                      </w:r>
                      <w:r>
                        <w:t>and</w:t>
                      </w:r>
                      <w:r>
                        <w:rPr>
                          <w:spacing w:val="-4"/>
                        </w:rPr>
                        <w:t xml:space="preserve"> </w:t>
                      </w:r>
                      <w:r>
                        <w:t>this</w:t>
                      </w:r>
                      <w:r>
                        <w:rPr>
                          <w:spacing w:val="-4"/>
                        </w:rPr>
                        <w:t xml:space="preserve"> </w:t>
                      </w:r>
                      <w:r>
                        <w:t>shift,</w:t>
                      </w:r>
                      <w:r>
                        <w:rPr>
                          <w:spacing w:val="-2"/>
                        </w:rPr>
                        <w:t xml:space="preserve"> </w:t>
                      </w:r>
                      <w:r>
                        <w:t>according</w:t>
                      </w:r>
                      <w:r>
                        <w:rPr>
                          <w:spacing w:val="-7"/>
                        </w:rPr>
                        <w:t xml:space="preserve"> </w:t>
                      </w:r>
                      <w:r>
                        <w:t>to</w:t>
                      </w:r>
                      <w:r>
                        <w:rPr>
                          <w:spacing w:val="-3"/>
                        </w:rPr>
                        <w:t xml:space="preserve"> </w:t>
                      </w:r>
                      <w:r>
                        <w:t>informed</w:t>
                      </w:r>
                      <w:r>
                        <w:rPr>
                          <w:spacing w:val="-3"/>
                        </w:rPr>
                        <w:t xml:space="preserve"> </w:t>
                      </w:r>
                      <w:r>
                        <w:t>observers,</w:t>
                      </w:r>
                      <w:r>
                        <w:rPr>
                          <w:spacing w:val="-4"/>
                        </w:rPr>
                        <w:t xml:space="preserve"> </w:t>
                      </w:r>
                      <w:r>
                        <w:t>has</w:t>
                      </w:r>
                      <w:r>
                        <w:rPr>
                          <w:spacing w:val="-4"/>
                        </w:rPr>
                        <w:t xml:space="preserve"> </w:t>
                      </w:r>
                      <w:r>
                        <w:t>contributed,</w:t>
                      </w:r>
                      <w:r>
                        <w:rPr>
                          <w:spacing w:val="-3"/>
                        </w:rPr>
                        <w:t xml:space="preserve"> </w:t>
                      </w:r>
                      <w:r>
                        <w:t>in</w:t>
                      </w:r>
                      <w:r>
                        <w:rPr>
                          <w:spacing w:val="-3"/>
                        </w:rPr>
                        <w:t xml:space="preserve"> </w:t>
                      </w:r>
                      <w:r>
                        <w:t>no</w:t>
                      </w:r>
                      <w:r>
                        <w:rPr>
                          <w:spacing w:val="-4"/>
                        </w:rPr>
                        <w:t xml:space="preserve"> </w:t>
                      </w:r>
                      <w:r>
                        <w:t>small</w:t>
                      </w:r>
                      <w:r>
                        <w:rPr>
                          <w:spacing w:val="-2"/>
                        </w:rPr>
                        <w:t xml:space="preserve"> </w:t>
                      </w:r>
                      <w:r>
                        <w:t>measure, to</w:t>
                      </w:r>
                      <w:r>
                        <w:rPr>
                          <w:spacing w:val="-8"/>
                        </w:rPr>
                        <w:t xml:space="preserve"> </w:t>
                      </w:r>
                      <w:r>
                        <w:t>the</w:t>
                      </w:r>
                      <w:r>
                        <w:rPr>
                          <w:spacing w:val="-8"/>
                        </w:rPr>
                        <w:t xml:space="preserve"> </w:t>
                      </w:r>
                      <w:r>
                        <w:t>improvement</w:t>
                      </w:r>
                      <w:r>
                        <w:rPr>
                          <w:spacing w:val="-9"/>
                        </w:rPr>
                        <w:t xml:space="preserve"> </w:t>
                      </w:r>
                      <w:r>
                        <w:t>in</w:t>
                      </w:r>
                      <w:r>
                        <w:rPr>
                          <w:spacing w:val="-7"/>
                        </w:rPr>
                        <w:t xml:space="preserve"> </w:t>
                      </w:r>
                      <w:r>
                        <w:t>the</w:t>
                      </w:r>
                      <w:r>
                        <w:rPr>
                          <w:spacing w:val="-7"/>
                        </w:rPr>
                        <w:t xml:space="preserve"> </w:t>
                      </w:r>
                      <w:r>
                        <w:t>financial</w:t>
                      </w:r>
                      <w:r>
                        <w:rPr>
                          <w:spacing w:val="-8"/>
                        </w:rPr>
                        <w:t xml:space="preserve"> </w:t>
                      </w:r>
                      <w:r>
                        <w:t>performance</w:t>
                      </w:r>
                      <w:r>
                        <w:rPr>
                          <w:spacing w:val="-10"/>
                        </w:rPr>
                        <w:t xml:space="preserve"> </w:t>
                      </w:r>
                      <w:r>
                        <w:t>of</w:t>
                      </w:r>
                      <w:r>
                        <w:rPr>
                          <w:spacing w:val="-6"/>
                        </w:rPr>
                        <w:t xml:space="preserve"> </w:t>
                      </w:r>
                      <w:r>
                        <w:t>the</w:t>
                      </w:r>
                      <w:r>
                        <w:rPr>
                          <w:spacing w:val="-9"/>
                        </w:rPr>
                        <w:t xml:space="preserve"> </w:t>
                      </w:r>
                      <w:r>
                        <w:t>U.S.</w:t>
                      </w:r>
                      <w:r>
                        <w:rPr>
                          <w:spacing w:val="-7"/>
                        </w:rPr>
                        <w:t xml:space="preserve"> </w:t>
                      </w:r>
                      <w:r>
                        <w:t>companies</w:t>
                      </w:r>
                      <w:r>
                        <w:rPr>
                          <w:spacing w:val="-6"/>
                        </w:rPr>
                        <w:t xml:space="preserve"> </w:t>
                      </w:r>
                      <w:r>
                        <w:t>in</w:t>
                      </w:r>
                      <w:r>
                        <w:rPr>
                          <w:spacing w:val="-7"/>
                        </w:rPr>
                        <w:t xml:space="preserve"> </w:t>
                      </w:r>
                      <w:r>
                        <w:t>the</w:t>
                      </w:r>
                      <w:r>
                        <w:rPr>
                          <w:spacing w:val="-9"/>
                        </w:rPr>
                        <w:t xml:space="preserve"> </w:t>
                      </w:r>
                      <w:r>
                        <w:t>last</w:t>
                      </w:r>
                      <w:r>
                        <w:rPr>
                          <w:spacing w:val="-7"/>
                        </w:rPr>
                        <w:t xml:space="preserve"> </w:t>
                      </w:r>
                      <w:r>
                        <w:t>two</w:t>
                      </w:r>
                      <w:r>
                        <w:rPr>
                          <w:spacing w:val="-9"/>
                        </w:rPr>
                        <w:t xml:space="preserve"> </w:t>
                      </w:r>
                      <w:r>
                        <w:t>decades or so.</w:t>
                      </w:r>
                    </w:p>
                    <w:p w14:paraId="69DC3297" w14:textId="77777777" w:rsidR="00DC494D" w:rsidRDefault="00DC494D" w:rsidP="00DC494D">
                      <w:pPr>
                        <w:pStyle w:val="BodyText"/>
                        <w:spacing w:before="1"/>
                        <w:ind w:left="144" w:right="129" w:firstLine="359"/>
                        <w:jc w:val="both"/>
                      </w:pPr>
                      <w:r>
                        <w:t>In recent years, the forces of deregulation, globalisation, and information technology that are sweeping the world economy have prodded other countries to gradually move to the U.S. model.</w:t>
                      </w:r>
                      <w:r>
                        <w:rPr>
                          <w:spacing w:val="-6"/>
                        </w:rPr>
                        <w:t xml:space="preserve"> </w:t>
                      </w:r>
                      <w:r>
                        <w:t>There</w:t>
                      </w:r>
                      <w:r>
                        <w:rPr>
                          <w:spacing w:val="-7"/>
                        </w:rPr>
                        <w:t xml:space="preserve"> </w:t>
                      </w:r>
                      <w:r>
                        <w:t>has</w:t>
                      </w:r>
                      <w:r>
                        <w:rPr>
                          <w:spacing w:val="-4"/>
                        </w:rPr>
                        <w:t xml:space="preserve"> </w:t>
                      </w:r>
                      <w:r>
                        <w:t>been</w:t>
                      </w:r>
                      <w:r>
                        <w:rPr>
                          <w:spacing w:val="-5"/>
                        </w:rPr>
                        <w:t xml:space="preserve"> </w:t>
                      </w:r>
                      <w:r>
                        <w:t>a</w:t>
                      </w:r>
                      <w:r>
                        <w:rPr>
                          <w:spacing w:val="-3"/>
                        </w:rPr>
                        <w:t xml:space="preserve"> </w:t>
                      </w:r>
                      <w:r>
                        <w:t>definite</w:t>
                      </w:r>
                      <w:r>
                        <w:rPr>
                          <w:spacing w:val="-7"/>
                        </w:rPr>
                        <w:t xml:space="preserve"> </w:t>
                      </w:r>
                      <w:r>
                        <w:t>change</w:t>
                      </w:r>
                      <w:r>
                        <w:rPr>
                          <w:spacing w:val="-5"/>
                        </w:rPr>
                        <w:t xml:space="preserve"> </w:t>
                      </w:r>
                      <w:r>
                        <w:t>in</w:t>
                      </w:r>
                      <w:r>
                        <w:rPr>
                          <w:spacing w:val="-5"/>
                        </w:rPr>
                        <w:t xml:space="preserve"> </w:t>
                      </w:r>
                      <w:r>
                        <w:t>the</w:t>
                      </w:r>
                      <w:r>
                        <w:rPr>
                          <w:spacing w:val="-4"/>
                        </w:rPr>
                        <w:t xml:space="preserve"> </w:t>
                      </w:r>
                      <w:r>
                        <w:t>conventional</w:t>
                      </w:r>
                      <w:r>
                        <w:rPr>
                          <w:spacing w:val="-6"/>
                        </w:rPr>
                        <w:t xml:space="preserve"> </w:t>
                      </w:r>
                      <w:r>
                        <w:t>wisdom</w:t>
                      </w:r>
                      <w:r>
                        <w:rPr>
                          <w:spacing w:val="-6"/>
                        </w:rPr>
                        <w:t xml:space="preserve"> </w:t>
                      </w:r>
                      <w:r>
                        <w:t>on</w:t>
                      </w:r>
                      <w:r>
                        <w:rPr>
                          <w:spacing w:val="-4"/>
                        </w:rPr>
                        <w:t xml:space="preserve"> </w:t>
                      </w:r>
                      <w:r>
                        <w:t>corporate</w:t>
                      </w:r>
                      <w:r>
                        <w:rPr>
                          <w:spacing w:val="-1"/>
                        </w:rPr>
                        <w:t xml:space="preserve"> </w:t>
                      </w:r>
                      <w:r>
                        <w:t>governance since</w:t>
                      </w:r>
                      <w:r>
                        <w:rPr>
                          <w:spacing w:val="-7"/>
                        </w:rPr>
                        <w:t xml:space="preserve"> </w:t>
                      </w:r>
                      <w:r>
                        <w:t>the</w:t>
                      </w:r>
                      <w:r>
                        <w:rPr>
                          <w:spacing w:val="-6"/>
                        </w:rPr>
                        <w:t xml:space="preserve"> </w:t>
                      </w:r>
                      <w:r>
                        <w:t>1970s</w:t>
                      </w:r>
                      <w:r>
                        <w:rPr>
                          <w:spacing w:val="-5"/>
                        </w:rPr>
                        <w:t xml:space="preserve"> </w:t>
                      </w:r>
                      <w:r>
                        <w:t>and</w:t>
                      </w:r>
                      <w:r>
                        <w:rPr>
                          <w:spacing w:val="-5"/>
                        </w:rPr>
                        <w:t xml:space="preserve"> </w:t>
                      </w:r>
                      <w:r>
                        <w:t>early</w:t>
                      </w:r>
                      <w:r>
                        <w:rPr>
                          <w:spacing w:val="-8"/>
                        </w:rPr>
                        <w:t xml:space="preserve"> </w:t>
                      </w:r>
                      <w:r>
                        <w:t>1980s,</w:t>
                      </w:r>
                      <w:r>
                        <w:rPr>
                          <w:spacing w:val="-5"/>
                        </w:rPr>
                        <w:t xml:space="preserve"> </w:t>
                      </w:r>
                      <w:r>
                        <w:t>when</w:t>
                      </w:r>
                      <w:r>
                        <w:rPr>
                          <w:spacing w:val="-5"/>
                        </w:rPr>
                        <w:t xml:space="preserve"> </w:t>
                      </w:r>
                      <w:r>
                        <w:t>the</w:t>
                      </w:r>
                      <w:r>
                        <w:rPr>
                          <w:spacing w:val="-6"/>
                        </w:rPr>
                        <w:t xml:space="preserve"> </w:t>
                      </w:r>
                      <w:r>
                        <w:t>bank-centered</w:t>
                      </w:r>
                      <w:r>
                        <w:rPr>
                          <w:spacing w:val="-5"/>
                        </w:rPr>
                        <w:t xml:space="preserve"> </w:t>
                      </w:r>
                      <w:r>
                        <w:t>systems</w:t>
                      </w:r>
                      <w:r>
                        <w:rPr>
                          <w:spacing w:val="-5"/>
                        </w:rPr>
                        <w:t xml:space="preserve"> </w:t>
                      </w:r>
                      <w:r>
                        <w:t>of</w:t>
                      </w:r>
                      <w:r>
                        <w:rPr>
                          <w:spacing w:val="-6"/>
                        </w:rPr>
                        <w:t xml:space="preserve"> </w:t>
                      </w:r>
                      <w:r>
                        <w:t>Japan</w:t>
                      </w:r>
                      <w:r>
                        <w:rPr>
                          <w:spacing w:val="-6"/>
                        </w:rPr>
                        <w:t xml:space="preserve"> </w:t>
                      </w:r>
                      <w:r>
                        <w:t>and</w:t>
                      </w:r>
                      <w:r>
                        <w:rPr>
                          <w:spacing w:val="-5"/>
                        </w:rPr>
                        <w:t xml:space="preserve"> </w:t>
                      </w:r>
                      <w:r>
                        <w:t>Germany</w:t>
                      </w:r>
                      <w:r>
                        <w:rPr>
                          <w:spacing w:val="-10"/>
                        </w:rPr>
                        <w:t xml:space="preserve"> </w:t>
                      </w:r>
                      <w:r>
                        <w:t xml:space="preserve">were extolled and the U.S. market — based system severely criticised. As Bengst Holstrom and Steve N.Kaplan put it in a Spring 2003 </w:t>
                      </w:r>
                      <w:r>
                        <w:rPr>
                          <w:i/>
                        </w:rPr>
                        <w:t xml:space="preserve">Journal of Corporate Finance </w:t>
                      </w:r>
                      <w:r>
                        <w:t>article: “Since the</w:t>
                      </w:r>
                      <w:r>
                        <w:rPr>
                          <w:spacing w:val="-18"/>
                        </w:rPr>
                        <w:t xml:space="preserve"> </w:t>
                      </w:r>
                      <w:r>
                        <w:t>mid- 1980s, the American style of corporate governance has reinvented itself and the rest of the world seems to be following the U.S. lead.” In the same article they have argued: “Despite its alleged flaws, the U.S. corporate governance system has performed very well, both on an absolute basis and relative to other</w:t>
                      </w:r>
                      <w:r>
                        <w:rPr>
                          <w:spacing w:val="-18"/>
                        </w:rPr>
                        <w:t xml:space="preserve"> </w:t>
                      </w:r>
                      <w:r>
                        <w:t>countries.”</w:t>
                      </w:r>
                    </w:p>
                  </w:txbxContent>
                </v:textbox>
                <w10:anchorlock/>
              </v:shape>
            </w:pict>
          </mc:Fallback>
        </mc:AlternateContent>
      </w:r>
    </w:p>
    <w:p w14:paraId="024F021E" w14:textId="77777777" w:rsidR="00DC494D" w:rsidRPr="00260A87" w:rsidRDefault="00DC494D" w:rsidP="00DC494D">
      <w:pPr>
        <w:widowControl w:val="0"/>
        <w:autoSpaceDE w:val="0"/>
        <w:autoSpaceDN w:val="0"/>
        <w:spacing w:before="1" w:after="0" w:line="240" w:lineRule="auto"/>
        <w:rPr>
          <w:rFonts w:ascii="Proxima Nova" w:eastAsia="Times New Roman" w:hAnsi="Proxima Nova" w:cs="Times New Roman"/>
          <w:sz w:val="11"/>
          <w:szCs w:val="24"/>
          <w:lang w:val="en-US"/>
        </w:rPr>
      </w:pPr>
    </w:p>
    <w:p w14:paraId="2C10E1F6" w14:textId="77777777" w:rsidR="00DC494D" w:rsidRPr="00260A87" w:rsidRDefault="00DC494D" w:rsidP="00DC494D">
      <w:pPr>
        <w:widowControl w:val="0"/>
        <w:autoSpaceDE w:val="0"/>
        <w:autoSpaceDN w:val="0"/>
        <w:spacing w:before="90" w:after="0" w:line="240" w:lineRule="auto"/>
        <w:ind w:left="460"/>
        <w:jc w:val="both"/>
        <w:rPr>
          <w:rFonts w:ascii="Proxima Nova" w:eastAsia="Times New Roman" w:hAnsi="Proxima Nova" w:cs="Times New Roman"/>
          <w:b/>
          <w:sz w:val="24"/>
          <w:lang w:val="en-US"/>
        </w:rPr>
      </w:pPr>
      <w:r w:rsidRPr="00260A87">
        <w:rPr>
          <w:rFonts w:ascii="Proxima Nova" w:eastAsia="Times New Roman" w:hAnsi="Proxima Nova" w:cs="Times New Roman"/>
          <w:b/>
          <w:sz w:val="24"/>
          <w:lang w:val="en-US"/>
        </w:rPr>
        <w:t>Anglo-American Model</w:t>
      </w:r>
    </w:p>
    <w:p w14:paraId="1EB96287" w14:textId="77777777" w:rsidR="00DC494D" w:rsidRPr="00260A87" w:rsidRDefault="00DC494D" w:rsidP="00DC494D">
      <w:pPr>
        <w:widowControl w:val="0"/>
        <w:autoSpaceDE w:val="0"/>
        <w:autoSpaceDN w:val="0"/>
        <w:spacing w:before="2" w:after="0" w:line="240" w:lineRule="auto"/>
        <w:rPr>
          <w:rFonts w:ascii="Proxima Nova" w:eastAsia="Times New Roman" w:hAnsi="Proxima Nova" w:cs="Times New Roman"/>
          <w:b/>
          <w:sz w:val="23"/>
          <w:szCs w:val="24"/>
          <w:lang w:val="en-US"/>
        </w:rPr>
      </w:pPr>
    </w:p>
    <w:p w14:paraId="49059C73" w14:textId="77777777" w:rsidR="00DC494D" w:rsidRPr="00260A87" w:rsidRDefault="00DC494D" w:rsidP="00DC494D">
      <w:pPr>
        <w:widowControl w:val="0"/>
        <w:autoSpaceDE w:val="0"/>
        <w:autoSpaceDN w:val="0"/>
        <w:spacing w:after="0" w:line="240" w:lineRule="auto"/>
        <w:ind w:left="460"/>
        <w:jc w:val="both"/>
        <w:rPr>
          <w:rFonts w:ascii="Proxima Nova" w:eastAsia="Times New Roman" w:hAnsi="Proxima Nova" w:cs="Times New Roman"/>
          <w:sz w:val="24"/>
          <w:szCs w:val="24"/>
          <w:lang w:val="en-US"/>
        </w:rPr>
      </w:pPr>
      <w:r w:rsidRPr="00260A87">
        <w:rPr>
          <w:rFonts w:ascii="Proxima Nova" w:eastAsia="Times New Roman" w:hAnsi="Proxima Nova" w:cs="Times New Roman"/>
          <w:sz w:val="24"/>
          <w:szCs w:val="24"/>
          <w:lang w:val="en-US"/>
        </w:rPr>
        <w:t>The distinctive features of the Anglo-American model of corporate governance are as follows:</w:t>
      </w:r>
    </w:p>
    <w:p w14:paraId="774FC596" w14:textId="77777777" w:rsidR="00DC494D" w:rsidRPr="00260A87" w:rsidRDefault="00DC494D" w:rsidP="00DC494D">
      <w:pPr>
        <w:widowControl w:val="0"/>
        <w:numPr>
          <w:ilvl w:val="0"/>
          <w:numId w:val="74"/>
        </w:numPr>
        <w:tabs>
          <w:tab w:val="left" w:pos="821"/>
        </w:tabs>
        <w:autoSpaceDE w:val="0"/>
        <w:autoSpaceDN w:val="0"/>
        <w:spacing w:after="0" w:line="240" w:lineRule="auto"/>
        <w:ind w:right="236"/>
        <w:jc w:val="both"/>
        <w:rPr>
          <w:rFonts w:ascii="Proxima Nova" w:eastAsia="Times New Roman" w:hAnsi="Proxima Nova" w:cs="Times New Roman"/>
          <w:sz w:val="24"/>
          <w:lang w:val="en-US"/>
        </w:rPr>
      </w:pPr>
      <w:r w:rsidRPr="00260A87">
        <w:rPr>
          <w:rFonts w:ascii="Proxima Nova" w:eastAsia="Times New Roman" w:hAnsi="Proxima Nova" w:cs="Times New Roman"/>
          <w:sz w:val="24"/>
          <w:lang w:val="en-US"/>
        </w:rPr>
        <w:t>Ownership of companies vests more with institutional investors and less with individual investors. Though the combined holding of institutional shareholders is often more than 50 percent, rarely does a single institutional investor have more than 10 percent stake in a company.</w:t>
      </w:r>
      <w:r w:rsidRPr="00260A87">
        <w:rPr>
          <w:rFonts w:ascii="Proxima Nova" w:eastAsia="Times New Roman" w:hAnsi="Proxima Nova" w:cs="Times New Roman"/>
          <w:spacing w:val="-6"/>
          <w:sz w:val="24"/>
          <w:lang w:val="en-US"/>
        </w:rPr>
        <w:t xml:space="preserve"> </w:t>
      </w:r>
      <w:r w:rsidRPr="00260A87">
        <w:rPr>
          <w:rFonts w:ascii="Proxima Nova" w:eastAsia="Times New Roman" w:hAnsi="Proxima Nova" w:cs="Times New Roman"/>
          <w:sz w:val="24"/>
          <w:lang w:val="en-US"/>
        </w:rPr>
        <w:t>(This</w:t>
      </w:r>
      <w:r w:rsidRPr="00260A87">
        <w:rPr>
          <w:rFonts w:ascii="Proxima Nova" w:eastAsia="Times New Roman" w:hAnsi="Proxima Nova" w:cs="Times New Roman"/>
          <w:spacing w:val="-7"/>
          <w:sz w:val="24"/>
          <w:lang w:val="en-US"/>
        </w:rPr>
        <w:t xml:space="preserve"> </w:t>
      </w:r>
      <w:r w:rsidRPr="00260A87">
        <w:rPr>
          <w:rFonts w:ascii="Proxima Nova" w:eastAsia="Times New Roman" w:hAnsi="Proxima Nova" w:cs="Times New Roman"/>
          <w:sz w:val="24"/>
          <w:lang w:val="en-US"/>
        </w:rPr>
        <w:t>may</w:t>
      </w:r>
      <w:r w:rsidRPr="00260A87">
        <w:rPr>
          <w:rFonts w:ascii="Proxima Nova" w:eastAsia="Times New Roman" w:hAnsi="Proxima Nova" w:cs="Times New Roman"/>
          <w:spacing w:val="-12"/>
          <w:sz w:val="24"/>
          <w:lang w:val="en-US"/>
        </w:rPr>
        <w:t xml:space="preserve"> </w:t>
      </w:r>
      <w:r w:rsidRPr="00260A87">
        <w:rPr>
          <w:rFonts w:ascii="Proxima Nova" w:eastAsia="Times New Roman" w:hAnsi="Proxima Nova" w:cs="Times New Roman"/>
          <w:sz w:val="24"/>
          <w:lang w:val="en-US"/>
        </w:rPr>
        <w:t>be</w:t>
      </w:r>
      <w:r w:rsidRPr="00260A87">
        <w:rPr>
          <w:rFonts w:ascii="Proxima Nova" w:eastAsia="Times New Roman" w:hAnsi="Proxima Nova" w:cs="Times New Roman"/>
          <w:spacing w:val="-9"/>
          <w:sz w:val="24"/>
          <w:lang w:val="en-US"/>
        </w:rPr>
        <w:t xml:space="preserve"> </w:t>
      </w:r>
      <w:r w:rsidRPr="00260A87">
        <w:rPr>
          <w:rFonts w:ascii="Proxima Nova" w:eastAsia="Times New Roman" w:hAnsi="Proxima Nova" w:cs="Times New Roman"/>
          <w:sz w:val="24"/>
          <w:lang w:val="en-US"/>
        </w:rPr>
        <w:t>because</w:t>
      </w:r>
      <w:r w:rsidRPr="00260A87">
        <w:rPr>
          <w:rFonts w:ascii="Proxima Nova" w:eastAsia="Times New Roman" w:hAnsi="Proxima Nova" w:cs="Times New Roman"/>
          <w:spacing w:val="-6"/>
          <w:sz w:val="24"/>
          <w:lang w:val="en-US"/>
        </w:rPr>
        <w:t xml:space="preserve"> </w:t>
      </w:r>
      <w:r w:rsidRPr="00260A87">
        <w:rPr>
          <w:rFonts w:ascii="Proxima Nova" w:eastAsia="Times New Roman" w:hAnsi="Proxima Nova" w:cs="Times New Roman"/>
          <w:sz w:val="24"/>
          <w:lang w:val="en-US"/>
        </w:rPr>
        <w:t>of</w:t>
      </w:r>
      <w:r w:rsidRPr="00260A87">
        <w:rPr>
          <w:rFonts w:ascii="Proxima Nova" w:eastAsia="Times New Roman" w:hAnsi="Proxima Nova" w:cs="Times New Roman"/>
          <w:spacing w:val="-8"/>
          <w:sz w:val="24"/>
          <w:lang w:val="en-US"/>
        </w:rPr>
        <w:t xml:space="preserve"> </w:t>
      </w:r>
      <w:r w:rsidRPr="00260A87">
        <w:rPr>
          <w:rFonts w:ascii="Proxima Nova" w:eastAsia="Times New Roman" w:hAnsi="Proxima Nova" w:cs="Times New Roman"/>
          <w:sz w:val="24"/>
          <w:lang w:val="en-US"/>
        </w:rPr>
        <w:t>various</w:t>
      </w:r>
      <w:r w:rsidRPr="00260A87">
        <w:rPr>
          <w:rFonts w:ascii="Proxima Nova" w:eastAsia="Times New Roman" w:hAnsi="Proxima Nova" w:cs="Times New Roman"/>
          <w:spacing w:val="-3"/>
          <w:sz w:val="24"/>
          <w:lang w:val="en-US"/>
        </w:rPr>
        <w:t xml:space="preserve"> </w:t>
      </w:r>
      <w:r w:rsidRPr="00260A87">
        <w:rPr>
          <w:rFonts w:ascii="Proxima Nova" w:eastAsia="Times New Roman" w:hAnsi="Proxima Nova" w:cs="Times New Roman"/>
          <w:sz w:val="24"/>
          <w:lang w:val="en-US"/>
        </w:rPr>
        <w:t>restrictions</w:t>
      </w:r>
      <w:r w:rsidRPr="00260A87">
        <w:rPr>
          <w:rFonts w:ascii="Proxima Nova" w:eastAsia="Times New Roman" w:hAnsi="Proxima Nova" w:cs="Times New Roman"/>
          <w:spacing w:val="-5"/>
          <w:sz w:val="24"/>
          <w:lang w:val="en-US"/>
        </w:rPr>
        <w:t xml:space="preserve"> </w:t>
      </w:r>
      <w:r w:rsidRPr="00260A87">
        <w:rPr>
          <w:rFonts w:ascii="Proxima Nova" w:eastAsia="Times New Roman" w:hAnsi="Proxima Nova" w:cs="Times New Roman"/>
          <w:sz w:val="24"/>
          <w:lang w:val="en-US"/>
        </w:rPr>
        <w:t>applicable</w:t>
      </w:r>
      <w:r w:rsidRPr="00260A87">
        <w:rPr>
          <w:rFonts w:ascii="Proxima Nova" w:eastAsia="Times New Roman" w:hAnsi="Proxima Nova" w:cs="Times New Roman"/>
          <w:spacing w:val="-7"/>
          <w:sz w:val="24"/>
          <w:lang w:val="en-US"/>
        </w:rPr>
        <w:t xml:space="preserve"> </w:t>
      </w:r>
      <w:r w:rsidRPr="00260A87">
        <w:rPr>
          <w:rFonts w:ascii="Proxima Nova" w:eastAsia="Times New Roman" w:hAnsi="Proxima Nova" w:cs="Times New Roman"/>
          <w:sz w:val="24"/>
          <w:lang w:val="en-US"/>
        </w:rPr>
        <w:t>to</w:t>
      </w:r>
      <w:r w:rsidRPr="00260A87">
        <w:rPr>
          <w:rFonts w:ascii="Proxima Nova" w:eastAsia="Times New Roman" w:hAnsi="Proxima Nova" w:cs="Times New Roman"/>
          <w:spacing w:val="-5"/>
          <w:sz w:val="24"/>
          <w:lang w:val="en-US"/>
        </w:rPr>
        <w:t xml:space="preserve"> </w:t>
      </w:r>
      <w:r w:rsidRPr="00260A87">
        <w:rPr>
          <w:rFonts w:ascii="Proxima Nova" w:eastAsia="Times New Roman" w:hAnsi="Proxima Nova" w:cs="Times New Roman"/>
          <w:sz w:val="24"/>
          <w:lang w:val="en-US"/>
        </w:rPr>
        <w:t>institutional</w:t>
      </w:r>
      <w:r w:rsidRPr="00260A87">
        <w:rPr>
          <w:rFonts w:ascii="Proxima Nova" w:eastAsia="Times New Roman" w:hAnsi="Proxima Nova" w:cs="Times New Roman"/>
          <w:spacing w:val="-6"/>
          <w:sz w:val="24"/>
          <w:lang w:val="en-US"/>
        </w:rPr>
        <w:t xml:space="preserve"> </w:t>
      </w:r>
      <w:r w:rsidRPr="00260A87">
        <w:rPr>
          <w:rFonts w:ascii="Proxima Nova" w:eastAsia="Times New Roman" w:hAnsi="Proxima Nova" w:cs="Times New Roman"/>
          <w:sz w:val="24"/>
          <w:lang w:val="en-US"/>
        </w:rPr>
        <w:t>investment).</w:t>
      </w:r>
    </w:p>
    <w:p w14:paraId="4A5BF537" w14:textId="77777777" w:rsidR="00DC494D" w:rsidRPr="00260A87" w:rsidRDefault="00DC494D" w:rsidP="00DC494D">
      <w:pPr>
        <w:widowControl w:val="0"/>
        <w:numPr>
          <w:ilvl w:val="0"/>
          <w:numId w:val="74"/>
        </w:numPr>
        <w:tabs>
          <w:tab w:val="left" w:pos="821"/>
        </w:tabs>
        <w:autoSpaceDE w:val="0"/>
        <w:autoSpaceDN w:val="0"/>
        <w:spacing w:after="0" w:line="240" w:lineRule="auto"/>
        <w:ind w:right="231"/>
        <w:jc w:val="both"/>
        <w:rPr>
          <w:rFonts w:ascii="Proxima Nova" w:eastAsia="Times New Roman" w:hAnsi="Proxima Nova" w:cs="Times New Roman"/>
          <w:sz w:val="24"/>
          <w:lang w:val="en-US"/>
        </w:rPr>
      </w:pPr>
      <w:r w:rsidRPr="00260A87">
        <w:rPr>
          <w:rFonts w:ascii="Proxima Nova" w:eastAsia="Times New Roman" w:hAnsi="Proxima Nova" w:cs="Times New Roman"/>
          <w:sz w:val="24"/>
          <w:lang w:val="en-US"/>
        </w:rPr>
        <w:t xml:space="preserve">Companies are typically run by professional managers (often referred to as bosses) who have negligible ownership stakes. There is a </w:t>
      </w:r>
      <w:proofErr w:type="gramStart"/>
      <w:r w:rsidRPr="00260A87">
        <w:rPr>
          <w:rFonts w:ascii="Proxima Nova" w:eastAsia="Times New Roman" w:hAnsi="Proxima Nova" w:cs="Times New Roman"/>
          <w:sz w:val="24"/>
          <w:lang w:val="en-US"/>
        </w:rPr>
        <w:t>fairly clear</w:t>
      </w:r>
      <w:proofErr w:type="gramEnd"/>
      <w:r w:rsidRPr="00260A87">
        <w:rPr>
          <w:rFonts w:ascii="Proxima Nova" w:eastAsia="Times New Roman" w:hAnsi="Proxima Nova" w:cs="Times New Roman"/>
          <w:sz w:val="24"/>
          <w:lang w:val="en-US"/>
        </w:rPr>
        <w:t xml:space="preserve"> separation of ownership and management. Managers enjoy substantial freedom in running the companies and the typical chief executive officer considers himself as John Wayne, wielding complete control. However, in the wake</w:t>
      </w:r>
      <w:r w:rsidRPr="00260A87">
        <w:rPr>
          <w:rFonts w:ascii="Proxima Nova" w:eastAsia="Times New Roman" w:hAnsi="Proxima Nova" w:cs="Times New Roman"/>
          <w:spacing w:val="-36"/>
          <w:sz w:val="24"/>
          <w:lang w:val="en-US"/>
        </w:rPr>
        <w:t xml:space="preserve"> </w:t>
      </w:r>
      <w:r w:rsidRPr="00260A87">
        <w:rPr>
          <w:rFonts w:ascii="Proxima Nova" w:eastAsia="Times New Roman" w:hAnsi="Proxima Nova" w:cs="Times New Roman"/>
          <w:sz w:val="24"/>
          <w:lang w:val="en-US"/>
        </w:rPr>
        <w:t>of scandals at companies like Enron, WorldCom, and Tyco that rocked corporate America in the last few years, a revolution in corporate governance seems to have been sparked. As Louis Lavelle says: “Almost overnight, boards that were at the CEO’s beck and call are more independent, skeptical, and determined than ever to hold top executives accountable. As revolutions go, not a bad</w:t>
      </w:r>
      <w:r w:rsidRPr="00260A87">
        <w:rPr>
          <w:rFonts w:ascii="Proxima Nova" w:eastAsia="Times New Roman" w:hAnsi="Proxima Nova" w:cs="Times New Roman"/>
          <w:spacing w:val="-3"/>
          <w:sz w:val="24"/>
          <w:lang w:val="en-US"/>
        </w:rPr>
        <w:t xml:space="preserve"> </w:t>
      </w:r>
      <w:r w:rsidRPr="00260A87">
        <w:rPr>
          <w:rFonts w:ascii="Proxima Nova" w:eastAsia="Times New Roman" w:hAnsi="Proxima Nova" w:cs="Times New Roman"/>
          <w:sz w:val="24"/>
          <w:lang w:val="en-US"/>
        </w:rPr>
        <w:t>start”.</w:t>
      </w:r>
    </w:p>
    <w:p w14:paraId="44DB2435" w14:textId="77777777" w:rsidR="00DC494D" w:rsidRPr="00260A87" w:rsidRDefault="00DC494D" w:rsidP="00DC494D">
      <w:pPr>
        <w:widowControl w:val="0"/>
        <w:numPr>
          <w:ilvl w:val="0"/>
          <w:numId w:val="74"/>
        </w:numPr>
        <w:tabs>
          <w:tab w:val="left" w:pos="821"/>
        </w:tabs>
        <w:autoSpaceDE w:val="0"/>
        <w:autoSpaceDN w:val="0"/>
        <w:spacing w:before="1" w:after="0" w:line="240" w:lineRule="auto"/>
        <w:ind w:right="227"/>
        <w:jc w:val="both"/>
        <w:rPr>
          <w:rFonts w:ascii="Proxima Nova" w:eastAsia="Times New Roman" w:hAnsi="Proxima Nova" w:cs="Times New Roman"/>
          <w:sz w:val="24"/>
          <w:lang w:val="en-US"/>
        </w:rPr>
      </w:pPr>
      <w:r w:rsidRPr="00260A87">
        <w:rPr>
          <w:rFonts w:ascii="Proxima Nova" w:eastAsia="Times New Roman" w:hAnsi="Proxima Nova" w:cs="Times New Roman"/>
          <w:sz w:val="24"/>
          <w:lang w:val="en-US"/>
        </w:rPr>
        <w:t>Though in theory the management is supposed to be chosen by the directors, in practice it is often the other way. Hence, directors are rarely independent of management. Hence traditionally the independence of directors was compromised. However, in the wake of the Sarbanes — Oxley Act, the old stance of informal co-operation with the CEO has given way to a legalistic, and somewhat antagonistic,</w:t>
      </w:r>
      <w:r w:rsidRPr="00260A87">
        <w:rPr>
          <w:rFonts w:ascii="Proxima Nova" w:eastAsia="Times New Roman" w:hAnsi="Proxima Nova" w:cs="Times New Roman"/>
          <w:spacing w:val="-2"/>
          <w:sz w:val="24"/>
          <w:lang w:val="en-US"/>
        </w:rPr>
        <w:t xml:space="preserve"> </w:t>
      </w:r>
      <w:r w:rsidRPr="00260A87">
        <w:rPr>
          <w:rFonts w:ascii="Proxima Nova" w:eastAsia="Times New Roman" w:hAnsi="Proxima Nova" w:cs="Times New Roman"/>
          <w:sz w:val="24"/>
          <w:lang w:val="en-US"/>
        </w:rPr>
        <w:t>relationship.</w:t>
      </w:r>
    </w:p>
    <w:p w14:paraId="2608EE4E" w14:textId="77777777" w:rsidR="00DC494D" w:rsidRPr="00260A87" w:rsidRDefault="00DC494D" w:rsidP="00DC494D">
      <w:pPr>
        <w:widowControl w:val="0"/>
        <w:numPr>
          <w:ilvl w:val="0"/>
          <w:numId w:val="74"/>
        </w:numPr>
        <w:tabs>
          <w:tab w:val="left" w:pos="821"/>
        </w:tabs>
        <w:autoSpaceDE w:val="0"/>
        <w:autoSpaceDN w:val="0"/>
        <w:spacing w:after="0" w:line="240" w:lineRule="auto"/>
        <w:ind w:right="229"/>
        <w:jc w:val="both"/>
        <w:rPr>
          <w:rFonts w:ascii="Proxima Nova" w:eastAsia="Times New Roman" w:hAnsi="Proxima Nova" w:cs="Times New Roman"/>
          <w:sz w:val="24"/>
          <w:lang w:val="en-US"/>
        </w:rPr>
      </w:pPr>
      <w:r w:rsidRPr="00260A87">
        <w:rPr>
          <w:rFonts w:ascii="Proxima Nova" w:eastAsia="Times New Roman" w:hAnsi="Proxima Nova" w:cs="Times New Roman"/>
          <w:sz w:val="24"/>
          <w:lang w:val="en-US"/>
        </w:rPr>
        <w:t>Most</w:t>
      </w:r>
      <w:r w:rsidRPr="00260A87">
        <w:rPr>
          <w:rFonts w:ascii="Proxima Nova" w:eastAsia="Times New Roman" w:hAnsi="Proxima Nova" w:cs="Times New Roman"/>
          <w:spacing w:val="-8"/>
          <w:sz w:val="24"/>
          <w:lang w:val="en-US"/>
        </w:rPr>
        <w:t xml:space="preserve"> </w:t>
      </w:r>
      <w:r w:rsidRPr="00260A87">
        <w:rPr>
          <w:rFonts w:ascii="Proxima Nova" w:eastAsia="Times New Roman" w:hAnsi="Proxima Nova" w:cs="Times New Roman"/>
          <w:sz w:val="24"/>
          <w:lang w:val="en-US"/>
        </w:rPr>
        <w:t>institutional</w:t>
      </w:r>
      <w:r w:rsidRPr="00260A87">
        <w:rPr>
          <w:rFonts w:ascii="Proxima Nova" w:eastAsia="Times New Roman" w:hAnsi="Proxima Nova" w:cs="Times New Roman"/>
          <w:spacing w:val="-8"/>
          <w:sz w:val="24"/>
          <w:lang w:val="en-US"/>
        </w:rPr>
        <w:t xml:space="preserve"> </w:t>
      </w:r>
      <w:r w:rsidRPr="00260A87">
        <w:rPr>
          <w:rFonts w:ascii="Proxima Nova" w:eastAsia="Times New Roman" w:hAnsi="Proxima Nova" w:cs="Times New Roman"/>
          <w:sz w:val="24"/>
          <w:lang w:val="en-US"/>
        </w:rPr>
        <w:t>investors</w:t>
      </w:r>
      <w:r w:rsidRPr="00260A87">
        <w:rPr>
          <w:rFonts w:ascii="Proxima Nova" w:eastAsia="Times New Roman" w:hAnsi="Proxima Nova" w:cs="Times New Roman"/>
          <w:spacing w:val="-9"/>
          <w:sz w:val="24"/>
          <w:lang w:val="en-US"/>
        </w:rPr>
        <w:t xml:space="preserve"> </w:t>
      </w:r>
      <w:r w:rsidRPr="00260A87">
        <w:rPr>
          <w:rFonts w:ascii="Proxima Nova" w:eastAsia="Times New Roman" w:hAnsi="Proxima Nova" w:cs="Times New Roman"/>
          <w:sz w:val="24"/>
          <w:lang w:val="en-US"/>
        </w:rPr>
        <w:t>are</w:t>
      </w:r>
      <w:r w:rsidRPr="00260A87">
        <w:rPr>
          <w:rFonts w:ascii="Proxima Nova" w:eastAsia="Times New Roman" w:hAnsi="Proxima Nova" w:cs="Times New Roman"/>
          <w:spacing w:val="-10"/>
          <w:sz w:val="24"/>
          <w:lang w:val="en-US"/>
        </w:rPr>
        <w:t xml:space="preserve"> </w:t>
      </w:r>
      <w:r w:rsidRPr="00260A87">
        <w:rPr>
          <w:rFonts w:ascii="Proxima Nova" w:eastAsia="Times New Roman" w:hAnsi="Proxima Nova" w:cs="Times New Roman"/>
          <w:sz w:val="24"/>
          <w:lang w:val="en-US"/>
        </w:rPr>
        <w:t>reluctant</w:t>
      </w:r>
      <w:r w:rsidRPr="00260A87">
        <w:rPr>
          <w:rFonts w:ascii="Proxima Nova" w:eastAsia="Times New Roman" w:hAnsi="Proxima Nova" w:cs="Times New Roman"/>
          <w:spacing w:val="-6"/>
          <w:sz w:val="24"/>
          <w:lang w:val="en-US"/>
        </w:rPr>
        <w:t xml:space="preserve"> </w:t>
      </w:r>
      <w:r w:rsidRPr="00260A87">
        <w:rPr>
          <w:rFonts w:ascii="Proxima Nova" w:eastAsia="Times New Roman" w:hAnsi="Proxima Nova" w:cs="Times New Roman"/>
          <w:sz w:val="24"/>
          <w:lang w:val="en-US"/>
        </w:rPr>
        <w:t>activists.</w:t>
      </w:r>
      <w:r w:rsidRPr="00260A87">
        <w:rPr>
          <w:rFonts w:ascii="Proxima Nova" w:eastAsia="Times New Roman" w:hAnsi="Proxima Nova" w:cs="Times New Roman"/>
          <w:spacing w:val="-8"/>
          <w:sz w:val="24"/>
          <w:lang w:val="en-US"/>
        </w:rPr>
        <w:t xml:space="preserve"> </w:t>
      </w:r>
      <w:r w:rsidRPr="00260A87">
        <w:rPr>
          <w:rFonts w:ascii="Proxima Nova" w:eastAsia="Times New Roman" w:hAnsi="Proxima Nova" w:cs="Times New Roman"/>
          <w:sz w:val="24"/>
          <w:lang w:val="en-US"/>
        </w:rPr>
        <w:t>They</w:t>
      </w:r>
      <w:r w:rsidRPr="00260A87">
        <w:rPr>
          <w:rFonts w:ascii="Proxima Nova" w:eastAsia="Times New Roman" w:hAnsi="Proxima Nova" w:cs="Times New Roman"/>
          <w:spacing w:val="-11"/>
          <w:sz w:val="24"/>
          <w:lang w:val="en-US"/>
        </w:rPr>
        <w:t xml:space="preserve"> </w:t>
      </w:r>
      <w:r w:rsidRPr="00260A87">
        <w:rPr>
          <w:rFonts w:ascii="Proxima Nova" w:eastAsia="Times New Roman" w:hAnsi="Proxima Nova" w:cs="Times New Roman"/>
          <w:sz w:val="24"/>
          <w:lang w:val="en-US"/>
        </w:rPr>
        <w:t>view</w:t>
      </w:r>
      <w:r w:rsidRPr="00260A87">
        <w:rPr>
          <w:rFonts w:ascii="Proxima Nova" w:eastAsia="Times New Roman" w:hAnsi="Proxima Nova" w:cs="Times New Roman"/>
          <w:spacing w:val="-7"/>
          <w:sz w:val="24"/>
          <w:lang w:val="en-US"/>
        </w:rPr>
        <w:t xml:space="preserve"> </w:t>
      </w:r>
      <w:r w:rsidRPr="00260A87">
        <w:rPr>
          <w:rFonts w:ascii="Proxima Nova" w:eastAsia="Times New Roman" w:hAnsi="Proxima Nova" w:cs="Times New Roman"/>
          <w:sz w:val="24"/>
          <w:lang w:val="en-US"/>
        </w:rPr>
        <w:t>themselves</w:t>
      </w:r>
      <w:r w:rsidRPr="00260A87">
        <w:rPr>
          <w:rFonts w:ascii="Proxima Nova" w:eastAsia="Times New Roman" w:hAnsi="Proxima Nova" w:cs="Times New Roman"/>
          <w:spacing w:val="-6"/>
          <w:sz w:val="24"/>
          <w:lang w:val="en-US"/>
        </w:rPr>
        <w:t xml:space="preserve"> </w:t>
      </w:r>
      <w:r w:rsidRPr="00260A87">
        <w:rPr>
          <w:rFonts w:ascii="Proxima Nova" w:eastAsia="Times New Roman" w:hAnsi="Proxima Nova" w:cs="Times New Roman"/>
          <w:sz w:val="24"/>
          <w:lang w:val="en-US"/>
        </w:rPr>
        <w:t>as</w:t>
      </w:r>
      <w:r w:rsidRPr="00260A87">
        <w:rPr>
          <w:rFonts w:ascii="Proxima Nova" w:eastAsia="Times New Roman" w:hAnsi="Proxima Nova" w:cs="Times New Roman"/>
          <w:spacing w:val="-6"/>
          <w:sz w:val="24"/>
          <w:lang w:val="en-US"/>
        </w:rPr>
        <w:t xml:space="preserve"> </w:t>
      </w:r>
      <w:r w:rsidRPr="00260A87">
        <w:rPr>
          <w:rFonts w:ascii="Proxima Nova" w:eastAsia="Times New Roman" w:hAnsi="Proxima Nova" w:cs="Times New Roman"/>
          <w:sz w:val="24"/>
          <w:lang w:val="en-US"/>
        </w:rPr>
        <w:t>portfolio</w:t>
      </w:r>
      <w:r w:rsidRPr="00260A87">
        <w:rPr>
          <w:rFonts w:ascii="Proxima Nova" w:eastAsia="Times New Roman" w:hAnsi="Proxima Nova" w:cs="Times New Roman"/>
          <w:spacing w:val="-8"/>
          <w:sz w:val="24"/>
          <w:lang w:val="en-US"/>
        </w:rPr>
        <w:t xml:space="preserve"> </w:t>
      </w:r>
      <w:r w:rsidRPr="00260A87">
        <w:rPr>
          <w:rFonts w:ascii="Proxima Nova" w:eastAsia="Times New Roman" w:hAnsi="Proxima Nova" w:cs="Times New Roman"/>
          <w:sz w:val="24"/>
          <w:lang w:val="en-US"/>
        </w:rPr>
        <w:t>investors interested</w:t>
      </w:r>
      <w:r w:rsidRPr="00260A87">
        <w:rPr>
          <w:rFonts w:ascii="Proxima Nova" w:eastAsia="Times New Roman" w:hAnsi="Proxima Nova" w:cs="Times New Roman"/>
          <w:spacing w:val="-4"/>
          <w:sz w:val="24"/>
          <w:lang w:val="en-US"/>
        </w:rPr>
        <w:t xml:space="preserve"> </w:t>
      </w:r>
      <w:r w:rsidRPr="00260A87">
        <w:rPr>
          <w:rFonts w:ascii="Proxima Nova" w:eastAsia="Times New Roman" w:hAnsi="Proxima Nova" w:cs="Times New Roman"/>
          <w:sz w:val="24"/>
          <w:lang w:val="en-US"/>
        </w:rPr>
        <w:t>in</w:t>
      </w:r>
      <w:r w:rsidRPr="00260A87">
        <w:rPr>
          <w:rFonts w:ascii="Proxima Nova" w:eastAsia="Times New Roman" w:hAnsi="Proxima Nova" w:cs="Times New Roman"/>
          <w:spacing w:val="-3"/>
          <w:sz w:val="24"/>
          <w:lang w:val="en-US"/>
        </w:rPr>
        <w:t xml:space="preserve"> </w:t>
      </w:r>
      <w:r w:rsidRPr="00260A87">
        <w:rPr>
          <w:rFonts w:ascii="Proxima Nova" w:eastAsia="Times New Roman" w:hAnsi="Proxima Nova" w:cs="Times New Roman"/>
          <w:sz w:val="24"/>
          <w:lang w:val="en-US"/>
        </w:rPr>
        <w:t>investing</w:t>
      </w:r>
      <w:r w:rsidRPr="00260A87">
        <w:rPr>
          <w:rFonts w:ascii="Proxima Nova" w:eastAsia="Times New Roman" w:hAnsi="Proxima Nova" w:cs="Times New Roman"/>
          <w:spacing w:val="-6"/>
          <w:sz w:val="24"/>
          <w:lang w:val="en-US"/>
        </w:rPr>
        <w:t xml:space="preserve"> </w:t>
      </w:r>
      <w:r w:rsidRPr="00260A87">
        <w:rPr>
          <w:rFonts w:ascii="Proxima Nova" w:eastAsia="Times New Roman" w:hAnsi="Proxima Nova" w:cs="Times New Roman"/>
          <w:sz w:val="24"/>
          <w:lang w:val="en-US"/>
        </w:rPr>
        <w:t>in</w:t>
      </w:r>
      <w:r w:rsidRPr="00260A87">
        <w:rPr>
          <w:rFonts w:ascii="Proxima Nova" w:eastAsia="Times New Roman" w:hAnsi="Proxima Nova" w:cs="Times New Roman"/>
          <w:spacing w:val="-5"/>
          <w:sz w:val="24"/>
          <w:lang w:val="en-US"/>
        </w:rPr>
        <w:t xml:space="preserve"> </w:t>
      </w:r>
      <w:r w:rsidRPr="00260A87">
        <w:rPr>
          <w:rFonts w:ascii="Proxima Nova" w:eastAsia="Times New Roman" w:hAnsi="Proxima Nova" w:cs="Times New Roman"/>
          <w:sz w:val="24"/>
          <w:lang w:val="en-US"/>
        </w:rPr>
        <w:t>a</w:t>
      </w:r>
      <w:r w:rsidRPr="00260A87">
        <w:rPr>
          <w:rFonts w:ascii="Proxima Nova" w:eastAsia="Times New Roman" w:hAnsi="Proxima Nova" w:cs="Times New Roman"/>
          <w:spacing w:val="-5"/>
          <w:sz w:val="24"/>
          <w:lang w:val="en-US"/>
        </w:rPr>
        <w:t xml:space="preserve"> </w:t>
      </w:r>
      <w:r w:rsidRPr="00260A87">
        <w:rPr>
          <w:rFonts w:ascii="Proxima Nova" w:eastAsia="Times New Roman" w:hAnsi="Proxima Nova" w:cs="Times New Roman"/>
          <w:sz w:val="24"/>
          <w:lang w:val="en-US"/>
        </w:rPr>
        <w:t>broadly</w:t>
      </w:r>
      <w:r w:rsidRPr="00260A87">
        <w:rPr>
          <w:rFonts w:ascii="Proxima Nova" w:eastAsia="Times New Roman" w:hAnsi="Proxima Nova" w:cs="Times New Roman"/>
          <w:spacing w:val="-9"/>
          <w:sz w:val="24"/>
          <w:lang w:val="en-US"/>
        </w:rPr>
        <w:t xml:space="preserve"> </w:t>
      </w:r>
      <w:r w:rsidRPr="00260A87">
        <w:rPr>
          <w:rFonts w:ascii="Proxima Nova" w:eastAsia="Times New Roman" w:hAnsi="Proxima Nova" w:cs="Times New Roman"/>
          <w:sz w:val="24"/>
          <w:lang w:val="en-US"/>
        </w:rPr>
        <w:t>diversified</w:t>
      </w:r>
      <w:r w:rsidRPr="00260A87">
        <w:rPr>
          <w:rFonts w:ascii="Proxima Nova" w:eastAsia="Times New Roman" w:hAnsi="Proxima Nova" w:cs="Times New Roman"/>
          <w:spacing w:val="-3"/>
          <w:sz w:val="24"/>
          <w:lang w:val="en-US"/>
        </w:rPr>
        <w:t xml:space="preserve"> </w:t>
      </w:r>
      <w:r w:rsidRPr="00260A87">
        <w:rPr>
          <w:rFonts w:ascii="Proxima Nova" w:eastAsia="Times New Roman" w:hAnsi="Proxima Nova" w:cs="Times New Roman"/>
          <w:sz w:val="24"/>
          <w:lang w:val="en-US"/>
        </w:rPr>
        <w:t>portfolio</w:t>
      </w:r>
      <w:r w:rsidRPr="00260A87">
        <w:rPr>
          <w:rFonts w:ascii="Proxima Nova" w:eastAsia="Times New Roman" w:hAnsi="Proxima Nova" w:cs="Times New Roman"/>
          <w:spacing w:val="-4"/>
          <w:sz w:val="24"/>
          <w:lang w:val="en-US"/>
        </w:rPr>
        <w:t xml:space="preserve"> </w:t>
      </w:r>
      <w:r w:rsidRPr="00260A87">
        <w:rPr>
          <w:rFonts w:ascii="Proxima Nova" w:eastAsia="Times New Roman" w:hAnsi="Proxima Nova" w:cs="Times New Roman"/>
          <w:sz w:val="24"/>
          <w:lang w:val="en-US"/>
        </w:rPr>
        <w:t>of</w:t>
      </w:r>
      <w:r w:rsidRPr="00260A87">
        <w:rPr>
          <w:rFonts w:ascii="Proxima Nova" w:eastAsia="Times New Roman" w:hAnsi="Proxima Nova" w:cs="Times New Roman"/>
          <w:spacing w:val="-5"/>
          <w:sz w:val="24"/>
          <w:lang w:val="en-US"/>
        </w:rPr>
        <w:t xml:space="preserve"> </w:t>
      </w:r>
      <w:r w:rsidRPr="00260A87">
        <w:rPr>
          <w:rFonts w:ascii="Proxima Nova" w:eastAsia="Times New Roman" w:hAnsi="Proxima Nova" w:cs="Times New Roman"/>
          <w:sz w:val="24"/>
          <w:lang w:val="en-US"/>
        </w:rPr>
        <w:t>liquid</w:t>
      </w:r>
      <w:r w:rsidRPr="00260A87">
        <w:rPr>
          <w:rFonts w:ascii="Proxima Nova" w:eastAsia="Times New Roman" w:hAnsi="Proxima Nova" w:cs="Times New Roman"/>
          <w:spacing w:val="-5"/>
          <w:sz w:val="24"/>
          <w:lang w:val="en-US"/>
        </w:rPr>
        <w:t xml:space="preserve"> </w:t>
      </w:r>
      <w:r w:rsidRPr="00260A87">
        <w:rPr>
          <w:rFonts w:ascii="Proxima Nova" w:eastAsia="Times New Roman" w:hAnsi="Proxima Nova" w:cs="Times New Roman"/>
          <w:sz w:val="24"/>
          <w:lang w:val="en-US"/>
        </w:rPr>
        <w:t>securities.</w:t>
      </w:r>
      <w:r w:rsidRPr="00260A87">
        <w:rPr>
          <w:rFonts w:ascii="Proxima Nova" w:eastAsia="Times New Roman" w:hAnsi="Proxima Nova" w:cs="Times New Roman"/>
          <w:spacing w:val="-4"/>
          <w:sz w:val="24"/>
          <w:lang w:val="en-US"/>
        </w:rPr>
        <w:t xml:space="preserve"> </w:t>
      </w:r>
      <w:r w:rsidRPr="00260A87">
        <w:rPr>
          <w:rFonts w:ascii="Proxima Nova" w:eastAsia="Times New Roman" w:hAnsi="Proxima Nova" w:cs="Times New Roman"/>
          <w:sz w:val="24"/>
          <w:lang w:val="en-US"/>
        </w:rPr>
        <w:t>The</w:t>
      </w:r>
      <w:r w:rsidRPr="00260A87">
        <w:rPr>
          <w:rFonts w:ascii="Proxima Nova" w:eastAsia="Times New Roman" w:hAnsi="Proxima Nova" w:cs="Times New Roman"/>
          <w:spacing w:val="-1"/>
          <w:sz w:val="24"/>
          <w:lang w:val="en-US"/>
        </w:rPr>
        <w:t xml:space="preserve"> </w:t>
      </w:r>
      <w:r w:rsidRPr="00260A87">
        <w:rPr>
          <w:rFonts w:ascii="Proxima Nova" w:eastAsia="Times New Roman" w:hAnsi="Proxima Nova" w:cs="Times New Roman"/>
          <w:sz w:val="24"/>
          <w:lang w:val="en-US"/>
        </w:rPr>
        <w:t>high</w:t>
      </w:r>
      <w:r w:rsidRPr="00260A87">
        <w:rPr>
          <w:rFonts w:ascii="Proxima Nova" w:eastAsia="Times New Roman" w:hAnsi="Proxima Nova" w:cs="Times New Roman"/>
          <w:spacing w:val="-3"/>
          <w:sz w:val="24"/>
          <w:lang w:val="en-US"/>
        </w:rPr>
        <w:t xml:space="preserve"> </w:t>
      </w:r>
      <w:r w:rsidRPr="00260A87">
        <w:rPr>
          <w:rFonts w:ascii="Proxima Nova" w:eastAsia="Times New Roman" w:hAnsi="Proxima Nova" w:cs="Times New Roman"/>
          <w:sz w:val="24"/>
          <w:lang w:val="en-US"/>
        </w:rPr>
        <w:t>churning ratio of these investors suggests that they have a short-term orientation. If</w:t>
      </w:r>
      <w:r w:rsidRPr="00260A87">
        <w:rPr>
          <w:rFonts w:ascii="Proxima Nova" w:eastAsia="Times New Roman" w:hAnsi="Proxima Nova" w:cs="Times New Roman"/>
          <w:spacing w:val="-3"/>
          <w:sz w:val="24"/>
          <w:lang w:val="en-US"/>
        </w:rPr>
        <w:t xml:space="preserve"> </w:t>
      </w:r>
      <w:r w:rsidRPr="00260A87">
        <w:rPr>
          <w:rFonts w:ascii="Proxima Nova" w:eastAsia="Times New Roman" w:hAnsi="Proxima Nova" w:cs="Times New Roman"/>
          <w:sz w:val="24"/>
          <w:lang w:val="en-US"/>
        </w:rPr>
        <w:t>they</w:t>
      </w:r>
    </w:p>
    <w:p w14:paraId="3FAAF323" w14:textId="77777777" w:rsidR="00DC494D" w:rsidRPr="00260A87" w:rsidRDefault="00DC494D" w:rsidP="00DC494D">
      <w:pPr>
        <w:widowControl w:val="0"/>
        <w:autoSpaceDE w:val="0"/>
        <w:autoSpaceDN w:val="0"/>
        <w:spacing w:after="0" w:line="240" w:lineRule="auto"/>
        <w:jc w:val="both"/>
        <w:rPr>
          <w:rFonts w:ascii="Proxima Nova" w:eastAsia="Times New Roman" w:hAnsi="Proxima Nova" w:cs="Times New Roman"/>
          <w:sz w:val="24"/>
          <w:lang w:val="en-US"/>
        </w:rPr>
        <w:sectPr w:rsidR="00DC494D" w:rsidRPr="00260A87">
          <w:headerReference w:type="default" r:id="rId54"/>
          <w:footerReference w:type="default" r:id="rId55"/>
          <w:pgSz w:w="12240" w:h="15840"/>
          <w:pgMar w:top="1500" w:right="1200" w:bottom="1140" w:left="980" w:header="0" w:footer="951" w:gutter="0"/>
          <w:cols w:space="720"/>
        </w:sectPr>
      </w:pPr>
    </w:p>
    <w:p w14:paraId="1C3E6686" w14:textId="77777777" w:rsidR="00DC494D" w:rsidRPr="00260A87" w:rsidRDefault="00DC494D" w:rsidP="00DC494D">
      <w:pPr>
        <w:widowControl w:val="0"/>
        <w:autoSpaceDE w:val="0"/>
        <w:autoSpaceDN w:val="0"/>
        <w:spacing w:before="65" w:after="0" w:line="240" w:lineRule="auto"/>
        <w:ind w:left="820" w:right="240"/>
        <w:jc w:val="both"/>
        <w:rPr>
          <w:rFonts w:ascii="Proxima Nova" w:eastAsia="Times New Roman" w:hAnsi="Proxima Nova" w:cs="Times New Roman"/>
          <w:sz w:val="24"/>
          <w:szCs w:val="24"/>
          <w:lang w:val="en-US"/>
        </w:rPr>
      </w:pPr>
      <w:r w:rsidRPr="00260A87">
        <w:rPr>
          <w:rFonts w:ascii="Proxima Nova" w:eastAsia="Times New Roman" w:hAnsi="Proxima Nova" w:cs="Times New Roman"/>
          <w:sz w:val="24"/>
          <w:szCs w:val="24"/>
          <w:lang w:val="en-US"/>
        </w:rPr>
        <w:lastRenderedPageBreak/>
        <w:t>are not satisfied with a company's performance, they simply sell its securities in the market. The myopic outlook of institutional investors builds pressure on management to report good earnings performance in the short run.</w:t>
      </w:r>
    </w:p>
    <w:p w14:paraId="20EFF03C" w14:textId="77777777" w:rsidR="00DC494D" w:rsidRPr="00260A87" w:rsidRDefault="00DC494D" w:rsidP="00DC494D">
      <w:pPr>
        <w:widowControl w:val="0"/>
        <w:numPr>
          <w:ilvl w:val="0"/>
          <w:numId w:val="74"/>
        </w:numPr>
        <w:tabs>
          <w:tab w:val="left" w:pos="821"/>
        </w:tabs>
        <w:autoSpaceDE w:val="0"/>
        <w:autoSpaceDN w:val="0"/>
        <w:spacing w:before="2" w:after="0" w:line="240" w:lineRule="auto"/>
        <w:ind w:right="228"/>
        <w:jc w:val="both"/>
        <w:rPr>
          <w:rFonts w:ascii="Proxima Nova" w:eastAsia="Times New Roman" w:hAnsi="Proxima Nova" w:cs="Times New Roman"/>
          <w:sz w:val="24"/>
          <w:lang w:val="en-US"/>
        </w:rPr>
      </w:pPr>
      <w:r w:rsidRPr="00260A87">
        <w:rPr>
          <w:rFonts w:ascii="Proxima Nova" w:eastAsia="Times New Roman" w:hAnsi="Proxima Nova" w:cs="Times New Roman"/>
          <w:sz w:val="24"/>
          <w:lang w:val="en-US"/>
        </w:rPr>
        <w:t>While</w:t>
      </w:r>
      <w:r w:rsidRPr="00260A87">
        <w:rPr>
          <w:rFonts w:ascii="Proxima Nova" w:eastAsia="Times New Roman" w:hAnsi="Proxima Nova" w:cs="Times New Roman"/>
          <w:spacing w:val="-17"/>
          <w:sz w:val="24"/>
          <w:lang w:val="en-US"/>
        </w:rPr>
        <w:t xml:space="preserve"> </w:t>
      </w:r>
      <w:r w:rsidRPr="00260A87">
        <w:rPr>
          <w:rFonts w:ascii="Proxima Nova" w:eastAsia="Times New Roman" w:hAnsi="Proxima Nova" w:cs="Times New Roman"/>
          <w:sz w:val="24"/>
          <w:lang w:val="en-US"/>
        </w:rPr>
        <w:t>most</w:t>
      </w:r>
      <w:r w:rsidRPr="00260A87">
        <w:rPr>
          <w:rFonts w:ascii="Proxima Nova" w:eastAsia="Times New Roman" w:hAnsi="Proxima Nova" w:cs="Times New Roman"/>
          <w:spacing w:val="-14"/>
          <w:sz w:val="24"/>
          <w:lang w:val="en-US"/>
        </w:rPr>
        <w:t xml:space="preserve"> </w:t>
      </w:r>
      <w:r w:rsidRPr="00260A87">
        <w:rPr>
          <w:rFonts w:ascii="Proxima Nova" w:eastAsia="Times New Roman" w:hAnsi="Proxima Nova" w:cs="Times New Roman"/>
          <w:sz w:val="24"/>
          <w:lang w:val="en-US"/>
        </w:rPr>
        <w:t>institutional</w:t>
      </w:r>
      <w:r w:rsidRPr="00260A87">
        <w:rPr>
          <w:rFonts w:ascii="Proxima Nova" w:eastAsia="Times New Roman" w:hAnsi="Proxima Nova" w:cs="Times New Roman"/>
          <w:spacing w:val="-14"/>
          <w:sz w:val="24"/>
          <w:lang w:val="en-US"/>
        </w:rPr>
        <w:t xml:space="preserve"> </w:t>
      </w:r>
      <w:r w:rsidRPr="00260A87">
        <w:rPr>
          <w:rFonts w:ascii="Proxima Nova" w:eastAsia="Times New Roman" w:hAnsi="Proxima Nova" w:cs="Times New Roman"/>
          <w:sz w:val="24"/>
          <w:lang w:val="en-US"/>
        </w:rPr>
        <w:t>investors</w:t>
      </w:r>
      <w:r w:rsidRPr="00260A87">
        <w:rPr>
          <w:rFonts w:ascii="Proxima Nova" w:eastAsia="Times New Roman" w:hAnsi="Proxima Nova" w:cs="Times New Roman"/>
          <w:spacing w:val="-13"/>
          <w:sz w:val="24"/>
          <w:lang w:val="en-US"/>
        </w:rPr>
        <w:t xml:space="preserve"> </w:t>
      </w:r>
      <w:r w:rsidRPr="00260A87">
        <w:rPr>
          <w:rFonts w:ascii="Proxima Nova" w:eastAsia="Times New Roman" w:hAnsi="Proxima Nova" w:cs="Times New Roman"/>
          <w:sz w:val="24"/>
          <w:lang w:val="en-US"/>
        </w:rPr>
        <w:t>seem</w:t>
      </w:r>
      <w:r w:rsidRPr="00260A87">
        <w:rPr>
          <w:rFonts w:ascii="Proxima Nova" w:eastAsia="Times New Roman" w:hAnsi="Proxima Nova" w:cs="Times New Roman"/>
          <w:spacing w:val="-12"/>
          <w:sz w:val="24"/>
          <w:lang w:val="en-US"/>
        </w:rPr>
        <w:t xml:space="preserve"> </w:t>
      </w:r>
      <w:r w:rsidRPr="00260A87">
        <w:rPr>
          <w:rFonts w:ascii="Proxima Nova" w:eastAsia="Times New Roman" w:hAnsi="Proxima Nova" w:cs="Times New Roman"/>
          <w:sz w:val="24"/>
          <w:lang w:val="en-US"/>
        </w:rPr>
        <w:t>to</w:t>
      </w:r>
      <w:r w:rsidRPr="00260A87">
        <w:rPr>
          <w:rFonts w:ascii="Proxima Nova" w:eastAsia="Times New Roman" w:hAnsi="Proxima Nova" w:cs="Times New Roman"/>
          <w:spacing w:val="-14"/>
          <w:sz w:val="24"/>
          <w:lang w:val="en-US"/>
        </w:rPr>
        <w:t xml:space="preserve"> </w:t>
      </w:r>
      <w:r w:rsidRPr="00260A87">
        <w:rPr>
          <w:rFonts w:ascii="Proxima Nova" w:eastAsia="Times New Roman" w:hAnsi="Proxima Nova" w:cs="Times New Roman"/>
          <w:sz w:val="24"/>
          <w:lang w:val="en-US"/>
        </w:rPr>
        <w:t>have</w:t>
      </w:r>
      <w:r w:rsidRPr="00260A87">
        <w:rPr>
          <w:rFonts w:ascii="Proxima Nova" w:eastAsia="Times New Roman" w:hAnsi="Proxima Nova" w:cs="Times New Roman"/>
          <w:spacing w:val="-14"/>
          <w:sz w:val="24"/>
          <w:lang w:val="en-US"/>
        </w:rPr>
        <w:t xml:space="preserve"> </w:t>
      </w:r>
      <w:r w:rsidRPr="00260A87">
        <w:rPr>
          <w:rFonts w:ascii="Proxima Nova" w:eastAsia="Times New Roman" w:hAnsi="Proxima Nova" w:cs="Times New Roman"/>
          <w:sz w:val="24"/>
          <w:lang w:val="en-US"/>
        </w:rPr>
        <w:t>neither</w:t>
      </w:r>
      <w:r w:rsidRPr="00260A87">
        <w:rPr>
          <w:rFonts w:ascii="Proxima Nova" w:eastAsia="Times New Roman" w:hAnsi="Proxima Nova" w:cs="Times New Roman"/>
          <w:spacing w:val="-16"/>
          <w:sz w:val="24"/>
          <w:lang w:val="en-US"/>
        </w:rPr>
        <w:t xml:space="preserve"> </w:t>
      </w:r>
      <w:r w:rsidRPr="00260A87">
        <w:rPr>
          <w:rFonts w:ascii="Proxima Nova" w:eastAsia="Times New Roman" w:hAnsi="Proxima Nova" w:cs="Times New Roman"/>
          <w:sz w:val="24"/>
          <w:lang w:val="en-US"/>
        </w:rPr>
        <w:t>the</w:t>
      </w:r>
      <w:r w:rsidRPr="00260A87">
        <w:rPr>
          <w:rFonts w:ascii="Proxima Nova" w:eastAsia="Times New Roman" w:hAnsi="Proxima Nova" w:cs="Times New Roman"/>
          <w:spacing w:val="-15"/>
          <w:sz w:val="24"/>
          <w:lang w:val="en-US"/>
        </w:rPr>
        <w:t xml:space="preserve"> </w:t>
      </w:r>
      <w:r w:rsidRPr="00260A87">
        <w:rPr>
          <w:rFonts w:ascii="Proxima Nova" w:eastAsia="Times New Roman" w:hAnsi="Proxima Nova" w:cs="Times New Roman"/>
          <w:sz w:val="24"/>
          <w:lang w:val="en-US"/>
        </w:rPr>
        <w:t>inclination</w:t>
      </w:r>
      <w:r w:rsidRPr="00260A87">
        <w:rPr>
          <w:rFonts w:ascii="Proxima Nova" w:eastAsia="Times New Roman" w:hAnsi="Proxima Nova" w:cs="Times New Roman"/>
          <w:spacing w:val="-15"/>
          <w:sz w:val="24"/>
          <w:lang w:val="en-US"/>
        </w:rPr>
        <w:t xml:space="preserve"> </w:t>
      </w:r>
      <w:r w:rsidRPr="00260A87">
        <w:rPr>
          <w:rFonts w:ascii="Proxima Nova" w:eastAsia="Times New Roman" w:hAnsi="Proxima Nova" w:cs="Times New Roman"/>
          <w:sz w:val="24"/>
          <w:lang w:val="en-US"/>
        </w:rPr>
        <w:t>nor</w:t>
      </w:r>
      <w:r w:rsidRPr="00260A87">
        <w:rPr>
          <w:rFonts w:ascii="Proxima Nova" w:eastAsia="Times New Roman" w:hAnsi="Proxima Nova" w:cs="Times New Roman"/>
          <w:spacing w:val="-16"/>
          <w:sz w:val="24"/>
          <w:lang w:val="en-US"/>
        </w:rPr>
        <w:t xml:space="preserve"> </w:t>
      </w:r>
      <w:r w:rsidRPr="00260A87">
        <w:rPr>
          <w:rFonts w:ascii="Proxima Nova" w:eastAsia="Times New Roman" w:hAnsi="Proxima Nova" w:cs="Times New Roman"/>
          <w:sz w:val="24"/>
          <w:lang w:val="en-US"/>
        </w:rPr>
        <w:t>the</w:t>
      </w:r>
      <w:r w:rsidRPr="00260A87">
        <w:rPr>
          <w:rFonts w:ascii="Proxima Nova" w:eastAsia="Times New Roman" w:hAnsi="Proxima Nova" w:cs="Times New Roman"/>
          <w:spacing w:val="-16"/>
          <w:sz w:val="24"/>
          <w:lang w:val="en-US"/>
        </w:rPr>
        <w:t xml:space="preserve"> </w:t>
      </w:r>
      <w:r w:rsidRPr="00260A87">
        <w:rPr>
          <w:rFonts w:ascii="Proxima Nova" w:eastAsia="Times New Roman" w:hAnsi="Proxima Nova" w:cs="Times New Roman"/>
          <w:sz w:val="24"/>
          <w:lang w:val="en-US"/>
        </w:rPr>
        <w:t>ability</w:t>
      </w:r>
      <w:r w:rsidRPr="00260A87">
        <w:rPr>
          <w:rFonts w:ascii="Proxima Nova" w:eastAsia="Times New Roman" w:hAnsi="Proxima Nova" w:cs="Times New Roman"/>
          <w:spacing w:val="-20"/>
          <w:sz w:val="24"/>
          <w:lang w:val="en-US"/>
        </w:rPr>
        <w:t xml:space="preserve"> </w:t>
      </w:r>
      <w:r w:rsidRPr="00260A87">
        <w:rPr>
          <w:rFonts w:ascii="Proxima Nova" w:eastAsia="Times New Roman" w:hAnsi="Proxima Nova" w:cs="Times New Roman"/>
          <w:sz w:val="24"/>
          <w:lang w:val="en-US"/>
        </w:rPr>
        <w:t>to</w:t>
      </w:r>
      <w:r w:rsidRPr="00260A87">
        <w:rPr>
          <w:rFonts w:ascii="Proxima Nova" w:eastAsia="Times New Roman" w:hAnsi="Proxima Nova" w:cs="Times New Roman"/>
          <w:spacing w:val="-13"/>
          <w:sz w:val="24"/>
          <w:lang w:val="en-US"/>
        </w:rPr>
        <w:t xml:space="preserve"> </w:t>
      </w:r>
      <w:r w:rsidRPr="00260A87">
        <w:rPr>
          <w:rFonts w:ascii="Proxima Nova" w:eastAsia="Times New Roman" w:hAnsi="Proxima Nova" w:cs="Times New Roman"/>
          <w:sz w:val="24"/>
          <w:lang w:val="en-US"/>
        </w:rPr>
        <w:t>monitor companies effectively, a small, and perhaps growing, number of institutional investors are playing a more active role in corporate governance. They seem to fall primarily into two categories:</w:t>
      </w:r>
      <w:r w:rsidRPr="00260A87">
        <w:rPr>
          <w:rFonts w:ascii="Proxima Nova" w:eastAsia="Times New Roman" w:hAnsi="Proxima Nova" w:cs="Times New Roman"/>
          <w:spacing w:val="-6"/>
          <w:sz w:val="24"/>
          <w:lang w:val="en-US"/>
        </w:rPr>
        <w:t xml:space="preserve"> </w:t>
      </w:r>
      <w:r w:rsidRPr="00260A87">
        <w:rPr>
          <w:rFonts w:ascii="Proxima Nova" w:eastAsia="Times New Roman" w:hAnsi="Proxima Nova" w:cs="Times New Roman"/>
          <w:sz w:val="24"/>
          <w:lang w:val="en-US"/>
        </w:rPr>
        <w:t>(</w:t>
      </w:r>
      <w:proofErr w:type="spellStart"/>
      <w:r w:rsidRPr="00260A87">
        <w:rPr>
          <w:rFonts w:ascii="Proxima Nova" w:eastAsia="Times New Roman" w:hAnsi="Proxima Nova" w:cs="Times New Roman"/>
          <w:sz w:val="24"/>
          <w:lang w:val="en-US"/>
        </w:rPr>
        <w:t>i</w:t>
      </w:r>
      <w:proofErr w:type="spellEnd"/>
      <w:r w:rsidRPr="00260A87">
        <w:rPr>
          <w:rFonts w:ascii="Proxima Nova" w:eastAsia="Times New Roman" w:hAnsi="Proxima Nova" w:cs="Times New Roman"/>
          <w:sz w:val="24"/>
          <w:lang w:val="en-US"/>
        </w:rPr>
        <w:t>)</w:t>
      </w:r>
      <w:r w:rsidRPr="00260A87">
        <w:rPr>
          <w:rFonts w:ascii="Proxima Nova" w:eastAsia="Times New Roman" w:hAnsi="Proxima Nova" w:cs="Times New Roman"/>
          <w:spacing w:val="-8"/>
          <w:sz w:val="24"/>
          <w:lang w:val="en-US"/>
        </w:rPr>
        <w:t xml:space="preserve"> </w:t>
      </w:r>
      <w:r w:rsidRPr="00260A87">
        <w:rPr>
          <w:rFonts w:ascii="Proxima Nova" w:eastAsia="Times New Roman" w:hAnsi="Proxima Nova" w:cs="Times New Roman"/>
          <w:sz w:val="24"/>
          <w:lang w:val="en-US"/>
        </w:rPr>
        <w:t>Institutional</w:t>
      </w:r>
      <w:r w:rsidRPr="00260A87">
        <w:rPr>
          <w:rFonts w:ascii="Proxima Nova" w:eastAsia="Times New Roman" w:hAnsi="Proxima Nova" w:cs="Times New Roman"/>
          <w:spacing w:val="-10"/>
          <w:sz w:val="24"/>
          <w:lang w:val="en-US"/>
        </w:rPr>
        <w:t xml:space="preserve"> </w:t>
      </w:r>
      <w:r w:rsidRPr="00260A87">
        <w:rPr>
          <w:rFonts w:ascii="Proxima Nova" w:eastAsia="Times New Roman" w:hAnsi="Proxima Nova" w:cs="Times New Roman"/>
          <w:sz w:val="24"/>
          <w:lang w:val="en-US"/>
        </w:rPr>
        <w:t>investors</w:t>
      </w:r>
      <w:r w:rsidRPr="00260A87">
        <w:rPr>
          <w:rFonts w:ascii="Proxima Nova" w:eastAsia="Times New Roman" w:hAnsi="Proxima Nova" w:cs="Times New Roman"/>
          <w:spacing w:val="-10"/>
          <w:sz w:val="24"/>
          <w:lang w:val="en-US"/>
        </w:rPr>
        <w:t xml:space="preserve"> </w:t>
      </w:r>
      <w:r w:rsidRPr="00260A87">
        <w:rPr>
          <w:rFonts w:ascii="Proxima Nova" w:eastAsia="Times New Roman" w:hAnsi="Proxima Nova" w:cs="Times New Roman"/>
          <w:sz w:val="24"/>
          <w:lang w:val="en-US"/>
        </w:rPr>
        <w:t>like</w:t>
      </w:r>
      <w:r w:rsidRPr="00260A87">
        <w:rPr>
          <w:rFonts w:ascii="Proxima Nova" w:eastAsia="Times New Roman" w:hAnsi="Proxima Nova" w:cs="Times New Roman"/>
          <w:spacing w:val="-11"/>
          <w:sz w:val="24"/>
          <w:lang w:val="en-US"/>
        </w:rPr>
        <w:t xml:space="preserve"> </w:t>
      </w:r>
      <w:proofErr w:type="spellStart"/>
      <w:r w:rsidRPr="00260A87">
        <w:rPr>
          <w:rFonts w:ascii="Proxima Nova" w:eastAsia="Times New Roman" w:hAnsi="Proxima Nova" w:cs="Times New Roman"/>
          <w:sz w:val="24"/>
          <w:lang w:val="en-US"/>
        </w:rPr>
        <w:t>Calpers</w:t>
      </w:r>
      <w:proofErr w:type="spellEnd"/>
      <w:r w:rsidRPr="00260A87">
        <w:rPr>
          <w:rFonts w:ascii="Proxima Nova" w:eastAsia="Times New Roman" w:hAnsi="Proxima Nova" w:cs="Times New Roman"/>
          <w:spacing w:val="-7"/>
          <w:sz w:val="24"/>
          <w:lang w:val="en-US"/>
        </w:rPr>
        <w:t xml:space="preserve"> </w:t>
      </w:r>
      <w:r w:rsidRPr="00260A87">
        <w:rPr>
          <w:rFonts w:ascii="Proxima Nova" w:eastAsia="Times New Roman" w:hAnsi="Proxima Nova" w:cs="Times New Roman"/>
          <w:sz w:val="24"/>
          <w:lang w:val="en-US"/>
        </w:rPr>
        <w:t>(the</w:t>
      </w:r>
      <w:r w:rsidRPr="00260A87">
        <w:rPr>
          <w:rFonts w:ascii="Proxima Nova" w:eastAsia="Times New Roman" w:hAnsi="Proxima Nova" w:cs="Times New Roman"/>
          <w:spacing w:val="-9"/>
          <w:sz w:val="24"/>
          <w:lang w:val="en-US"/>
        </w:rPr>
        <w:t xml:space="preserve"> </w:t>
      </w:r>
      <w:r w:rsidRPr="00260A87">
        <w:rPr>
          <w:rFonts w:ascii="Proxima Nova" w:eastAsia="Times New Roman" w:hAnsi="Proxima Nova" w:cs="Times New Roman"/>
          <w:sz w:val="24"/>
          <w:lang w:val="en-US"/>
        </w:rPr>
        <w:t>California</w:t>
      </w:r>
      <w:r w:rsidRPr="00260A87">
        <w:rPr>
          <w:rFonts w:ascii="Proxima Nova" w:eastAsia="Times New Roman" w:hAnsi="Proxima Nova" w:cs="Times New Roman"/>
          <w:spacing w:val="-10"/>
          <w:sz w:val="24"/>
          <w:lang w:val="en-US"/>
        </w:rPr>
        <w:t xml:space="preserve"> </w:t>
      </w:r>
      <w:r w:rsidRPr="00260A87">
        <w:rPr>
          <w:rFonts w:ascii="Proxima Nova" w:eastAsia="Times New Roman" w:hAnsi="Proxima Nova" w:cs="Times New Roman"/>
          <w:sz w:val="24"/>
          <w:lang w:val="en-US"/>
        </w:rPr>
        <w:t>Public</w:t>
      </w:r>
      <w:r w:rsidRPr="00260A87">
        <w:rPr>
          <w:rFonts w:ascii="Proxima Nova" w:eastAsia="Times New Roman" w:hAnsi="Proxima Nova" w:cs="Times New Roman"/>
          <w:spacing w:val="-11"/>
          <w:sz w:val="24"/>
          <w:lang w:val="en-US"/>
        </w:rPr>
        <w:t xml:space="preserve"> </w:t>
      </w:r>
      <w:r w:rsidRPr="00260A87">
        <w:rPr>
          <w:rFonts w:ascii="Proxima Nova" w:eastAsia="Times New Roman" w:hAnsi="Proxima Nova" w:cs="Times New Roman"/>
          <w:sz w:val="24"/>
          <w:lang w:val="en-US"/>
        </w:rPr>
        <w:t>Employees</w:t>
      </w:r>
      <w:r w:rsidRPr="00260A87">
        <w:rPr>
          <w:rFonts w:ascii="Proxima Nova" w:eastAsia="Times New Roman" w:hAnsi="Proxima Nova" w:cs="Times New Roman"/>
          <w:spacing w:val="-9"/>
          <w:sz w:val="24"/>
          <w:lang w:val="en-US"/>
        </w:rPr>
        <w:t xml:space="preserve"> </w:t>
      </w:r>
      <w:r w:rsidRPr="00260A87">
        <w:rPr>
          <w:rFonts w:ascii="Proxima Nova" w:eastAsia="Times New Roman" w:hAnsi="Proxima Nova" w:cs="Times New Roman"/>
          <w:sz w:val="24"/>
          <w:lang w:val="en-US"/>
        </w:rPr>
        <w:t xml:space="preserve">Retirement System), who believe that they can earn superior returns only by investing in a small number of companies and actively monitoring them. (ii) Institutional investors who pursue an "index strategy" that requires them to remain committed to stocks included in the index that they are trying to mimic. Such investors have been </w:t>
      </w:r>
      <w:proofErr w:type="gramStart"/>
      <w:r w:rsidRPr="00260A87">
        <w:rPr>
          <w:rFonts w:ascii="Proxima Nova" w:eastAsia="Times New Roman" w:hAnsi="Proxima Nova" w:cs="Times New Roman"/>
          <w:sz w:val="24"/>
          <w:lang w:val="en-US"/>
        </w:rPr>
        <w:t>fairly successful</w:t>
      </w:r>
      <w:proofErr w:type="gramEnd"/>
      <w:r w:rsidRPr="00260A87">
        <w:rPr>
          <w:rFonts w:ascii="Proxima Nova" w:eastAsia="Times New Roman" w:hAnsi="Proxima Nova" w:cs="Times New Roman"/>
          <w:sz w:val="24"/>
          <w:lang w:val="en-US"/>
        </w:rPr>
        <w:t xml:space="preserve"> in persuading companies like</w:t>
      </w:r>
      <w:r w:rsidRPr="00260A87">
        <w:rPr>
          <w:rFonts w:ascii="Proxima Nova" w:eastAsia="Times New Roman" w:hAnsi="Proxima Nova" w:cs="Times New Roman"/>
          <w:spacing w:val="-39"/>
          <w:sz w:val="24"/>
          <w:lang w:val="en-US"/>
        </w:rPr>
        <w:t xml:space="preserve"> </w:t>
      </w:r>
      <w:r w:rsidRPr="00260A87">
        <w:rPr>
          <w:rFonts w:ascii="Proxima Nova" w:eastAsia="Times New Roman" w:hAnsi="Proxima Nova" w:cs="Times New Roman"/>
          <w:sz w:val="24"/>
          <w:lang w:val="en-US"/>
        </w:rPr>
        <w:t>U.S. Steel, Sears, and Eastman Kodak to refocus their core strategies and even replace chief executive officers at companies like International Business Machines, General Motors, and Goodyear.</w:t>
      </w:r>
    </w:p>
    <w:p w14:paraId="2FDFE133" w14:textId="77777777" w:rsidR="00DC494D" w:rsidRPr="00260A87" w:rsidRDefault="00DC494D" w:rsidP="00DC494D">
      <w:pPr>
        <w:widowControl w:val="0"/>
        <w:numPr>
          <w:ilvl w:val="0"/>
          <w:numId w:val="74"/>
        </w:numPr>
        <w:tabs>
          <w:tab w:val="left" w:pos="821"/>
        </w:tabs>
        <w:autoSpaceDE w:val="0"/>
        <w:autoSpaceDN w:val="0"/>
        <w:spacing w:after="0" w:line="240" w:lineRule="auto"/>
        <w:ind w:right="232"/>
        <w:jc w:val="both"/>
        <w:rPr>
          <w:rFonts w:ascii="Proxima Nova" w:eastAsia="Times New Roman" w:hAnsi="Proxima Nova" w:cs="Times New Roman"/>
          <w:sz w:val="24"/>
          <w:lang w:val="en-US"/>
        </w:rPr>
      </w:pPr>
      <w:r w:rsidRPr="00260A87">
        <w:rPr>
          <w:rFonts w:ascii="Proxima Nova" w:eastAsia="Times New Roman" w:hAnsi="Proxima Nova" w:cs="Times New Roman"/>
          <w:sz w:val="24"/>
          <w:lang w:val="en-US"/>
        </w:rPr>
        <w:t>The disclosure norms are comprehensive, the rules against insider trading tight, and the penalties</w:t>
      </w:r>
      <w:r w:rsidRPr="00260A87">
        <w:rPr>
          <w:rFonts w:ascii="Proxima Nova" w:eastAsia="Times New Roman" w:hAnsi="Proxima Nova" w:cs="Times New Roman"/>
          <w:spacing w:val="-6"/>
          <w:sz w:val="24"/>
          <w:lang w:val="en-US"/>
        </w:rPr>
        <w:t xml:space="preserve"> </w:t>
      </w:r>
      <w:r w:rsidRPr="00260A87">
        <w:rPr>
          <w:rFonts w:ascii="Proxima Nova" w:eastAsia="Times New Roman" w:hAnsi="Proxima Nova" w:cs="Times New Roman"/>
          <w:sz w:val="24"/>
          <w:lang w:val="en-US"/>
        </w:rPr>
        <w:t>for</w:t>
      </w:r>
      <w:r w:rsidRPr="00260A87">
        <w:rPr>
          <w:rFonts w:ascii="Proxima Nova" w:eastAsia="Times New Roman" w:hAnsi="Proxima Nova" w:cs="Times New Roman"/>
          <w:spacing w:val="-8"/>
          <w:sz w:val="24"/>
          <w:lang w:val="en-US"/>
        </w:rPr>
        <w:t xml:space="preserve"> </w:t>
      </w:r>
      <w:r w:rsidRPr="00260A87">
        <w:rPr>
          <w:rFonts w:ascii="Proxima Nova" w:eastAsia="Times New Roman" w:hAnsi="Proxima Nova" w:cs="Times New Roman"/>
          <w:sz w:val="24"/>
          <w:lang w:val="en-US"/>
        </w:rPr>
        <w:t>price</w:t>
      </w:r>
      <w:r w:rsidRPr="00260A87">
        <w:rPr>
          <w:rFonts w:ascii="Proxima Nova" w:eastAsia="Times New Roman" w:hAnsi="Proxima Nova" w:cs="Times New Roman"/>
          <w:spacing w:val="-7"/>
          <w:sz w:val="24"/>
          <w:lang w:val="en-US"/>
        </w:rPr>
        <w:t xml:space="preserve"> </w:t>
      </w:r>
      <w:r w:rsidRPr="00260A87">
        <w:rPr>
          <w:rFonts w:ascii="Proxima Nova" w:eastAsia="Times New Roman" w:hAnsi="Proxima Nova" w:cs="Times New Roman"/>
          <w:sz w:val="24"/>
          <w:lang w:val="en-US"/>
        </w:rPr>
        <w:t>manipulation</w:t>
      </w:r>
      <w:r w:rsidRPr="00260A87">
        <w:rPr>
          <w:rFonts w:ascii="Proxima Nova" w:eastAsia="Times New Roman" w:hAnsi="Proxima Nova" w:cs="Times New Roman"/>
          <w:spacing w:val="-6"/>
          <w:sz w:val="24"/>
          <w:lang w:val="en-US"/>
        </w:rPr>
        <w:t xml:space="preserve"> </w:t>
      </w:r>
      <w:r w:rsidRPr="00260A87">
        <w:rPr>
          <w:rFonts w:ascii="Proxima Nova" w:eastAsia="Times New Roman" w:hAnsi="Proxima Nova" w:cs="Times New Roman"/>
          <w:sz w:val="24"/>
          <w:lang w:val="en-US"/>
        </w:rPr>
        <w:t>stiff.</w:t>
      </w:r>
      <w:r w:rsidRPr="00260A87">
        <w:rPr>
          <w:rFonts w:ascii="Proxima Nova" w:eastAsia="Times New Roman" w:hAnsi="Proxima Nova" w:cs="Times New Roman"/>
          <w:spacing w:val="-6"/>
          <w:sz w:val="24"/>
          <w:lang w:val="en-US"/>
        </w:rPr>
        <w:t xml:space="preserve"> </w:t>
      </w:r>
      <w:r w:rsidRPr="00260A87">
        <w:rPr>
          <w:rFonts w:ascii="Proxima Nova" w:eastAsia="Times New Roman" w:hAnsi="Proxima Nova" w:cs="Times New Roman"/>
          <w:sz w:val="24"/>
          <w:lang w:val="en-US"/>
        </w:rPr>
        <w:t>These</w:t>
      </w:r>
      <w:r w:rsidRPr="00260A87">
        <w:rPr>
          <w:rFonts w:ascii="Proxima Nova" w:eastAsia="Times New Roman" w:hAnsi="Proxima Nova" w:cs="Times New Roman"/>
          <w:spacing w:val="-7"/>
          <w:sz w:val="24"/>
          <w:lang w:val="en-US"/>
        </w:rPr>
        <w:t xml:space="preserve"> </w:t>
      </w:r>
      <w:r w:rsidRPr="00260A87">
        <w:rPr>
          <w:rFonts w:ascii="Proxima Nova" w:eastAsia="Times New Roman" w:hAnsi="Proxima Nova" w:cs="Times New Roman"/>
          <w:sz w:val="24"/>
          <w:lang w:val="en-US"/>
        </w:rPr>
        <w:t>measures</w:t>
      </w:r>
      <w:r w:rsidRPr="00260A87">
        <w:rPr>
          <w:rFonts w:ascii="Proxima Nova" w:eastAsia="Times New Roman" w:hAnsi="Proxima Nova" w:cs="Times New Roman"/>
          <w:spacing w:val="-6"/>
          <w:sz w:val="24"/>
          <w:lang w:val="en-US"/>
        </w:rPr>
        <w:t xml:space="preserve"> </w:t>
      </w:r>
      <w:r w:rsidRPr="00260A87">
        <w:rPr>
          <w:rFonts w:ascii="Proxima Nova" w:eastAsia="Times New Roman" w:hAnsi="Proxima Nova" w:cs="Times New Roman"/>
          <w:sz w:val="24"/>
          <w:lang w:val="en-US"/>
        </w:rPr>
        <w:t>provide</w:t>
      </w:r>
      <w:r w:rsidRPr="00260A87">
        <w:rPr>
          <w:rFonts w:ascii="Proxima Nova" w:eastAsia="Times New Roman" w:hAnsi="Proxima Nova" w:cs="Times New Roman"/>
          <w:spacing w:val="-7"/>
          <w:sz w:val="24"/>
          <w:lang w:val="en-US"/>
        </w:rPr>
        <w:t xml:space="preserve"> </w:t>
      </w:r>
      <w:r w:rsidRPr="00260A87">
        <w:rPr>
          <w:rFonts w:ascii="Proxima Nova" w:eastAsia="Times New Roman" w:hAnsi="Proxima Nova" w:cs="Times New Roman"/>
          <w:sz w:val="24"/>
          <w:lang w:val="en-US"/>
        </w:rPr>
        <w:t>adequate</w:t>
      </w:r>
      <w:r w:rsidRPr="00260A87">
        <w:rPr>
          <w:rFonts w:ascii="Proxima Nova" w:eastAsia="Times New Roman" w:hAnsi="Proxima Nova" w:cs="Times New Roman"/>
          <w:spacing w:val="-7"/>
          <w:sz w:val="24"/>
          <w:lang w:val="en-US"/>
        </w:rPr>
        <w:t xml:space="preserve"> </w:t>
      </w:r>
      <w:r w:rsidRPr="00260A87">
        <w:rPr>
          <w:rFonts w:ascii="Proxima Nova" w:eastAsia="Times New Roman" w:hAnsi="Proxima Nova" w:cs="Times New Roman"/>
          <w:sz w:val="24"/>
          <w:lang w:val="en-US"/>
        </w:rPr>
        <w:t>protection</w:t>
      </w:r>
      <w:r w:rsidRPr="00260A87">
        <w:rPr>
          <w:rFonts w:ascii="Proxima Nova" w:eastAsia="Times New Roman" w:hAnsi="Proxima Nova" w:cs="Times New Roman"/>
          <w:spacing w:val="-6"/>
          <w:sz w:val="24"/>
          <w:lang w:val="en-US"/>
        </w:rPr>
        <w:t xml:space="preserve"> </w:t>
      </w:r>
      <w:r w:rsidRPr="00260A87">
        <w:rPr>
          <w:rFonts w:ascii="Proxima Nova" w:eastAsia="Times New Roman" w:hAnsi="Proxima Nova" w:cs="Times New Roman"/>
          <w:sz w:val="24"/>
          <w:lang w:val="en-US"/>
        </w:rPr>
        <w:t>to</w:t>
      </w:r>
      <w:r w:rsidRPr="00260A87">
        <w:rPr>
          <w:rFonts w:ascii="Proxima Nova" w:eastAsia="Times New Roman" w:hAnsi="Proxima Nova" w:cs="Times New Roman"/>
          <w:spacing w:val="-6"/>
          <w:sz w:val="24"/>
          <w:lang w:val="en-US"/>
        </w:rPr>
        <w:t xml:space="preserve"> </w:t>
      </w:r>
      <w:r w:rsidRPr="00260A87">
        <w:rPr>
          <w:rFonts w:ascii="Proxima Nova" w:eastAsia="Times New Roman" w:hAnsi="Proxima Nova" w:cs="Times New Roman"/>
          <w:sz w:val="24"/>
          <w:lang w:val="en-US"/>
        </w:rPr>
        <w:t>the</w:t>
      </w:r>
      <w:r w:rsidRPr="00260A87">
        <w:rPr>
          <w:rFonts w:ascii="Proxima Nova" w:eastAsia="Times New Roman" w:hAnsi="Proxima Nova" w:cs="Times New Roman"/>
          <w:spacing w:val="-6"/>
          <w:sz w:val="24"/>
          <w:lang w:val="en-US"/>
        </w:rPr>
        <w:t xml:space="preserve"> </w:t>
      </w:r>
      <w:r w:rsidRPr="00260A87">
        <w:rPr>
          <w:rFonts w:ascii="Proxima Nova" w:eastAsia="Times New Roman" w:hAnsi="Proxima Nova" w:cs="Times New Roman"/>
          <w:sz w:val="24"/>
          <w:lang w:val="en-US"/>
        </w:rPr>
        <w:t>small investor and promote general market liquidity. Incidentally, they also discourage large investors from taking an active role in corporate</w:t>
      </w:r>
      <w:r w:rsidRPr="00260A87">
        <w:rPr>
          <w:rFonts w:ascii="Proxima Nova" w:eastAsia="Times New Roman" w:hAnsi="Proxima Nova" w:cs="Times New Roman"/>
          <w:spacing w:val="-7"/>
          <w:sz w:val="24"/>
          <w:lang w:val="en-US"/>
        </w:rPr>
        <w:t xml:space="preserve"> </w:t>
      </w:r>
      <w:r w:rsidRPr="00260A87">
        <w:rPr>
          <w:rFonts w:ascii="Proxima Nova" w:eastAsia="Times New Roman" w:hAnsi="Proxima Nova" w:cs="Times New Roman"/>
          <w:sz w:val="24"/>
          <w:lang w:val="en-US"/>
        </w:rPr>
        <w:t>governance.</w:t>
      </w:r>
    </w:p>
    <w:p w14:paraId="3ACF2C3B" w14:textId="77777777" w:rsidR="00DC494D" w:rsidRPr="00260A87" w:rsidRDefault="00DC494D" w:rsidP="00DC494D">
      <w:pPr>
        <w:widowControl w:val="0"/>
        <w:numPr>
          <w:ilvl w:val="0"/>
          <w:numId w:val="74"/>
        </w:numPr>
        <w:tabs>
          <w:tab w:val="left" w:pos="821"/>
        </w:tabs>
        <w:autoSpaceDE w:val="0"/>
        <w:autoSpaceDN w:val="0"/>
        <w:spacing w:after="0" w:line="240" w:lineRule="auto"/>
        <w:ind w:right="232"/>
        <w:jc w:val="both"/>
        <w:rPr>
          <w:rFonts w:ascii="Proxima Nova" w:eastAsia="Times New Roman" w:hAnsi="Proxima Nova" w:cs="Times New Roman"/>
          <w:sz w:val="24"/>
          <w:lang w:val="en-US"/>
        </w:rPr>
      </w:pPr>
      <w:r w:rsidRPr="00260A87">
        <w:rPr>
          <w:rFonts w:ascii="Proxima Nova" w:eastAsia="Times New Roman" w:hAnsi="Proxima Nova" w:cs="Times New Roman"/>
          <w:sz w:val="24"/>
          <w:lang w:val="en-US"/>
        </w:rPr>
        <w:t xml:space="preserve">There is </w:t>
      </w:r>
      <w:proofErr w:type="gramStart"/>
      <w:r w:rsidRPr="00260A87">
        <w:rPr>
          <w:rFonts w:ascii="Proxima Nova" w:eastAsia="Times New Roman" w:hAnsi="Proxima Nova" w:cs="Times New Roman"/>
          <w:sz w:val="24"/>
          <w:lang w:val="en-US"/>
        </w:rPr>
        <w:t>a fairly active</w:t>
      </w:r>
      <w:proofErr w:type="gramEnd"/>
      <w:r w:rsidRPr="00260A87">
        <w:rPr>
          <w:rFonts w:ascii="Proxima Nova" w:eastAsia="Times New Roman" w:hAnsi="Proxima Nova" w:cs="Times New Roman"/>
          <w:sz w:val="24"/>
          <w:lang w:val="en-US"/>
        </w:rPr>
        <w:t xml:space="preserve"> market for corporate control that provides a credible threat of takeover to consistent underperformers. Indeed, there was a significant hostile takeover activity in the US and the UK during the period 1976-90. Michael Jenson points out that hostile deals, along with leveraged buyouts and other transactions in corporate control, enriched shareholders by more than $700 billion (at 1990 prices), and laments the recent political and legal reaction against</w:t>
      </w:r>
      <w:r w:rsidRPr="00260A87">
        <w:rPr>
          <w:rFonts w:ascii="Proxima Nova" w:eastAsia="Times New Roman" w:hAnsi="Proxima Nova" w:cs="Times New Roman"/>
          <w:spacing w:val="-5"/>
          <w:sz w:val="24"/>
          <w:lang w:val="en-US"/>
        </w:rPr>
        <w:t xml:space="preserve"> </w:t>
      </w:r>
      <w:r w:rsidRPr="00260A87">
        <w:rPr>
          <w:rFonts w:ascii="Proxima Nova" w:eastAsia="Times New Roman" w:hAnsi="Proxima Nova" w:cs="Times New Roman"/>
          <w:sz w:val="24"/>
          <w:lang w:val="en-US"/>
        </w:rPr>
        <w:t>takeovers.</w:t>
      </w:r>
    </w:p>
    <w:p w14:paraId="38E0B0F2" w14:textId="77777777" w:rsidR="00DC494D" w:rsidRPr="00260A87" w:rsidRDefault="00DC494D" w:rsidP="00DC494D">
      <w:pPr>
        <w:widowControl w:val="0"/>
        <w:autoSpaceDE w:val="0"/>
        <w:autoSpaceDN w:val="0"/>
        <w:spacing w:before="11" w:after="0" w:line="240" w:lineRule="auto"/>
        <w:rPr>
          <w:rFonts w:ascii="Proxima Nova" w:eastAsia="Times New Roman" w:hAnsi="Proxima Nova" w:cs="Times New Roman"/>
          <w:sz w:val="23"/>
          <w:szCs w:val="24"/>
          <w:lang w:val="en-US"/>
        </w:rPr>
      </w:pPr>
    </w:p>
    <w:p w14:paraId="1EF101C4" w14:textId="77777777" w:rsidR="00DC494D" w:rsidRPr="00260A87" w:rsidRDefault="00DC494D" w:rsidP="00DC494D">
      <w:pPr>
        <w:widowControl w:val="0"/>
        <w:autoSpaceDE w:val="0"/>
        <w:autoSpaceDN w:val="0"/>
        <w:spacing w:after="0" w:line="240" w:lineRule="auto"/>
        <w:ind w:left="460" w:right="234" w:firstLine="360"/>
        <w:jc w:val="both"/>
        <w:rPr>
          <w:rFonts w:ascii="Proxima Nova" w:eastAsia="Times New Roman" w:hAnsi="Proxima Nova" w:cs="Times New Roman"/>
          <w:sz w:val="24"/>
          <w:szCs w:val="24"/>
          <w:lang w:val="en-US"/>
        </w:rPr>
      </w:pPr>
      <w:r w:rsidRPr="00260A87">
        <w:rPr>
          <w:rFonts w:ascii="Proxima Nova" w:eastAsia="Times New Roman" w:hAnsi="Proxima Nova" w:cs="Times New Roman"/>
          <w:color w:val="3E3E3E"/>
          <w:sz w:val="24"/>
          <w:szCs w:val="24"/>
          <w:lang w:val="en-US"/>
        </w:rPr>
        <w:t>Jonathan</w:t>
      </w:r>
      <w:r w:rsidRPr="00260A87">
        <w:rPr>
          <w:rFonts w:ascii="Proxima Nova" w:eastAsia="Times New Roman" w:hAnsi="Proxima Nova" w:cs="Times New Roman"/>
          <w:color w:val="3E3E3E"/>
          <w:spacing w:val="-14"/>
          <w:sz w:val="24"/>
          <w:szCs w:val="24"/>
          <w:lang w:val="en-US"/>
        </w:rPr>
        <w:t xml:space="preserve"> </w:t>
      </w:r>
      <w:r w:rsidRPr="00260A87">
        <w:rPr>
          <w:rFonts w:ascii="Proxima Nova" w:eastAsia="Times New Roman" w:hAnsi="Proxima Nova" w:cs="Times New Roman"/>
          <w:color w:val="3E3E3E"/>
          <w:sz w:val="24"/>
          <w:szCs w:val="24"/>
          <w:lang w:val="en-US"/>
        </w:rPr>
        <w:t>Charkham</w:t>
      </w:r>
      <w:r w:rsidRPr="00260A87">
        <w:rPr>
          <w:rFonts w:ascii="Proxima Nova" w:eastAsia="Times New Roman" w:hAnsi="Proxima Nova" w:cs="Times New Roman"/>
          <w:color w:val="3E3E3E"/>
          <w:spacing w:val="-13"/>
          <w:sz w:val="24"/>
          <w:szCs w:val="24"/>
          <w:lang w:val="en-US"/>
        </w:rPr>
        <w:t xml:space="preserve"> </w:t>
      </w:r>
      <w:proofErr w:type="spellStart"/>
      <w:r w:rsidRPr="00260A87">
        <w:rPr>
          <w:rFonts w:ascii="Proxima Nova" w:eastAsia="Times New Roman" w:hAnsi="Proxima Nova" w:cs="Times New Roman"/>
          <w:color w:val="3E3E3E"/>
          <w:sz w:val="24"/>
          <w:szCs w:val="24"/>
          <w:lang w:val="en-US"/>
        </w:rPr>
        <w:t>characterises</w:t>
      </w:r>
      <w:proofErr w:type="spellEnd"/>
      <w:r w:rsidRPr="00260A87">
        <w:rPr>
          <w:rFonts w:ascii="Proxima Nova" w:eastAsia="Times New Roman" w:hAnsi="Proxima Nova" w:cs="Times New Roman"/>
          <w:color w:val="3E3E3E"/>
          <w:spacing w:val="-10"/>
          <w:sz w:val="24"/>
          <w:szCs w:val="24"/>
          <w:lang w:val="en-US"/>
        </w:rPr>
        <w:t xml:space="preserve"> </w:t>
      </w:r>
      <w:r w:rsidRPr="00260A87">
        <w:rPr>
          <w:rFonts w:ascii="Proxima Nova" w:eastAsia="Times New Roman" w:hAnsi="Proxima Nova" w:cs="Times New Roman"/>
          <w:color w:val="3E3E3E"/>
          <w:sz w:val="24"/>
          <w:szCs w:val="24"/>
          <w:lang w:val="en-US"/>
        </w:rPr>
        <w:t>the</w:t>
      </w:r>
      <w:r w:rsidRPr="00260A87">
        <w:rPr>
          <w:rFonts w:ascii="Proxima Nova" w:eastAsia="Times New Roman" w:hAnsi="Proxima Nova" w:cs="Times New Roman"/>
          <w:color w:val="3E3E3E"/>
          <w:spacing w:val="-12"/>
          <w:sz w:val="24"/>
          <w:szCs w:val="24"/>
          <w:lang w:val="en-US"/>
        </w:rPr>
        <w:t xml:space="preserve"> </w:t>
      </w:r>
      <w:r w:rsidRPr="00260A87">
        <w:rPr>
          <w:rFonts w:ascii="Proxima Nova" w:eastAsia="Times New Roman" w:hAnsi="Proxima Nova" w:cs="Times New Roman"/>
          <w:color w:val="3E3E3E"/>
          <w:sz w:val="24"/>
          <w:szCs w:val="24"/>
          <w:lang w:val="en-US"/>
        </w:rPr>
        <w:t>Anglo-American</w:t>
      </w:r>
      <w:r w:rsidRPr="00260A87">
        <w:rPr>
          <w:rFonts w:ascii="Proxima Nova" w:eastAsia="Times New Roman" w:hAnsi="Proxima Nova" w:cs="Times New Roman"/>
          <w:color w:val="3E3E3E"/>
          <w:spacing w:val="-13"/>
          <w:sz w:val="24"/>
          <w:szCs w:val="24"/>
          <w:lang w:val="en-US"/>
        </w:rPr>
        <w:t xml:space="preserve"> </w:t>
      </w:r>
      <w:r w:rsidRPr="00260A87">
        <w:rPr>
          <w:rFonts w:ascii="Proxima Nova" w:eastAsia="Times New Roman" w:hAnsi="Proxima Nova" w:cs="Times New Roman"/>
          <w:color w:val="3E3E3E"/>
          <w:sz w:val="24"/>
          <w:szCs w:val="24"/>
          <w:lang w:val="en-US"/>
        </w:rPr>
        <w:t>model</w:t>
      </w:r>
      <w:r w:rsidRPr="00260A87">
        <w:rPr>
          <w:rFonts w:ascii="Proxima Nova" w:eastAsia="Times New Roman" w:hAnsi="Proxima Nova" w:cs="Times New Roman"/>
          <w:color w:val="3E3E3E"/>
          <w:spacing w:val="-10"/>
          <w:sz w:val="24"/>
          <w:szCs w:val="24"/>
          <w:lang w:val="en-US"/>
        </w:rPr>
        <w:t xml:space="preserve"> </w:t>
      </w:r>
      <w:r w:rsidRPr="00260A87">
        <w:rPr>
          <w:rFonts w:ascii="Proxima Nova" w:eastAsia="Times New Roman" w:hAnsi="Proxima Nova" w:cs="Times New Roman"/>
          <w:color w:val="3E3E3E"/>
          <w:sz w:val="24"/>
          <w:szCs w:val="24"/>
          <w:lang w:val="en-US"/>
        </w:rPr>
        <w:t>as</w:t>
      </w:r>
      <w:r w:rsidRPr="00260A87">
        <w:rPr>
          <w:rFonts w:ascii="Proxima Nova" w:eastAsia="Times New Roman" w:hAnsi="Proxima Nova" w:cs="Times New Roman"/>
          <w:color w:val="3E3E3E"/>
          <w:spacing w:val="-13"/>
          <w:sz w:val="24"/>
          <w:szCs w:val="24"/>
          <w:lang w:val="en-US"/>
        </w:rPr>
        <w:t xml:space="preserve"> </w:t>
      </w:r>
      <w:r w:rsidRPr="00260A87">
        <w:rPr>
          <w:rFonts w:ascii="Proxima Nova" w:eastAsia="Times New Roman" w:hAnsi="Proxima Nova" w:cs="Times New Roman"/>
          <w:color w:val="3E3E3E"/>
          <w:sz w:val="24"/>
          <w:szCs w:val="24"/>
          <w:lang w:val="en-US"/>
        </w:rPr>
        <w:t>one</w:t>
      </w:r>
      <w:r w:rsidRPr="00260A87">
        <w:rPr>
          <w:rFonts w:ascii="Proxima Nova" w:eastAsia="Times New Roman" w:hAnsi="Proxima Nova" w:cs="Times New Roman"/>
          <w:color w:val="3E3E3E"/>
          <w:spacing w:val="-13"/>
          <w:sz w:val="24"/>
          <w:szCs w:val="24"/>
          <w:lang w:val="en-US"/>
        </w:rPr>
        <w:t xml:space="preserve"> </w:t>
      </w:r>
      <w:r w:rsidRPr="00260A87">
        <w:rPr>
          <w:rFonts w:ascii="Proxima Nova" w:eastAsia="Times New Roman" w:hAnsi="Proxima Nova" w:cs="Times New Roman"/>
          <w:color w:val="3E3E3E"/>
          <w:sz w:val="24"/>
          <w:szCs w:val="24"/>
          <w:lang w:val="en-US"/>
        </w:rPr>
        <w:t>of</w:t>
      </w:r>
      <w:r w:rsidRPr="00260A87">
        <w:rPr>
          <w:rFonts w:ascii="Proxima Nova" w:eastAsia="Times New Roman" w:hAnsi="Proxima Nova" w:cs="Times New Roman"/>
          <w:color w:val="3E3E3E"/>
          <w:spacing w:val="-12"/>
          <w:sz w:val="24"/>
          <w:szCs w:val="24"/>
          <w:lang w:val="en-US"/>
        </w:rPr>
        <w:t xml:space="preserve"> </w:t>
      </w:r>
      <w:r w:rsidRPr="00260A87">
        <w:rPr>
          <w:rFonts w:ascii="Proxima Nova" w:eastAsia="Times New Roman" w:hAnsi="Proxima Nova" w:cs="Times New Roman"/>
          <w:color w:val="3E3E3E"/>
          <w:sz w:val="24"/>
          <w:szCs w:val="24"/>
          <w:lang w:val="en-US"/>
        </w:rPr>
        <w:t>"high-tension"</w:t>
      </w:r>
      <w:r w:rsidRPr="00260A87">
        <w:rPr>
          <w:rFonts w:ascii="Proxima Nova" w:eastAsia="Times New Roman" w:hAnsi="Proxima Nova" w:cs="Times New Roman"/>
          <w:color w:val="3E3E3E"/>
          <w:spacing w:val="-15"/>
          <w:sz w:val="24"/>
          <w:szCs w:val="24"/>
          <w:lang w:val="en-US"/>
        </w:rPr>
        <w:t xml:space="preserve"> </w:t>
      </w:r>
      <w:r w:rsidRPr="00260A87">
        <w:rPr>
          <w:rFonts w:ascii="Proxima Nova" w:eastAsia="Times New Roman" w:hAnsi="Proxima Nova" w:cs="Times New Roman"/>
          <w:color w:val="3E3E3E"/>
          <w:sz w:val="24"/>
          <w:szCs w:val="24"/>
          <w:lang w:val="en-US"/>
        </w:rPr>
        <w:t>because of the important role of the chief executive officer, active capital markets, short- termism, and credible takeover</w:t>
      </w:r>
      <w:r w:rsidRPr="00260A87">
        <w:rPr>
          <w:rFonts w:ascii="Proxima Nova" w:eastAsia="Times New Roman" w:hAnsi="Proxima Nova" w:cs="Times New Roman"/>
          <w:color w:val="3E3E3E"/>
          <w:spacing w:val="-2"/>
          <w:sz w:val="24"/>
          <w:szCs w:val="24"/>
          <w:lang w:val="en-US"/>
        </w:rPr>
        <w:t xml:space="preserve"> </w:t>
      </w:r>
      <w:r w:rsidRPr="00260A87">
        <w:rPr>
          <w:rFonts w:ascii="Proxima Nova" w:eastAsia="Times New Roman" w:hAnsi="Proxima Nova" w:cs="Times New Roman"/>
          <w:color w:val="3E3E3E"/>
          <w:sz w:val="24"/>
          <w:szCs w:val="24"/>
          <w:lang w:val="en-US"/>
        </w:rPr>
        <w:t>threats.</w:t>
      </w:r>
    </w:p>
    <w:p w14:paraId="1EDD8B7B" w14:textId="77777777" w:rsidR="00DC494D" w:rsidRPr="00260A87" w:rsidRDefault="00DC494D" w:rsidP="00DC494D">
      <w:pPr>
        <w:widowControl w:val="0"/>
        <w:autoSpaceDE w:val="0"/>
        <w:autoSpaceDN w:val="0"/>
        <w:spacing w:before="9" w:after="0" w:line="240" w:lineRule="auto"/>
        <w:rPr>
          <w:rFonts w:ascii="Proxima Nova" w:eastAsia="Times New Roman" w:hAnsi="Proxima Nova" w:cs="Times New Roman"/>
          <w:sz w:val="24"/>
          <w:szCs w:val="24"/>
          <w:lang w:val="en-US"/>
        </w:rPr>
      </w:pPr>
    </w:p>
    <w:p w14:paraId="343CA7E7" w14:textId="77777777" w:rsidR="00DC494D" w:rsidRPr="00260A87" w:rsidRDefault="00DC494D" w:rsidP="00DC494D">
      <w:pPr>
        <w:widowControl w:val="0"/>
        <w:autoSpaceDE w:val="0"/>
        <w:autoSpaceDN w:val="0"/>
        <w:spacing w:before="1" w:after="0" w:line="240" w:lineRule="auto"/>
        <w:ind w:left="460"/>
        <w:jc w:val="both"/>
        <w:rPr>
          <w:rFonts w:ascii="Proxima Nova" w:eastAsia="Times New Roman" w:hAnsi="Proxima Nova" w:cs="Times New Roman"/>
          <w:b/>
          <w:sz w:val="24"/>
          <w:lang w:val="en-US"/>
        </w:rPr>
      </w:pPr>
      <w:proofErr w:type="gramStart"/>
      <w:r w:rsidRPr="00260A87">
        <w:rPr>
          <w:rFonts w:ascii="Proxima Nova" w:eastAsia="Times New Roman" w:hAnsi="Proxima Nova" w:cs="Times New Roman"/>
          <w:b/>
          <w:sz w:val="24"/>
          <w:lang w:val="en-US"/>
        </w:rPr>
        <w:t>German-Japanese</w:t>
      </w:r>
      <w:proofErr w:type="gramEnd"/>
      <w:r w:rsidRPr="00260A87">
        <w:rPr>
          <w:rFonts w:ascii="Proxima Nova" w:eastAsia="Times New Roman" w:hAnsi="Proxima Nova" w:cs="Times New Roman"/>
          <w:b/>
          <w:sz w:val="24"/>
          <w:lang w:val="en-US"/>
        </w:rPr>
        <w:t xml:space="preserve"> Model</w:t>
      </w:r>
    </w:p>
    <w:p w14:paraId="160227EE" w14:textId="77777777" w:rsidR="00DC494D" w:rsidRPr="00260A87" w:rsidRDefault="00DC494D" w:rsidP="00DC494D">
      <w:pPr>
        <w:widowControl w:val="0"/>
        <w:autoSpaceDE w:val="0"/>
        <w:autoSpaceDN w:val="0"/>
        <w:spacing w:before="4" w:after="0" w:line="240" w:lineRule="auto"/>
        <w:rPr>
          <w:rFonts w:ascii="Proxima Nova" w:eastAsia="Times New Roman" w:hAnsi="Proxima Nova" w:cs="Times New Roman"/>
          <w:b/>
          <w:sz w:val="23"/>
          <w:szCs w:val="24"/>
          <w:lang w:val="en-US"/>
        </w:rPr>
      </w:pPr>
    </w:p>
    <w:p w14:paraId="6BC29539" w14:textId="77777777" w:rsidR="00DC494D" w:rsidRPr="00260A87" w:rsidRDefault="00DC494D" w:rsidP="00DC494D">
      <w:pPr>
        <w:widowControl w:val="0"/>
        <w:autoSpaceDE w:val="0"/>
        <w:autoSpaceDN w:val="0"/>
        <w:spacing w:after="0" w:line="240" w:lineRule="auto"/>
        <w:ind w:left="460" w:right="232"/>
        <w:jc w:val="both"/>
        <w:rPr>
          <w:rFonts w:ascii="Proxima Nova" w:eastAsia="Times New Roman" w:hAnsi="Proxima Nova" w:cs="Times New Roman"/>
          <w:sz w:val="24"/>
          <w:szCs w:val="24"/>
          <w:lang w:val="en-US"/>
        </w:rPr>
      </w:pPr>
      <w:r w:rsidRPr="00260A87">
        <w:rPr>
          <w:rFonts w:ascii="Proxima Nova" w:eastAsia="Times New Roman" w:hAnsi="Proxima Nova" w:cs="Times New Roman"/>
          <w:sz w:val="24"/>
          <w:szCs w:val="24"/>
          <w:lang w:val="en-US"/>
        </w:rPr>
        <w:t>The German and the Japanese model of corporate governance, despite some differences among them, share certain important commonalties to justify being bracketed together. Its distinctive features are described below:</w:t>
      </w:r>
    </w:p>
    <w:p w14:paraId="22E39BA7" w14:textId="77777777" w:rsidR="00DC494D" w:rsidRPr="00260A87" w:rsidRDefault="00DC494D" w:rsidP="00DC494D">
      <w:pPr>
        <w:widowControl w:val="0"/>
        <w:numPr>
          <w:ilvl w:val="1"/>
          <w:numId w:val="74"/>
        </w:numPr>
        <w:tabs>
          <w:tab w:val="left" w:pos="1181"/>
        </w:tabs>
        <w:autoSpaceDE w:val="0"/>
        <w:autoSpaceDN w:val="0"/>
        <w:spacing w:after="0" w:line="240" w:lineRule="auto"/>
        <w:ind w:right="232"/>
        <w:jc w:val="both"/>
        <w:rPr>
          <w:rFonts w:ascii="Proxima Nova" w:eastAsia="Times New Roman" w:hAnsi="Proxima Nova" w:cs="Times New Roman"/>
          <w:sz w:val="24"/>
          <w:lang w:val="en-US"/>
        </w:rPr>
      </w:pPr>
      <w:r w:rsidRPr="00260A87">
        <w:rPr>
          <w:rFonts w:ascii="Proxima Nova" w:eastAsia="Times New Roman" w:hAnsi="Proxima Nova" w:cs="Times New Roman"/>
          <w:sz w:val="24"/>
          <w:lang w:val="en-US"/>
        </w:rPr>
        <w:t xml:space="preserve">Banks and financial institutions have substantial stakes in the equity capital of companies. In addition, cross holdings (referred to as </w:t>
      </w:r>
      <w:proofErr w:type="spellStart"/>
      <w:r w:rsidRPr="00260A87">
        <w:rPr>
          <w:rFonts w:ascii="Proxima Nova" w:eastAsia="Times New Roman" w:hAnsi="Proxima Nova" w:cs="Times New Roman"/>
          <w:i/>
          <w:sz w:val="24"/>
          <w:lang w:val="en-US"/>
        </w:rPr>
        <w:t>keirestsu</w:t>
      </w:r>
      <w:proofErr w:type="spellEnd"/>
      <w:r w:rsidRPr="00260A87">
        <w:rPr>
          <w:rFonts w:ascii="Proxima Nova" w:eastAsia="Times New Roman" w:hAnsi="Proxima Nova" w:cs="Times New Roman"/>
          <w:i/>
          <w:sz w:val="24"/>
          <w:lang w:val="en-US"/>
        </w:rPr>
        <w:t xml:space="preserve"> </w:t>
      </w:r>
      <w:r w:rsidRPr="00260A87">
        <w:rPr>
          <w:rFonts w:ascii="Proxima Nova" w:eastAsia="Times New Roman" w:hAnsi="Proxima Nova" w:cs="Times New Roman"/>
          <w:sz w:val="24"/>
          <w:lang w:val="en-US"/>
        </w:rPr>
        <w:t>in Japan) among groups of firms are common in</w:t>
      </w:r>
      <w:r w:rsidRPr="00260A87">
        <w:rPr>
          <w:rFonts w:ascii="Proxima Nova" w:eastAsia="Times New Roman" w:hAnsi="Proxima Nova" w:cs="Times New Roman"/>
          <w:spacing w:val="-3"/>
          <w:sz w:val="24"/>
          <w:lang w:val="en-US"/>
        </w:rPr>
        <w:t xml:space="preserve"> </w:t>
      </w:r>
      <w:r w:rsidRPr="00260A87">
        <w:rPr>
          <w:rFonts w:ascii="Proxima Nova" w:eastAsia="Times New Roman" w:hAnsi="Proxima Nova" w:cs="Times New Roman"/>
          <w:sz w:val="24"/>
          <w:lang w:val="en-US"/>
        </w:rPr>
        <w:t>Japan.</w:t>
      </w:r>
    </w:p>
    <w:p w14:paraId="10D71788" w14:textId="77777777" w:rsidR="00DC494D" w:rsidRPr="00260A87" w:rsidRDefault="00DC494D" w:rsidP="00DC494D">
      <w:pPr>
        <w:widowControl w:val="0"/>
        <w:numPr>
          <w:ilvl w:val="1"/>
          <w:numId w:val="74"/>
        </w:numPr>
        <w:tabs>
          <w:tab w:val="left" w:pos="1181"/>
        </w:tabs>
        <w:autoSpaceDE w:val="0"/>
        <w:autoSpaceDN w:val="0"/>
        <w:spacing w:after="0" w:line="240" w:lineRule="auto"/>
        <w:ind w:right="222"/>
        <w:jc w:val="both"/>
        <w:rPr>
          <w:rFonts w:ascii="Proxima Nova" w:eastAsia="Times New Roman" w:hAnsi="Proxima Nova" w:cs="Times New Roman"/>
          <w:sz w:val="24"/>
          <w:lang w:val="en-US"/>
        </w:rPr>
      </w:pPr>
      <w:r w:rsidRPr="00260A87">
        <w:rPr>
          <w:rFonts w:ascii="Proxima Nova" w:eastAsia="Times New Roman" w:hAnsi="Proxima Nova" w:cs="Times New Roman"/>
          <w:sz w:val="24"/>
          <w:lang w:val="en-US"/>
        </w:rPr>
        <w:t>Institutional</w:t>
      </w:r>
      <w:r w:rsidRPr="00260A87">
        <w:rPr>
          <w:rFonts w:ascii="Proxima Nova" w:eastAsia="Times New Roman" w:hAnsi="Proxima Nova" w:cs="Times New Roman"/>
          <w:spacing w:val="-11"/>
          <w:sz w:val="24"/>
          <w:lang w:val="en-US"/>
        </w:rPr>
        <w:t xml:space="preserve"> </w:t>
      </w:r>
      <w:r w:rsidRPr="00260A87">
        <w:rPr>
          <w:rFonts w:ascii="Proxima Nova" w:eastAsia="Times New Roman" w:hAnsi="Proxima Nova" w:cs="Times New Roman"/>
          <w:sz w:val="24"/>
          <w:lang w:val="en-US"/>
        </w:rPr>
        <w:t>investors</w:t>
      </w:r>
      <w:r w:rsidRPr="00260A87">
        <w:rPr>
          <w:rFonts w:ascii="Proxima Nova" w:eastAsia="Times New Roman" w:hAnsi="Proxima Nova" w:cs="Times New Roman"/>
          <w:spacing w:val="-10"/>
          <w:sz w:val="24"/>
          <w:lang w:val="en-US"/>
        </w:rPr>
        <w:t xml:space="preserve"> </w:t>
      </w:r>
      <w:r w:rsidRPr="00260A87">
        <w:rPr>
          <w:rFonts w:ascii="Proxima Nova" w:eastAsia="Times New Roman" w:hAnsi="Proxima Nova" w:cs="Times New Roman"/>
          <w:sz w:val="24"/>
          <w:lang w:val="en-US"/>
        </w:rPr>
        <w:t>in</w:t>
      </w:r>
      <w:r w:rsidRPr="00260A87">
        <w:rPr>
          <w:rFonts w:ascii="Proxima Nova" w:eastAsia="Times New Roman" w:hAnsi="Proxima Nova" w:cs="Times New Roman"/>
          <w:spacing w:val="-11"/>
          <w:sz w:val="24"/>
          <w:lang w:val="en-US"/>
        </w:rPr>
        <w:t xml:space="preserve"> </w:t>
      </w:r>
      <w:r w:rsidRPr="00260A87">
        <w:rPr>
          <w:rFonts w:ascii="Proxima Nova" w:eastAsia="Times New Roman" w:hAnsi="Proxima Nova" w:cs="Times New Roman"/>
          <w:sz w:val="24"/>
          <w:lang w:val="en-US"/>
        </w:rPr>
        <w:t>Germany</w:t>
      </w:r>
      <w:r w:rsidRPr="00260A87">
        <w:rPr>
          <w:rFonts w:ascii="Proxima Nova" w:eastAsia="Times New Roman" w:hAnsi="Proxima Nova" w:cs="Times New Roman"/>
          <w:spacing w:val="-15"/>
          <w:sz w:val="24"/>
          <w:lang w:val="en-US"/>
        </w:rPr>
        <w:t xml:space="preserve"> </w:t>
      </w:r>
      <w:r w:rsidRPr="00260A87">
        <w:rPr>
          <w:rFonts w:ascii="Proxima Nova" w:eastAsia="Times New Roman" w:hAnsi="Proxima Nova" w:cs="Times New Roman"/>
          <w:sz w:val="24"/>
          <w:lang w:val="en-US"/>
        </w:rPr>
        <w:t>and</w:t>
      </w:r>
      <w:r w:rsidRPr="00260A87">
        <w:rPr>
          <w:rFonts w:ascii="Proxima Nova" w:eastAsia="Times New Roman" w:hAnsi="Proxima Nova" w:cs="Times New Roman"/>
          <w:spacing w:val="-10"/>
          <w:sz w:val="24"/>
          <w:lang w:val="en-US"/>
        </w:rPr>
        <w:t xml:space="preserve"> </w:t>
      </w:r>
      <w:r w:rsidRPr="00260A87">
        <w:rPr>
          <w:rFonts w:ascii="Proxima Nova" w:eastAsia="Times New Roman" w:hAnsi="Proxima Nova" w:cs="Times New Roman"/>
          <w:sz w:val="24"/>
          <w:lang w:val="en-US"/>
        </w:rPr>
        <w:t>Japan</w:t>
      </w:r>
      <w:r w:rsidRPr="00260A87">
        <w:rPr>
          <w:rFonts w:ascii="Proxima Nova" w:eastAsia="Times New Roman" w:hAnsi="Proxima Nova" w:cs="Times New Roman"/>
          <w:spacing w:val="-11"/>
          <w:sz w:val="24"/>
          <w:lang w:val="en-US"/>
        </w:rPr>
        <w:t xml:space="preserve"> </w:t>
      </w:r>
      <w:r w:rsidRPr="00260A87">
        <w:rPr>
          <w:rFonts w:ascii="Proxima Nova" w:eastAsia="Times New Roman" w:hAnsi="Proxima Nova" w:cs="Times New Roman"/>
          <w:sz w:val="24"/>
          <w:lang w:val="en-US"/>
        </w:rPr>
        <w:t>view</w:t>
      </w:r>
      <w:r w:rsidRPr="00260A87">
        <w:rPr>
          <w:rFonts w:ascii="Proxima Nova" w:eastAsia="Times New Roman" w:hAnsi="Proxima Nova" w:cs="Times New Roman"/>
          <w:spacing w:val="-9"/>
          <w:sz w:val="24"/>
          <w:lang w:val="en-US"/>
        </w:rPr>
        <w:t xml:space="preserve"> </w:t>
      </w:r>
      <w:r w:rsidRPr="00260A87">
        <w:rPr>
          <w:rFonts w:ascii="Proxima Nova" w:eastAsia="Times New Roman" w:hAnsi="Proxima Nova" w:cs="Times New Roman"/>
          <w:sz w:val="24"/>
          <w:lang w:val="en-US"/>
        </w:rPr>
        <w:t>themselves</w:t>
      </w:r>
      <w:r w:rsidRPr="00260A87">
        <w:rPr>
          <w:rFonts w:ascii="Proxima Nova" w:eastAsia="Times New Roman" w:hAnsi="Proxima Nova" w:cs="Times New Roman"/>
          <w:spacing w:val="-10"/>
          <w:sz w:val="24"/>
          <w:lang w:val="en-US"/>
        </w:rPr>
        <w:t xml:space="preserve"> </w:t>
      </w:r>
      <w:r w:rsidRPr="00260A87">
        <w:rPr>
          <w:rFonts w:ascii="Proxima Nova" w:eastAsia="Times New Roman" w:hAnsi="Proxima Nova" w:cs="Times New Roman"/>
          <w:sz w:val="24"/>
          <w:lang w:val="en-US"/>
        </w:rPr>
        <w:t>as</w:t>
      </w:r>
      <w:r w:rsidRPr="00260A87">
        <w:rPr>
          <w:rFonts w:ascii="Proxima Nova" w:eastAsia="Times New Roman" w:hAnsi="Proxima Nova" w:cs="Times New Roman"/>
          <w:spacing w:val="-11"/>
          <w:sz w:val="24"/>
          <w:lang w:val="en-US"/>
        </w:rPr>
        <w:t xml:space="preserve"> </w:t>
      </w:r>
      <w:r w:rsidRPr="00260A87">
        <w:rPr>
          <w:rFonts w:ascii="Proxima Nova" w:eastAsia="Times New Roman" w:hAnsi="Proxima Nova" w:cs="Times New Roman"/>
          <w:sz w:val="24"/>
          <w:lang w:val="en-US"/>
        </w:rPr>
        <w:t>long-term</w:t>
      </w:r>
      <w:r w:rsidRPr="00260A87">
        <w:rPr>
          <w:rFonts w:ascii="Proxima Nova" w:eastAsia="Times New Roman" w:hAnsi="Proxima Nova" w:cs="Times New Roman"/>
          <w:spacing w:val="-10"/>
          <w:sz w:val="24"/>
          <w:lang w:val="en-US"/>
        </w:rPr>
        <w:t xml:space="preserve"> </w:t>
      </w:r>
      <w:r w:rsidRPr="00260A87">
        <w:rPr>
          <w:rFonts w:ascii="Proxima Nova" w:eastAsia="Times New Roman" w:hAnsi="Proxima Nova" w:cs="Times New Roman"/>
          <w:sz w:val="24"/>
          <w:lang w:val="en-US"/>
        </w:rPr>
        <w:t>investors.</w:t>
      </w:r>
      <w:r w:rsidRPr="00260A87">
        <w:rPr>
          <w:rFonts w:ascii="Proxima Nova" w:eastAsia="Times New Roman" w:hAnsi="Proxima Nova" w:cs="Times New Roman"/>
          <w:spacing w:val="-11"/>
          <w:sz w:val="24"/>
          <w:lang w:val="en-US"/>
        </w:rPr>
        <w:t xml:space="preserve"> </w:t>
      </w:r>
      <w:r w:rsidRPr="00260A87">
        <w:rPr>
          <w:rFonts w:ascii="Proxima Nova" w:eastAsia="Times New Roman" w:hAnsi="Proxima Nova" w:cs="Times New Roman"/>
          <w:sz w:val="24"/>
          <w:lang w:val="en-US"/>
        </w:rPr>
        <w:t xml:space="preserve">They play </w:t>
      </w:r>
      <w:proofErr w:type="gramStart"/>
      <w:r w:rsidRPr="00260A87">
        <w:rPr>
          <w:rFonts w:ascii="Proxima Nova" w:eastAsia="Times New Roman" w:hAnsi="Proxima Nova" w:cs="Times New Roman"/>
          <w:sz w:val="24"/>
          <w:lang w:val="en-US"/>
        </w:rPr>
        <w:t>a fairly active</w:t>
      </w:r>
      <w:proofErr w:type="gramEnd"/>
      <w:r w:rsidRPr="00260A87">
        <w:rPr>
          <w:rFonts w:ascii="Proxima Nova" w:eastAsia="Times New Roman" w:hAnsi="Proxima Nova" w:cs="Times New Roman"/>
          <w:sz w:val="24"/>
          <w:lang w:val="en-US"/>
        </w:rPr>
        <w:t xml:space="preserve"> role in management. </w:t>
      </w:r>
      <w:r w:rsidRPr="00260A87">
        <w:rPr>
          <w:rFonts w:ascii="Proxima Nova" w:eastAsia="Times New Roman" w:hAnsi="Proxima Nova" w:cs="Times New Roman"/>
          <w:spacing w:val="-3"/>
          <w:sz w:val="24"/>
          <w:lang w:val="en-US"/>
        </w:rPr>
        <w:t xml:space="preserve">In </w:t>
      </w:r>
      <w:r w:rsidRPr="00260A87">
        <w:rPr>
          <w:rFonts w:ascii="Proxima Nova" w:eastAsia="Times New Roman" w:hAnsi="Proxima Nova" w:cs="Times New Roman"/>
          <w:sz w:val="24"/>
          <w:lang w:val="en-US"/>
        </w:rPr>
        <w:t>general, the long-term commitment of institutions and the close monitoring provided by them seem to have helped companies immensely.</w:t>
      </w:r>
    </w:p>
    <w:p w14:paraId="26AE8949" w14:textId="77777777" w:rsidR="00DC494D" w:rsidRPr="00260A87" w:rsidRDefault="00DC494D" w:rsidP="00DC494D">
      <w:pPr>
        <w:widowControl w:val="0"/>
        <w:numPr>
          <w:ilvl w:val="1"/>
          <w:numId w:val="74"/>
        </w:numPr>
        <w:tabs>
          <w:tab w:val="left" w:pos="1181"/>
        </w:tabs>
        <w:autoSpaceDE w:val="0"/>
        <w:autoSpaceDN w:val="0"/>
        <w:spacing w:after="0" w:line="240" w:lineRule="auto"/>
        <w:ind w:right="233"/>
        <w:jc w:val="both"/>
        <w:rPr>
          <w:rFonts w:ascii="Proxima Nova" w:eastAsia="Times New Roman" w:hAnsi="Proxima Nova" w:cs="Times New Roman"/>
          <w:sz w:val="24"/>
          <w:lang w:val="en-US"/>
        </w:rPr>
      </w:pPr>
      <w:r w:rsidRPr="00260A87">
        <w:rPr>
          <w:rFonts w:ascii="Proxima Nova" w:eastAsia="Times New Roman" w:hAnsi="Proxima Nova" w:cs="Times New Roman"/>
          <w:sz w:val="24"/>
          <w:lang w:val="en-US"/>
        </w:rPr>
        <w:t>In Germany and Japan, disclosure norms are not very stringent, checks on insider trading are not very comprehensive and effective, and the emphasis on liquidity is not high. All this tends to impair the efficiency of the capital</w:t>
      </w:r>
      <w:r w:rsidRPr="00260A87">
        <w:rPr>
          <w:rFonts w:ascii="Proxima Nova" w:eastAsia="Times New Roman" w:hAnsi="Proxima Nova" w:cs="Times New Roman"/>
          <w:spacing w:val="-13"/>
          <w:sz w:val="24"/>
          <w:lang w:val="en-US"/>
        </w:rPr>
        <w:t xml:space="preserve"> </w:t>
      </w:r>
      <w:r w:rsidRPr="00260A87">
        <w:rPr>
          <w:rFonts w:ascii="Proxima Nova" w:eastAsia="Times New Roman" w:hAnsi="Proxima Nova" w:cs="Times New Roman"/>
          <w:sz w:val="24"/>
          <w:lang w:val="en-US"/>
        </w:rPr>
        <w:t>market.</w:t>
      </w:r>
    </w:p>
    <w:p w14:paraId="10D576EF" w14:textId="77777777" w:rsidR="00DC494D" w:rsidRPr="00260A87" w:rsidRDefault="00DC494D" w:rsidP="00DC494D">
      <w:pPr>
        <w:widowControl w:val="0"/>
        <w:numPr>
          <w:ilvl w:val="1"/>
          <w:numId w:val="74"/>
        </w:numPr>
        <w:tabs>
          <w:tab w:val="left" w:pos="1181"/>
        </w:tabs>
        <w:autoSpaceDE w:val="0"/>
        <w:autoSpaceDN w:val="0"/>
        <w:spacing w:after="0" w:line="240" w:lineRule="auto"/>
        <w:ind w:right="240"/>
        <w:jc w:val="both"/>
        <w:rPr>
          <w:rFonts w:ascii="Proxima Nova" w:eastAsia="Times New Roman" w:hAnsi="Proxima Nova" w:cs="Times New Roman"/>
          <w:sz w:val="24"/>
          <w:lang w:val="en-US"/>
        </w:rPr>
      </w:pPr>
      <w:r w:rsidRPr="00260A87">
        <w:rPr>
          <w:rFonts w:ascii="Proxima Nova" w:eastAsia="Times New Roman" w:hAnsi="Proxima Nova" w:cs="Times New Roman"/>
          <w:sz w:val="24"/>
          <w:lang w:val="en-US"/>
        </w:rPr>
        <w:t>There</w:t>
      </w:r>
      <w:r w:rsidRPr="00260A87">
        <w:rPr>
          <w:rFonts w:ascii="Proxima Nova" w:eastAsia="Times New Roman" w:hAnsi="Proxima Nova" w:cs="Times New Roman"/>
          <w:spacing w:val="-8"/>
          <w:sz w:val="24"/>
          <w:lang w:val="en-US"/>
        </w:rPr>
        <w:t xml:space="preserve"> </w:t>
      </w:r>
      <w:r w:rsidRPr="00260A87">
        <w:rPr>
          <w:rFonts w:ascii="Proxima Nova" w:eastAsia="Times New Roman" w:hAnsi="Proxima Nova" w:cs="Times New Roman"/>
          <w:sz w:val="24"/>
          <w:lang w:val="en-US"/>
        </w:rPr>
        <w:t>is</w:t>
      </w:r>
      <w:r w:rsidRPr="00260A87">
        <w:rPr>
          <w:rFonts w:ascii="Proxima Nova" w:eastAsia="Times New Roman" w:hAnsi="Proxima Nova" w:cs="Times New Roman"/>
          <w:spacing w:val="-7"/>
          <w:sz w:val="24"/>
          <w:lang w:val="en-US"/>
        </w:rPr>
        <w:t xml:space="preserve"> </w:t>
      </w:r>
      <w:r w:rsidRPr="00260A87">
        <w:rPr>
          <w:rFonts w:ascii="Proxima Nova" w:eastAsia="Times New Roman" w:hAnsi="Proxima Nova" w:cs="Times New Roman"/>
          <w:sz w:val="24"/>
          <w:lang w:val="en-US"/>
        </w:rPr>
        <w:t>hardly</w:t>
      </w:r>
      <w:r w:rsidRPr="00260A87">
        <w:rPr>
          <w:rFonts w:ascii="Proxima Nova" w:eastAsia="Times New Roman" w:hAnsi="Proxima Nova" w:cs="Times New Roman"/>
          <w:spacing w:val="-10"/>
          <w:sz w:val="24"/>
          <w:lang w:val="en-US"/>
        </w:rPr>
        <w:t xml:space="preserve"> </w:t>
      </w:r>
      <w:r w:rsidRPr="00260A87">
        <w:rPr>
          <w:rFonts w:ascii="Proxima Nova" w:eastAsia="Times New Roman" w:hAnsi="Proxima Nova" w:cs="Times New Roman"/>
          <w:sz w:val="24"/>
          <w:lang w:val="en-US"/>
        </w:rPr>
        <w:t>any</w:t>
      </w:r>
      <w:r w:rsidRPr="00260A87">
        <w:rPr>
          <w:rFonts w:ascii="Proxima Nova" w:eastAsia="Times New Roman" w:hAnsi="Proxima Nova" w:cs="Times New Roman"/>
          <w:spacing w:val="-12"/>
          <w:sz w:val="24"/>
          <w:lang w:val="en-US"/>
        </w:rPr>
        <w:t xml:space="preserve"> </w:t>
      </w:r>
      <w:r w:rsidRPr="00260A87">
        <w:rPr>
          <w:rFonts w:ascii="Proxima Nova" w:eastAsia="Times New Roman" w:hAnsi="Proxima Nova" w:cs="Times New Roman"/>
          <w:sz w:val="24"/>
          <w:lang w:val="en-US"/>
        </w:rPr>
        <w:t>market</w:t>
      </w:r>
      <w:r w:rsidRPr="00260A87">
        <w:rPr>
          <w:rFonts w:ascii="Proxima Nova" w:eastAsia="Times New Roman" w:hAnsi="Proxima Nova" w:cs="Times New Roman"/>
          <w:spacing w:val="-7"/>
          <w:sz w:val="24"/>
          <w:lang w:val="en-US"/>
        </w:rPr>
        <w:t xml:space="preserve"> </w:t>
      </w:r>
      <w:r w:rsidRPr="00260A87">
        <w:rPr>
          <w:rFonts w:ascii="Proxima Nova" w:eastAsia="Times New Roman" w:hAnsi="Proxima Nova" w:cs="Times New Roman"/>
          <w:sz w:val="24"/>
          <w:lang w:val="en-US"/>
        </w:rPr>
        <w:t>for</w:t>
      </w:r>
      <w:r w:rsidRPr="00260A87">
        <w:rPr>
          <w:rFonts w:ascii="Proxima Nova" w:eastAsia="Times New Roman" w:hAnsi="Proxima Nova" w:cs="Times New Roman"/>
          <w:spacing w:val="-7"/>
          <w:sz w:val="24"/>
          <w:lang w:val="en-US"/>
        </w:rPr>
        <w:t xml:space="preserve"> </w:t>
      </w:r>
      <w:r w:rsidRPr="00260A87">
        <w:rPr>
          <w:rFonts w:ascii="Proxima Nova" w:eastAsia="Times New Roman" w:hAnsi="Proxima Nova" w:cs="Times New Roman"/>
          <w:sz w:val="24"/>
          <w:lang w:val="en-US"/>
        </w:rPr>
        <w:t>corporate</w:t>
      </w:r>
      <w:r w:rsidRPr="00260A87">
        <w:rPr>
          <w:rFonts w:ascii="Proxima Nova" w:eastAsia="Times New Roman" w:hAnsi="Proxima Nova" w:cs="Times New Roman"/>
          <w:spacing w:val="-6"/>
          <w:sz w:val="24"/>
          <w:lang w:val="en-US"/>
        </w:rPr>
        <w:t xml:space="preserve"> </w:t>
      </w:r>
      <w:r w:rsidRPr="00260A87">
        <w:rPr>
          <w:rFonts w:ascii="Proxima Nova" w:eastAsia="Times New Roman" w:hAnsi="Proxima Nova" w:cs="Times New Roman"/>
          <w:sz w:val="24"/>
          <w:lang w:val="en-US"/>
        </w:rPr>
        <w:t>control</w:t>
      </w:r>
      <w:r w:rsidRPr="00260A87">
        <w:rPr>
          <w:rFonts w:ascii="Proxima Nova" w:eastAsia="Times New Roman" w:hAnsi="Proxima Nova" w:cs="Times New Roman"/>
          <w:spacing w:val="-7"/>
          <w:sz w:val="24"/>
          <w:lang w:val="en-US"/>
        </w:rPr>
        <w:t xml:space="preserve"> </w:t>
      </w:r>
      <w:r w:rsidRPr="00260A87">
        <w:rPr>
          <w:rFonts w:ascii="Proxima Nova" w:eastAsia="Times New Roman" w:hAnsi="Proxima Nova" w:cs="Times New Roman"/>
          <w:sz w:val="24"/>
          <w:lang w:val="en-US"/>
        </w:rPr>
        <w:t>in</w:t>
      </w:r>
      <w:r w:rsidRPr="00260A87">
        <w:rPr>
          <w:rFonts w:ascii="Proxima Nova" w:eastAsia="Times New Roman" w:hAnsi="Proxima Nova" w:cs="Times New Roman"/>
          <w:spacing w:val="-5"/>
          <w:sz w:val="24"/>
          <w:lang w:val="en-US"/>
        </w:rPr>
        <w:t xml:space="preserve"> </w:t>
      </w:r>
      <w:r w:rsidRPr="00260A87">
        <w:rPr>
          <w:rFonts w:ascii="Proxima Nova" w:eastAsia="Times New Roman" w:hAnsi="Proxima Nova" w:cs="Times New Roman"/>
          <w:sz w:val="24"/>
          <w:lang w:val="en-US"/>
        </w:rPr>
        <w:t>Germany</w:t>
      </w:r>
      <w:r w:rsidRPr="00260A87">
        <w:rPr>
          <w:rFonts w:ascii="Proxima Nova" w:eastAsia="Times New Roman" w:hAnsi="Proxima Nova" w:cs="Times New Roman"/>
          <w:spacing w:val="-10"/>
          <w:sz w:val="24"/>
          <w:lang w:val="en-US"/>
        </w:rPr>
        <w:t xml:space="preserve"> </w:t>
      </w:r>
      <w:r w:rsidRPr="00260A87">
        <w:rPr>
          <w:rFonts w:ascii="Proxima Nova" w:eastAsia="Times New Roman" w:hAnsi="Proxima Nova" w:cs="Times New Roman"/>
          <w:sz w:val="24"/>
          <w:lang w:val="en-US"/>
        </w:rPr>
        <w:t>and</w:t>
      </w:r>
      <w:r w:rsidRPr="00260A87">
        <w:rPr>
          <w:rFonts w:ascii="Proxima Nova" w:eastAsia="Times New Roman" w:hAnsi="Proxima Nova" w:cs="Times New Roman"/>
          <w:spacing w:val="-6"/>
          <w:sz w:val="24"/>
          <w:lang w:val="en-US"/>
        </w:rPr>
        <w:t xml:space="preserve"> </w:t>
      </w:r>
      <w:r w:rsidRPr="00260A87">
        <w:rPr>
          <w:rFonts w:ascii="Proxima Nova" w:eastAsia="Times New Roman" w:hAnsi="Proxima Nova" w:cs="Times New Roman"/>
          <w:sz w:val="24"/>
          <w:lang w:val="en-US"/>
        </w:rPr>
        <w:t>Japan.</w:t>
      </w:r>
      <w:r w:rsidRPr="00260A87">
        <w:rPr>
          <w:rFonts w:ascii="Proxima Nova" w:eastAsia="Times New Roman" w:hAnsi="Proxima Nova" w:cs="Times New Roman"/>
          <w:spacing w:val="-9"/>
          <w:sz w:val="24"/>
          <w:lang w:val="en-US"/>
        </w:rPr>
        <w:t xml:space="preserve"> </w:t>
      </w:r>
      <w:r w:rsidRPr="00260A87">
        <w:rPr>
          <w:rFonts w:ascii="Proxima Nova" w:eastAsia="Times New Roman" w:hAnsi="Proxima Nova" w:cs="Times New Roman"/>
          <w:sz w:val="24"/>
          <w:lang w:val="en-US"/>
        </w:rPr>
        <w:t>Takeovers,</w:t>
      </w:r>
      <w:r w:rsidRPr="00260A87">
        <w:rPr>
          <w:rFonts w:ascii="Proxima Nova" w:eastAsia="Times New Roman" w:hAnsi="Proxima Nova" w:cs="Times New Roman"/>
          <w:spacing w:val="-8"/>
          <w:sz w:val="24"/>
          <w:lang w:val="en-US"/>
        </w:rPr>
        <w:t xml:space="preserve"> </w:t>
      </w:r>
      <w:r w:rsidRPr="00260A87">
        <w:rPr>
          <w:rFonts w:ascii="Proxima Nova" w:eastAsia="Times New Roman" w:hAnsi="Proxima Nova" w:cs="Times New Roman"/>
          <w:sz w:val="24"/>
          <w:lang w:val="en-US"/>
        </w:rPr>
        <w:t>hostile or otherwise, are not very</w:t>
      </w:r>
      <w:r w:rsidRPr="00260A87">
        <w:rPr>
          <w:rFonts w:ascii="Proxima Nova" w:eastAsia="Times New Roman" w:hAnsi="Proxima Nova" w:cs="Times New Roman"/>
          <w:spacing w:val="-11"/>
          <w:sz w:val="24"/>
          <w:lang w:val="en-US"/>
        </w:rPr>
        <w:t xml:space="preserve"> </w:t>
      </w:r>
      <w:r w:rsidRPr="00260A87">
        <w:rPr>
          <w:rFonts w:ascii="Proxima Nova" w:eastAsia="Times New Roman" w:hAnsi="Proxima Nova" w:cs="Times New Roman"/>
          <w:sz w:val="24"/>
          <w:lang w:val="en-US"/>
        </w:rPr>
        <w:t>common.</w:t>
      </w:r>
    </w:p>
    <w:p w14:paraId="68407840" w14:textId="77777777" w:rsidR="00DC494D" w:rsidRPr="00260A87" w:rsidRDefault="00DC494D" w:rsidP="00DC494D">
      <w:pPr>
        <w:widowControl w:val="0"/>
        <w:autoSpaceDE w:val="0"/>
        <w:autoSpaceDN w:val="0"/>
        <w:spacing w:after="0" w:line="240" w:lineRule="auto"/>
        <w:jc w:val="both"/>
        <w:rPr>
          <w:rFonts w:ascii="Proxima Nova" w:eastAsia="Times New Roman" w:hAnsi="Proxima Nova" w:cs="Times New Roman"/>
          <w:sz w:val="24"/>
          <w:lang w:val="en-US"/>
        </w:rPr>
        <w:sectPr w:rsidR="00DC494D" w:rsidRPr="00260A87">
          <w:headerReference w:type="default" r:id="rId54"/>
          <w:footerReference w:type="default" r:id="rId55"/>
          <w:pgSz w:w="12240" w:h="15840"/>
          <w:pgMar w:top="1360" w:right="1200" w:bottom="1140" w:left="980" w:header="0" w:footer="951" w:gutter="0"/>
          <w:cols w:space="720"/>
        </w:sectPr>
      </w:pPr>
    </w:p>
    <w:p w14:paraId="0C522FC1" w14:textId="77777777" w:rsidR="00DC494D" w:rsidRPr="00260A87" w:rsidRDefault="00DC494D" w:rsidP="00DC494D">
      <w:pPr>
        <w:widowControl w:val="0"/>
        <w:autoSpaceDE w:val="0"/>
        <w:autoSpaceDN w:val="0"/>
        <w:spacing w:before="7" w:after="0" w:line="240" w:lineRule="auto"/>
        <w:rPr>
          <w:rFonts w:ascii="Proxima Nova" w:eastAsia="Times New Roman" w:hAnsi="Proxima Nova" w:cs="Times New Roman"/>
          <w:sz w:val="9"/>
          <w:szCs w:val="24"/>
          <w:lang w:val="en-US"/>
        </w:rPr>
      </w:pPr>
    </w:p>
    <w:p w14:paraId="47FEC64C" w14:textId="77777777" w:rsidR="00DC494D" w:rsidRDefault="00DC494D" w:rsidP="00DC494D">
      <w:pPr>
        <w:spacing w:after="200" w:line="240" w:lineRule="auto"/>
        <w:jc w:val="both"/>
        <w:rPr>
          <w:rFonts w:ascii="Proxima Nova" w:eastAsia="Times New Roman" w:hAnsi="Proxima Nova" w:cs="Times New Roman"/>
          <w:lang w:val="en-US"/>
        </w:rPr>
      </w:pPr>
      <w:r w:rsidRPr="00260A87">
        <w:rPr>
          <w:rFonts w:ascii="Proxima Nova" w:eastAsia="Times New Roman" w:hAnsi="Proxima Nova" w:cs="Times New Roman"/>
          <w:lang w:val="en-US"/>
        </w:rPr>
        <w:t xml:space="preserve">Jonathan Charkham refers to the </w:t>
      </w:r>
      <w:proofErr w:type="gramStart"/>
      <w:r w:rsidRPr="00260A87">
        <w:rPr>
          <w:rFonts w:ascii="Proxima Nova" w:eastAsia="Times New Roman" w:hAnsi="Proxima Nova" w:cs="Times New Roman"/>
          <w:lang w:val="en-US"/>
        </w:rPr>
        <w:t>German-Japanese</w:t>
      </w:r>
      <w:proofErr w:type="gramEnd"/>
      <w:r w:rsidRPr="00260A87">
        <w:rPr>
          <w:rFonts w:ascii="Proxima Nova" w:eastAsia="Times New Roman" w:hAnsi="Proxima Nova" w:cs="Times New Roman"/>
          <w:lang w:val="en-US"/>
        </w:rPr>
        <w:t xml:space="preserve"> model as the "networked" system because of the access to vast information through banks, long-termism of investors, infrequent mergers and acquisitions, and the limited role of the capital market</w:t>
      </w:r>
    </w:p>
    <w:p w14:paraId="140A1A85" w14:textId="77777777" w:rsidR="00DC494D" w:rsidRDefault="00DC494D" w:rsidP="00DC494D">
      <w:pPr>
        <w:spacing w:after="200" w:line="240" w:lineRule="auto"/>
        <w:jc w:val="both"/>
        <w:rPr>
          <w:rFonts w:ascii="Proxima Nova" w:eastAsia="Times New Roman" w:hAnsi="Proxima Nova" w:cs="Times New Roman"/>
          <w:lang w:val="en-US"/>
        </w:rPr>
      </w:pPr>
    </w:p>
    <w:p w14:paraId="62A809AD" w14:textId="77777777" w:rsidR="00DC494D" w:rsidRDefault="00DC494D" w:rsidP="00DC494D">
      <w:pPr>
        <w:spacing w:after="200" w:line="240" w:lineRule="auto"/>
        <w:jc w:val="both"/>
        <w:rPr>
          <w:rFonts w:ascii="Proxima Nova" w:eastAsia="Times New Roman" w:hAnsi="Proxima Nova" w:cs="Times New Roman"/>
          <w:lang w:val="en-US"/>
        </w:rPr>
      </w:pPr>
    </w:p>
    <w:p w14:paraId="638815E0" w14:textId="77777777" w:rsidR="00DC494D" w:rsidRDefault="00DC494D" w:rsidP="00DC494D">
      <w:pPr>
        <w:spacing w:after="200" w:line="240" w:lineRule="auto"/>
        <w:jc w:val="both"/>
        <w:rPr>
          <w:rFonts w:ascii="Proxima Nova" w:eastAsia="Times New Roman" w:hAnsi="Proxima Nova" w:cs="Times New Roman"/>
          <w:lang w:val="en-US"/>
        </w:rPr>
      </w:pPr>
    </w:p>
    <w:p w14:paraId="76BC1F05" w14:textId="77777777" w:rsidR="00DC494D" w:rsidRPr="00000F55" w:rsidRDefault="00DC494D" w:rsidP="00DC494D">
      <w:pPr>
        <w:widowControl w:val="0"/>
        <w:tabs>
          <w:tab w:val="left" w:pos="1654"/>
          <w:tab w:val="left" w:pos="1655"/>
        </w:tabs>
        <w:autoSpaceDE w:val="0"/>
        <w:autoSpaceDN w:val="0"/>
        <w:spacing w:after="0" w:line="240" w:lineRule="auto"/>
        <w:ind w:left="1654"/>
        <w:outlineLvl w:val="3"/>
        <w:rPr>
          <w:rFonts w:ascii="Proxima Nova" w:eastAsia="Arial" w:hAnsi="Proxima Nova" w:cs="Arial"/>
          <w:b/>
          <w:bCs/>
          <w:sz w:val="26"/>
          <w:szCs w:val="26"/>
          <w:lang w:val="en-US"/>
        </w:rPr>
      </w:pPr>
      <w:r>
        <w:rPr>
          <w:rFonts w:ascii="Proxima Nova" w:eastAsia="Arial" w:hAnsi="Proxima Nova" w:cs="Arial"/>
          <w:b/>
          <w:bCs/>
          <w:color w:val="231F20"/>
          <w:sz w:val="26"/>
          <w:szCs w:val="26"/>
          <w:lang w:val="en-US"/>
        </w:rPr>
        <w:t xml:space="preserve">CHAPTER </w:t>
      </w:r>
      <w:proofErr w:type="gramStart"/>
      <w:r>
        <w:rPr>
          <w:rFonts w:ascii="Proxima Nova" w:eastAsia="Arial" w:hAnsi="Proxima Nova" w:cs="Arial"/>
          <w:b/>
          <w:bCs/>
          <w:color w:val="231F20"/>
          <w:sz w:val="26"/>
          <w:szCs w:val="26"/>
          <w:lang w:val="en-US"/>
        </w:rPr>
        <w:t>36:</w:t>
      </w:r>
      <w:r w:rsidRPr="00000F55">
        <w:rPr>
          <w:rFonts w:ascii="Proxima Nova" w:eastAsia="Arial" w:hAnsi="Proxima Nova" w:cs="Arial"/>
          <w:b/>
          <w:bCs/>
          <w:color w:val="231F20"/>
          <w:sz w:val="26"/>
          <w:szCs w:val="26"/>
          <w:lang w:val="en-US"/>
        </w:rPr>
        <w:t>MCKINSEY’S</w:t>
      </w:r>
      <w:proofErr w:type="gramEnd"/>
      <w:r w:rsidRPr="00000F55">
        <w:rPr>
          <w:rFonts w:ascii="Proxima Nova" w:eastAsia="Arial" w:hAnsi="Proxima Nova" w:cs="Arial"/>
          <w:b/>
          <w:bCs/>
          <w:color w:val="231F20"/>
          <w:sz w:val="26"/>
          <w:szCs w:val="26"/>
          <w:lang w:val="en-US"/>
        </w:rPr>
        <w:t xml:space="preserve"> GENERIC </w:t>
      </w:r>
      <w:r w:rsidRPr="00000F55">
        <w:rPr>
          <w:rFonts w:ascii="Proxima Nova" w:eastAsia="Arial" w:hAnsi="Proxima Nova" w:cs="Arial"/>
          <w:b/>
          <w:bCs/>
          <w:color w:val="231F20"/>
          <w:spacing w:val="-5"/>
          <w:sz w:val="26"/>
          <w:szCs w:val="26"/>
          <w:lang w:val="en-US"/>
        </w:rPr>
        <w:t>HEALTH</w:t>
      </w:r>
      <w:r w:rsidRPr="00000F55">
        <w:rPr>
          <w:rFonts w:ascii="Proxima Nova" w:eastAsia="Arial" w:hAnsi="Proxima Nova" w:cs="Arial"/>
          <w:b/>
          <w:bCs/>
          <w:color w:val="231F20"/>
          <w:spacing w:val="-32"/>
          <w:sz w:val="26"/>
          <w:szCs w:val="26"/>
          <w:lang w:val="en-US"/>
        </w:rPr>
        <w:t xml:space="preserve"> </w:t>
      </w:r>
      <w:r w:rsidRPr="00000F55">
        <w:rPr>
          <w:rFonts w:ascii="Proxima Nova" w:eastAsia="Arial" w:hAnsi="Proxima Nova" w:cs="Arial"/>
          <w:b/>
          <w:bCs/>
          <w:color w:val="231F20"/>
          <w:sz w:val="26"/>
          <w:szCs w:val="26"/>
          <w:lang w:val="en-US"/>
        </w:rPr>
        <w:t>METRICS</w:t>
      </w:r>
      <w:r>
        <w:rPr>
          <w:rFonts w:ascii="Proxima Nova" w:eastAsia="Arial" w:hAnsi="Proxima Nova" w:cs="Arial"/>
          <w:b/>
          <w:bCs/>
          <w:color w:val="231F20"/>
          <w:sz w:val="26"/>
          <w:szCs w:val="26"/>
          <w:vertAlign w:val="superscript"/>
          <w:lang w:val="en-US"/>
        </w:rPr>
        <w:t>1</w:t>
      </w:r>
    </w:p>
    <w:p w14:paraId="29FEEB31" w14:textId="77777777" w:rsidR="00DC494D" w:rsidRPr="00000F55" w:rsidRDefault="00DC494D" w:rsidP="00DC494D">
      <w:pPr>
        <w:widowControl w:val="0"/>
        <w:autoSpaceDE w:val="0"/>
        <w:autoSpaceDN w:val="0"/>
        <w:spacing w:before="240" w:after="0" w:line="247" w:lineRule="auto"/>
        <w:ind w:left="1020" w:right="1315"/>
        <w:jc w:val="both"/>
        <w:rPr>
          <w:rFonts w:ascii="Proxima Nova" w:eastAsia="Times New Roman" w:hAnsi="Proxima Nova" w:cs="Times New Roman"/>
          <w:lang w:val="en-US"/>
        </w:rPr>
      </w:pPr>
      <w:r w:rsidRPr="00000F55">
        <w:rPr>
          <w:rFonts w:ascii="Proxima Nova" w:eastAsia="Times New Roman" w:hAnsi="Proxima Nova" w:cs="Times New Roman"/>
          <w:color w:val="231F20"/>
          <w:w w:val="110"/>
          <w:lang w:val="en-US"/>
        </w:rPr>
        <w:t>McKinsey</w:t>
      </w:r>
      <w:r w:rsidRPr="00000F55">
        <w:rPr>
          <w:rFonts w:ascii="Proxima Nova" w:eastAsia="Times New Roman" w:hAnsi="Proxima Nova" w:cs="Times New Roman"/>
          <w:color w:val="231F20"/>
          <w:spacing w:val="-10"/>
          <w:w w:val="110"/>
          <w:lang w:val="en-US"/>
        </w:rPr>
        <w:t xml:space="preserve"> </w:t>
      </w:r>
      <w:r w:rsidRPr="00000F55">
        <w:rPr>
          <w:rFonts w:ascii="Proxima Nova" w:eastAsia="Times New Roman" w:hAnsi="Proxima Nova" w:cs="Times New Roman"/>
          <w:color w:val="231F20"/>
          <w:w w:val="110"/>
          <w:lang w:val="en-US"/>
        </w:rPr>
        <w:t>&amp;</w:t>
      </w:r>
      <w:r w:rsidRPr="00000F55">
        <w:rPr>
          <w:rFonts w:ascii="Proxima Nova" w:eastAsia="Times New Roman" w:hAnsi="Proxima Nova" w:cs="Times New Roman"/>
          <w:color w:val="231F20"/>
          <w:spacing w:val="-9"/>
          <w:w w:val="110"/>
          <w:lang w:val="en-US"/>
        </w:rPr>
        <w:t xml:space="preserve"> </w:t>
      </w:r>
      <w:r w:rsidRPr="00000F55">
        <w:rPr>
          <w:rFonts w:ascii="Proxima Nova" w:eastAsia="Times New Roman" w:hAnsi="Proxima Nova" w:cs="Times New Roman"/>
          <w:color w:val="231F20"/>
          <w:w w:val="110"/>
          <w:lang w:val="en-US"/>
        </w:rPr>
        <w:t>Co.</w:t>
      </w:r>
      <w:r w:rsidRPr="00000F55">
        <w:rPr>
          <w:rFonts w:ascii="Proxima Nova" w:eastAsia="Times New Roman" w:hAnsi="Proxima Nova" w:cs="Times New Roman"/>
          <w:color w:val="231F20"/>
          <w:spacing w:val="-9"/>
          <w:w w:val="110"/>
          <w:lang w:val="en-US"/>
        </w:rPr>
        <w:t xml:space="preserve"> </w:t>
      </w:r>
      <w:r w:rsidRPr="00000F55">
        <w:rPr>
          <w:rFonts w:ascii="Proxima Nova" w:eastAsia="Times New Roman" w:hAnsi="Proxima Nova" w:cs="Times New Roman"/>
          <w:color w:val="231F20"/>
          <w:w w:val="110"/>
          <w:lang w:val="en-US"/>
        </w:rPr>
        <w:t>has</w:t>
      </w:r>
      <w:r w:rsidRPr="00000F55">
        <w:rPr>
          <w:rFonts w:ascii="Proxima Nova" w:eastAsia="Times New Roman" w:hAnsi="Proxima Nova" w:cs="Times New Roman"/>
          <w:color w:val="231F20"/>
          <w:spacing w:val="-9"/>
          <w:w w:val="110"/>
          <w:lang w:val="en-US"/>
        </w:rPr>
        <w:t xml:space="preserve"> </w:t>
      </w:r>
      <w:r w:rsidRPr="00000F55">
        <w:rPr>
          <w:rFonts w:ascii="Proxima Nova" w:eastAsia="Times New Roman" w:hAnsi="Proxima Nova" w:cs="Times New Roman"/>
          <w:color w:val="231F20"/>
          <w:w w:val="110"/>
          <w:lang w:val="en-US"/>
        </w:rPr>
        <w:t>developed</w:t>
      </w:r>
      <w:r w:rsidRPr="00000F55">
        <w:rPr>
          <w:rFonts w:ascii="Proxima Nova" w:eastAsia="Times New Roman" w:hAnsi="Proxima Nova" w:cs="Times New Roman"/>
          <w:color w:val="231F20"/>
          <w:spacing w:val="-9"/>
          <w:w w:val="110"/>
          <w:lang w:val="en-US"/>
        </w:rPr>
        <w:t xml:space="preserve"> </w:t>
      </w:r>
      <w:r w:rsidRPr="00000F55">
        <w:rPr>
          <w:rFonts w:ascii="Proxima Nova" w:eastAsia="Times New Roman" w:hAnsi="Proxima Nova" w:cs="Times New Roman"/>
          <w:color w:val="231F20"/>
          <w:w w:val="110"/>
          <w:lang w:val="en-US"/>
        </w:rPr>
        <w:t>the</w:t>
      </w:r>
      <w:r w:rsidRPr="00000F55">
        <w:rPr>
          <w:rFonts w:ascii="Proxima Nova" w:eastAsia="Times New Roman" w:hAnsi="Proxima Nova" w:cs="Times New Roman"/>
          <w:color w:val="231F20"/>
          <w:spacing w:val="-9"/>
          <w:w w:val="110"/>
          <w:lang w:val="en-US"/>
        </w:rPr>
        <w:t xml:space="preserve"> </w:t>
      </w:r>
      <w:r w:rsidRPr="00000F55">
        <w:rPr>
          <w:rFonts w:ascii="Proxima Nova" w:eastAsia="Times New Roman" w:hAnsi="Proxima Nova" w:cs="Times New Roman"/>
          <w:color w:val="231F20"/>
          <w:w w:val="110"/>
          <w:lang w:val="en-US"/>
        </w:rPr>
        <w:t>concept</w:t>
      </w:r>
      <w:r w:rsidRPr="00000F55">
        <w:rPr>
          <w:rFonts w:ascii="Proxima Nova" w:eastAsia="Times New Roman" w:hAnsi="Proxima Nova" w:cs="Times New Roman"/>
          <w:color w:val="231F20"/>
          <w:spacing w:val="-9"/>
          <w:w w:val="110"/>
          <w:lang w:val="en-US"/>
        </w:rPr>
        <w:t xml:space="preserve"> </w:t>
      </w:r>
      <w:r w:rsidRPr="00000F55">
        <w:rPr>
          <w:rFonts w:ascii="Proxima Nova" w:eastAsia="Times New Roman" w:hAnsi="Proxima Nova" w:cs="Times New Roman"/>
          <w:color w:val="231F20"/>
          <w:w w:val="110"/>
          <w:lang w:val="en-US"/>
        </w:rPr>
        <w:t>of</w:t>
      </w:r>
      <w:r w:rsidRPr="00000F55">
        <w:rPr>
          <w:rFonts w:ascii="Proxima Nova" w:eastAsia="Times New Roman" w:hAnsi="Proxima Nova" w:cs="Times New Roman"/>
          <w:color w:val="231F20"/>
          <w:spacing w:val="-9"/>
          <w:w w:val="110"/>
          <w:lang w:val="en-US"/>
        </w:rPr>
        <w:t xml:space="preserve"> </w:t>
      </w:r>
      <w:r w:rsidRPr="00000F55">
        <w:rPr>
          <w:rFonts w:ascii="Proxima Nova" w:eastAsia="Times New Roman" w:hAnsi="Proxima Nova" w:cs="Times New Roman"/>
          <w:color w:val="231F20"/>
          <w:w w:val="110"/>
          <w:lang w:val="en-US"/>
        </w:rPr>
        <w:t>health</w:t>
      </w:r>
      <w:r w:rsidRPr="00000F55">
        <w:rPr>
          <w:rFonts w:ascii="Proxima Nova" w:eastAsia="Times New Roman" w:hAnsi="Proxima Nova" w:cs="Times New Roman"/>
          <w:color w:val="231F20"/>
          <w:spacing w:val="-9"/>
          <w:w w:val="110"/>
          <w:lang w:val="en-US"/>
        </w:rPr>
        <w:t xml:space="preserve"> </w:t>
      </w:r>
      <w:r w:rsidRPr="00000F55">
        <w:rPr>
          <w:rFonts w:ascii="Proxima Nova" w:eastAsia="Times New Roman" w:hAnsi="Proxima Nova" w:cs="Times New Roman"/>
          <w:color w:val="231F20"/>
          <w:w w:val="110"/>
          <w:lang w:val="en-US"/>
        </w:rPr>
        <w:t>metrics</w:t>
      </w:r>
      <w:r w:rsidRPr="00000F55">
        <w:rPr>
          <w:rFonts w:ascii="Proxima Nova" w:eastAsia="Times New Roman" w:hAnsi="Proxima Nova" w:cs="Times New Roman"/>
          <w:color w:val="231F20"/>
          <w:spacing w:val="-9"/>
          <w:w w:val="110"/>
          <w:lang w:val="en-US"/>
        </w:rPr>
        <w:t xml:space="preserve"> </w:t>
      </w:r>
      <w:r w:rsidRPr="00000F55">
        <w:rPr>
          <w:rFonts w:ascii="Proxima Nova" w:eastAsia="Times New Roman" w:hAnsi="Proxima Nova" w:cs="Times New Roman"/>
          <w:color w:val="231F20"/>
          <w:w w:val="110"/>
          <w:lang w:val="en-US"/>
        </w:rPr>
        <w:t>which</w:t>
      </w:r>
      <w:r w:rsidRPr="00000F55">
        <w:rPr>
          <w:rFonts w:ascii="Proxima Nova" w:eastAsia="Times New Roman" w:hAnsi="Proxima Nova" w:cs="Times New Roman"/>
          <w:color w:val="231F20"/>
          <w:spacing w:val="-9"/>
          <w:w w:val="110"/>
          <w:lang w:val="en-US"/>
        </w:rPr>
        <w:t xml:space="preserve"> </w:t>
      </w:r>
      <w:r w:rsidRPr="00000F55">
        <w:rPr>
          <w:rFonts w:ascii="Proxima Nova" w:eastAsia="Times New Roman" w:hAnsi="Proxima Nova" w:cs="Times New Roman"/>
          <w:color w:val="231F20"/>
          <w:w w:val="110"/>
          <w:lang w:val="en-US"/>
        </w:rPr>
        <w:t>are</w:t>
      </w:r>
      <w:r w:rsidRPr="00000F55">
        <w:rPr>
          <w:rFonts w:ascii="Proxima Nova" w:eastAsia="Times New Roman" w:hAnsi="Proxima Nova" w:cs="Times New Roman"/>
          <w:color w:val="231F20"/>
          <w:spacing w:val="-9"/>
          <w:w w:val="110"/>
          <w:lang w:val="en-US"/>
        </w:rPr>
        <w:t xml:space="preserve"> </w:t>
      </w:r>
      <w:r w:rsidRPr="00000F55">
        <w:rPr>
          <w:rFonts w:ascii="Proxima Nova" w:eastAsia="Times New Roman" w:hAnsi="Proxima Nova" w:cs="Times New Roman"/>
          <w:color w:val="231F20"/>
          <w:w w:val="110"/>
          <w:lang w:val="en-US"/>
        </w:rPr>
        <w:t>somewhat</w:t>
      </w:r>
      <w:r w:rsidRPr="00000F55">
        <w:rPr>
          <w:rFonts w:ascii="Proxima Nova" w:eastAsia="Times New Roman" w:hAnsi="Proxima Nova" w:cs="Times New Roman"/>
          <w:color w:val="231F20"/>
          <w:spacing w:val="-10"/>
          <w:w w:val="110"/>
          <w:lang w:val="en-US"/>
        </w:rPr>
        <w:t xml:space="preserve"> </w:t>
      </w:r>
      <w:proofErr w:type="gramStart"/>
      <w:r w:rsidRPr="00000F55">
        <w:rPr>
          <w:rFonts w:ascii="Proxima Nova" w:eastAsia="Times New Roman" w:hAnsi="Proxima Nova" w:cs="Times New Roman"/>
          <w:color w:val="231F20"/>
          <w:w w:val="110"/>
          <w:lang w:val="en-US"/>
        </w:rPr>
        <w:t>similar to</w:t>
      </w:r>
      <w:proofErr w:type="gramEnd"/>
      <w:r w:rsidRPr="00000F55">
        <w:rPr>
          <w:rFonts w:ascii="Proxima Nova" w:eastAsia="Times New Roman" w:hAnsi="Proxima Nova" w:cs="Times New Roman"/>
          <w:color w:val="231F20"/>
          <w:w w:val="110"/>
          <w:lang w:val="en-US"/>
        </w:rPr>
        <w:t xml:space="preserve"> Kaplan and Norton’s balanced scorecard measures. McKinsey believes that</w:t>
      </w:r>
      <w:r w:rsidRPr="00000F55">
        <w:rPr>
          <w:rFonts w:ascii="Proxima Nova" w:eastAsia="Times New Roman" w:hAnsi="Proxima Nova" w:cs="Times New Roman"/>
          <w:color w:val="231F20"/>
          <w:spacing w:val="-42"/>
          <w:w w:val="110"/>
          <w:lang w:val="en-US"/>
        </w:rPr>
        <w:t xml:space="preserve"> </w:t>
      </w:r>
      <w:r w:rsidRPr="00000F55">
        <w:rPr>
          <w:rFonts w:ascii="Proxima Nova" w:eastAsia="Times New Roman" w:hAnsi="Proxima Nova" w:cs="Times New Roman"/>
          <w:color w:val="231F20"/>
          <w:w w:val="110"/>
          <w:lang w:val="en-US"/>
        </w:rPr>
        <w:t>companies should develop their own metrics which are tailored to their industries and strategies. These metrics should be based on rigorous analysis of what creates intrinsic value in the company. Product innovation may be more important in some industries, while tight cost controls customer service, and government relations may matter in</w:t>
      </w:r>
      <w:r w:rsidRPr="00000F55">
        <w:rPr>
          <w:rFonts w:ascii="Proxima Nova" w:eastAsia="Times New Roman" w:hAnsi="Proxima Nova" w:cs="Times New Roman"/>
          <w:color w:val="231F20"/>
          <w:spacing w:val="-25"/>
          <w:w w:val="110"/>
          <w:lang w:val="en-US"/>
        </w:rPr>
        <w:t xml:space="preserve"> </w:t>
      </w:r>
      <w:r w:rsidRPr="00000F55">
        <w:rPr>
          <w:rFonts w:ascii="Proxima Nova" w:eastAsia="Times New Roman" w:hAnsi="Proxima Nova" w:cs="Times New Roman"/>
          <w:color w:val="231F20"/>
          <w:w w:val="110"/>
          <w:lang w:val="en-US"/>
        </w:rPr>
        <w:t>others.</w:t>
      </w:r>
    </w:p>
    <w:p w14:paraId="339191B1" w14:textId="77777777" w:rsidR="00DC494D" w:rsidRPr="00000F55" w:rsidRDefault="00DC494D" w:rsidP="00DC494D">
      <w:pPr>
        <w:widowControl w:val="0"/>
        <w:autoSpaceDE w:val="0"/>
        <w:autoSpaceDN w:val="0"/>
        <w:spacing w:after="0" w:line="240" w:lineRule="auto"/>
        <w:rPr>
          <w:rFonts w:ascii="Proxima Nova" w:eastAsia="Times New Roman" w:hAnsi="Proxima Nova" w:cs="Times New Roman"/>
          <w:sz w:val="20"/>
          <w:lang w:val="en-US"/>
        </w:rPr>
      </w:pPr>
    </w:p>
    <w:p w14:paraId="728EF370" w14:textId="77777777" w:rsidR="00DC494D" w:rsidRPr="00000F55" w:rsidRDefault="00DC494D" w:rsidP="00DC494D">
      <w:pPr>
        <w:widowControl w:val="0"/>
        <w:autoSpaceDE w:val="0"/>
        <w:autoSpaceDN w:val="0"/>
        <w:spacing w:before="10" w:after="0" w:line="240" w:lineRule="auto"/>
        <w:rPr>
          <w:rFonts w:ascii="Proxima Nova" w:eastAsia="Times New Roman" w:hAnsi="Proxima Nova" w:cs="Times New Roman"/>
          <w:sz w:val="20"/>
          <w:lang w:val="en-US"/>
        </w:rPr>
      </w:pPr>
      <w:r w:rsidRPr="00000F55">
        <w:rPr>
          <w:rFonts w:ascii="Proxima Nova" w:eastAsia="Times New Roman" w:hAnsi="Proxima Nova" w:cs="Times New Roman"/>
          <w:noProof/>
          <w:lang w:val="en-US"/>
        </w:rPr>
        <mc:AlternateContent>
          <mc:Choice Requires="wps">
            <w:drawing>
              <wp:anchor distT="0" distB="0" distL="0" distR="0" simplePos="0" relativeHeight="251745280" behindDoc="1" locked="0" layoutInCell="1" allowOverlap="1" wp14:anchorId="20E4F030" wp14:editId="09DF240D">
                <wp:simplePos x="0" y="0"/>
                <wp:positionH relativeFrom="page">
                  <wp:posOffset>840740</wp:posOffset>
                </wp:positionH>
                <wp:positionV relativeFrom="paragraph">
                  <wp:posOffset>180340</wp:posOffset>
                </wp:positionV>
                <wp:extent cx="1295400" cy="1270"/>
                <wp:effectExtent l="12065" t="9525" r="6985" b="8255"/>
                <wp:wrapTopAndBottom/>
                <wp:docPr id="390" name="Freeform: Shape 3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95400" cy="1270"/>
                        </a:xfrm>
                        <a:custGeom>
                          <a:avLst/>
                          <a:gdLst>
                            <a:gd name="T0" fmla="+- 0 1324 1324"/>
                            <a:gd name="T1" fmla="*/ T0 w 2040"/>
                            <a:gd name="T2" fmla="+- 0 3364 1324"/>
                            <a:gd name="T3" fmla="*/ T2 w 2040"/>
                          </a:gdLst>
                          <a:ahLst/>
                          <a:cxnLst>
                            <a:cxn ang="0">
                              <a:pos x="T1" y="0"/>
                            </a:cxn>
                            <a:cxn ang="0">
                              <a:pos x="T3" y="0"/>
                            </a:cxn>
                          </a:cxnLst>
                          <a:rect l="0" t="0" r="r" b="b"/>
                          <a:pathLst>
                            <a:path w="2040">
                              <a:moveTo>
                                <a:pt x="0" y="0"/>
                              </a:moveTo>
                              <a:lnTo>
                                <a:pt x="2040"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E39297" id="Freeform: Shape 390" o:spid="_x0000_s1026" style="position:absolute;margin-left:66.2pt;margin-top:14.2pt;width:102pt;height:.1pt;z-index:-2515712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0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" path="m,l2040,e" filled="f" strokecolor="#231f20" strokeweight=".5pt">
                <v:path arrowok="t" o:connecttype="custom" o:connectlocs="0,0;1295400,0" o:connectangles="0,0"/>
                <w10:wrap type="topAndBottom" anchorx="page"/>
              </v:shape>
            </w:pict>
          </mc:Fallback>
        </mc:AlternateContent>
      </w:r>
    </w:p>
    <w:p w14:paraId="711DFC1B" w14:textId="77777777" w:rsidR="00DC494D" w:rsidRPr="00000F55" w:rsidRDefault="00DC494D" w:rsidP="00DC494D">
      <w:pPr>
        <w:widowControl w:val="0"/>
        <w:numPr>
          <w:ilvl w:val="0"/>
          <w:numId w:val="75"/>
        </w:numPr>
        <w:tabs>
          <w:tab w:val="left" w:pos="1245"/>
        </w:tabs>
        <w:autoSpaceDE w:val="0"/>
        <w:autoSpaceDN w:val="0"/>
        <w:spacing w:before="13" w:after="0" w:line="240" w:lineRule="auto"/>
        <w:ind w:left="1244"/>
        <w:rPr>
          <w:rFonts w:ascii="Proxima Nova" w:eastAsia="Times New Roman" w:hAnsi="Proxima Nova" w:cs="Times New Roman"/>
          <w:sz w:val="19"/>
          <w:lang w:val="en-US"/>
        </w:rPr>
      </w:pPr>
      <w:r w:rsidRPr="00000F55">
        <w:rPr>
          <w:rFonts w:ascii="Proxima Nova" w:eastAsia="Times New Roman" w:hAnsi="Proxima Nova" w:cs="Times New Roman"/>
          <w:color w:val="231F20"/>
          <w:w w:val="105"/>
          <w:sz w:val="19"/>
          <w:lang w:val="en-US"/>
        </w:rPr>
        <w:t xml:space="preserve">Adapted from </w:t>
      </w:r>
      <w:proofErr w:type="spellStart"/>
      <w:r w:rsidRPr="00000F55">
        <w:rPr>
          <w:rFonts w:ascii="Proxima Nova" w:eastAsia="Times New Roman" w:hAnsi="Proxima Nova" w:cs="Times New Roman"/>
          <w:color w:val="231F20"/>
          <w:w w:val="105"/>
          <w:sz w:val="19"/>
          <w:lang w:val="en-US"/>
        </w:rPr>
        <w:t>Mckinsey</w:t>
      </w:r>
      <w:proofErr w:type="spellEnd"/>
      <w:r w:rsidRPr="00000F55">
        <w:rPr>
          <w:rFonts w:ascii="Proxima Nova" w:eastAsia="Times New Roman" w:hAnsi="Proxima Nova" w:cs="Times New Roman"/>
          <w:color w:val="231F20"/>
          <w:w w:val="105"/>
          <w:sz w:val="19"/>
          <w:lang w:val="en-US"/>
        </w:rPr>
        <w:t xml:space="preserve"> &amp; Company et al. </w:t>
      </w:r>
      <w:r w:rsidRPr="00000F55">
        <w:rPr>
          <w:rFonts w:ascii="Proxima Nova" w:eastAsia="Times New Roman" w:hAnsi="Proxima Nova" w:cs="Times New Roman"/>
          <w:i/>
          <w:color w:val="231F20"/>
          <w:w w:val="105"/>
          <w:sz w:val="19"/>
          <w:lang w:val="en-US"/>
        </w:rPr>
        <w:t>Valuation: Measuring and Managing the Value of</w:t>
      </w:r>
      <w:r w:rsidRPr="00000F55">
        <w:rPr>
          <w:rFonts w:ascii="Proxima Nova" w:eastAsia="Times New Roman" w:hAnsi="Proxima Nova" w:cs="Times New Roman"/>
          <w:i/>
          <w:color w:val="231F20"/>
          <w:spacing w:val="-33"/>
          <w:w w:val="105"/>
          <w:sz w:val="19"/>
          <w:lang w:val="en-US"/>
        </w:rPr>
        <w:t xml:space="preserve"> </w:t>
      </w:r>
      <w:r w:rsidRPr="00000F55">
        <w:rPr>
          <w:rFonts w:ascii="Proxima Nova" w:eastAsia="Times New Roman" w:hAnsi="Proxima Nova" w:cs="Times New Roman"/>
          <w:i/>
          <w:color w:val="231F20"/>
          <w:w w:val="105"/>
          <w:sz w:val="19"/>
          <w:lang w:val="en-US"/>
        </w:rPr>
        <w:t>Companies</w:t>
      </w:r>
      <w:r w:rsidRPr="00000F55">
        <w:rPr>
          <w:rFonts w:ascii="Proxima Nova" w:eastAsia="Times New Roman" w:hAnsi="Proxima Nova" w:cs="Times New Roman"/>
          <w:color w:val="231F20"/>
          <w:w w:val="105"/>
          <w:sz w:val="19"/>
          <w:lang w:val="en-US"/>
        </w:rPr>
        <w:t>,</w:t>
      </w:r>
    </w:p>
    <w:p w14:paraId="265D91B8" w14:textId="77777777" w:rsidR="00DC494D" w:rsidRPr="00000F55" w:rsidRDefault="00DC494D" w:rsidP="00DC494D">
      <w:pPr>
        <w:widowControl w:val="0"/>
        <w:autoSpaceDE w:val="0"/>
        <w:autoSpaceDN w:val="0"/>
        <w:spacing w:before="2" w:after="0" w:line="240" w:lineRule="auto"/>
        <w:ind w:left="1264"/>
        <w:rPr>
          <w:rFonts w:ascii="Proxima Nova" w:eastAsia="Times New Roman" w:hAnsi="Proxima Nova" w:cs="Times New Roman"/>
          <w:sz w:val="19"/>
          <w:lang w:val="en-US"/>
        </w:rPr>
      </w:pPr>
      <w:r w:rsidRPr="00000F55">
        <w:rPr>
          <w:rFonts w:ascii="Proxima Nova" w:eastAsia="Times New Roman" w:hAnsi="Proxima Nova" w:cs="Times New Roman"/>
          <w:color w:val="231F20"/>
          <w:w w:val="105"/>
          <w:sz w:val="19"/>
          <w:lang w:val="en-US"/>
        </w:rPr>
        <w:t>John Wiley &amp; Sons, 2010.</w:t>
      </w:r>
    </w:p>
    <w:p w14:paraId="6EAC07B3" w14:textId="77777777" w:rsidR="00DC494D" w:rsidRPr="00000F55" w:rsidRDefault="00DC494D" w:rsidP="00DC494D">
      <w:pPr>
        <w:widowControl w:val="0"/>
        <w:autoSpaceDE w:val="0"/>
        <w:autoSpaceDN w:val="0"/>
        <w:spacing w:after="0" w:line="240" w:lineRule="auto"/>
        <w:rPr>
          <w:rFonts w:ascii="Proxima Nova" w:eastAsia="Times New Roman" w:hAnsi="Proxima Nova" w:cs="Times New Roman"/>
          <w:sz w:val="19"/>
          <w:lang w:val="en-US"/>
        </w:rPr>
        <w:sectPr w:rsidR="00DC494D" w:rsidRPr="00000F55">
          <w:headerReference w:type="default" r:id="rId54"/>
          <w:footerReference w:type="default" r:id="rId55"/>
          <w:pgSz w:w="11280" w:h="14520"/>
          <w:pgMar w:top="0" w:right="0" w:bottom="420" w:left="300" w:header="0" w:footer="223" w:gutter="0"/>
          <w:cols w:space="720"/>
        </w:sectPr>
      </w:pPr>
    </w:p>
    <w:p w14:paraId="58B03F48" w14:textId="77777777" w:rsidR="00DC494D" w:rsidRPr="00000F55" w:rsidRDefault="00DC494D" w:rsidP="00DC494D">
      <w:pPr>
        <w:widowControl w:val="0"/>
        <w:tabs>
          <w:tab w:val="left" w:pos="5220"/>
          <w:tab w:val="left" w:pos="10557"/>
        </w:tabs>
        <w:autoSpaceDE w:val="0"/>
        <w:autoSpaceDN w:val="0"/>
        <w:spacing w:after="72" w:line="240" w:lineRule="auto"/>
        <w:ind w:left="117"/>
        <w:rPr>
          <w:rFonts w:ascii="Proxima Nova" w:eastAsia="Times New Roman" w:hAnsi="Proxima Nova" w:cs="Times New Roman"/>
          <w:sz w:val="20"/>
          <w:lang w:val="en-US"/>
        </w:rPr>
      </w:pPr>
      <w:r w:rsidRPr="00000F55">
        <w:rPr>
          <w:rFonts w:ascii="Proxima Nova" w:eastAsia="Times New Roman" w:hAnsi="Proxima Nova" w:cs="Times New Roman"/>
          <w:noProof/>
          <w:sz w:val="20"/>
          <w:lang w:val="en-US"/>
        </w:rPr>
        <w:lastRenderedPageBreak/>
        <mc:AlternateContent>
          <mc:Choice Requires="wpg">
            <w:drawing>
              <wp:inline distT="0" distB="0" distL="0" distR="0" wp14:anchorId="5076CC8E" wp14:editId="78924883">
                <wp:extent cx="3175" cy="190500"/>
                <wp:effectExtent l="7620" t="9525" r="8255" b="9525"/>
                <wp:docPr id="388" name="Group 3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75" cy="190500"/>
                          <a:chOff x="0" y="0"/>
                          <a:chExt cx="5" cy="300"/>
                        </a:xfrm>
                      </wpg:grpSpPr>
                      <wps:wsp>
                        <wps:cNvPr id="389" name="Line 32"/>
                        <wps:cNvCnPr>
                          <a:cxnSpLocks noChangeShapeType="1"/>
                        </wps:cNvCnPr>
                        <wps:spPr bwMode="auto">
                          <a:xfrm>
                            <a:off x="3" y="30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1FBC06E4" id="Group 388" o:spid="_x0000_s1026" style="width:.25pt;height:15pt;mso-position-horizontal-relative:char;mso-position-vertical-relative:line" coordsize="5,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">
                <v:line id="Line 32" o:spid="_x0000_s1027" style="position:absolute;visibility:visible;mso-wrap-style:square" from="3,300" to="3,3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" strokeweight=".25pt"/>
                <w10:anchorlock/>
              </v:group>
            </w:pict>
          </mc:Fallback>
        </mc:AlternateContent>
      </w:r>
      <w:r w:rsidRPr="00000F55">
        <w:rPr>
          <w:rFonts w:ascii="Proxima Nova" w:eastAsia="Times New Roman" w:hAnsi="Proxima Nova" w:cs="Times New Roman"/>
          <w:sz w:val="20"/>
          <w:lang w:val="en-US"/>
        </w:rPr>
        <w:tab/>
      </w:r>
      <w:r w:rsidRPr="00000F55">
        <w:rPr>
          <w:rFonts w:ascii="Proxima Nova" w:eastAsia="Times New Roman" w:hAnsi="Proxima Nova" w:cs="Times New Roman"/>
          <w:noProof/>
          <w:position w:val="3"/>
          <w:sz w:val="20"/>
          <w:lang w:val="en-US"/>
        </w:rPr>
        <w:drawing>
          <wp:inline distT="0" distB="0" distL="0" distR="0" wp14:anchorId="1EF4BD22" wp14:editId="2E08786D">
            <wp:extent cx="152400" cy="152400"/>
            <wp:effectExtent l="0" t="0" r="0" b="0"/>
            <wp:docPr id="409"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image1.png"/>
                    <pic:cNvPicPr/>
                  </pic:nvPicPr>
                  <pic:blipFill>
                    <a:blip r:embed="rId36" cstate="print"/>
                    <a:stretch>
                      <a:fillRect/>
                    </a:stretch>
                  </pic:blipFill>
                  <pic:spPr>
                    <a:xfrm>
                      <a:off x="0" y="0"/>
                      <a:ext cx="152400" cy="152400"/>
                    </a:xfrm>
                    <a:prstGeom prst="rect">
                      <a:avLst/>
                    </a:prstGeom>
                  </pic:spPr>
                </pic:pic>
              </a:graphicData>
            </a:graphic>
          </wp:inline>
        </w:drawing>
      </w:r>
      <w:r w:rsidRPr="00000F55">
        <w:rPr>
          <w:rFonts w:ascii="Proxima Nova" w:eastAsia="Times New Roman" w:hAnsi="Proxima Nova" w:cs="Times New Roman"/>
          <w:position w:val="3"/>
          <w:sz w:val="20"/>
          <w:lang w:val="en-US"/>
        </w:rPr>
        <w:tab/>
      </w:r>
      <w:r w:rsidRPr="00000F55">
        <w:rPr>
          <w:rFonts w:ascii="Proxima Nova" w:eastAsia="Times New Roman" w:hAnsi="Proxima Nova" w:cs="Times New Roman"/>
          <w:noProof/>
          <w:sz w:val="20"/>
          <w:lang w:val="en-US"/>
        </w:rPr>
        <mc:AlternateContent>
          <mc:Choice Requires="wpg">
            <w:drawing>
              <wp:inline distT="0" distB="0" distL="0" distR="0" wp14:anchorId="1600B47C" wp14:editId="3418A614">
                <wp:extent cx="3175" cy="190500"/>
                <wp:effectExtent l="7620" t="9525" r="8255" b="9525"/>
                <wp:docPr id="386" name="Group 3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75" cy="190500"/>
                          <a:chOff x="0" y="0"/>
                          <a:chExt cx="5" cy="300"/>
                        </a:xfrm>
                      </wpg:grpSpPr>
                      <wps:wsp>
                        <wps:cNvPr id="387" name="Line 30"/>
                        <wps:cNvCnPr>
                          <a:cxnSpLocks noChangeShapeType="1"/>
                        </wps:cNvCnPr>
                        <wps:spPr bwMode="auto">
                          <a:xfrm>
                            <a:off x="3" y="30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1DE5A8D7" id="Group 386" o:spid="_x0000_s1026" style="width:.25pt;height:15pt;mso-position-horizontal-relative:char;mso-position-vertical-relative:line" coordsize="5,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">
                <v:line id="Line 30" o:spid="_x0000_s1027" style="position:absolute;visibility:visible;mso-wrap-style:square" from="3,300" to="3,3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" strokeweight=".25pt"/>
                <w10:anchorlock/>
              </v:group>
            </w:pict>
          </mc:Fallback>
        </mc:AlternateContent>
      </w:r>
    </w:p>
    <w:p w14:paraId="7C78A4AA" w14:textId="77777777" w:rsidR="00DC494D" w:rsidRPr="00000F55" w:rsidRDefault="00DC494D" w:rsidP="00DC494D">
      <w:pPr>
        <w:widowControl w:val="0"/>
        <w:autoSpaceDE w:val="0"/>
        <w:autoSpaceDN w:val="0"/>
        <w:spacing w:after="0" w:line="20" w:lineRule="exact"/>
        <w:ind w:left="-303"/>
        <w:rPr>
          <w:rFonts w:ascii="Proxima Nova" w:eastAsia="Times New Roman" w:hAnsi="Proxima Nova" w:cs="Times New Roman"/>
          <w:sz w:val="2"/>
          <w:lang w:val="en-US"/>
        </w:rPr>
      </w:pPr>
      <w:r w:rsidRPr="00000F55">
        <w:rPr>
          <w:rFonts w:ascii="Proxima Nova" w:eastAsia="Times New Roman" w:hAnsi="Proxima Nova" w:cs="Times New Roman"/>
          <w:noProof/>
          <w:sz w:val="2"/>
          <w:lang w:val="en-US"/>
        </w:rPr>
        <mc:AlternateContent>
          <mc:Choice Requires="wpg">
            <w:drawing>
              <wp:inline distT="0" distB="0" distL="0" distR="0" wp14:anchorId="30A82D7A" wp14:editId="3EE55D7D">
                <wp:extent cx="190500" cy="3175"/>
                <wp:effectExtent l="7620" t="8255" r="11430" b="7620"/>
                <wp:docPr id="384" name="Group 3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0500" cy="3175"/>
                          <a:chOff x="0" y="0"/>
                          <a:chExt cx="300" cy="5"/>
                        </a:xfrm>
                      </wpg:grpSpPr>
                      <wps:wsp>
                        <wps:cNvPr id="385" name="Line 28"/>
                        <wps:cNvCnPr>
                          <a:cxnSpLocks noChangeShapeType="1"/>
                        </wps:cNvCnPr>
                        <wps:spPr bwMode="auto">
                          <a:xfrm>
                            <a:off x="300" y="3"/>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619C635F" id="Group 384" o:spid="_x0000_s1026" style="width:15pt;height:.25pt;mso-position-horizontal-relative:char;mso-position-vertical-relative:line" coordsize="3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">
                <v:line id="Line 28" o:spid="_x0000_s1027" style="position:absolute;visibility:visible;mso-wrap-style:square" from="300,3" to="30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" strokeweight=".25pt"/>
                <w10:anchorlock/>
              </v:group>
            </w:pict>
          </mc:Fallback>
        </mc:AlternateContent>
      </w:r>
    </w:p>
    <w:p w14:paraId="3B520319" w14:textId="77777777" w:rsidR="00DC494D" w:rsidRPr="00000F55" w:rsidRDefault="00DC494D" w:rsidP="00DC494D">
      <w:pPr>
        <w:widowControl w:val="0"/>
        <w:autoSpaceDE w:val="0"/>
        <w:autoSpaceDN w:val="0"/>
        <w:spacing w:after="0" w:line="240" w:lineRule="auto"/>
        <w:rPr>
          <w:rFonts w:ascii="Proxima Nova" w:eastAsia="Times New Roman" w:hAnsi="Proxima Nova" w:cs="Times New Roman"/>
          <w:sz w:val="20"/>
          <w:lang w:val="en-US"/>
        </w:rPr>
      </w:pPr>
    </w:p>
    <w:p w14:paraId="544D9AF1" w14:textId="77777777" w:rsidR="00DC494D" w:rsidRPr="00000F55" w:rsidRDefault="00DC494D" w:rsidP="00DC494D">
      <w:pPr>
        <w:widowControl w:val="0"/>
        <w:autoSpaceDE w:val="0"/>
        <w:autoSpaceDN w:val="0"/>
        <w:spacing w:after="0" w:line="240" w:lineRule="auto"/>
        <w:rPr>
          <w:rFonts w:ascii="Proxima Nova" w:eastAsia="Times New Roman" w:hAnsi="Proxima Nova" w:cs="Times New Roman"/>
          <w:sz w:val="20"/>
          <w:lang w:val="en-US"/>
        </w:rPr>
      </w:pPr>
    </w:p>
    <w:p w14:paraId="403DE69E" w14:textId="77777777" w:rsidR="00DC494D" w:rsidRPr="00000F55" w:rsidRDefault="00DC494D" w:rsidP="00DC494D">
      <w:pPr>
        <w:widowControl w:val="0"/>
        <w:autoSpaceDE w:val="0"/>
        <w:autoSpaceDN w:val="0"/>
        <w:spacing w:before="77" w:after="0" w:line="240" w:lineRule="auto"/>
        <w:rPr>
          <w:rFonts w:ascii="Proxima Nova" w:eastAsia="Times New Roman" w:hAnsi="Proxima Nova" w:cs="Times New Roman"/>
          <w:sz w:val="16"/>
          <w:lang w:val="en-US"/>
        </w:rPr>
      </w:pPr>
      <w:r w:rsidRPr="00000F55">
        <w:rPr>
          <w:rFonts w:ascii="Proxima Nova" w:eastAsia="Times New Roman" w:hAnsi="Proxima Nova" w:cs="Times New Roman"/>
          <w:noProof/>
          <w:lang w:val="en-US"/>
        </w:rPr>
        <mc:AlternateContent>
          <mc:Choice Requires="wps">
            <w:drawing>
              <wp:anchor distT="0" distB="0" distL="114300" distR="114300" simplePos="0" relativeHeight="251742208" behindDoc="0" locked="0" layoutInCell="1" allowOverlap="1" wp14:anchorId="004058C9" wp14:editId="3F9AB85D">
                <wp:simplePos x="0" y="0"/>
                <wp:positionH relativeFrom="page">
                  <wp:posOffset>836394</wp:posOffset>
                </wp:positionH>
                <wp:positionV relativeFrom="paragraph">
                  <wp:posOffset>58483</wp:posOffset>
                </wp:positionV>
                <wp:extent cx="325024" cy="113834"/>
                <wp:effectExtent l="0" t="0" r="0" b="635"/>
                <wp:wrapNone/>
                <wp:docPr id="349" name="Text Box 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024" cy="113834"/>
                        </a:xfrm>
                        <a:prstGeom prst="rect">
                          <a:avLst/>
                        </a:prstGeom>
                        <a:solidFill>
                          <a:srgbClr val="58595B"/>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C4C804A" w14:textId="77777777" w:rsidR="00DC494D" w:rsidRDefault="00DC494D" w:rsidP="00DC494D">
                            <w:pPr>
                              <w:spacing w:before="13"/>
                              <w:ind w:left="97"/>
                              <w:rPr>
                                <w:rFonts w:ascii="Proxima Nova"/>
                                <w:b/>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4058C9" id="Text Box 349" o:spid="_x0000_s1144" type="#_x0000_t202" style="position:absolute;margin-left:65.85pt;margin-top:4.6pt;width:25.6pt;height:8.95pt;z-index:2517422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" fillcolor="#58595b" stroked="f">
                <v:textbox inset="0,0,0,0">
                  <w:txbxContent>
                    <w:p w14:paraId="3C4C804A" w14:textId="77777777" w:rsidR="00DC494D" w:rsidRDefault="00DC494D" w:rsidP="00DC494D">
                      <w:pPr>
                        <w:spacing w:before="13"/>
                        <w:ind w:left="97"/>
                        <w:rPr>
                          <w:rFonts w:ascii="Proxima Nova"/>
                          <w:b/>
                          <w:sz w:val="16"/>
                        </w:rPr>
                      </w:pPr>
                    </w:p>
                  </w:txbxContent>
                </v:textbox>
                <w10:wrap anchorx="page"/>
              </v:shape>
            </w:pict>
          </mc:Fallback>
        </mc:AlternateContent>
      </w:r>
      <w:r w:rsidRPr="00000F55">
        <w:rPr>
          <w:rFonts w:ascii="Proxima Nova" w:eastAsia="Times New Roman" w:hAnsi="Proxima Nova" w:cs="Times New Roman"/>
          <w:noProof/>
          <w:lang w:val="en-US"/>
        </w:rPr>
        <mc:AlternateContent>
          <mc:Choice Requires="wps">
            <w:drawing>
              <wp:anchor distT="0" distB="0" distL="0" distR="0" simplePos="0" relativeHeight="251746304" behindDoc="1" locked="0" layoutInCell="1" allowOverlap="1" wp14:anchorId="2D9F9B1C" wp14:editId="5F0E426F">
                <wp:simplePos x="0" y="0"/>
                <wp:positionH relativeFrom="page">
                  <wp:posOffset>838200</wp:posOffset>
                </wp:positionH>
                <wp:positionV relativeFrom="paragraph">
                  <wp:posOffset>185420</wp:posOffset>
                </wp:positionV>
                <wp:extent cx="5486400" cy="1270"/>
                <wp:effectExtent l="9525" t="5715" r="9525" b="12065"/>
                <wp:wrapTopAndBottom/>
                <wp:docPr id="351" name="Freeform: Shape 3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86400" cy="1270"/>
                        </a:xfrm>
                        <a:custGeom>
                          <a:avLst/>
                          <a:gdLst>
                            <a:gd name="T0" fmla="+- 0 1320 1320"/>
                            <a:gd name="T1" fmla="*/ T0 w 8640"/>
                            <a:gd name="T2" fmla="+- 0 9960 1320"/>
                            <a:gd name="T3" fmla="*/ T2 w 8640"/>
                          </a:gdLst>
                          <a:ahLst/>
                          <a:cxnLst>
                            <a:cxn ang="0">
                              <a:pos x="T1" y="0"/>
                            </a:cxn>
                            <a:cxn ang="0">
                              <a:pos x="T3" y="0"/>
                            </a:cxn>
                          </a:cxnLst>
                          <a:rect l="0" t="0" r="r" b="b"/>
                          <a:pathLst>
                            <a:path w="8640">
                              <a:moveTo>
                                <a:pt x="0" y="0"/>
                              </a:moveTo>
                              <a:lnTo>
                                <a:pt x="8640"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23C9D6" id="Freeform: Shape 351" o:spid="_x0000_s1026" style="position:absolute;margin-left:66pt;margin-top:14.6pt;width:6in;height:.1pt;z-index:-2515701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86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" path="m,l8640,e" filled="f" strokecolor="#231f20" strokeweight=".5pt">
                <v:path arrowok="t" o:connecttype="custom" o:connectlocs="0,0;5486400,0" o:connectangles="0,0"/>
                <w10:wrap type="topAndBottom" anchorx="page"/>
              </v:shape>
            </w:pict>
          </mc:Fallback>
        </mc:AlternateContent>
      </w:r>
      <w:r w:rsidRPr="00000F55">
        <w:rPr>
          <w:rFonts w:ascii="Proxima Nova" w:eastAsia="Times New Roman" w:hAnsi="Proxima Nova" w:cs="Times New Roman"/>
          <w:noProof/>
          <w:lang w:val="en-US"/>
        </w:rPr>
        <mc:AlternateContent>
          <mc:Choice Requires="wps">
            <w:drawing>
              <wp:anchor distT="0" distB="0" distL="114300" distR="114300" simplePos="0" relativeHeight="251741184" behindDoc="0" locked="0" layoutInCell="1" allowOverlap="1" wp14:anchorId="41177E2E" wp14:editId="3D508D18">
                <wp:simplePos x="0" y="0"/>
                <wp:positionH relativeFrom="page">
                  <wp:posOffset>6972300</wp:posOffset>
                </wp:positionH>
                <wp:positionV relativeFrom="paragraph">
                  <wp:posOffset>-620395</wp:posOffset>
                </wp:positionV>
                <wp:extent cx="190500" cy="0"/>
                <wp:effectExtent l="9525" t="9525" r="9525" b="9525"/>
                <wp:wrapNone/>
                <wp:docPr id="350" name="Straight Connector 3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EC80C2" id="Straight Connector 350" o:spid="_x0000_s1026" style="position:absolute;z-index:2517411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549pt,-48.85pt" to="564pt,-4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" strokeweight=".25pt">
                <w10:wrap anchorx="page"/>
              </v:line>
            </w:pict>
          </mc:Fallback>
        </mc:AlternateContent>
      </w:r>
    </w:p>
    <w:p w14:paraId="21C517CA" w14:textId="77777777" w:rsidR="00DC494D" w:rsidRPr="00000F55" w:rsidRDefault="00DC494D" w:rsidP="00DC494D">
      <w:pPr>
        <w:widowControl w:val="0"/>
        <w:autoSpaceDE w:val="0"/>
        <w:autoSpaceDN w:val="0"/>
        <w:spacing w:before="7" w:after="0" w:line="240" w:lineRule="auto"/>
        <w:rPr>
          <w:rFonts w:ascii="Proxima Nova" w:eastAsia="Times New Roman" w:hAnsi="Proxima Nova" w:cs="Times New Roman"/>
          <w:sz w:val="23"/>
          <w:lang w:val="en-US"/>
        </w:rPr>
      </w:pPr>
    </w:p>
    <w:p w14:paraId="212E5270" w14:textId="77777777" w:rsidR="00DC494D" w:rsidRPr="00000F55" w:rsidRDefault="00DC494D" w:rsidP="00DC494D">
      <w:pPr>
        <w:widowControl w:val="0"/>
        <w:autoSpaceDE w:val="0"/>
        <w:autoSpaceDN w:val="0"/>
        <w:spacing w:after="0" w:line="247" w:lineRule="auto"/>
        <w:ind w:left="1020" w:right="1315" w:firstLine="240"/>
        <w:jc w:val="both"/>
        <w:rPr>
          <w:rFonts w:ascii="Proxima Nova" w:eastAsia="Times New Roman" w:hAnsi="Proxima Nova" w:cs="Times New Roman"/>
          <w:lang w:val="en-US"/>
        </w:rPr>
      </w:pPr>
      <w:r w:rsidRPr="00000F55">
        <w:rPr>
          <w:rFonts w:ascii="Proxima Nova" w:eastAsia="Times New Roman" w:hAnsi="Proxima Nova" w:cs="Times New Roman"/>
          <w:color w:val="231F20"/>
          <w:w w:val="110"/>
          <w:lang w:val="en-US"/>
        </w:rPr>
        <w:t>While every company will have its own health metrics, eight generic health categories classified</w:t>
      </w:r>
      <w:r w:rsidRPr="00000F55">
        <w:rPr>
          <w:rFonts w:ascii="Proxima Nova" w:eastAsia="Times New Roman" w:hAnsi="Proxima Nova" w:cs="Times New Roman"/>
          <w:color w:val="231F20"/>
          <w:spacing w:val="-14"/>
          <w:w w:val="110"/>
          <w:lang w:val="en-US"/>
        </w:rPr>
        <w:t xml:space="preserve"> </w:t>
      </w:r>
      <w:r w:rsidRPr="00000F55">
        <w:rPr>
          <w:rFonts w:ascii="Proxima Nova" w:eastAsia="Times New Roman" w:hAnsi="Proxima Nova" w:cs="Times New Roman"/>
          <w:color w:val="231F20"/>
          <w:w w:val="110"/>
          <w:lang w:val="en-US"/>
        </w:rPr>
        <w:t>into</w:t>
      </w:r>
      <w:r w:rsidRPr="00000F55">
        <w:rPr>
          <w:rFonts w:ascii="Proxima Nova" w:eastAsia="Times New Roman" w:hAnsi="Proxima Nova" w:cs="Times New Roman"/>
          <w:color w:val="231F20"/>
          <w:spacing w:val="-14"/>
          <w:w w:val="110"/>
          <w:lang w:val="en-US"/>
        </w:rPr>
        <w:t xml:space="preserve"> </w:t>
      </w:r>
      <w:r w:rsidRPr="00000F55">
        <w:rPr>
          <w:rFonts w:ascii="Proxima Nova" w:eastAsia="Times New Roman" w:hAnsi="Proxima Nova" w:cs="Times New Roman"/>
          <w:color w:val="231F20"/>
          <w:w w:val="110"/>
          <w:lang w:val="en-US"/>
        </w:rPr>
        <w:t>three</w:t>
      </w:r>
      <w:r w:rsidRPr="00000F55">
        <w:rPr>
          <w:rFonts w:ascii="Proxima Nova" w:eastAsia="Times New Roman" w:hAnsi="Proxima Nova" w:cs="Times New Roman"/>
          <w:color w:val="231F20"/>
          <w:spacing w:val="-14"/>
          <w:w w:val="110"/>
          <w:lang w:val="en-US"/>
        </w:rPr>
        <w:t xml:space="preserve"> </w:t>
      </w:r>
      <w:r w:rsidRPr="00000F55">
        <w:rPr>
          <w:rFonts w:ascii="Proxima Nova" w:eastAsia="Times New Roman" w:hAnsi="Proxima Nova" w:cs="Times New Roman"/>
          <w:color w:val="231F20"/>
          <w:w w:val="110"/>
          <w:lang w:val="en-US"/>
        </w:rPr>
        <w:t>broad</w:t>
      </w:r>
      <w:r w:rsidRPr="00000F55">
        <w:rPr>
          <w:rFonts w:ascii="Proxima Nova" w:eastAsia="Times New Roman" w:hAnsi="Proxima Nova" w:cs="Times New Roman"/>
          <w:color w:val="231F20"/>
          <w:spacing w:val="-14"/>
          <w:w w:val="110"/>
          <w:lang w:val="en-US"/>
        </w:rPr>
        <w:t xml:space="preserve"> </w:t>
      </w:r>
      <w:r w:rsidRPr="00000F55">
        <w:rPr>
          <w:rFonts w:ascii="Proxima Nova" w:eastAsia="Times New Roman" w:hAnsi="Proxima Nova" w:cs="Times New Roman"/>
          <w:color w:val="231F20"/>
          <w:w w:val="110"/>
          <w:lang w:val="en-US"/>
        </w:rPr>
        <w:t>classes,</w:t>
      </w:r>
      <w:r w:rsidRPr="00000F55">
        <w:rPr>
          <w:rFonts w:ascii="Proxima Nova" w:eastAsia="Times New Roman" w:hAnsi="Proxima Nova" w:cs="Times New Roman"/>
          <w:color w:val="231F20"/>
          <w:spacing w:val="-14"/>
          <w:w w:val="110"/>
          <w:lang w:val="en-US"/>
        </w:rPr>
        <w:t xml:space="preserve"> </w:t>
      </w:r>
      <w:r w:rsidRPr="00000F55">
        <w:rPr>
          <w:rFonts w:ascii="Proxima Nova" w:eastAsia="Times New Roman" w:hAnsi="Proxima Nova" w:cs="Times New Roman"/>
          <w:color w:val="231F20"/>
          <w:w w:val="110"/>
          <w:lang w:val="en-US"/>
        </w:rPr>
        <w:t>viz.,</w:t>
      </w:r>
      <w:r w:rsidRPr="00000F55">
        <w:rPr>
          <w:rFonts w:ascii="Proxima Nova" w:eastAsia="Times New Roman" w:hAnsi="Proxima Nova" w:cs="Times New Roman"/>
          <w:color w:val="231F20"/>
          <w:spacing w:val="-13"/>
          <w:w w:val="110"/>
          <w:lang w:val="en-US"/>
        </w:rPr>
        <w:t xml:space="preserve"> </w:t>
      </w:r>
      <w:r w:rsidRPr="00000F55">
        <w:rPr>
          <w:rFonts w:ascii="Proxima Nova" w:eastAsia="Times New Roman" w:hAnsi="Proxima Nova" w:cs="Times New Roman"/>
          <w:color w:val="231F20"/>
          <w:w w:val="110"/>
          <w:lang w:val="en-US"/>
        </w:rPr>
        <w:t>short-term,</w:t>
      </w:r>
      <w:r w:rsidRPr="00000F55">
        <w:rPr>
          <w:rFonts w:ascii="Proxima Nova" w:eastAsia="Times New Roman" w:hAnsi="Proxima Nova" w:cs="Times New Roman"/>
          <w:color w:val="231F20"/>
          <w:spacing w:val="-14"/>
          <w:w w:val="110"/>
          <w:lang w:val="en-US"/>
        </w:rPr>
        <w:t xml:space="preserve"> </w:t>
      </w:r>
      <w:r w:rsidRPr="00000F55">
        <w:rPr>
          <w:rFonts w:ascii="Proxima Nova" w:eastAsia="Times New Roman" w:hAnsi="Proxima Nova" w:cs="Times New Roman"/>
          <w:color w:val="231F20"/>
          <w:w w:val="110"/>
          <w:lang w:val="en-US"/>
        </w:rPr>
        <w:t>medium-term,</w:t>
      </w:r>
      <w:r w:rsidRPr="00000F55">
        <w:rPr>
          <w:rFonts w:ascii="Proxima Nova" w:eastAsia="Times New Roman" w:hAnsi="Proxima Nova" w:cs="Times New Roman"/>
          <w:color w:val="231F20"/>
          <w:spacing w:val="-14"/>
          <w:w w:val="110"/>
          <w:lang w:val="en-US"/>
        </w:rPr>
        <w:t xml:space="preserve"> </w:t>
      </w:r>
      <w:r w:rsidRPr="00000F55">
        <w:rPr>
          <w:rFonts w:ascii="Proxima Nova" w:eastAsia="Times New Roman" w:hAnsi="Proxima Nova" w:cs="Times New Roman"/>
          <w:color w:val="231F20"/>
          <w:w w:val="110"/>
          <w:lang w:val="en-US"/>
        </w:rPr>
        <w:t>and</w:t>
      </w:r>
      <w:r w:rsidRPr="00000F55">
        <w:rPr>
          <w:rFonts w:ascii="Proxima Nova" w:eastAsia="Times New Roman" w:hAnsi="Proxima Nova" w:cs="Times New Roman"/>
          <w:color w:val="231F20"/>
          <w:spacing w:val="-14"/>
          <w:w w:val="110"/>
          <w:lang w:val="en-US"/>
        </w:rPr>
        <w:t xml:space="preserve"> </w:t>
      </w:r>
      <w:r w:rsidRPr="00000F55">
        <w:rPr>
          <w:rFonts w:ascii="Proxima Nova" w:eastAsia="Times New Roman" w:hAnsi="Proxima Nova" w:cs="Times New Roman"/>
          <w:color w:val="231F20"/>
          <w:w w:val="110"/>
          <w:lang w:val="en-US"/>
        </w:rPr>
        <w:t>long-term</w:t>
      </w:r>
      <w:r w:rsidRPr="00000F55">
        <w:rPr>
          <w:rFonts w:ascii="Proxima Nova" w:eastAsia="Times New Roman" w:hAnsi="Proxima Nova" w:cs="Times New Roman"/>
          <w:color w:val="231F20"/>
          <w:spacing w:val="-14"/>
          <w:w w:val="110"/>
          <w:lang w:val="en-US"/>
        </w:rPr>
        <w:t xml:space="preserve"> </w:t>
      </w:r>
      <w:r w:rsidRPr="00000F55">
        <w:rPr>
          <w:rFonts w:ascii="Proxima Nova" w:eastAsia="Times New Roman" w:hAnsi="Proxima Nova" w:cs="Times New Roman"/>
          <w:color w:val="231F20"/>
          <w:w w:val="110"/>
          <w:lang w:val="en-US"/>
        </w:rPr>
        <w:t>as</w:t>
      </w:r>
      <w:r w:rsidRPr="00000F55">
        <w:rPr>
          <w:rFonts w:ascii="Proxima Nova" w:eastAsia="Times New Roman" w:hAnsi="Proxima Nova" w:cs="Times New Roman"/>
          <w:color w:val="231F20"/>
          <w:spacing w:val="34"/>
          <w:w w:val="110"/>
          <w:lang w:val="en-US"/>
        </w:rPr>
        <w:t xml:space="preserve"> </w:t>
      </w:r>
      <w:r w:rsidRPr="00000F55">
        <w:rPr>
          <w:rFonts w:ascii="Proxima Nova" w:eastAsia="Times New Roman" w:hAnsi="Proxima Nova" w:cs="Times New Roman"/>
          <w:color w:val="231F20"/>
          <w:w w:val="110"/>
          <w:lang w:val="en-US"/>
        </w:rPr>
        <w:t>shown in</w:t>
      </w:r>
      <w:r w:rsidRPr="00000F55">
        <w:rPr>
          <w:rFonts w:ascii="Proxima Nova" w:eastAsia="Times New Roman" w:hAnsi="Proxima Nova" w:cs="Times New Roman"/>
          <w:color w:val="231F20"/>
          <w:spacing w:val="-6"/>
          <w:w w:val="110"/>
          <w:lang w:val="en-US"/>
        </w:rPr>
        <w:t xml:space="preserve"> </w:t>
      </w:r>
      <w:r w:rsidRPr="00000F55">
        <w:rPr>
          <w:rFonts w:ascii="Proxima Nova" w:eastAsia="Times New Roman" w:hAnsi="Proxima Nova" w:cs="Times New Roman"/>
          <w:color w:val="231F20"/>
          <w:w w:val="110"/>
          <w:lang w:val="en-US"/>
        </w:rPr>
        <w:t>Exhibit</w:t>
      </w:r>
      <w:r w:rsidRPr="00000F55">
        <w:rPr>
          <w:rFonts w:ascii="Proxima Nova" w:eastAsia="Times New Roman" w:hAnsi="Proxima Nova" w:cs="Times New Roman"/>
          <w:color w:val="231F20"/>
          <w:spacing w:val="-6"/>
          <w:w w:val="110"/>
          <w:lang w:val="en-US"/>
        </w:rPr>
        <w:t xml:space="preserve"> </w:t>
      </w:r>
      <w:r>
        <w:rPr>
          <w:rFonts w:ascii="Proxima Nova" w:eastAsia="Times New Roman" w:hAnsi="Proxima Nova" w:cs="Times New Roman"/>
          <w:color w:val="231F20"/>
          <w:spacing w:val="-6"/>
          <w:w w:val="110"/>
          <w:lang w:val="en-US"/>
        </w:rPr>
        <w:t>1</w:t>
      </w:r>
      <w:r w:rsidRPr="00000F55">
        <w:rPr>
          <w:rFonts w:ascii="Proxima Nova" w:eastAsia="Times New Roman" w:hAnsi="Proxima Nova" w:cs="Times New Roman"/>
          <w:color w:val="231F20"/>
          <w:spacing w:val="-5"/>
          <w:w w:val="110"/>
          <w:lang w:val="en-US"/>
        </w:rPr>
        <w:t xml:space="preserve"> </w:t>
      </w:r>
      <w:r w:rsidRPr="00000F55">
        <w:rPr>
          <w:rFonts w:ascii="Proxima Nova" w:eastAsia="Times New Roman" w:hAnsi="Proxima Nova" w:cs="Times New Roman"/>
          <w:color w:val="231F20"/>
          <w:w w:val="110"/>
          <w:lang w:val="en-US"/>
        </w:rPr>
        <w:t>seem</w:t>
      </w:r>
      <w:r w:rsidRPr="00000F55">
        <w:rPr>
          <w:rFonts w:ascii="Proxima Nova" w:eastAsia="Times New Roman" w:hAnsi="Proxima Nova" w:cs="Times New Roman"/>
          <w:color w:val="231F20"/>
          <w:spacing w:val="-6"/>
          <w:w w:val="110"/>
          <w:lang w:val="en-US"/>
        </w:rPr>
        <w:t xml:space="preserve"> </w:t>
      </w:r>
      <w:r w:rsidRPr="00000F55">
        <w:rPr>
          <w:rFonts w:ascii="Proxima Nova" w:eastAsia="Times New Roman" w:hAnsi="Proxima Nova" w:cs="Times New Roman"/>
          <w:color w:val="231F20"/>
          <w:w w:val="110"/>
          <w:lang w:val="en-US"/>
        </w:rPr>
        <w:t>to</w:t>
      </w:r>
      <w:r w:rsidRPr="00000F55">
        <w:rPr>
          <w:rFonts w:ascii="Proxima Nova" w:eastAsia="Times New Roman" w:hAnsi="Proxima Nova" w:cs="Times New Roman"/>
          <w:color w:val="231F20"/>
          <w:spacing w:val="-6"/>
          <w:w w:val="110"/>
          <w:lang w:val="en-US"/>
        </w:rPr>
        <w:t xml:space="preserve"> </w:t>
      </w:r>
      <w:r w:rsidRPr="00000F55">
        <w:rPr>
          <w:rFonts w:ascii="Proxima Nova" w:eastAsia="Times New Roman" w:hAnsi="Proxima Nova" w:cs="Times New Roman"/>
          <w:color w:val="231F20"/>
          <w:w w:val="110"/>
          <w:lang w:val="en-US"/>
        </w:rPr>
        <w:t>cover</w:t>
      </w:r>
      <w:r w:rsidRPr="00000F55">
        <w:rPr>
          <w:rFonts w:ascii="Proxima Nova" w:eastAsia="Times New Roman" w:hAnsi="Proxima Nova" w:cs="Times New Roman"/>
          <w:color w:val="231F20"/>
          <w:spacing w:val="-6"/>
          <w:w w:val="110"/>
          <w:lang w:val="en-US"/>
        </w:rPr>
        <w:t xml:space="preserve"> </w:t>
      </w:r>
      <w:r w:rsidRPr="00000F55">
        <w:rPr>
          <w:rFonts w:ascii="Proxima Nova" w:eastAsia="Times New Roman" w:hAnsi="Proxima Nova" w:cs="Times New Roman"/>
          <w:color w:val="231F20"/>
          <w:w w:val="110"/>
          <w:lang w:val="en-US"/>
        </w:rPr>
        <w:t>all</w:t>
      </w:r>
      <w:r w:rsidRPr="00000F55">
        <w:rPr>
          <w:rFonts w:ascii="Proxima Nova" w:eastAsia="Times New Roman" w:hAnsi="Proxima Nova" w:cs="Times New Roman"/>
          <w:color w:val="231F20"/>
          <w:spacing w:val="-5"/>
          <w:w w:val="110"/>
          <w:lang w:val="en-US"/>
        </w:rPr>
        <w:t xml:space="preserve"> </w:t>
      </w:r>
      <w:r w:rsidRPr="00000F55">
        <w:rPr>
          <w:rFonts w:ascii="Proxima Nova" w:eastAsia="Times New Roman" w:hAnsi="Proxima Nova" w:cs="Times New Roman"/>
          <w:color w:val="231F20"/>
          <w:w w:val="110"/>
          <w:lang w:val="en-US"/>
        </w:rPr>
        <w:t>the</w:t>
      </w:r>
      <w:r w:rsidRPr="00000F55">
        <w:rPr>
          <w:rFonts w:ascii="Proxima Nova" w:eastAsia="Times New Roman" w:hAnsi="Proxima Nova" w:cs="Times New Roman"/>
          <w:color w:val="231F20"/>
          <w:spacing w:val="-7"/>
          <w:w w:val="110"/>
          <w:lang w:val="en-US"/>
        </w:rPr>
        <w:t xml:space="preserve"> </w:t>
      </w:r>
      <w:r w:rsidRPr="00000F55">
        <w:rPr>
          <w:rFonts w:ascii="Proxima Nova" w:eastAsia="Times New Roman" w:hAnsi="Proxima Nova" w:cs="Times New Roman"/>
          <w:color w:val="231F20"/>
          <w:w w:val="110"/>
          <w:lang w:val="en-US"/>
        </w:rPr>
        <w:t>important</w:t>
      </w:r>
      <w:r w:rsidRPr="00000F55">
        <w:rPr>
          <w:rFonts w:ascii="Proxima Nova" w:eastAsia="Times New Roman" w:hAnsi="Proxima Nova" w:cs="Times New Roman"/>
          <w:color w:val="231F20"/>
          <w:spacing w:val="-5"/>
          <w:w w:val="110"/>
          <w:lang w:val="en-US"/>
        </w:rPr>
        <w:t xml:space="preserve"> </w:t>
      </w:r>
      <w:r w:rsidRPr="00000F55">
        <w:rPr>
          <w:rFonts w:ascii="Proxima Nova" w:eastAsia="Times New Roman" w:hAnsi="Proxima Nova" w:cs="Times New Roman"/>
          <w:color w:val="231F20"/>
          <w:w w:val="110"/>
          <w:lang w:val="en-US"/>
        </w:rPr>
        <w:t>ones.</w:t>
      </w:r>
    </w:p>
    <w:p w14:paraId="091D530E" w14:textId="77777777" w:rsidR="00DC494D" w:rsidRPr="00000F55" w:rsidRDefault="00DC494D" w:rsidP="00DC494D">
      <w:pPr>
        <w:widowControl w:val="0"/>
        <w:autoSpaceDE w:val="0"/>
        <w:autoSpaceDN w:val="0"/>
        <w:spacing w:before="3" w:after="0" w:line="240" w:lineRule="auto"/>
        <w:rPr>
          <w:rFonts w:ascii="Proxima Nova" w:eastAsia="Times New Roman" w:hAnsi="Proxima Nova" w:cs="Times New Roman"/>
          <w:sz w:val="21"/>
          <w:lang w:val="en-US"/>
        </w:rPr>
      </w:pPr>
    </w:p>
    <w:p w14:paraId="4507F4B0" w14:textId="77777777" w:rsidR="00DC494D" w:rsidRPr="00000F55" w:rsidRDefault="00DC494D" w:rsidP="00DC494D">
      <w:pPr>
        <w:widowControl w:val="0"/>
        <w:tabs>
          <w:tab w:val="left" w:pos="3555"/>
        </w:tabs>
        <w:autoSpaceDE w:val="0"/>
        <w:autoSpaceDN w:val="0"/>
        <w:spacing w:after="29" w:line="240" w:lineRule="auto"/>
        <w:ind w:left="2220"/>
        <w:rPr>
          <w:rFonts w:ascii="Proxima Nova" w:eastAsia="Times New Roman" w:hAnsi="Proxima Nova" w:cs="Times New Roman"/>
          <w:i/>
          <w:sz w:val="23"/>
          <w:lang w:val="en-US"/>
        </w:rPr>
      </w:pPr>
      <w:r w:rsidRPr="00000F55">
        <w:rPr>
          <w:rFonts w:ascii="Proxima Nova" w:eastAsia="Times New Roman" w:hAnsi="Proxima Nova" w:cs="Times New Roman"/>
          <w:b/>
          <w:color w:val="231F20"/>
          <w:sz w:val="23"/>
          <w:lang w:val="en-US"/>
        </w:rPr>
        <w:t>Exhibit</w:t>
      </w:r>
      <w:r w:rsidRPr="00000F55">
        <w:rPr>
          <w:rFonts w:ascii="Proxima Nova" w:eastAsia="Times New Roman" w:hAnsi="Proxima Nova" w:cs="Times New Roman"/>
          <w:b/>
          <w:color w:val="231F20"/>
          <w:spacing w:val="-17"/>
          <w:sz w:val="23"/>
          <w:lang w:val="en-US"/>
        </w:rPr>
        <w:t xml:space="preserve"> </w:t>
      </w:r>
      <w:r>
        <w:rPr>
          <w:rFonts w:ascii="Proxima Nova" w:eastAsia="Times New Roman" w:hAnsi="Proxima Nova" w:cs="Times New Roman"/>
          <w:b/>
          <w:color w:val="231F20"/>
          <w:spacing w:val="-17"/>
          <w:sz w:val="23"/>
          <w:lang w:val="en-US"/>
        </w:rPr>
        <w:t>1</w:t>
      </w:r>
      <w:r w:rsidRPr="00000F55">
        <w:rPr>
          <w:rFonts w:ascii="Proxima Nova" w:eastAsia="Times New Roman" w:hAnsi="Proxima Nova" w:cs="Times New Roman"/>
          <w:b/>
          <w:color w:val="231F20"/>
          <w:sz w:val="23"/>
          <w:lang w:val="en-US"/>
        </w:rPr>
        <w:tab/>
      </w:r>
      <w:r w:rsidRPr="00000F55">
        <w:rPr>
          <w:rFonts w:ascii="Proxima Nova" w:eastAsia="Times New Roman" w:hAnsi="Proxima Nova" w:cs="Times New Roman"/>
          <w:i/>
          <w:color w:val="231F20"/>
          <w:sz w:val="23"/>
          <w:lang w:val="en-US"/>
        </w:rPr>
        <w:t>Eight Generic Health</w:t>
      </w:r>
      <w:r w:rsidRPr="00000F55">
        <w:rPr>
          <w:rFonts w:ascii="Proxima Nova" w:eastAsia="Times New Roman" w:hAnsi="Proxima Nova" w:cs="Times New Roman"/>
          <w:i/>
          <w:color w:val="231F20"/>
          <w:spacing w:val="11"/>
          <w:sz w:val="23"/>
          <w:lang w:val="en-US"/>
        </w:rPr>
        <w:t xml:space="preserve"> </w:t>
      </w:r>
      <w:r w:rsidRPr="00000F55">
        <w:rPr>
          <w:rFonts w:ascii="Proxima Nova" w:eastAsia="Times New Roman" w:hAnsi="Proxima Nova" w:cs="Times New Roman"/>
          <w:i/>
          <w:color w:val="231F20"/>
          <w:sz w:val="23"/>
          <w:lang w:val="en-US"/>
        </w:rPr>
        <w:t>Metrics</w:t>
      </w:r>
    </w:p>
    <w:p w14:paraId="5D42CB0B" w14:textId="77777777" w:rsidR="00DC494D" w:rsidRPr="00000F55" w:rsidRDefault="00DC494D" w:rsidP="00DC494D">
      <w:pPr>
        <w:widowControl w:val="0"/>
        <w:tabs>
          <w:tab w:val="left" w:pos="1020"/>
          <w:tab w:val="left" w:pos="10710"/>
        </w:tabs>
        <w:autoSpaceDE w:val="0"/>
        <w:autoSpaceDN w:val="0"/>
        <w:spacing w:after="0" w:line="240" w:lineRule="auto"/>
        <w:ind w:left="-270" w:right="-15"/>
        <w:rPr>
          <w:rFonts w:ascii="Proxima Nova" w:eastAsia="Times New Roman" w:hAnsi="Proxima Nova" w:cs="Times New Roman"/>
          <w:sz w:val="20"/>
          <w:lang w:val="en-US"/>
        </w:rPr>
      </w:pPr>
      <w:r w:rsidRPr="00000F55">
        <w:rPr>
          <w:rFonts w:ascii="Proxima Nova" w:eastAsia="Times New Roman" w:hAnsi="Proxima Nova" w:cs="Times New Roman"/>
          <w:noProof/>
          <w:position w:val="10"/>
          <w:sz w:val="20"/>
          <w:lang w:val="en-US"/>
        </w:rPr>
        <w:drawing>
          <wp:inline distT="0" distB="0" distL="0" distR="0" wp14:anchorId="56419826" wp14:editId="2D76E01E">
            <wp:extent cx="152400" cy="152400"/>
            <wp:effectExtent l="0" t="0" r="0" b="0"/>
            <wp:docPr id="41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image1.png"/>
                    <pic:cNvPicPr/>
                  </pic:nvPicPr>
                  <pic:blipFill>
                    <a:blip r:embed="rId36" cstate="print"/>
                    <a:stretch>
                      <a:fillRect/>
                    </a:stretch>
                  </pic:blipFill>
                  <pic:spPr>
                    <a:xfrm>
                      <a:off x="0" y="0"/>
                      <a:ext cx="152400" cy="152400"/>
                    </a:xfrm>
                    <a:prstGeom prst="rect">
                      <a:avLst/>
                    </a:prstGeom>
                  </pic:spPr>
                </pic:pic>
              </a:graphicData>
            </a:graphic>
          </wp:inline>
        </w:drawing>
      </w:r>
      <w:r w:rsidRPr="00000F55">
        <w:rPr>
          <w:rFonts w:ascii="Proxima Nova" w:eastAsia="Times New Roman" w:hAnsi="Proxima Nova" w:cs="Times New Roman"/>
          <w:position w:val="10"/>
          <w:sz w:val="20"/>
          <w:lang w:val="en-US"/>
        </w:rPr>
        <w:tab/>
      </w:r>
      <w:r w:rsidRPr="00000F55">
        <w:rPr>
          <w:rFonts w:ascii="Proxima Nova" w:eastAsia="Times New Roman" w:hAnsi="Proxima Nova" w:cs="Times New Roman"/>
          <w:noProof/>
          <w:sz w:val="20"/>
          <w:lang w:val="en-US"/>
        </w:rPr>
        <mc:AlternateContent>
          <mc:Choice Requires="wpg">
            <w:drawing>
              <wp:inline distT="0" distB="0" distL="0" distR="0" wp14:anchorId="4480B178" wp14:editId="182528E1">
                <wp:extent cx="4914265" cy="2642235"/>
                <wp:effectExtent l="0" t="0" r="10160" b="6985"/>
                <wp:docPr id="331" name="Group 3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14265" cy="2642235"/>
                          <a:chOff x="0" y="0"/>
                          <a:chExt cx="7739" cy="4161"/>
                        </a:xfrm>
                      </wpg:grpSpPr>
                      <wps:wsp>
                        <wps:cNvPr id="332" name="Freeform 10"/>
                        <wps:cNvSpPr>
                          <a:spLocks/>
                        </wps:cNvSpPr>
                        <wps:spPr bwMode="auto">
                          <a:xfrm>
                            <a:off x="2" y="0"/>
                            <a:ext cx="955" cy="892"/>
                          </a:xfrm>
                          <a:custGeom>
                            <a:avLst/>
                            <a:gdLst>
                              <a:gd name="T0" fmla="+- 0 957 3"/>
                              <a:gd name="T1" fmla="*/ T0 w 955"/>
                              <a:gd name="T2" fmla="*/ 0 h 892"/>
                              <a:gd name="T3" fmla="+- 0 3 3"/>
                              <a:gd name="T4" fmla="*/ T3 w 955"/>
                              <a:gd name="T5" fmla="*/ 0 h 892"/>
                              <a:gd name="T6" fmla="+- 0 3 3"/>
                              <a:gd name="T7" fmla="*/ T6 w 955"/>
                              <a:gd name="T8" fmla="*/ 235 h 892"/>
                              <a:gd name="T9" fmla="+- 0 3 3"/>
                              <a:gd name="T10" fmla="*/ T9 w 955"/>
                              <a:gd name="T11" fmla="*/ 266 h 892"/>
                              <a:gd name="T12" fmla="+- 0 3 3"/>
                              <a:gd name="T13" fmla="*/ T12 w 955"/>
                              <a:gd name="T14" fmla="*/ 553 h 892"/>
                              <a:gd name="T15" fmla="+- 0 3 3"/>
                              <a:gd name="T16" fmla="*/ T15 w 955"/>
                              <a:gd name="T17" fmla="*/ 892 h 892"/>
                              <a:gd name="T18" fmla="+- 0 957 3"/>
                              <a:gd name="T19" fmla="*/ T18 w 955"/>
                              <a:gd name="T20" fmla="*/ 892 h 892"/>
                              <a:gd name="T21" fmla="+- 0 957 3"/>
                              <a:gd name="T22" fmla="*/ T21 w 955"/>
                              <a:gd name="T23" fmla="*/ 553 h 892"/>
                              <a:gd name="T24" fmla="+- 0 957 3"/>
                              <a:gd name="T25" fmla="*/ T24 w 955"/>
                              <a:gd name="T26" fmla="*/ 266 h 892"/>
                              <a:gd name="T27" fmla="+- 0 957 3"/>
                              <a:gd name="T28" fmla="*/ T27 w 955"/>
                              <a:gd name="T29" fmla="*/ 235 h 892"/>
                              <a:gd name="T30" fmla="+- 0 957 3"/>
                              <a:gd name="T31" fmla="*/ T30 w 955"/>
                              <a:gd name="T32" fmla="*/ 0 h 892"/>
                            </a:gdLst>
                            <a:ahLst/>
                            <a:cxnLst>
                              <a:cxn ang="0">
                                <a:pos x="T1" y="T2"/>
                              </a:cxn>
                              <a:cxn ang="0">
                                <a:pos x="T4" y="T5"/>
                              </a:cxn>
                              <a:cxn ang="0">
                                <a:pos x="T7" y="T8"/>
                              </a:cxn>
                              <a:cxn ang="0">
                                <a:pos x="T10" y="T11"/>
                              </a:cxn>
                              <a:cxn ang="0">
                                <a:pos x="T13" y="T14"/>
                              </a:cxn>
                              <a:cxn ang="0">
                                <a:pos x="T16" y="T17"/>
                              </a:cxn>
                              <a:cxn ang="0">
                                <a:pos x="T19" y="T20"/>
                              </a:cxn>
                              <a:cxn ang="0">
                                <a:pos x="T22" y="T23"/>
                              </a:cxn>
                              <a:cxn ang="0">
                                <a:pos x="T25" y="T26"/>
                              </a:cxn>
                              <a:cxn ang="0">
                                <a:pos x="T28" y="T29"/>
                              </a:cxn>
                              <a:cxn ang="0">
                                <a:pos x="T31" y="T32"/>
                              </a:cxn>
                            </a:cxnLst>
                            <a:rect l="0" t="0" r="r" b="b"/>
                            <a:pathLst>
                              <a:path w="955" h="892">
                                <a:moveTo>
                                  <a:pt x="954" y="0"/>
                                </a:moveTo>
                                <a:lnTo>
                                  <a:pt x="0" y="0"/>
                                </a:lnTo>
                                <a:lnTo>
                                  <a:pt x="0" y="235"/>
                                </a:lnTo>
                                <a:lnTo>
                                  <a:pt x="0" y="266"/>
                                </a:lnTo>
                                <a:lnTo>
                                  <a:pt x="0" y="553"/>
                                </a:lnTo>
                                <a:lnTo>
                                  <a:pt x="0" y="892"/>
                                </a:lnTo>
                                <a:lnTo>
                                  <a:pt x="954" y="892"/>
                                </a:lnTo>
                                <a:lnTo>
                                  <a:pt x="954" y="553"/>
                                </a:lnTo>
                                <a:lnTo>
                                  <a:pt x="954" y="266"/>
                                </a:lnTo>
                                <a:lnTo>
                                  <a:pt x="954" y="235"/>
                                </a:lnTo>
                                <a:lnTo>
                                  <a:pt x="954" y="0"/>
                                </a:lnTo>
                                <a:close/>
                              </a:path>
                            </a:pathLst>
                          </a:custGeom>
                          <a:solidFill>
                            <a:srgbClr val="80828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3" name="Line 11"/>
                        <wps:cNvCnPr>
                          <a:cxnSpLocks noChangeShapeType="1"/>
                        </wps:cNvCnPr>
                        <wps:spPr bwMode="auto">
                          <a:xfrm>
                            <a:off x="338" y="55"/>
                            <a:ext cx="0" cy="264"/>
                          </a:xfrm>
                          <a:prstGeom prst="line">
                            <a:avLst/>
                          </a:prstGeom>
                          <a:noFill/>
                          <a:ln w="33744">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334" name="Line 12"/>
                        <wps:cNvCnPr>
                          <a:cxnSpLocks noChangeShapeType="1"/>
                        </wps:cNvCnPr>
                        <wps:spPr bwMode="auto">
                          <a:xfrm>
                            <a:off x="464" y="74"/>
                            <a:ext cx="0" cy="385"/>
                          </a:xfrm>
                          <a:prstGeom prst="line">
                            <a:avLst/>
                          </a:prstGeom>
                          <a:noFill/>
                          <a:ln w="33744">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335" name="Line 13"/>
                        <wps:cNvCnPr>
                          <a:cxnSpLocks noChangeShapeType="1"/>
                        </wps:cNvCnPr>
                        <wps:spPr bwMode="auto">
                          <a:xfrm>
                            <a:off x="634" y="55"/>
                            <a:ext cx="0" cy="547"/>
                          </a:xfrm>
                          <a:prstGeom prst="line">
                            <a:avLst/>
                          </a:prstGeom>
                          <a:noFill/>
                          <a:ln w="33744">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336" name="Rectangle 14"/>
                        <wps:cNvSpPr>
                          <a:spLocks noChangeArrowheads="1"/>
                        </wps:cNvSpPr>
                        <wps:spPr bwMode="auto">
                          <a:xfrm>
                            <a:off x="40" y="57"/>
                            <a:ext cx="626" cy="622"/>
                          </a:xfrm>
                          <a:prstGeom prst="rect">
                            <a:avLst/>
                          </a:prstGeom>
                          <a:noFill/>
                          <a:ln w="50800">
                            <a:solidFill>
                              <a:srgbClr val="808285"/>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 name="Freeform 15"/>
                        <wps:cNvSpPr>
                          <a:spLocks/>
                        </wps:cNvSpPr>
                        <wps:spPr bwMode="auto">
                          <a:xfrm>
                            <a:off x="221" y="266"/>
                            <a:ext cx="7513" cy="3889"/>
                          </a:xfrm>
                          <a:custGeom>
                            <a:avLst/>
                            <a:gdLst>
                              <a:gd name="T0" fmla="+- 0 7733 221"/>
                              <a:gd name="T1" fmla="*/ T0 w 7513"/>
                              <a:gd name="T2" fmla="+- 0 266 266"/>
                              <a:gd name="T3" fmla="*/ 266 h 3889"/>
                              <a:gd name="T4" fmla="+- 0 221 221"/>
                              <a:gd name="T5" fmla="*/ T4 w 7513"/>
                              <a:gd name="T6" fmla="+- 0 266 266"/>
                              <a:gd name="T7" fmla="*/ 266 h 3889"/>
                              <a:gd name="T8" fmla="+- 0 221 221"/>
                              <a:gd name="T9" fmla="*/ T8 w 7513"/>
                              <a:gd name="T10" fmla="+- 0 553 266"/>
                              <a:gd name="T11" fmla="*/ 553 h 3889"/>
                              <a:gd name="T12" fmla="+- 0 221 221"/>
                              <a:gd name="T13" fmla="*/ T12 w 7513"/>
                              <a:gd name="T14" fmla="+- 0 4155 266"/>
                              <a:gd name="T15" fmla="*/ 4155 h 3889"/>
                              <a:gd name="T16" fmla="+- 0 7733 221"/>
                              <a:gd name="T17" fmla="*/ T16 w 7513"/>
                              <a:gd name="T18" fmla="+- 0 4155 266"/>
                              <a:gd name="T19" fmla="*/ 4155 h 3889"/>
                              <a:gd name="T20" fmla="+- 0 7733 221"/>
                              <a:gd name="T21" fmla="*/ T20 w 7513"/>
                              <a:gd name="T22" fmla="+- 0 553 266"/>
                              <a:gd name="T23" fmla="*/ 553 h 3889"/>
                              <a:gd name="T24" fmla="+- 0 7733 221"/>
                              <a:gd name="T25" fmla="*/ T24 w 7513"/>
                              <a:gd name="T26" fmla="+- 0 266 266"/>
                              <a:gd name="T27" fmla="*/ 266 h 3889"/>
                            </a:gdLst>
                            <a:ahLst/>
                            <a:cxnLst>
                              <a:cxn ang="0">
                                <a:pos x="T1" y="T3"/>
                              </a:cxn>
                              <a:cxn ang="0">
                                <a:pos x="T5" y="T7"/>
                              </a:cxn>
                              <a:cxn ang="0">
                                <a:pos x="T9" y="T11"/>
                              </a:cxn>
                              <a:cxn ang="0">
                                <a:pos x="T13" y="T15"/>
                              </a:cxn>
                              <a:cxn ang="0">
                                <a:pos x="T17" y="T19"/>
                              </a:cxn>
                              <a:cxn ang="0">
                                <a:pos x="T21" y="T23"/>
                              </a:cxn>
                              <a:cxn ang="0">
                                <a:pos x="T25" y="T27"/>
                              </a:cxn>
                            </a:cxnLst>
                            <a:rect l="0" t="0" r="r" b="b"/>
                            <a:pathLst>
                              <a:path w="7513" h="3889">
                                <a:moveTo>
                                  <a:pt x="7512" y="0"/>
                                </a:moveTo>
                                <a:lnTo>
                                  <a:pt x="0" y="0"/>
                                </a:lnTo>
                                <a:lnTo>
                                  <a:pt x="0" y="287"/>
                                </a:lnTo>
                                <a:lnTo>
                                  <a:pt x="0" y="3889"/>
                                </a:lnTo>
                                <a:lnTo>
                                  <a:pt x="7512" y="3889"/>
                                </a:lnTo>
                                <a:lnTo>
                                  <a:pt x="7512" y="287"/>
                                </a:lnTo>
                                <a:lnTo>
                                  <a:pt x="751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8" name="Rectangle 16"/>
                        <wps:cNvSpPr>
                          <a:spLocks noChangeArrowheads="1"/>
                        </wps:cNvSpPr>
                        <wps:spPr bwMode="auto">
                          <a:xfrm>
                            <a:off x="221" y="266"/>
                            <a:ext cx="7513" cy="3889"/>
                          </a:xfrm>
                          <a:prstGeom prst="rect">
                            <a:avLst/>
                          </a:prstGeom>
                          <a:noFill/>
                          <a:ln w="6350">
                            <a:solidFill>
                              <a:srgbClr val="231F2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9" name="Rectangle 17"/>
                        <wps:cNvSpPr>
                          <a:spLocks noChangeArrowheads="1"/>
                        </wps:cNvSpPr>
                        <wps:spPr bwMode="auto">
                          <a:xfrm>
                            <a:off x="229" y="234"/>
                            <a:ext cx="422" cy="318"/>
                          </a:xfrm>
                          <a:prstGeom prst="rect">
                            <a:avLst/>
                          </a:prstGeom>
                          <a:solidFill>
                            <a:srgbClr val="231F2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0" name="Rectangle 18"/>
                        <wps:cNvSpPr>
                          <a:spLocks noChangeArrowheads="1"/>
                        </wps:cNvSpPr>
                        <wps:spPr bwMode="auto">
                          <a:xfrm>
                            <a:off x="229" y="234"/>
                            <a:ext cx="422" cy="318"/>
                          </a:xfrm>
                          <a:prstGeom prst="rect">
                            <a:avLst/>
                          </a:prstGeom>
                          <a:noFill/>
                          <a:ln w="6007">
                            <a:solidFill>
                              <a:srgbClr val="231F2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341" name="Picture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404" y="881"/>
                            <a:ext cx="7191" cy="2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42" name="Picture 2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1561" y="482"/>
                            <a:ext cx="1130" cy="2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43" name="Picture 2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3250" y="482"/>
                            <a:ext cx="979" cy="2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44" name="Picture 2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4810" y="482"/>
                            <a:ext cx="985" cy="2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45" name="Picture 2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6430" y="482"/>
                            <a:ext cx="979" cy="2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46" name="Line 24"/>
                        <wps:cNvCnPr>
                          <a:cxnSpLocks noChangeShapeType="1"/>
                        </wps:cNvCnPr>
                        <wps:spPr bwMode="auto">
                          <a:xfrm>
                            <a:off x="2565" y="3984"/>
                            <a:ext cx="4929" cy="0"/>
                          </a:xfrm>
                          <a:prstGeom prst="line">
                            <a:avLst/>
                          </a:prstGeom>
                          <a:noFill/>
                          <a:ln w="6007">
                            <a:solidFill>
                              <a:srgbClr val="231F20"/>
                            </a:solidFill>
                            <a:prstDash val="dot"/>
                            <a:round/>
                            <a:headEnd/>
                            <a:tailEnd/>
                          </a:ln>
                          <a:extLst>
                            <a:ext uri="{909E8E84-426E-40DD-AFC4-6F175D3DCCD1}">
                              <a14:hiddenFill xmlns:a14="http://schemas.microsoft.com/office/drawing/2010/main">
                                <a:noFill/>
                              </a14:hiddenFill>
                            </a:ext>
                          </a:extLst>
                        </wps:spPr>
                        <wps:bodyPr/>
                      </wps:wsp>
                      <wps:wsp>
                        <wps:cNvPr id="347" name="Line 25"/>
                        <wps:cNvCnPr>
                          <a:cxnSpLocks noChangeShapeType="1"/>
                        </wps:cNvCnPr>
                        <wps:spPr bwMode="auto">
                          <a:xfrm>
                            <a:off x="2537" y="3984"/>
                            <a:ext cx="0" cy="0"/>
                          </a:xfrm>
                          <a:prstGeom prst="line">
                            <a:avLst/>
                          </a:prstGeom>
                          <a:noFill/>
                          <a:ln w="6007">
                            <a:solidFill>
                              <a:srgbClr val="231F2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348" name="Picture 2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7442" y="3911"/>
                            <a:ext cx="138" cy="1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1A48386B" id="Group 331" o:spid="_x0000_s1026" style="width:386.95pt;height:208.05pt;mso-position-horizontal-relative:char;mso-position-vertical-relative:line" coordsize="7739,4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">
                <v:shape id="Freeform 10" o:spid="_x0000_s1027" style="position:absolute;left:2;width:955;height:892;visibility:visible;mso-wrap-style:square;v-text-anchor:top" coordsize="955,8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" path="m954,l,,,235r,31l,553,,892r954,l954,553r,-287l954,235,954,xe" fillcolor="#808285" stroked="f">
                  <v:path arrowok="t" o:connecttype="custom" o:connectlocs="954,0;0,0;0,235;0,266;0,553;0,892;954,892;954,553;954,266;954,235;954,0" o:connectangles="0,0,0,0,0,0,0,0,0,0,0"/>
                </v:shape>
                <v:line id="Line 11" o:spid="_x0000_s1028" style="position:absolute;visibility:visible;mso-wrap-style:square" from="338,55" to="33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" strokecolor="white" strokeweight=".93733mm"/>
                <v:line id="Line 12" o:spid="_x0000_s1029" style="position:absolute;visibility:visible;mso-wrap-style:square" from="464,74" to="464,4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" strokecolor="white" strokeweight=".93733mm"/>
                <v:line id="Line 13" o:spid="_x0000_s1030" style="position:absolute;visibility:visible;mso-wrap-style:square" from="634,55" to="634,6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" strokecolor="white" strokeweight=".93733mm"/>
                <v:rect id="Rectangle 14" o:spid="_x0000_s1031" style="position:absolute;left:40;top:57;width:626;height: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" filled="f" strokecolor="#808285" strokeweight="4pt"/>
                <v:shape id="Freeform 15" o:spid="_x0000_s1032" style="position:absolute;left:221;top:266;width:7513;height:3889;visibility:visible;mso-wrap-style:square;v-text-anchor:top" coordsize="7513,3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" path="m7512,l,,,287,,3889r7512,l7512,287,7512,xe" stroked="f">
                  <v:path arrowok="t" o:connecttype="custom" o:connectlocs="7512,266;0,266;0,553;0,4155;7512,4155;7512,553;7512,266" o:connectangles="0,0,0,0,0,0,0"/>
                </v:shape>
                <v:rect id="Rectangle 16" o:spid="_x0000_s1033" style="position:absolute;left:221;top:266;width:7513;height:38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" filled="f" strokecolor="#231f20" strokeweight=".5pt"/>
                <v:rect id="Rectangle 17" o:spid="_x0000_s1034" style="position:absolute;left:229;top:234;width:422;height: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" fillcolor="#231f20" stroked="f"/>
                <v:rect id="Rectangle 18" o:spid="_x0000_s1035" style="position:absolute;left:229;top:234;width:422;height: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" filled="f" strokecolor="#231f20" strokeweight=".16686mm"/>
                <v:shape id="Picture 19" o:spid="_x0000_s1036" type="#_x0000_t75" style="position:absolute;left:404;top:881;width:7191;height:28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">
                  <v:imagedata r:id="rId43" o:title=""/>
                </v:shape>
                <v:shape id="Picture 20" o:spid="_x0000_s1037" type="#_x0000_t75" style="position:absolute;left:1561;top:482;width:1130;height:2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">
                  <v:imagedata r:id="rId44" o:title=""/>
                </v:shape>
                <v:shape id="Picture 21" o:spid="_x0000_s1038" type="#_x0000_t75" style="position:absolute;left:3250;top:482;width:979;height:2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">
                  <v:imagedata r:id="rId45" o:title=""/>
                </v:shape>
                <v:shape id="Picture 22" o:spid="_x0000_s1039" type="#_x0000_t75" style="position:absolute;left:4810;top:482;width:985;height:2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">
                  <v:imagedata r:id="rId46" o:title=""/>
                </v:shape>
                <v:shape id="Picture 23" o:spid="_x0000_s1040" type="#_x0000_t75" style="position:absolute;left:6430;top:482;width:979;height:2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">
                  <v:imagedata r:id="rId47" o:title=""/>
                </v:shape>
                <v:line id="Line 24" o:spid="_x0000_s1041" style="position:absolute;visibility:visible;mso-wrap-style:square" from="2565,3984" to="7494,39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" strokecolor="#231f20" strokeweight=".16686mm">
                  <v:stroke dashstyle="dot"/>
                </v:line>
                <v:line id="Line 25" o:spid="_x0000_s1042" style="position:absolute;visibility:visible;mso-wrap-style:square" from="2537,3984" to="2537,39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" strokecolor="#231f20" strokeweight=".16686mm"/>
                <v:shape id="Picture 26" o:spid="_x0000_s1043" type="#_x0000_t75" style="position:absolute;left:7442;top:3911;width:138;height: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">
                  <v:imagedata r:id="rId48" o:title=""/>
                </v:shape>
                <w10:anchorlock/>
              </v:group>
            </w:pict>
          </mc:Fallback>
        </mc:AlternateContent>
      </w:r>
      <w:r w:rsidRPr="00000F55">
        <w:rPr>
          <w:rFonts w:ascii="Proxima Nova" w:eastAsia="Times New Roman" w:hAnsi="Proxima Nova" w:cs="Times New Roman"/>
          <w:sz w:val="20"/>
          <w:lang w:val="en-US"/>
        </w:rPr>
        <w:tab/>
      </w:r>
      <w:r w:rsidRPr="00000F55">
        <w:rPr>
          <w:rFonts w:ascii="Proxima Nova" w:eastAsia="Times New Roman" w:hAnsi="Proxima Nova" w:cs="Times New Roman"/>
          <w:noProof/>
          <w:position w:val="10"/>
          <w:sz w:val="20"/>
          <w:lang w:val="en-US"/>
        </w:rPr>
        <w:drawing>
          <wp:inline distT="0" distB="0" distL="0" distR="0" wp14:anchorId="649E02DF" wp14:editId="1CE11BA0">
            <wp:extent cx="152400" cy="152400"/>
            <wp:effectExtent l="0" t="0" r="0" b="0"/>
            <wp:docPr id="413"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image1.png"/>
                    <pic:cNvPicPr/>
                  </pic:nvPicPr>
                  <pic:blipFill>
                    <a:blip r:embed="rId36" cstate="print"/>
                    <a:stretch>
                      <a:fillRect/>
                    </a:stretch>
                  </pic:blipFill>
                  <pic:spPr>
                    <a:xfrm>
                      <a:off x="0" y="0"/>
                      <a:ext cx="152400" cy="152400"/>
                    </a:xfrm>
                    <a:prstGeom prst="rect">
                      <a:avLst/>
                    </a:prstGeom>
                  </pic:spPr>
                </pic:pic>
              </a:graphicData>
            </a:graphic>
          </wp:inline>
        </w:drawing>
      </w:r>
    </w:p>
    <w:p w14:paraId="66744D4B" w14:textId="77777777" w:rsidR="00DC494D" w:rsidRPr="00000F55" w:rsidRDefault="00DC494D" w:rsidP="00DC494D">
      <w:pPr>
        <w:widowControl w:val="0"/>
        <w:autoSpaceDE w:val="0"/>
        <w:autoSpaceDN w:val="0"/>
        <w:spacing w:before="7" w:after="0" w:line="240" w:lineRule="auto"/>
        <w:rPr>
          <w:rFonts w:ascii="Proxima Nova" w:eastAsia="Times New Roman" w:hAnsi="Proxima Nova" w:cs="Times New Roman"/>
          <w:i/>
          <w:sz w:val="23"/>
          <w:lang w:val="en-US"/>
        </w:rPr>
      </w:pPr>
    </w:p>
    <w:p w14:paraId="16C63075" w14:textId="77777777" w:rsidR="00DC494D" w:rsidRPr="00000F55" w:rsidRDefault="00DC494D" w:rsidP="00DC494D">
      <w:pPr>
        <w:widowControl w:val="0"/>
        <w:autoSpaceDE w:val="0"/>
        <w:autoSpaceDN w:val="0"/>
        <w:spacing w:before="92" w:after="0" w:line="244" w:lineRule="auto"/>
        <w:ind w:left="1020" w:right="1315"/>
        <w:jc w:val="both"/>
        <w:rPr>
          <w:rFonts w:ascii="Proxima Nova" w:eastAsia="Times New Roman" w:hAnsi="Proxima Nova" w:cs="Times New Roman"/>
          <w:lang w:val="en-US"/>
        </w:rPr>
      </w:pPr>
      <w:r w:rsidRPr="00000F55">
        <w:rPr>
          <w:rFonts w:ascii="Proxima Nova" w:eastAsia="Times New Roman" w:hAnsi="Proxima Nova" w:cs="Times New Roman"/>
          <w:b/>
          <w:color w:val="231F20"/>
          <w:sz w:val="25"/>
          <w:lang w:val="en-US"/>
        </w:rPr>
        <w:t xml:space="preserve">Short-term Metrics </w:t>
      </w:r>
      <w:r w:rsidRPr="00000F55">
        <w:rPr>
          <w:rFonts w:ascii="Proxima Nova" w:eastAsia="Times New Roman" w:hAnsi="Proxima Nova" w:cs="Times New Roman"/>
          <w:color w:val="231F20"/>
          <w:w w:val="110"/>
          <w:lang w:val="en-US"/>
        </w:rPr>
        <w:t>Short-term metrics explore the factors underlying historical performance and help suggest whether ROIC and growth are likely to sustain or rise or fall.</w:t>
      </w:r>
      <w:r w:rsidRPr="00000F55">
        <w:rPr>
          <w:rFonts w:ascii="Proxima Nova" w:eastAsia="Times New Roman" w:hAnsi="Proxima Nova" w:cs="Times New Roman"/>
          <w:color w:val="231F20"/>
          <w:spacing w:val="-10"/>
          <w:w w:val="110"/>
          <w:lang w:val="en-US"/>
        </w:rPr>
        <w:t xml:space="preserve"> </w:t>
      </w:r>
      <w:r w:rsidRPr="00000F55">
        <w:rPr>
          <w:rFonts w:ascii="Proxima Nova" w:eastAsia="Times New Roman" w:hAnsi="Proxima Nova" w:cs="Times New Roman"/>
          <w:color w:val="231F20"/>
          <w:w w:val="110"/>
          <w:lang w:val="en-US"/>
        </w:rPr>
        <w:t>These</w:t>
      </w:r>
      <w:r w:rsidRPr="00000F55">
        <w:rPr>
          <w:rFonts w:ascii="Proxima Nova" w:eastAsia="Times New Roman" w:hAnsi="Proxima Nova" w:cs="Times New Roman"/>
          <w:color w:val="231F20"/>
          <w:spacing w:val="-10"/>
          <w:w w:val="110"/>
          <w:lang w:val="en-US"/>
        </w:rPr>
        <w:t xml:space="preserve"> </w:t>
      </w:r>
      <w:r w:rsidRPr="00000F55">
        <w:rPr>
          <w:rFonts w:ascii="Proxima Nova" w:eastAsia="Times New Roman" w:hAnsi="Proxima Nova" w:cs="Times New Roman"/>
          <w:color w:val="231F20"/>
          <w:w w:val="110"/>
          <w:lang w:val="en-US"/>
        </w:rPr>
        <w:t>metrics</w:t>
      </w:r>
      <w:r w:rsidRPr="00000F55">
        <w:rPr>
          <w:rFonts w:ascii="Proxima Nova" w:eastAsia="Times New Roman" w:hAnsi="Proxima Nova" w:cs="Times New Roman"/>
          <w:color w:val="231F20"/>
          <w:spacing w:val="-9"/>
          <w:w w:val="110"/>
          <w:lang w:val="en-US"/>
        </w:rPr>
        <w:t xml:space="preserve"> </w:t>
      </w:r>
      <w:r w:rsidRPr="00000F55">
        <w:rPr>
          <w:rFonts w:ascii="Proxima Nova" w:eastAsia="Times New Roman" w:hAnsi="Proxima Nova" w:cs="Times New Roman"/>
          <w:color w:val="231F20"/>
          <w:w w:val="110"/>
          <w:lang w:val="en-US"/>
        </w:rPr>
        <w:t>fall</w:t>
      </w:r>
      <w:r w:rsidRPr="00000F55">
        <w:rPr>
          <w:rFonts w:ascii="Proxima Nova" w:eastAsia="Times New Roman" w:hAnsi="Proxima Nova" w:cs="Times New Roman"/>
          <w:color w:val="231F20"/>
          <w:spacing w:val="-10"/>
          <w:w w:val="110"/>
          <w:lang w:val="en-US"/>
        </w:rPr>
        <w:t xml:space="preserve"> </w:t>
      </w:r>
      <w:r w:rsidRPr="00000F55">
        <w:rPr>
          <w:rFonts w:ascii="Proxima Nova" w:eastAsia="Times New Roman" w:hAnsi="Proxima Nova" w:cs="Times New Roman"/>
          <w:color w:val="231F20"/>
          <w:w w:val="110"/>
          <w:lang w:val="en-US"/>
        </w:rPr>
        <w:t>into</w:t>
      </w:r>
      <w:r w:rsidRPr="00000F55">
        <w:rPr>
          <w:rFonts w:ascii="Proxima Nova" w:eastAsia="Times New Roman" w:hAnsi="Proxima Nova" w:cs="Times New Roman"/>
          <w:color w:val="231F20"/>
          <w:spacing w:val="-10"/>
          <w:w w:val="110"/>
          <w:lang w:val="en-US"/>
        </w:rPr>
        <w:t xml:space="preserve"> </w:t>
      </w:r>
      <w:r w:rsidRPr="00000F55">
        <w:rPr>
          <w:rFonts w:ascii="Proxima Nova" w:eastAsia="Times New Roman" w:hAnsi="Proxima Nova" w:cs="Times New Roman"/>
          <w:color w:val="231F20"/>
          <w:w w:val="110"/>
          <w:lang w:val="en-US"/>
        </w:rPr>
        <w:t>three</w:t>
      </w:r>
      <w:r w:rsidRPr="00000F55">
        <w:rPr>
          <w:rFonts w:ascii="Proxima Nova" w:eastAsia="Times New Roman" w:hAnsi="Proxima Nova" w:cs="Times New Roman"/>
          <w:color w:val="231F20"/>
          <w:spacing w:val="-9"/>
          <w:w w:val="110"/>
          <w:lang w:val="en-US"/>
        </w:rPr>
        <w:t xml:space="preserve"> </w:t>
      </w:r>
      <w:r w:rsidRPr="00000F55">
        <w:rPr>
          <w:rFonts w:ascii="Proxima Nova" w:eastAsia="Times New Roman" w:hAnsi="Proxima Nova" w:cs="Times New Roman"/>
          <w:color w:val="231F20"/>
          <w:w w:val="110"/>
          <w:lang w:val="en-US"/>
        </w:rPr>
        <w:t>categories</w:t>
      </w:r>
      <w:r w:rsidRPr="00000F55">
        <w:rPr>
          <w:rFonts w:ascii="Proxima Nova" w:eastAsia="Times New Roman" w:hAnsi="Proxima Nova" w:cs="Times New Roman"/>
          <w:color w:val="231F20"/>
          <w:spacing w:val="-10"/>
          <w:w w:val="110"/>
          <w:lang w:val="en-US"/>
        </w:rPr>
        <w:t xml:space="preserve"> </w:t>
      </w:r>
      <w:r w:rsidRPr="00000F55">
        <w:rPr>
          <w:rFonts w:ascii="Proxima Nova" w:eastAsia="Times New Roman" w:hAnsi="Proxima Nova" w:cs="Times New Roman"/>
          <w:color w:val="231F20"/>
          <w:w w:val="110"/>
          <w:lang w:val="en-US"/>
        </w:rPr>
        <w:t>viz.,</w:t>
      </w:r>
      <w:r w:rsidRPr="00000F55">
        <w:rPr>
          <w:rFonts w:ascii="Proxima Nova" w:eastAsia="Times New Roman" w:hAnsi="Proxima Nova" w:cs="Times New Roman"/>
          <w:color w:val="231F20"/>
          <w:spacing w:val="-10"/>
          <w:w w:val="110"/>
          <w:lang w:val="en-US"/>
        </w:rPr>
        <w:t xml:space="preserve"> </w:t>
      </w:r>
      <w:r w:rsidRPr="00000F55">
        <w:rPr>
          <w:rFonts w:ascii="Proxima Nova" w:eastAsia="Times New Roman" w:hAnsi="Proxima Nova" w:cs="Times New Roman"/>
          <w:color w:val="231F20"/>
          <w:w w:val="110"/>
          <w:lang w:val="en-US"/>
        </w:rPr>
        <w:t>sales</w:t>
      </w:r>
      <w:r w:rsidRPr="00000F55">
        <w:rPr>
          <w:rFonts w:ascii="Proxima Nova" w:eastAsia="Times New Roman" w:hAnsi="Proxima Nova" w:cs="Times New Roman"/>
          <w:color w:val="231F20"/>
          <w:spacing w:val="-9"/>
          <w:w w:val="110"/>
          <w:lang w:val="en-US"/>
        </w:rPr>
        <w:t xml:space="preserve"> </w:t>
      </w:r>
      <w:r w:rsidRPr="00000F55">
        <w:rPr>
          <w:rFonts w:ascii="Proxima Nova" w:eastAsia="Times New Roman" w:hAnsi="Proxima Nova" w:cs="Times New Roman"/>
          <w:color w:val="231F20"/>
          <w:w w:val="110"/>
          <w:lang w:val="en-US"/>
        </w:rPr>
        <w:t>productivity</w:t>
      </w:r>
      <w:r w:rsidRPr="00000F55">
        <w:rPr>
          <w:rFonts w:ascii="Proxima Nova" w:eastAsia="Times New Roman" w:hAnsi="Proxima Nova" w:cs="Times New Roman"/>
          <w:color w:val="231F20"/>
          <w:spacing w:val="-10"/>
          <w:w w:val="110"/>
          <w:lang w:val="en-US"/>
        </w:rPr>
        <w:t xml:space="preserve"> </w:t>
      </w:r>
      <w:r w:rsidRPr="00000F55">
        <w:rPr>
          <w:rFonts w:ascii="Proxima Nova" w:eastAsia="Times New Roman" w:hAnsi="Proxima Nova" w:cs="Times New Roman"/>
          <w:color w:val="231F20"/>
          <w:w w:val="110"/>
          <w:lang w:val="en-US"/>
        </w:rPr>
        <w:t>metrics,</w:t>
      </w:r>
      <w:r w:rsidRPr="00000F55">
        <w:rPr>
          <w:rFonts w:ascii="Proxima Nova" w:eastAsia="Times New Roman" w:hAnsi="Proxima Nova" w:cs="Times New Roman"/>
          <w:color w:val="231F20"/>
          <w:spacing w:val="-9"/>
          <w:w w:val="110"/>
          <w:lang w:val="en-US"/>
        </w:rPr>
        <w:t xml:space="preserve"> </w:t>
      </w:r>
      <w:r w:rsidRPr="00000F55">
        <w:rPr>
          <w:rFonts w:ascii="Proxima Nova" w:eastAsia="Times New Roman" w:hAnsi="Proxima Nova" w:cs="Times New Roman"/>
          <w:color w:val="231F20"/>
          <w:w w:val="110"/>
          <w:lang w:val="en-US"/>
        </w:rPr>
        <w:t xml:space="preserve">operating-cost productivity metrics, and capital productivity metrics. Sales productivity metrics explore factors that underlie recent sales changes such as the rate of new store opening, change in market share, and so on. </w:t>
      </w:r>
      <w:r w:rsidRPr="00000F55">
        <w:rPr>
          <w:rFonts w:ascii="Proxima Nova" w:eastAsia="Times New Roman" w:hAnsi="Proxima Nova" w:cs="Times New Roman"/>
          <w:i/>
          <w:color w:val="231F20"/>
          <w:w w:val="110"/>
          <w:lang w:val="en-US"/>
        </w:rPr>
        <w:t xml:space="preserve">Operating productivity metrics </w:t>
      </w:r>
      <w:r w:rsidRPr="00000F55">
        <w:rPr>
          <w:rFonts w:ascii="Proxima Nova" w:eastAsia="Times New Roman" w:hAnsi="Proxima Nova" w:cs="Times New Roman"/>
          <w:color w:val="231F20"/>
          <w:w w:val="110"/>
          <w:lang w:val="en-US"/>
        </w:rPr>
        <w:t>explore factors that underlie unit</w:t>
      </w:r>
      <w:r w:rsidRPr="00000F55">
        <w:rPr>
          <w:rFonts w:ascii="Proxima Nova" w:eastAsia="Times New Roman" w:hAnsi="Proxima Nova" w:cs="Times New Roman"/>
          <w:color w:val="231F20"/>
          <w:spacing w:val="-11"/>
          <w:w w:val="110"/>
          <w:lang w:val="en-US"/>
        </w:rPr>
        <w:t xml:space="preserve"> </w:t>
      </w:r>
      <w:r w:rsidRPr="00000F55">
        <w:rPr>
          <w:rFonts w:ascii="Proxima Nova" w:eastAsia="Times New Roman" w:hAnsi="Proxima Nova" w:cs="Times New Roman"/>
          <w:color w:val="231F20"/>
          <w:w w:val="110"/>
          <w:lang w:val="en-US"/>
        </w:rPr>
        <w:t>cost.</w:t>
      </w:r>
      <w:r w:rsidRPr="00000F55">
        <w:rPr>
          <w:rFonts w:ascii="Proxima Nova" w:eastAsia="Times New Roman" w:hAnsi="Proxima Nova" w:cs="Times New Roman"/>
          <w:color w:val="231F20"/>
          <w:spacing w:val="-11"/>
          <w:w w:val="110"/>
          <w:lang w:val="en-US"/>
        </w:rPr>
        <w:t xml:space="preserve"> </w:t>
      </w:r>
      <w:r w:rsidRPr="00000F55">
        <w:rPr>
          <w:rFonts w:ascii="Proxima Nova" w:eastAsia="Times New Roman" w:hAnsi="Proxima Nova" w:cs="Times New Roman"/>
          <w:i/>
          <w:color w:val="231F20"/>
          <w:w w:val="110"/>
          <w:lang w:val="en-US"/>
        </w:rPr>
        <w:t>Capital</w:t>
      </w:r>
      <w:r w:rsidRPr="00000F55">
        <w:rPr>
          <w:rFonts w:ascii="Proxima Nova" w:eastAsia="Times New Roman" w:hAnsi="Proxima Nova" w:cs="Times New Roman"/>
          <w:i/>
          <w:color w:val="231F20"/>
          <w:spacing w:val="-10"/>
          <w:w w:val="110"/>
          <w:lang w:val="en-US"/>
        </w:rPr>
        <w:t xml:space="preserve"> </w:t>
      </w:r>
      <w:r w:rsidRPr="00000F55">
        <w:rPr>
          <w:rFonts w:ascii="Proxima Nova" w:eastAsia="Times New Roman" w:hAnsi="Proxima Nova" w:cs="Times New Roman"/>
          <w:i/>
          <w:color w:val="231F20"/>
          <w:w w:val="110"/>
          <w:lang w:val="en-US"/>
        </w:rPr>
        <w:t>productivity</w:t>
      </w:r>
      <w:r w:rsidRPr="00000F55">
        <w:rPr>
          <w:rFonts w:ascii="Proxima Nova" w:eastAsia="Times New Roman" w:hAnsi="Proxima Nova" w:cs="Times New Roman"/>
          <w:i/>
          <w:color w:val="231F20"/>
          <w:spacing w:val="-10"/>
          <w:w w:val="110"/>
          <w:lang w:val="en-US"/>
        </w:rPr>
        <w:t xml:space="preserve"> </w:t>
      </w:r>
      <w:r w:rsidRPr="00000F55">
        <w:rPr>
          <w:rFonts w:ascii="Proxima Nova" w:eastAsia="Times New Roman" w:hAnsi="Proxima Nova" w:cs="Times New Roman"/>
          <w:color w:val="231F20"/>
          <w:w w:val="110"/>
          <w:lang w:val="en-US"/>
        </w:rPr>
        <w:t>metrics</w:t>
      </w:r>
      <w:r w:rsidRPr="00000F55">
        <w:rPr>
          <w:rFonts w:ascii="Proxima Nova" w:eastAsia="Times New Roman" w:hAnsi="Proxima Nova" w:cs="Times New Roman"/>
          <w:color w:val="231F20"/>
          <w:spacing w:val="-11"/>
          <w:w w:val="110"/>
          <w:lang w:val="en-US"/>
        </w:rPr>
        <w:t xml:space="preserve"> </w:t>
      </w:r>
      <w:r w:rsidRPr="00000F55">
        <w:rPr>
          <w:rFonts w:ascii="Proxima Nova" w:eastAsia="Times New Roman" w:hAnsi="Proxima Nova" w:cs="Times New Roman"/>
          <w:color w:val="231F20"/>
          <w:w w:val="110"/>
          <w:lang w:val="en-US"/>
        </w:rPr>
        <w:t>reflect</w:t>
      </w:r>
      <w:r w:rsidRPr="00000F55">
        <w:rPr>
          <w:rFonts w:ascii="Proxima Nova" w:eastAsia="Times New Roman" w:hAnsi="Proxima Nova" w:cs="Times New Roman"/>
          <w:color w:val="231F20"/>
          <w:spacing w:val="-10"/>
          <w:w w:val="110"/>
          <w:lang w:val="en-US"/>
        </w:rPr>
        <w:t xml:space="preserve"> </w:t>
      </w:r>
      <w:r w:rsidRPr="00000F55">
        <w:rPr>
          <w:rFonts w:ascii="Proxima Nova" w:eastAsia="Times New Roman" w:hAnsi="Proxima Nova" w:cs="Times New Roman"/>
          <w:color w:val="231F20"/>
          <w:w w:val="110"/>
          <w:lang w:val="en-US"/>
        </w:rPr>
        <w:t>how</w:t>
      </w:r>
      <w:r w:rsidRPr="00000F55">
        <w:rPr>
          <w:rFonts w:ascii="Proxima Nova" w:eastAsia="Times New Roman" w:hAnsi="Proxima Nova" w:cs="Times New Roman"/>
          <w:color w:val="231F20"/>
          <w:spacing w:val="-10"/>
          <w:w w:val="110"/>
          <w:lang w:val="en-US"/>
        </w:rPr>
        <w:t xml:space="preserve"> </w:t>
      </w:r>
      <w:r w:rsidRPr="00000F55">
        <w:rPr>
          <w:rFonts w:ascii="Proxima Nova" w:eastAsia="Times New Roman" w:hAnsi="Proxima Nova" w:cs="Times New Roman"/>
          <w:color w:val="231F20"/>
          <w:w w:val="110"/>
          <w:lang w:val="en-US"/>
        </w:rPr>
        <w:t>effectively</w:t>
      </w:r>
      <w:r w:rsidRPr="00000F55">
        <w:rPr>
          <w:rFonts w:ascii="Proxima Nova" w:eastAsia="Times New Roman" w:hAnsi="Proxima Nova" w:cs="Times New Roman"/>
          <w:color w:val="231F20"/>
          <w:spacing w:val="-11"/>
          <w:w w:val="110"/>
          <w:lang w:val="en-US"/>
        </w:rPr>
        <w:t xml:space="preserve"> </w:t>
      </w:r>
      <w:r w:rsidRPr="00000F55">
        <w:rPr>
          <w:rFonts w:ascii="Proxima Nova" w:eastAsia="Times New Roman" w:hAnsi="Proxima Nova" w:cs="Times New Roman"/>
          <w:color w:val="231F20"/>
          <w:w w:val="110"/>
          <w:lang w:val="en-US"/>
        </w:rPr>
        <w:t>the</w:t>
      </w:r>
      <w:r w:rsidRPr="00000F55">
        <w:rPr>
          <w:rFonts w:ascii="Proxima Nova" w:eastAsia="Times New Roman" w:hAnsi="Proxima Nova" w:cs="Times New Roman"/>
          <w:color w:val="231F20"/>
          <w:spacing w:val="-10"/>
          <w:w w:val="110"/>
          <w:lang w:val="en-US"/>
        </w:rPr>
        <w:t xml:space="preserve"> </w:t>
      </w:r>
      <w:r w:rsidRPr="00000F55">
        <w:rPr>
          <w:rFonts w:ascii="Proxima Nova" w:eastAsia="Times New Roman" w:hAnsi="Proxima Nova" w:cs="Times New Roman"/>
          <w:color w:val="231F20"/>
          <w:w w:val="110"/>
          <w:lang w:val="en-US"/>
        </w:rPr>
        <w:t>company</w:t>
      </w:r>
      <w:r w:rsidRPr="00000F55">
        <w:rPr>
          <w:rFonts w:ascii="Proxima Nova" w:eastAsia="Times New Roman" w:hAnsi="Proxima Nova" w:cs="Times New Roman"/>
          <w:color w:val="231F20"/>
          <w:spacing w:val="-10"/>
          <w:w w:val="110"/>
          <w:lang w:val="en-US"/>
        </w:rPr>
        <w:t xml:space="preserve"> </w:t>
      </w:r>
      <w:r w:rsidRPr="00000F55">
        <w:rPr>
          <w:rFonts w:ascii="Proxima Nova" w:eastAsia="Times New Roman" w:hAnsi="Proxima Nova" w:cs="Times New Roman"/>
          <w:color w:val="231F20"/>
          <w:w w:val="110"/>
          <w:lang w:val="en-US"/>
        </w:rPr>
        <w:t>is</w:t>
      </w:r>
      <w:r w:rsidRPr="00000F55">
        <w:rPr>
          <w:rFonts w:ascii="Proxima Nova" w:eastAsia="Times New Roman" w:hAnsi="Proxima Nova" w:cs="Times New Roman"/>
          <w:color w:val="231F20"/>
          <w:spacing w:val="-11"/>
          <w:w w:val="110"/>
          <w:lang w:val="en-US"/>
        </w:rPr>
        <w:t xml:space="preserve"> </w:t>
      </w:r>
      <w:r w:rsidRPr="00000F55">
        <w:rPr>
          <w:rFonts w:ascii="Proxima Nova" w:eastAsia="Times New Roman" w:hAnsi="Proxima Nova" w:cs="Times New Roman"/>
          <w:color w:val="231F20"/>
          <w:w w:val="110"/>
          <w:lang w:val="en-US"/>
        </w:rPr>
        <w:t>managing</w:t>
      </w:r>
      <w:r w:rsidRPr="00000F55">
        <w:rPr>
          <w:rFonts w:ascii="Proxima Nova" w:eastAsia="Times New Roman" w:hAnsi="Proxima Nova" w:cs="Times New Roman"/>
          <w:color w:val="231F20"/>
          <w:spacing w:val="-10"/>
          <w:w w:val="110"/>
          <w:lang w:val="en-US"/>
        </w:rPr>
        <w:t xml:space="preserve"> </w:t>
      </w:r>
      <w:r w:rsidRPr="00000F55">
        <w:rPr>
          <w:rFonts w:ascii="Proxima Nova" w:eastAsia="Times New Roman" w:hAnsi="Proxima Nova" w:cs="Times New Roman"/>
          <w:color w:val="231F20"/>
          <w:w w:val="110"/>
          <w:lang w:val="en-US"/>
        </w:rPr>
        <w:t xml:space="preserve">its working capital and </w:t>
      </w:r>
      <w:proofErr w:type="spellStart"/>
      <w:r w:rsidRPr="00000F55">
        <w:rPr>
          <w:rFonts w:ascii="Proxima Nova" w:eastAsia="Times New Roman" w:hAnsi="Proxima Nova" w:cs="Times New Roman"/>
          <w:color w:val="231F20"/>
          <w:w w:val="110"/>
          <w:lang w:val="en-US"/>
        </w:rPr>
        <w:t>utilising</w:t>
      </w:r>
      <w:proofErr w:type="spellEnd"/>
      <w:r w:rsidRPr="00000F55">
        <w:rPr>
          <w:rFonts w:ascii="Proxima Nova" w:eastAsia="Times New Roman" w:hAnsi="Proxima Nova" w:cs="Times New Roman"/>
          <w:color w:val="231F20"/>
          <w:w w:val="110"/>
          <w:lang w:val="en-US"/>
        </w:rPr>
        <w:t xml:space="preserve"> its fixed</w:t>
      </w:r>
      <w:r w:rsidRPr="00000F55">
        <w:rPr>
          <w:rFonts w:ascii="Proxima Nova" w:eastAsia="Times New Roman" w:hAnsi="Proxima Nova" w:cs="Times New Roman"/>
          <w:color w:val="231F20"/>
          <w:spacing w:val="-32"/>
          <w:w w:val="110"/>
          <w:lang w:val="en-US"/>
        </w:rPr>
        <w:t xml:space="preserve"> </w:t>
      </w:r>
      <w:r w:rsidRPr="00000F55">
        <w:rPr>
          <w:rFonts w:ascii="Proxima Nova" w:eastAsia="Times New Roman" w:hAnsi="Proxima Nova" w:cs="Times New Roman"/>
          <w:color w:val="231F20"/>
          <w:w w:val="110"/>
          <w:lang w:val="en-US"/>
        </w:rPr>
        <w:t>assets.</w:t>
      </w:r>
    </w:p>
    <w:p w14:paraId="4C3DB5CB" w14:textId="77777777" w:rsidR="00DC494D" w:rsidRPr="00000F55" w:rsidRDefault="00DC494D" w:rsidP="00DC494D">
      <w:pPr>
        <w:widowControl w:val="0"/>
        <w:autoSpaceDE w:val="0"/>
        <w:autoSpaceDN w:val="0"/>
        <w:spacing w:before="184" w:after="0" w:line="247" w:lineRule="auto"/>
        <w:ind w:left="1020" w:right="1315"/>
        <w:jc w:val="both"/>
        <w:rPr>
          <w:rFonts w:ascii="Proxima Nova" w:eastAsia="Times New Roman" w:hAnsi="Proxima Nova" w:cs="Times New Roman"/>
          <w:lang w:val="en-US"/>
        </w:rPr>
      </w:pPr>
      <w:r w:rsidRPr="00000F55">
        <w:rPr>
          <w:rFonts w:ascii="Proxima Nova" w:eastAsia="Times New Roman" w:hAnsi="Proxima Nova" w:cs="Times New Roman"/>
          <w:b/>
          <w:color w:val="231F20"/>
          <w:sz w:val="25"/>
          <w:lang w:val="en-US"/>
        </w:rPr>
        <w:t xml:space="preserve">Medium-term Metrics </w:t>
      </w:r>
      <w:r w:rsidRPr="00000F55">
        <w:rPr>
          <w:rFonts w:ascii="Proxima Nova" w:eastAsia="Times New Roman" w:hAnsi="Proxima Nova" w:cs="Times New Roman"/>
          <w:color w:val="231F20"/>
          <w:lang w:val="en-US"/>
        </w:rPr>
        <w:t xml:space="preserve">Going beyond short-term performance, medium-term metrics indicate whether a company can maintain and improve its ROIC and growth over the next        two to five years. These metrics fall into three categories, viz., commercial health </w:t>
      </w:r>
      <w:proofErr w:type="gramStart"/>
      <w:r w:rsidRPr="00000F55">
        <w:rPr>
          <w:rFonts w:ascii="Proxima Nova" w:eastAsia="Times New Roman" w:hAnsi="Proxima Nova" w:cs="Times New Roman"/>
          <w:color w:val="231F20"/>
          <w:lang w:val="en-US"/>
        </w:rPr>
        <w:t xml:space="preserve">metrics,   </w:t>
      </w:r>
      <w:proofErr w:type="gramEnd"/>
      <w:r w:rsidRPr="00000F55">
        <w:rPr>
          <w:rFonts w:ascii="Proxima Nova" w:eastAsia="Times New Roman" w:hAnsi="Proxima Nova" w:cs="Times New Roman"/>
          <w:color w:val="231F20"/>
          <w:lang w:val="en-US"/>
        </w:rPr>
        <w:t xml:space="preserve">    cost structure health metrics, and </w:t>
      </w:r>
      <w:proofErr w:type="gramStart"/>
      <w:r w:rsidRPr="00000F55">
        <w:rPr>
          <w:rFonts w:ascii="Proxima Nova" w:eastAsia="Times New Roman" w:hAnsi="Proxima Nova" w:cs="Times New Roman"/>
          <w:color w:val="231F20"/>
          <w:lang w:val="en-US"/>
        </w:rPr>
        <w:t>asset  health</w:t>
      </w:r>
      <w:proofErr w:type="gramEnd"/>
      <w:r w:rsidRPr="00000F55">
        <w:rPr>
          <w:rFonts w:ascii="Proxima Nova" w:eastAsia="Times New Roman" w:hAnsi="Proxima Nova" w:cs="Times New Roman"/>
          <w:color w:val="231F20"/>
          <w:lang w:val="en-US"/>
        </w:rPr>
        <w:t xml:space="preserve">  metrics.  </w:t>
      </w:r>
      <w:proofErr w:type="gramStart"/>
      <w:r w:rsidRPr="00000F55">
        <w:rPr>
          <w:rFonts w:ascii="Proxima Nova" w:eastAsia="Times New Roman" w:hAnsi="Proxima Nova" w:cs="Times New Roman"/>
          <w:i/>
          <w:color w:val="231F20"/>
          <w:lang w:val="en-US"/>
        </w:rPr>
        <w:t>Commercial  health</w:t>
      </w:r>
      <w:proofErr w:type="gramEnd"/>
      <w:r w:rsidRPr="00000F55">
        <w:rPr>
          <w:rFonts w:ascii="Proxima Nova" w:eastAsia="Times New Roman" w:hAnsi="Proxima Nova" w:cs="Times New Roman"/>
          <w:i/>
          <w:color w:val="231F20"/>
          <w:lang w:val="en-US"/>
        </w:rPr>
        <w:t xml:space="preserve">  </w:t>
      </w:r>
      <w:proofErr w:type="gramStart"/>
      <w:r w:rsidRPr="00000F55">
        <w:rPr>
          <w:rFonts w:ascii="Proxima Nova" w:eastAsia="Times New Roman" w:hAnsi="Proxima Nova" w:cs="Times New Roman"/>
          <w:i/>
          <w:color w:val="231F20"/>
          <w:lang w:val="en-US"/>
        </w:rPr>
        <w:t xml:space="preserve">metrics  </w:t>
      </w:r>
      <w:r w:rsidRPr="00000F55">
        <w:rPr>
          <w:rFonts w:ascii="Proxima Nova" w:eastAsia="Times New Roman" w:hAnsi="Proxima Nova" w:cs="Times New Roman"/>
          <w:color w:val="231F20"/>
          <w:lang w:val="en-US"/>
        </w:rPr>
        <w:t>vary</w:t>
      </w:r>
      <w:proofErr w:type="gramEnd"/>
      <w:r w:rsidRPr="00000F55">
        <w:rPr>
          <w:rFonts w:ascii="Proxima Nova" w:eastAsia="Times New Roman" w:hAnsi="Proxima Nova" w:cs="Times New Roman"/>
          <w:color w:val="231F20"/>
          <w:lang w:val="en-US"/>
        </w:rPr>
        <w:t xml:space="preserve">  </w:t>
      </w:r>
      <w:proofErr w:type="gramStart"/>
      <w:r w:rsidRPr="00000F55">
        <w:rPr>
          <w:rFonts w:ascii="Proxima Nova" w:eastAsia="Times New Roman" w:hAnsi="Proxima Nova" w:cs="Times New Roman"/>
          <w:color w:val="231F20"/>
          <w:lang w:val="en-US"/>
        </w:rPr>
        <w:t>widely  across</w:t>
      </w:r>
      <w:proofErr w:type="gramEnd"/>
      <w:r w:rsidRPr="00000F55">
        <w:rPr>
          <w:rFonts w:ascii="Proxima Nova" w:eastAsia="Times New Roman" w:hAnsi="Proxima Nova" w:cs="Times New Roman"/>
          <w:color w:val="231F20"/>
          <w:lang w:val="en-US"/>
        </w:rPr>
        <w:t xml:space="preserve">  industries.  </w:t>
      </w:r>
      <w:proofErr w:type="gramStart"/>
      <w:r w:rsidRPr="00000F55">
        <w:rPr>
          <w:rFonts w:ascii="Proxima Nova" w:eastAsia="Times New Roman" w:hAnsi="Proxima Nova" w:cs="Times New Roman"/>
          <w:color w:val="231F20"/>
          <w:lang w:val="en-US"/>
        </w:rPr>
        <w:t>For  a</w:t>
      </w:r>
      <w:proofErr w:type="gramEnd"/>
      <w:r w:rsidRPr="00000F55">
        <w:rPr>
          <w:rFonts w:ascii="Proxima Nova" w:eastAsia="Times New Roman" w:hAnsi="Proxima Nova" w:cs="Times New Roman"/>
          <w:color w:val="231F20"/>
          <w:lang w:val="en-US"/>
        </w:rPr>
        <w:t xml:space="preserve">  </w:t>
      </w:r>
      <w:proofErr w:type="gramStart"/>
      <w:r w:rsidRPr="00000F55">
        <w:rPr>
          <w:rFonts w:ascii="Proxima Nova" w:eastAsia="Times New Roman" w:hAnsi="Proxima Nova" w:cs="Times New Roman"/>
          <w:color w:val="231F20"/>
          <w:lang w:val="en-US"/>
        </w:rPr>
        <w:t>pharmaceutical  company</w:t>
      </w:r>
      <w:proofErr w:type="gramEnd"/>
      <w:r w:rsidRPr="00000F55">
        <w:rPr>
          <w:rFonts w:ascii="Proxima Nova" w:eastAsia="Times New Roman" w:hAnsi="Proxima Nova" w:cs="Times New Roman"/>
          <w:color w:val="231F20"/>
          <w:lang w:val="en-US"/>
        </w:rPr>
        <w:t xml:space="preserve">  </w:t>
      </w:r>
      <w:proofErr w:type="gramStart"/>
      <w:r w:rsidRPr="00000F55">
        <w:rPr>
          <w:rFonts w:ascii="Proxima Nova" w:eastAsia="Times New Roman" w:hAnsi="Proxima Nova" w:cs="Times New Roman"/>
          <w:color w:val="231F20"/>
          <w:lang w:val="en-US"/>
        </w:rPr>
        <w:t>health  metrics</w:t>
      </w:r>
      <w:proofErr w:type="gramEnd"/>
      <w:r w:rsidRPr="00000F55">
        <w:rPr>
          <w:rFonts w:ascii="Proxima Nova" w:eastAsia="Times New Roman" w:hAnsi="Proxima Nova" w:cs="Times New Roman"/>
          <w:color w:val="231F20"/>
          <w:lang w:val="en-US"/>
        </w:rPr>
        <w:t xml:space="preserve">  </w:t>
      </w:r>
      <w:proofErr w:type="gramStart"/>
      <w:r w:rsidRPr="00000F55">
        <w:rPr>
          <w:rFonts w:ascii="Proxima Nova" w:eastAsia="Times New Roman" w:hAnsi="Proxima Nova" w:cs="Times New Roman"/>
          <w:color w:val="231F20"/>
          <w:lang w:val="en-US"/>
        </w:rPr>
        <w:t>would  relate</w:t>
      </w:r>
      <w:proofErr w:type="gramEnd"/>
      <w:r w:rsidRPr="00000F55">
        <w:rPr>
          <w:rFonts w:ascii="Proxima Nova" w:eastAsia="Times New Roman" w:hAnsi="Proxima Nova" w:cs="Times New Roman"/>
          <w:color w:val="231F20"/>
          <w:lang w:val="en-US"/>
        </w:rPr>
        <w:t xml:space="preserve">  to     its product pipeline and governmental approvals whereas for an online retailer customer </w:t>
      </w:r>
      <w:proofErr w:type="gramStart"/>
      <w:r w:rsidRPr="00000F55">
        <w:rPr>
          <w:rFonts w:ascii="Proxima Nova" w:eastAsia="Times New Roman" w:hAnsi="Proxima Nova" w:cs="Times New Roman"/>
          <w:color w:val="231F20"/>
          <w:lang w:val="en-US"/>
        </w:rPr>
        <w:t>satisfaction  and</w:t>
      </w:r>
      <w:proofErr w:type="gramEnd"/>
      <w:r w:rsidRPr="00000F55">
        <w:rPr>
          <w:rFonts w:ascii="Proxima Nova" w:eastAsia="Times New Roman" w:hAnsi="Proxima Nova" w:cs="Times New Roman"/>
          <w:color w:val="231F20"/>
          <w:lang w:val="en-US"/>
        </w:rPr>
        <w:t xml:space="preserve">  </w:t>
      </w:r>
      <w:proofErr w:type="gramStart"/>
      <w:r w:rsidRPr="00000F55">
        <w:rPr>
          <w:rFonts w:ascii="Proxima Nova" w:eastAsia="Times New Roman" w:hAnsi="Proxima Nova" w:cs="Times New Roman"/>
          <w:color w:val="231F20"/>
          <w:lang w:val="en-US"/>
        </w:rPr>
        <w:t>brand  strength</w:t>
      </w:r>
      <w:proofErr w:type="gramEnd"/>
      <w:r w:rsidRPr="00000F55">
        <w:rPr>
          <w:rFonts w:ascii="Proxima Nova" w:eastAsia="Times New Roman" w:hAnsi="Proxima Nova" w:cs="Times New Roman"/>
          <w:color w:val="231F20"/>
          <w:lang w:val="en-US"/>
        </w:rPr>
        <w:t xml:space="preserve">  </w:t>
      </w:r>
      <w:proofErr w:type="gramStart"/>
      <w:r w:rsidRPr="00000F55">
        <w:rPr>
          <w:rFonts w:ascii="Proxima Nova" w:eastAsia="Times New Roman" w:hAnsi="Proxima Nova" w:cs="Times New Roman"/>
          <w:color w:val="231F20"/>
          <w:lang w:val="en-US"/>
        </w:rPr>
        <w:t>are  more</w:t>
      </w:r>
      <w:proofErr w:type="gramEnd"/>
      <w:r w:rsidRPr="00000F55">
        <w:rPr>
          <w:rFonts w:ascii="Proxima Nova" w:eastAsia="Times New Roman" w:hAnsi="Proxima Nova" w:cs="Times New Roman"/>
          <w:color w:val="231F20"/>
          <w:lang w:val="en-US"/>
        </w:rPr>
        <w:t xml:space="preserve">  important.  </w:t>
      </w:r>
      <w:proofErr w:type="gramStart"/>
      <w:r w:rsidRPr="00000F55">
        <w:rPr>
          <w:rFonts w:ascii="Proxima Nova" w:eastAsia="Times New Roman" w:hAnsi="Proxima Nova" w:cs="Times New Roman"/>
          <w:i/>
          <w:color w:val="231F20"/>
          <w:lang w:val="en-US"/>
        </w:rPr>
        <w:t>Cost  structure</w:t>
      </w:r>
      <w:proofErr w:type="gramEnd"/>
      <w:r w:rsidRPr="00000F55">
        <w:rPr>
          <w:rFonts w:ascii="Proxima Nova" w:eastAsia="Times New Roman" w:hAnsi="Proxima Nova" w:cs="Times New Roman"/>
          <w:i/>
          <w:color w:val="231F20"/>
          <w:lang w:val="en-US"/>
        </w:rPr>
        <w:t xml:space="preserve">  </w:t>
      </w:r>
      <w:proofErr w:type="gramStart"/>
      <w:r w:rsidRPr="00000F55">
        <w:rPr>
          <w:rFonts w:ascii="Proxima Nova" w:eastAsia="Times New Roman" w:hAnsi="Proxima Nova" w:cs="Times New Roman"/>
          <w:i/>
          <w:color w:val="231F20"/>
          <w:lang w:val="en-US"/>
        </w:rPr>
        <w:t>health  metrics</w:t>
      </w:r>
      <w:proofErr w:type="gramEnd"/>
      <w:r w:rsidRPr="00000F55">
        <w:rPr>
          <w:rFonts w:ascii="Proxima Nova" w:eastAsia="Times New Roman" w:hAnsi="Proxima Nova" w:cs="Times New Roman"/>
          <w:i/>
          <w:color w:val="231F20"/>
          <w:lang w:val="en-US"/>
        </w:rPr>
        <w:t xml:space="preserve">  </w:t>
      </w:r>
      <w:r w:rsidRPr="00000F55">
        <w:rPr>
          <w:rFonts w:ascii="Proxima Nova" w:eastAsia="Times New Roman" w:hAnsi="Proxima Nova" w:cs="Times New Roman"/>
          <w:color w:val="231F20"/>
          <w:lang w:val="en-US"/>
        </w:rPr>
        <w:t xml:space="preserve">reflect     a company’s </w:t>
      </w:r>
      <w:proofErr w:type="gramStart"/>
      <w:r w:rsidRPr="00000F55">
        <w:rPr>
          <w:rFonts w:ascii="Proxima Nova" w:eastAsia="Times New Roman" w:hAnsi="Proxima Nova" w:cs="Times New Roman"/>
          <w:color w:val="231F20"/>
          <w:lang w:val="en-US"/>
        </w:rPr>
        <w:t>ability  to</w:t>
      </w:r>
      <w:proofErr w:type="gramEnd"/>
      <w:r w:rsidRPr="00000F55">
        <w:rPr>
          <w:rFonts w:ascii="Proxima Nova" w:eastAsia="Times New Roman" w:hAnsi="Proxima Nova" w:cs="Times New Roman"/>
          <w:color w:val="231F20"/>
          <w:lang w:val="en-US"/>
        </w:rPr>
        <w:t xml:space="preserve">  </w:t>
      </w:r>
      <w:proofErr w:type="gramStart"/>
      <w:r w:rsidRPr="00000F55">
        <w:rPr>
          <w:rFonts w:ascii="Proxima Nova" w:eastAsia="Times New Roman" w:hAnsi="Proxima Nova" w:cs="Times New Roman"/>
          <w:color w:val="231F20"/>
          <w:lang w:val="en-US"/>
        </w:rPr>
        <w:t>manage  its</w:t>
      </w:r>
      <w:proofErr w:type="gramEnd"/>
      <w:r w:rsidRPr="00000F55">
        <w:rPr>
          <w:rFonts w:ascii="Proxima Nova" w:eastAsia="Times New Roman" w:hAnsi="Proxima Nova" w:cs="Times New Roman"/>
          <w:color w:val="231F20"/>
          <w:lang w:val="en-US"/>
        </w:rPr>
        <w:t xml:space="preserve">  </w:t>
      </w:r>
      <w:proofErr w:type="gramStart"/>
      <w:r w:rsidRPr="00000F55">
        <w:rPr>
          <w:rFonts w:ascii="Proxima Nova" w:eastAsia="Times New Roman" w:hAnsi="Proxima Nova" w:cs="Times New Roman"/>
          <w:color w:val="231F20"/>
          <w:lang w:val="en-US"/>
        </w:rPr>
        <w:t>costs,  relative</w:t>
      </w:r>
      <w:proofErr w:type="gramEnd"/>
      <w:r w:rsidRPr="00000F55">
        <w:rPr>
          <w:rFonts w:ascii="Proxima Nova" w:eastAsia="Times New Roman" w:hAnsi="Proxima Nova" w:cs="Times New Roman"/>
          <w:color w:val="231F20"/>
          <w:lang w:val="en-US"/>
        </w:rPr>
        <w:t xml:space="preserve">  </w:t>
      </w:r>
      <w:proofErr w:type="gramStart"/>
      <w:r w:rsidRPr="00000F55">
        <w:rPr>
          <w:rFonts w:ascii="Proxima Nova" w:eastAsia="Times New Roman" w:hAnsi="Proxima Nova" w:cs="Times New Roman"/>
          <w:color w:val="231F20"/>
          <w:lang w:val="en-US"/>
        </w:rPr>
        <w:t>to  its</w:t>
      </w:r>
      <w:proofErr w:type="gramEnd"/>
      <w:r w:rsidRPr="00000F55">
        <w:rPr>
          <w:rFonts w:ascii="Proxima Nova" w:eastAsia="Times New Roman" w:hAnsi="Proxima Nova" w:cs="Times New Roman"/>
          <w:color w:val="231F20"/>
          <w:lang w:val="en-US"/>
        </w:rPr>
        <w:t xml:space="preserve">  </w:t>
      </w:r>
      <w:proofErr w:type="gramStart"/>
      <w:r w:rsidRPr="00000F55">
        <w:rPr>
          <w:rFonts w:ascii="Proxima Nova" w:eastAsia="Times New Roman" w:hAnsi="Proxima Nova" w:cs="Times New Roman"/>
          <w:color w:val="231F20"/>
          <w:lang w:val="en-US"/>
        </w:rPr>
        <w:t>customers,  over</w:t>
      </w:r>
      <w:proofErr w:type="gramEnd"/>
      <w:r w:rsidRPr="00000F55">
        <w:rPr>
          <w:rFonts w:ascii="Proxima Nova" w:eastAsia="Times New Roman" w:hAnsi="Proxima Nova" w:cs="Times New Roman"/>
          <w:color w:val="231F20"/>
          <w:lang w:val="en-US"/>
        </w:rPr>
        <w:t xml:space="preserve">  </w:t>
      </w:r>
      <w:proofErr w:type="gramStart"/>
      <w:r w:rsidRPr="00000F55">
        <w:rPr>
          <w:rFonts w:ascii="Proxima Nova" w:eastAsia="Times New Roman" w:hAnsi="Proxima Nova" w:cs="Times New Roman"/>
          <w:color w:val="231F20"/>
          <w:lang w:val="en-US"/>
        </w:rPr>
        <w:t>a  period</w:t>
      </w:r>
      <w:proofErr w:type="gramEnd"/>
      <w:r w:rsidRPr="00000F55">
        <w:rPr>
          <w:rFonts w:ascii="Proxima Nova" w:eastAsia="Times New Roman" w:hAnsi="Proxima Nova" w:cs="Times New Roman"/>
          <w:color w:val="231F20"/>
          <w:lang w:val="en-US"/>
        </w:rPr>
        <w:t xml:space="preserve">  </w:t>
      </w:r>
      <w:proofErr w:type="gramStart"/>
      <w:r w:rsidRPr="00000F55">
        <w:rPr>
          <w:rFonts w:ascii="Proxima Nova" w:eastAsia="Times New Roman" w:hAnsi="Proxima Nova" w:cs="Times New Roman"/>
          <w:color w:val="231F20"/>
          <w:lang w:val="en-US"/>
        </w:rPr>
        <w:t>of  three</w:t>
      </w:r>
      <w:proofErr w:type="gramEnd"/>
      <w:r w:rsidRPr="00000F55">
        <w:rPr>
          <w:rFonts w:ascii="Proxima Nova" w:eastAsia="Times New Roman" w:hAnsi="Proxima Nova" w:cs="Times New Roman"/>
          <w:color w:val="231F20"/>
          <w:lang w:val="en-US"/>
        </w:rPr>
        <w:t xml:space="preserve">  to five years. These metrics may relate to programs </w:t>
      </w:r>
      <w:proofErr w:type="gramStart"/>
      <w:r w:rsidRPr="00000F55">
        <w:rPr>
          <w:rFonts w:ascii="Proxima Nova" w:eastAsia="Times New Roman" w:hAnsi="Proxima Nova" w:cs="Times New Roman"/>
          <w:color w:val="231F20"/>
          <w:lang w:val="en-US"/>
        </w:rPr>
        <w:t>like  Six</w:t>
      </w:r>
      <w:proofErr w:type="gramEnd"/>
      <w:r w:rsidRPr="00000F55">
        <w:rPr>
          <w:rFonts w:ascii="Proxima Nova" w:eastAsia="Times New Roman" w:hAnsi="Proxima Nova" w:cs="Times New Roman"/>
          <w:color w:val="231F20"/>
          <w:lang w:val="en-US"/>
        </w:rPr>
        <w:t xml:space="preserve">  Sigma.  </w:t>
      </w:r>
      <w:proofErr w:type="gramStart"/>
      <w:r w:rsidRPr="00000F55">
        <w:rPr>
          <w:rFonts w:ascii="Proxima Nova" w:eastAsia="Times New Roman" w:hAnsi="Proxima Nova" w:cs="Times New Roman"/>
          <w:color w:val="231F20"/>
          <w:lang w:val="en-US"/>
        </w:rPr>
        <w:t>Asset  health</w:t>
      </w:r>
      <w:proofErr w:type="gramEnd"/>
      <w:r w:rsidRPr="00000F55">
        <w:rPr>
          <w:rFonts w:ascii="Proxima Nova" w:eastAsia="Times New Roman" w:hAnsi="Proxima Nova" w:cs="Times New Roman"/>
          <w:color w:val="231F20"/>
          <w:lang w:val="en-US"/>
        </w:rPr>
        <w:t xml:space="preserve">  </w:t>
      </w:r>
      <w:proofErr w:type="gramStart"/>
      <w:r w:rsidRPr="00000F55">
        <w:rPr>
          <w:rFonts w:ascii="Proxima Nova" w:eastAsia="Times New Roman" w:hAnsi="Proxima Nova" w:cs="Times New Roman"/>
          <w:color w:val="231F20"/>
          <w:lang w:val="en-US"/>
        </w:rPr>
        <w:t xml:space="preserve">metrics  </w:t>
      </w:r>
      <w:proofErr w:type="spellStart"/>
      <w:r w:rsidRPr="00000F55">
        <w:rPr>
          <w:rFonts w:ascii="Proxima Nova" w:eastAsia="Times New Roman" w:hAnsi="Proxima Nova" w:cs="Times New Roman"/>
          <w:color w:val="231F20"/>
          <w:lang w:val="en-US"/>
        </w:rPr>
        <w:t>guage</w:t>
      </w:r>
      <w:proofErr w:type="spellEnd"/>
      <w:proofErr w:type="gramEnd"/>
      <w:r w:rsidRPr="00000F55">
        <w:rPr>
          <w:rFonts w:ascii="Proxima Nova" w:eastAsia="Times New Roman" w:hAnsi="Proxima Nova" w:cs="Times New Roman"/>
          <w:color w:val="231F20"/>
          <w:spacing w:val="9"/>
          <w:lang w:val="en-US"/>
        </w:rPr>
        <w:t xml:space="preserve"> </w:t>
      </w:r>
      <w:r w:rsidRPr="00000F55">
        <w:rPr>
          <w:rFonts w:ascii="Proxima Nova" w:eastAsia="Times New Roman" w:hAnsi="Proxima Nova" w:cs="Times New Roman"/>
          <w:color w:val="231F20"/>
          <w:lang w:val="en-US"/>
        </w:rPr>
        <w:t>how</w:t>
      </w:r>
      <w:r w:rsidRPr="00000F55">
        <w:rPr>
          <w:rFonts w:ascii="Proxima Nova" w:eastAsia="Times New Roman" w:hAnsi="Proxima Nova" w:cs="Times New Roman"/>
          <w:color w:val="231F20"/>
          <w:spacing w:val="9"/>
          <w:lang w:val="en-US"/>
        </w:rPr>
        <w:t xml:space="preserve"> </w:t>
      </w:r>
      <w:r w:rsidRPr="00000F55">
        <w:rPr>
          <w:rFonts w:ascii="Proxima Nova" w:eastAsia="Times New Roman" w:hAnsi="Proxima Nova" w:cs="Times New Roman"/>
          <w:color w:val="231F20"/>
          <w:lang w:val="en-US"/>
        </w:rPr>
        <w:t>well</w:t>
      </w:r>
      <w:r w:rsidRPr="00000F55">
        <w:rPr>
          <w:rFonts w:ascii="Proxima Nova" w:eastAsia="Times New Roman" w:hAnsi="Proxima Nova" w:cs="Times New Roman"/>
          <w:color w:val="231F20"/>
          <w:spacing w:val="11"/>
          <w:lang w:val="en-US"/>
        </w:rPr>
        <w:t xml:space="preserve"> </w:t>
      </w:r>
      <w:r w:rsidRPr="00000F55">
        <w:rPr>
          <w:rFonts w:ascii="Proxima Nova" w:eastAsia="Times New Roman" w:hAnsi="Proxima Nova" w:cs="Times New Roman"/>
          <w:color w:val="231F20"/>
          <w:lang w:val="en-US"/>
        </w:rPr>
        <w:t>a</w:t>
      </w:r>
      <w:r w:rsidRPr="00000F55">
        <w:rPr>
          <w:rFonts w:ascii="Proxima Nova" w:eastAsia="Times New Roman" w:hAnsi="Proxima Nova" w:cs="Times New Roman"/>
          <w:color w:val="231F20"/>
          <w:spacing w:val="10"/>
          <w:lang w:val="en-US"/>
        </w:rPr>
        <w:t xml:space="preserve"> </w:t>
      </w:r>
      <w:r w:rsidRPr="00000F55">
        <w:rPr>
          <w:rFonts w:ascii="Proxima Nova" w:eastAsia="Times New Roman" w:hAnsi="Proxima Nova" w:cs="Times New Roman"/>
          <w:color w:val="231F20"/>
          <w:lang w:val="en-US"/>
        </w:rPr>
        <w:t>company</w:t>
      </w:r>
      <w:r w:rsidRPr="00000F55">
        <w:rPr>
          <w:rFonts w:ascii="Proxima Nova" w:eastAsia="Times New Roman" w:hAnsi="Proxima Nova" w:cs="Times New Roman"/>
          <w:color w:val="231F20"/>
          <w:spacing w:val="11"/>
          <w:lang w:val="en-US"/>
        </w:rPr>
        <w:t xml:space="preserve"> </w:t>
      </w:r>
      <w:r w:rsidRPr="00000F55">
        <w:rPr>
          <w:rFonts w:ascii="Proxima Nova" w:eastAsia="Times New Roman" w:hAnsi="Proxima Nova" w:cs="Times New Roman"/>
          <w:color w:val="231F20"/>
          <w:lang w:val="en-US"/>
        </w:rPr>
        <w:t>maintains</w:t>
      </w:r>
      <w:r w:rsidRPr="00000F55">
        <w:rPr>
          <w:rFonts w:ascii="Proxima Nova" w:eastAsia="Times New Roman" w:hAnsi="Proxima Nova" w:cs="Times New Roman"/>
          <w:color w:val="231F20"/>
          <w:spacing w:val="10"/>
          <w:lang w:val="en-US"/>
        </w:rPr>
        <w:t xml:space="preserve"> </w:t>
      </w:r>
      <w:r w:rsidRPr="00000F55">
        <w:rPr>
          <w:rFonts w:ascii="Proxima Nova" w:eastAsia="Times New Roman" w:hAnsi="Proxima Nova" w:cs="Times New Roman"/>
          <w:color w:val="231F20"/>
          <w:lang w:val="en-US"/>
        </w:rPr>
        <w:t>and</w:t>
      </w:r>
      <w:r w:rsidRPr="00000F55">
        <w:rPr>
          <w:rFonts w:ascii="Proxima Nova" w:eastAsia="Times New Roman" w:hAnsi="Proxima Nova" w:cs="Times New Roman"/>
          <w:color w:val="231F20"/>
          <w:spacing w:val="11"/>
          <w:lang w:val="en-US"/>
        </w:rPr>
        <w:t xml:space="preserve"> </w:t>
      </w:r>
      <w:r w:rsidRPr="00000F55">
        <w:rPr>
          <w:rFonts w:ascii="Proxima Nova" w:eastAsia="Times New Roman" w:hAnsi="Proxima Nova" w:cs="Times New Roman"/>
          <w:color w:val="231F20"/>
          <w:lang w:val="en-US"/>
        </w:rPr>
        <w:t>improves</w:t>
      </w:r>
      <w:r w:rsidRPr="00000F55">
        <w:rPr>
          <w:rFonts w:ascii="Proxima Nova" w:eastAsia="Times New Roman" w:hAnsi="Proxima Nova" w:cs="Times New Roman"/>
          <w:color w:val="231F20"/>
          <w:spacing w:val="11"/>
          <w:lang w:val="en-US"/>
        </w:rPr>
        <w:t xml:space="preserve"> </w:t>
      </w:r>
      <w:r w:rsidRPr="00000F55">
        <w:rPr>
          <w:rFonts w:ascii="Proxima Nova" w:eastAsia="Times New Roman" w:hAnsi="Proxima Nova" w:cs="Times New Roman"/>
          <w:color w:val="231F20"/>
          <w:lang w:val="en-US"/>
        </w:rPr>
        <w:t>its</w:t>
      </w:r>
      <w:r w:rsidRPr="00000F55">
        <w:rPr>
          <w:rFonts w:ascii="Proxima Nova" w:eastAsia="Times New Roman" w:hAnsi="Proxima Nova" w:cs="Times New Roman"/>
          <w:color w:val="231F20"/>
          <w:spacing w:val="10"/>
          <w:lang w:val="en-US"/>
        </w:rPr>
        <w:t xml:space="preserve"> </w:t>
      </w:r>
      <w:r w:rsidRPr="00000F55">
        <w:rPr>
          <w:rFonts w:ascii="Proxima Nova" w:eastAsia="Times New Roman" w:hAnsi="Proxima Nova" w:cs="Times New Roman"/>
          <w:color w:val="231F20"/>
          <w:lang w:val="en-US"/>
        </w:rPr>
        <w:t>assets.</w:t>
      </w:r>
    </w:p>
    <w:p w14:paraId="76741CE9" w14:textId="77777777" w:rsidR="00DC494D" w:rsidRPr="00000F55" w:rsidRDefault="00DC494D" w:rsidP="00DC494D">
      <w:pPr>
        <w:widowControl w:val="0"/>
        <w:autoSpaceDE w:val="0"/>
        <w:autoSpaceDN w:val="0"/>
        <w:spacing w:after="0" w:line="247" w:lineRule="auto"/>
        <w:jc w:val="both"/>
        <w:rPr>
          <w:rFonts w:ascii="Proxima Nova" w:eastAsia="Times New Roman" w:hAnsi="Proxima Nova" w:cs="Times New Roman"/>
          <w:lang w:val="en-US"/>
        </w:rPr>
        <w:sectPr w:rsidR="00DC494D" w:rsidRPr="00000F55">
          <w:headerReference w:type="default" r:id="rId54"/>
          <w:footerReference w:type="default" r:id="rId55"/>
          <w:pgSz w:w="11280" w:h="14520"/>
          <w:pgMar w:top="0" w:right="0" w:bottom="420" w:left="300" w:header="0" w:footer="223" w:gutter="0"/>
          <w:cols w:space="720"/>
        </w:sectPr>
      </w:pPr>
    </w:p>
    <w:p w14:paraId="5F8613A0" w14:textId="77777777" w:rsidR="00DC494D" w:rsidRPr="00000F55" w:rsidRDefault="00DC494D" w:rsidP="00DC494D">
      <w:pPr>
        <w:widowControl w:val="0"/>
        <w:tabs>
          <w:tab w:val="left" w:pos="5220"/>
          <w:tab w:val="left" w:pos="10557"/>
        </w:tabs>
        <w:autoSpaceDE w:val="0"/>
        <w:autoSpaceDN w:val="0"/>
        <w:spacing w:after="72" w:line="240" w:lineRule="auto"/>
        <w:ind w:left="117"/>
        <w:rPr>
          <w:rFonts w:ascii="Proxima Nova" w:eastAsia="Times New Roman" w:hAnsi="Proxima Nova" w:cs="Times New Roman"/>
          <w:sz w:val="20"/>
          <w:lang w:val="en-US"/>
        </w:rPr>
      </w:pPr>
      <w:r w:rsidRPr="00000F55">
        <w:rPr>
          <w:rFonts w:ascii="Proxima Nova" w:eastAsia="Times New Roman" w:hAnsi="Proxima Nova" w:cs="Times New Roman"/>
          <w:noProof/>
          <w:sz w:val="20"/>
          <w:lang w:val="en-US"/>
        </w:rPr>
        <w:lastRenderedPageBreak/>
        <mc:AlternateContent>
          <mc:Choice Requires="wpg">
            <w:drawing>
              <wp:inline distT="0" distB="0" distL="0" distR="0" wp14:anchorId="02ED9136" wp14:editId="6EE86E0D">
                <wp:extent cx="3175" cy="190500"/>
                <wp:effectExtent l="7620" t="9525" r="8255" b="9525"/>
                <wp:docPr id="329" name="Group 3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75" cy="190500"/>
                          <a:chOff x="0" y="0"/>
                          <a:chExt cx="5" cy="300"/>
                        </a:xfrm>
                      </wpg:grpSpPr>
                      <wps:wsp>
                        <wps:cNvPr id="330" name="Line 8"/>
                        <wps:cNvCnPr>
                          <a:cxnSpLocks noChangeShapeType="1"/>
                        </wps:cNvCnPr>
                        <wps:spPr bwMode="auto">
                          <a:xfrm>
                            <a:off x="3" y="30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67CA864A" id="Group 329" o:spid="_x0000_s1026" style="width:.25pt;height:15pt;mso-position-horizontal-relative:char;mso-position-vertical-relative:line" coordsize="5,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">
                <v:line id="Line 8" o:spid="_x0000_s1027" style="position:absolute;visibility:visible;mso-wrap-style:square" from="3,300" to="3,3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" strokeweight=".25pt"/>
                <w10:anchorlock/>
              </v:group>
            </w:pict>
          </mc:Fallback>
        </mc:AlternateContent>
      </w:r>
      <w:r w:rsidRPr="00000F55">
        <w:rPr>
          <w:rFonts w:ascii="Proxima Nova" w:eastAsia="Times New Roman" w:hAnsi="Proxima Nova" w:cs="Times New Roman"/>
          <w:sz w:val="20"/>
          <w:lang w:val="en-US"/>
        </w:rPr>
        <w:tab/>
      </w:r>
      <w:r w:rsidRPr="00000F55">
        <w:rPr>
          <w:rFonts w:ascii="Proxima Nova" w:eastAsia="Times New Roman" w:hAnsi="Proxima Nova" w:cs="Times New Roman"/>
          <w:noProof/>
          <w:position w:val="3"/>
          <w:sz w:val="20"/>
          <w:lang w:val="en-US"/>
        </w:rPr>
        <w:drawing>
          <wp:inline distT="0" distB="0" distL="0" distR="0" wp14:anchorId="65D2D3B8" wp14:editId="64113972">
            <wp:extent cx="152400" cy="152400"/>
            <wp:effectExtent l="0" t="0" r="0" b="0"/>
            <wp:docPr id="415"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image1.png"/>
                    <pic:cNvPicPr/>
                  </pic:nvPicPr>
                  <pic:blipFill>
                    <a:blip r:embed="rId36" cstate="print"/>
                    <a:stretch>
                      <a:fillRect/>
                    </a:stretch>
                  </pic:blipFill>
                  <pic:spPr>
                    <a:xfrm>
                      <a:off x="0" y="0"/>
                      <a:ext cx="152400" cy="152400"/>
                    </a:xfrm>
                    <a:prstGeom prst="rect">
                      <a:avLst/>
                    </a:prstGeom>
                  </pic:spPr>
                </pic:pic>
              </a:graphicData>
            </a:graphic>
          </wp:inline>
        </w:drawing>
      </w:r>
      <w:r w:rsidRPr="00000F55">
        <w:rPr>
          <w:rFonts w:ascii="Proxima Nova" w:eastAsia="Times New Roman" w:hAnsi="Proxima Nova" w:cs="Times New Roman"/>
          <w:position w:val="3"/>
          <w:sz w:val="20"/>
          <w:lang w:val="en-US"/>
        </w:rPr>
        <w:tab/>
      </w:r>
      <w:r w:rsidRPr="00000F55">
        <w:rPr>
          <w:rFonts w:ascii="Proxima Nova" w:eastAsia="Times New Roman" w:hAnsi="Proxima Nova" w:cs="Times New Roman"/>
          <w:noProof/>
          <w:sz w:val="20"/>
          <w:lang w:val="en-US"/>
        </w:rPr>
        <mc:AlternateContent>
          <mc:Choice Requires="wpg">
            <w:drawing>
              <wp:inline distT="0" distB="0" distL="0" distR="0" wp14:anchorId="03D5B112" wp14:editId="37F6AD2C">
                <wp:extent cx="3175" cy="190500"/>
                <wp:effectExtent l="7620" t="9525" r="8255" b="9525"/>
                <wp:docPr id="327" name="Group 3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75" cy="190500"/>
                          <a:chOff x="0" y="0"/>
                          <a:chExt cx="5" cy="300"/>
                        </a:xfrm>
                      </wpg:grpSpPr>
                      <wps:wsp>
                        <wps:cNvPr id="328" name="Line 6"/>
                        <wps:cNvCnPr>
                          <a:cxnSpLocks noChangeShapeType="1"/>
                        </wps:cNvCnPr>
                        <wps:spPr bwMode="auto">
                          <a:xfrm>
                            <a:off x="3" y="300"/>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6580E95F" id="Group 327" o:spid="_x0000_s1026" style="width:.25pt;height:15pt;mso-position-horizontal-relative:char;mso-position-vertical-relative:line" coordsize="5,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">
                <v:line id="Line 6" o:spid="_x0000_s1027" style="position:absolute;visibility:visible;mso-wrap-style:square" from="3,300" to="3,3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" strokeweight=".25pt"/>
                <w10:anchorlock/>
              </v:group>
            </w:pict>
          </mc:Fallback>
        </mc:AlternateContent>
      </w:r>
    </w:p>
    <w:p w14:paraId="35ABBA11" w14:textId="77777777" w:rsidR="00DC494D" w:rsidRPr="00000F55" w:rsidRDefault="00DC494D" w:rsidP="00DC494D">
      <w:pPr>
        <w:widowControl w:val="0"/>
        <w:autoSpaceDE w:val="0"/>
        <w:autoSpaceDN w:val="0"/>
        <w:spacing w:after="0" w:line="20" w:lineRule="exact"/>
        <w:ind w:left="-303"/>
        <w:rPr>
          <w:rFonts w:ascii="Proxima Nova" w:eastAsia="Times New Roman" w:hAnsi="Proxima Nova" w:cs="Times New Roman"/>
          <w:sz w:val="2"/>
          <w:lang w:val="en-US"/>
        </w:rPr>
      </w:pPr>
      <w:r w:rsidRPr="00000F55">
        <w:rPr>
          <w:rFonts w:ascii="Proxima Nova" w:eastAsia="Times New Roman" w:hAnsi="Proxima Nova" w:cs="Times New Roman"/>
          <w:noProof/>
          <w:sz w:val="2"/>
          <w:lang w:val="en-US"/>
        </w:rPr>
        <mc:AlternateContent>
          <mc:Choice Requires="wpg">
            <w:drawing>
              <wp:inline distT="0" distB="0" distL="0" distR="0" wp14:anchorId="0D5E3C37" wp14:editId="7338CB8A">
                <wp:extent cx="190500" cy="3175"/>
                <wp:effectExtent l="7620" t="8255" r="11430" b="7620"/>
                <wp:docPr id="325" name="Group 3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0500" cy="3175"/>
                          <a:chOff x="0" y="0"/>
                          <a:chExt cx="300" cy="5"/>
                        </a:xfrm>
                      </wpg:grpSpPr>
                      <wps:wsp>
                        <wps:cNvPr id="326" name="Line 4"/>
                        <wps:cNvCnPr>
                          <a:cxnSpLocks noChangeShapeType="1"/>
                        </wps:cNvCnPr>
                        <wps:spPr bwMode="auto">
                          <a:xfrm>
                            <a:off x="300" y="3"/>
                            <a:ext cx="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4FA1CE81" id="Group 325" o:spid="_x0000_s1026" style="width:15pt;height:.25pt;mso-position-horizontal-relative:char;mso-position-vertical-relative:line" coordsize="3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">
                <v:line id="Line 4" o:spid="_x0000_s1027" style="position:absolute;visibility:visible;mso-wrap-style:square" from="300,3" to="30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" strokeweight=".25pt"/>
                <w10:anchorlock/>
              </v:group>
            </w:pict>
          </mc:Fallback>
        </mc:AlternateContent>
      </w:r>
    </w:p>
    <w:p w14:paraId="180DE8F5" w14:textId="77777777" w:rsidR="00DC494D" w:rsidRPr="00000F55" w:rsidRDefault="00DC494D" w:rsidP="00DC494D">
      <w:pPr>
        <w:widowControl w:val="0"/>
        <w:autoSpaceDE w:val="0"/>
        <w:autoSpaceDN w:val="0"/>
        <w:spacing w:after="0" w:line="240" w:lineRule="auto"/>
        <w:rPr>
          <w:rFonts w:ascii="Proxima Nova" w:eastAsia="Times New Roman" w:hAnsi="Proxima Nova" w:cs="Times New Roman"/>
          <w:sz w:val="20"/>
          <w:lang w:val="en-US"/>
        </w:rPr>
      </w:pPr>
    </w:p>
    <w:p w14:paraId="68AEBD1E" w14:textId="77777777" w:rsidR="00DC494D" w:rsidRPr="00000F55" w:rsidRDefault="00DC494D" w:rsidP="00DC494D">
      <w:pPr>
        <w:widowControl w:val="0"/>
        <w:autoSpaceDE w:val="0"/>
        <w:autoSpaceDN w:val="0"/>
        <w:spacing w:after="0" w:line="240" w:lineRule="auto"/>
        <w:rPr>
          <w:rFonts w:ascii="Proxima Nova" w:eastAsia="Times New Roman" w:hAnsi="Proxima Nova" w:cs="Times New Roman"/>
          <w:sz w:val="20"/>
          <w:lang w:val="en-US"/>
        </w:rPr>
      </w:pPr>
    </w:p>
    <w:p w14:paraId="129A17FF" w14:textId="77777777" w:rsidR="00DC494D" w:rsidRPr="00000F55" w:rsidRDefault="00DC494D" w:rsidP="00DC494D">
      <w:pPr>
        <w:widowControl w:val="0"/>
        <w:autoSpaceDE w:val="0"/>
        <w:autoSpaceDN w:val="0"/>
        <w:spacing w:after="0" w:line="240" w:lineRule="auto"/>
        <w:rPr>
          <w:rFonts w:ascii="Proxima Nova" w:eastAsia="Times New Roman" w:hAnsi="Proxima Nova" w:cs="Times New Roman"/>
          <w:sz w:val="20"/>
          <w:lang w:val="en-US"/>
        </w:rPr>
      </w:pPr>
    </w:p>
    <w:p w14:paraId="3C973AEC" w14:textId="77777777" w:rsidR="00DC494D" w:rsidRPr="00000F55" w:rsidRDefault="00DC494D" w:rsidP="00DC494D">
      <w:pPr>
        <w:widowControl w:val="0"/>
        <w:autoSpaceDE w:val="0"/>
        <w:autoSpaceDN w:val="0"/>
        <w:spacing w:before="6" w:after="0" w:line="240" w:lineRule="auto"/>
        <w:rPr>
          <w:rFonts w:ascii="Proxima Nova" w:eastAsia="Times New Roman" w:hAnsi="Proxima Nova" w:cs="Times New Roman"/>
          <w:sz w:val="23"/>
          <w:lang w:val="en-US"/>
        </w:rPr>
      </w:pPr>
    </w:p>
    <w:p w14:paraId="10BC4CCC" w14:textId="77777777" w:rsidR="00DC494D" w:rsidRPr="00000F55" w:rsidRDefault="00DC494D" w:rsidP="00DC494D">
      <w:pPr>
        <w:widowControl w:val="0"/>
        <w:autoSpaceDE w:val="0"/>
        <w:autoSpaceDN w:val="0"/>
        <w:spacing w:before="77" w:after="0" w:line="240" w:lineRule="auto"/>
        <w:ind w:left="6153"/>
        <w:rPr>
          <w:rFonts w:ascii="Proxima Nova" w:eastAsia="Times New Roman" w:hAnsi="Proxima Nova" w:cs="Times New Roman"/>
          <w:sz w:val="16"/>
          <w:lang w:val="en-US"/>
        </w:rPr>
      </w:pPr>
      <w:r w:rsidRPr="00000F55">
        <w:rPr>
          <w:rFonts w:ascii="Proxima Nova" w:eastAsia="Times New Roman" w:hAnsi="Proxima Nova" w:cs="Times New Roman"/>
          <w:noProof/>
          <w:lang w:val="en-US"/>
        </w:rPr>
        <mc:AlternateContent>
          <mc:Choice Requires="wps">
            <w:drawing>
              <wp:anchor distT="0" distB="0" distL="0" distR="0" simplePos="0" relativeHeight="251747328" behindDoc="1" locked="0" layoutInCell="1" allowOverlap="1" wp14:anchorId="64E56ADC" wp14:editId="50417255">
                <wp:simplePos x="0" y="0"/>
                <wp:positionH relativeFrom="page">
                  <wp:posOffset>838200</wp:posOffset>
                </wp:positionH>
                <wp:positionV relativeFrom="paragraph">
                  <wp:posOffset>185420</wp:posOffset>
                </wp:positionV>
                <wp:extent cx="5486400" cy="1270"/>
                <wp:effectExtent l="9525" t="5715" r="9525" b="12065"/>
                <wp:wrapTopAndBottom/>
                <wp:docPr id="324" name="Freeform: Shape 3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86400" cy="1270"/>
                        </a:xfrm>
                        <a:custGeom>
                          <a:avLst/>
                          <a:gdLst>
                            <a:gd name="T0" fmla="+- 0 1320 1320"/>
                            <a:gd name="T1" fmla="*/ T0 w 8640"/>
                            <a:gd name="T2" fmla="+- 0 9960 1320"/>
                            <a:gd name="T3" fmla="*/ T2 w 8640"/>
                          </a:gdLst>
                          <a:ahLst/>
                          <a:cxnLst>
                            <a:cxn ang="0">
                              <a:pos x="T1" y="0"/>
                            </a:cxn>
                            <a:cxn ang="0">
                              <a:pos x="T3" y="0"/>
                            </a:cxn>
                          </a:cxnLst>
                          <a:rect l="0" t="0" r="r" b="b"/>
                          <a:pathLst>
                            <a:path w="8640">
                              <a:moveTo>
                                <a:pt x="0" y="0"/>
                              </a:moveTo>
                              <a:lnTo>
                                <a:pt x="8640" y="0"/>
                              </a:lnTo>
                            </a:path>
                          </a:pathLst>
                        </a:custGeom>
                        <a:noFill/>
                        <a:ln w="6350">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CDF655" id="Freeform: Shape 324" o:spid="_x0000_s1026" style="position:absolute;margin-left:66pt;margin-top:14.6pt;width:6in;height:.1pt;z-index:-2515691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864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" path="m,l8640,e" filled="f" strokecolor="#231f20" strokeweight=".5pt">
                <v:path arrowok="t" o:connecttype="custom" o:connectlocs="0,0;5486400,0" o:connectangles="0,0"/>
                <w10:wrap type="topAndBottom" anchorx="page"/>
              </v:shape>
            </w:pict>
          </mc:Fallback>
        </mc:AlternateContent>
      </w:r>
      <w:r w:rsidRPr="00000F55">
        <w:rPr>
          <w:rFonts w:ascii="Proxima Nova" w:eastAsia="Times New Roman" w:hAnsi="Proxima Nova" w:cs="Times New Roman"/>
          <w:noProof/>
          <w:lang w:val="en-US"/>
        </w:rPr>
        <mc:AlternateContent>
          <mc:Choice Requires="wps">
            <w:drawing>
              <wp:anchor distT="0" distB="0" distL="114300" distR="114300" simplePos="0" relativeHeight="251743232" behindDoc="0" locked="0" layoutInCell="1" allowOverlap="1" wp14:anchorId="79CBFCBE" wp14:editId="21AC0B5F">
                <wp:simplePos x="0" y="0"/>
                <wp:positionH relativeFrom="page">
                  <wp:posOffset>6972300</wp:posOffset>
                </wp:positionH>
                <wp:positionV relativeFrom="paragraph">
                  <wp:posOffset>-620395</wp:posOffset>
                </wp:positionV>
                <wp:extent cx="190500" cy="0"/>
                <wp:effectExtent l="9525" t="9525" r="9525" b="9525"/>
                <wp:wrapNone/>
                <wp:docPr id="323" name="Straight Connector 3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 cy="0"/>
                        </a:xfrm>
                        <a:prstGeom prst="line">
                          <a:avLst/>
                        </a:prstGeom>
                        <a:noFill/>
                        <a:ln w="3175">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C2EA403" id="Straight Connector 323" o:spid="_x0000_s1026" style="position:absolute;z-index:2517432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549pt,-48.85pt" to="564pt,-4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" strokeweight=".25pt">
                <w10:wrap anchorx="page"/>
              </v:line>
            </w:pict>
          </mc:Fallback>
        </mc:AlternateContent>
      </w:r>
      <w:r w:rsidRPr="00000F55">
        <w:rPr>
          <w:rFonts w:ascii="Proxima Nova" w:eastAsia="Times New Roman" w:hAnsi="Proxima Nova" w:cs="Times New Roman"/>
          <w:noProof/>
          <w:lang w:val="en-US"/>
        </w:rPr>
        <mc:AlternateContent>
          <mc:Choice Requires="wps">
            <w:drawing>
              <wp:anchor distT="0" distB="0" distL="114300" distR="114300" simplePos="0" relativeHeight="251744256" behindDoc="0" locked="0" layoutInCell="1" allowOverlap="1" wp14:anchorId="603D0936" wp14:editId="20974452">
                <wp:simplePos x="0" y="0"/>
                <wp:positionH relativeFrom="page">
                  <wp:posOffset>6019800</wp:posOffset>
                </wp:positionH>
                <wp:positionV relativeFrom="paragraph">
                  <wp:posOffset>59055</wp:posOffset>
                </wp:positionV>
                <wp:extent cx="304800" cy="127000"/>
                <wp:effectExtent l="0" t="3175" r="0" b="3175"/>
                <wp:wrapNone/>
                <wp:docPr id="322" name="Text Box 3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127000"/>
                        </a:xfrm>
                        <a:prstGeom prst="rect">
                          <a:avLst/>
                        </a:prstGeom>
                        <a:solidFill>
                          <a:srgbClr val="58595B"/>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FAFC18C" w14:textId="77777777" w:rsidR="00DC494D" w:rsidRDefault="00DC494D" w:rsidP="00DC494D">
                            <w:pPr>
                              <w:spacing w:before="13"/>
                              <w:ind w:left="114"/>
                              <w:rPr>
                                <w:rFonts w:ascii="Proxima Nova"/>
                                <w:b/>
                                <w:sz w:val="16"/>
                              </w:rPr>
                            </w:pPr>
                            <w:r>
                              <w:rPr>
                                <w:rFonts w:ascii="Proxima Nova"/>
                                <w:b/>
                                <w:color w:val="FFFFFF"/>
                                <w:sz w:val="16"/>
                              </w:rPr>
                              <w:t>3.11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D0936" id="Text Box 322" o:spid="_x0000_s1145" type="#_x0000_t202" style="position:absolute;left:0;text-align:left;margin-left:474pt;margin-top:4.65pt;width:24pt;height:10pt;z-index:2517442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" fillcolor="#58595b" stroked="f">
                <v:textbox inset="0,0,0,0">
                  <w:txbxContent>
                    <w:p w14:paraId="4FAFC18C" w14:textId="77777777" w:rsidR="00DC494D" w:rsidRDefault="00DC494D" w:rsidP="00DC494D">
                      <w:pPr>
                        <w:spacing w:before="13"/>
                        <w:ind w:left="114"/>
                        <w:rPr>
                          <w:rFonts w:ascii="Proxima Nova"/>
                          <w:b/>
                          <w:sz w:val="16"/>
                        </w:rPr>
                      </w:pPr>
                      <w:r>
                        <w:rPr>
                          <w:rFonts w:ascii="Proxima Nova"/>
                          <w:b/>
                          <w:color w:val="FFFFFF"/>
                          <w:sz w:val="16"/>
                        </w:rPr>
                        <w:t>3.11</w:t>
                      </w:r>
                    </w:p>
                  </w:txbxContent>
                </v:textbox>
                <w10:wrap anchorx="page"/>
              </v:shape>
            </w:pict>
          </mc:Fallback>
        </mc:AlternateContent>
      </w:r>
      <w:r w:rsidRPr="00000F55">
        <w:rPr>
          <w:rFonts w:ascii="Proxima Nova" w:eastAsia="Times New Roman" w:hAnsi="Proxima Nova" w:cs="Times New Roman"/>
          <w:color w:val="231F20"/>
          <w:sz w:val="16"/>
          <w:lang w:val="en-US"/>
        </w:rPr>
        <w:t>Performance Measurement and Analysis</w:t>
      </w:r>
    </w:p>
    <w:p w14:paraId="22DAF884" w14:textId="77777777" w:rsidR="00DC494D" w:rsidRPr="00000F55" w:rsidRDefault="00DC494D" w:rsidP="00DC494D">
      <w:pPr>
        <w:widowControl w:val="0"/>
        <w:autoSpaceDE w:val="0"/>
        <w:autoSpaceDN w:val="0"/>
        <w:spacing w:before="2" w:after="0" w:line="240" w:lineRule="auto"/>
        <w:rPr>
          <w:rFonts w:ascii="Proxima Nova" w:eastAsia="Times New Roman" w:hAnsi="Proxima Nova" w:cs="Times New Roman"/>
          <w:lang w:val="en-US"/>
        </w:rPr>
      </w:pPr>
    </w:p>
    <w:p w14:paraId="457CA197" w14:textId="77777777" w:rsidR="00DC494D" w:rsidRPr="00000F55" w:rsidRDefault="00DC494D" w:rsidP="00DC494D">
      <w:pPr>
        <w:widowControl w:val="0"/>
        <w:autoSpaceDE w:val="0"/>
        <w:autoSpaceDN w:val="0"/>
        <w:spacing w:after="0" w:line="247" w:lineRule="auto"/>
        <w:ind w:left="1022" w:right="1312"/>
        <w:jc w:val="both"/>
        <w:rPr>
          <w:rFonts w:ascii="Proxima Nova" w:eastAsia="Times New Roman" w:hAnsi="Proxima Nova" w:cs="Times New Roman"/>
          <w:lang w:val="en-US"/>
        </w:rPr>
      </w:pPr>
      <w:r w:rsidRPr="00000F55">
        <w:rPr>
          <w:rFonts w:ascii="Proxima Nova" w:eastAsia="Times New Roman" w:hAnsi="Proxima Nova" w:cs="Times New Roman"/>
          <w:b/>
          <w:color w:val="231F20"/>
          <w:w w:val="95"/>
          <w:sz w:val="25"/>
          <w:lang w:val="en-US"/>
        </w:rPr>
        <w:t xml:space="preserve">Long-term Strategic Health Measures </w:t>
      </w:r>
      <w:r w:rsidRPr="00000F55">
        <w:rPr>
          <w:rFonts w:ascii="Proxima Nova" w:eastAsia="Times New Roman" w:hAnsi="Proxima Nova" w:cs="Times New Roman"/>
          <w:color w:val="231F20"/>
          <w:w w:val="95"/>
          <w:lang w:val="en-US"/>
        </w:rPr>
        <w:t xml:space="preserve">Long-term strategic health metrics reflect </w:t>
      </w:r>
      <w:r w:rsidRPr="00000F55">
        <w:rPr>
          <w:rFonts w:ascii="Proxima Nova" w:eastAsia="Times New Roman" w:hAnsi="Proxima Nova" w:cs="Times New Roman"/>
          <w:color w:val="231F20"/>
          <w:w w:val="110"/>
          <w:lang w:val="en-US"/>
        </w:rPr>
        <w:t xml:space="preserve">the ability of a firm to sustain its current operating activities and identify and </w:t>
      </w:r>
      <w:proofErr w:type="gramStart"/>
      <w:r w:rsidRPr="00000F55">
        <w:rPr>
          <w:rFonts w:ascii="Proxima Nova" w:eastAsia="Times New Roman" w:hAnsi="Proxima Nova" w:cs="Times New Roman"/>
          <w:color w:val="231F20"/>
          <w:w w:val="110"/>
          <w:lang w:val="en-US"/>
        </w:rPr>
        <w:t>exploit  new</w:t>
      </w:r>
      <w:proofErr w:type="gramEnd"/>
      <w:r w:rsidRPr="00000F55">
        <w:rPr>
          <w:rFonts w:ascii="Proxima Nova" w:eastAsia="Times New Roman" w:hAnsi="Proxima Nova" w:cs="Times New Roman"/>
          <w:color w:val="231F20"/>
          <w:w w:val="110"/>
          <w:lang w:val="en-US"/>
        </w:rPr>
        <w:t xml:space="preserve"> growth opportunities. A company must regularly measure the implications of technological developments, changes in consumer preferences, and shifts in public opinion and explore ways and means of responding to them. It may sometimes be </w:t>
      </w:r>
      <w:proofErr w:type="gramStart"/>
      <w:r w:rsidRPr="00000F55">
        <w:rPr>
          <w:rFonts w:ascii="Proxima Nova" w:eastAsia="Times New Roman" w:hAnsi="Proxima Nova" w:cs="Times New Roman"/>
          <w:color w:val="231F20"/>
          <w:w w:val="110"/>
          <w:lang w:val="en-US"/>
        </w:rPr>
        <w:t>hard  to</w:t>
      </w:r>
      <w:proofErr w:type="gramEnd"/>
      <w:r w:rsidRPr="00000F55">
        <w:rPr>
          <w:rFonts w:ascii="Proxima Nova" w:eastAsia="Times New Roman" w:hAnsi="Proxima Nova" w:cs="Times New Roman"/>
          <w:color w:val="231F20"/>
          <w:w w:val="110"/>
          <w:lang w:val="en-US"/>
        </w:rPr>
        <w:t xml:space="preserve"> identify specific metrics to assess a company’s long-term strategic health. Qualitative milestones such as progress in developing a new technology or finding a partner for strategic</w:t>
      </w:r>
      <w:r w:rsidRPr="00000F55">
        <w:rPr>
          <w:rFonts w:ascii="Proxima Nova" w:eastAsia="Times New Roman" w:hAnsi="Proxima Nova" w:cs="Times New Roman"/>
          <w:color w:val="231F20"/>
          <w:spacing w:val="-11"/>
          <w:w w:val="110"/>
          <w:lang w:val="en-US"/>
        </w:rPr>
        <w:t xml:space="preserve"> </w:t>
      </w:r>
      <w:r w:rsidRPr="00000F55">
        <w:rPr>
          <w:rFonts w:ascii="Proxima Nova" w:eastAsia="Times New Roman" w:hAnsi="Proxima Nova" w:cs="Times New Roman"/>
          <w:color w:val="231F20"/>
          <w:w w:val="110"/>
          <w:lang w:val="en-US"/>
        </w:rPr>
        <w:t>alliance</w:t>
      </w:r>
      <w:r w:rsidRPr="00000F55">
        <w:rPr>
          <w:rFonts w:ascii="Proxima Nova" w:eastAsia="Times New Roman" w:hAnsi="Proxima Nova" w:cs="Times New Roman"/>
          <w:color w:val="231F20"/>
          <w:spacing w:val="-11"/>
          <w:w w:val="110"/>
          <w:lang w:val="en-US"/>
        </w:rPr>
        <w:t xml:space="preserve"> </w:t>
      </w:r>
      <w:r w:rsidRPr="00000F55">
        <w:rPr>
          <w:rFonts w:ascii="Proxima Nova" w:eastAsia="Times New Roman" w:hAnsi="Proxima Nova" w:cs="Times New Roman"/>
          <w:color w:val="231F20"/>
          <w:w w:val="110"/>
          <w:lang w:val="en-US"/>
        </w:rPr>
        <w:t>or</w:t>
      </w:r>
      <w:r w:rsidRPr="00000F55">
        <w:rPr>
          <w:rFonts w:ascii="Proxima Nova" w:eastAsia="Times New Roman" w:hAnsi="Proxima Nova" w:cs="Times New Roman"/>
          <w:color w:val="231F20"/>
          <w:spacing w:val="-11"/>
          <w:w w:val="110"/>
          <w:lang w:val="en-US"/>
        </w:rPr>
        <w:t xml:space="preserve"> </w:t>
      </w:r>
      <w:r w:rsidRPr="00000F55">
        <w:rPr>
          <w:rFonts w:ascii="Proxima Nova" w:eastAsia="Times New Roman" w:hAnsi="Proxima Nova" w:cs="Times New Roman"/>
          <w:color w:val="231F20"/>
          <w:w w:val="110"/>
          <w:lang w:val="en-US"/>
        </w:rPr>
        <w:t>entering</w:t>
      </w:r>
      <w:r w:rsidRPr="00000F55">
        <w:rPr>
          <w:rFonts w:ascii="Proxima Nova" w:eastAsia="Times New Roman" w:hAnsi="Proxima Nova" w:cs="Times New Roman"/>
          <w:color w:val="231F20"/>
          <w:spacing w:val="-11"/>
          <w:w w:val="110"/>
          <w:lang w:val="en-US"/>
        </w:rPr>
        <w:t xml:space="preserve"> </w:t>
      </w:r>
      <w:r w:rsidRPr="00000F55">
        <w:rPr>
          <w:rFonts w:ascii="Proxima Nova" w:eastAsia="Times New Roman" w:hAnsi="Proxima Nova" w:cs="Times New Roman"/>
          <w:color w:val="231F20"/>
          <w:w w:val="110"/>
          <w:lang w:val="en-US"/>
        </w:rPr>
        <w:t>a</w:t>
      </w:r>
      <w:r w:rsidRPr="00000F55">
        <w:rPr>
          <w:rFonts w:ascii="Proxima Nova" w:eastAsia="Times New Roman" w:hAnsi="Proxima Nova" w:cs="Times New Roman"/>
          <w:color w:val="231F20"/>
          <w:spacing w:val="-11"/>
          <w:w w:val="110"/>
          <w:lang w:val="en-US"/>
        </w:rPr>
        <w:t xml:space="preserve"> </w:t>
      </w:r>
      <w:r w:rsidRPr="00000F55">
        <w:rPr>
          <w:rFonts w:ascii="Proxima Nova" w:eastAsia="Times New Roman" w:hAnsi="Proxima Nova" w:cs="Times New Roman"/>
          <w:color w:val="231F20"/>
          <w:w w:val="110"/>
          <w:lang w:val="en-US"/>
        </w:rPr>
        <w:t>new</w:t>
      </w:r>
      <w:r w:rsidRPr="00000F55">
        <w:rPr>
          <w:rFonts w:ascii="Proxima Nova" w:eastAsia="Times New Roman" w:hAnsi="Proxima Nova" w:cs="Times New Roman"/>
          <w:color w:val="231F20"/>
          <w:spacing w:val="-10"/>
          <w:w w:val="110"/>
          <w:lang w:val="en-US"/>
        </w:rPr>
        <w:t xml:space="preserve"> </w:t>
      </w:r>
      <w:r w:rsidRPr="00000F55">
        <w:rPr>
          <w:rFonts w:ascii="Proxima Nova" w:eastAsia="Times New Roman" w:hAnsi="Proxima Nova" w:cs="Times New Roman"/>
          <w:color w:val="231F20"/>
          <w:w w:val="110"/>
          <w:lang w:val="en-US"/>
        </w:rPr>
        <w:t>market</w:t>
      </w:r>
      <w:r w:rsidRPr="00000F55">
        <w:rPr>
          <w:rFonts w:ascii="Proxima Nova" w:eastAsia="Times New Roman" w:hAnsi="Proxima Nova" w:cs="Times New Roman"/>
          <w:color w:val="231F20"/>
          <w:spacing w:val="-11"/>
          <w:w w:val="110"/>
          <w:lang w:val="en-US"/>
        </w:rPr>
        <w:t xml:space="preserve"> </w:t>
      </w:r>
      <w:r w:rsidRPr="00000F55">
        <w:rPr>
          <w:rFonts w:ascii="Proxima Nova" w:eastAsia="Times New Roman" w:hAnsi="Proxima Nova" w:cs="Times New Roman"/>
          <w:color w:val="231F20"/>
          <w:w w:val="110"/>
          <w:lang w:val="en-US"/>
        </w:rPr>
        <w:t>may</w:t>
      </w:r>
      <w:r w:rsidRPr="00000F55">
        <w:rPr>
          <w:rFonts w:ascii="Proxima Nova" w:eastAsia="Times New Roman" w:hAnsi="Proxima Nova" w:cs="Times New Roman"/>
          <w:color w:val="231F20"/>
          <w:spacing w:val="-11"/>
          <w:w w:val="110"/>
          <w:lang w:val="en-US"/>
        </w:rPr>
        <w:t xml:space="preserve"> </w:t>
      </w:r>
      <w:r w:rsidRPr="00000F55">
        <w:rPr>
          <w:rFonts w:ascii="Proxima Nova" w:eastAsia="Times New Roman" w:hAnsi="Proxima Nova" w:cs="Times New Roman"/>
          <w:color w:val="231F20"/>
          <w:w w:val="110"/>
          <w:lang w:val="en-US"/>
        </w:rPr>
        <w:t>be</w:t>
      </w:r>
      <w:r w:rsidRPr="00000F55">
        <w:rPr>
          <w:rFonts w:ascii="Proxima Nova" w:eastAsia="Times New Roman" w:hAnsi="Proxima Nova" w:cs="Times New Roman"/>
          <w:color w:val="231F20"/>
          <w:spacing w:val="-11"/>
          <w:w w:val="110"/>
          <w:lang w:val="en-US"/>
        </w:rPr>
        <w:t xml:space="preserve"> </w:t>
      </w:r>
      <w:r w:rsidRPr="00000F55">
        <w:rPr>
          <w:rFonts w:ascii="Proxima Nova" w:eastAsia="Times New Roman" w:hAnsi="Proxima Nova" w:cs="Times New Roman"/>
          <w:color w:val="231F20"/>
          <w:w w:val="110"/>
          <w:lang w:val="en-US"/>
        </w:rPr>
        <w:t>more</w:t>
      </w:r>
      <w:r w:rsidRPr="00000F55">
        <w:rPr>
          <w:rFonts w:ascii="Proxima Nova" w:eastAsia="Times New Roman" w:hAnsi="Proxima Nova" w:cs="Times New Roman"/>
          <w:color w:val="231F20"/>
          <w:spacing w:val="-11"/>
          <w:w w:val="110"/>
          <w:lang w:val="en-US"/>
        </w:rPr>
        <w:t xml:space="preserve"> </w:t>
      </w:r>
      <w:r w:rsidRPr="00000F55">
        <w:rPr>
          <w:rFonts w:ascii="Proxima Nova" w:eastAsia="Times New Roman" w:hAnsi="Proxima Nova" w:cs="Times New Roman"/>
          <w:color w:val="231F20"/>
          <w:w w:val="110"/>
          <w:lang w:val="en-US"/>
        </w:rPr>
        <w:t>helpful.</w:t>
      </w:r>
      <w:r w:rsidRPr="00000F55">
        <w:rPr>
          <w:rFonts w:ascii="Proxima Nova" w:eastAsia="Times New Roman" w:hAnsi="Proxima Nova" w:cs="Times New Roman"/>
          <w:color w:val="231F20"/>
          <w:spacing w:val="-20"/>
          <w:w w:val="110"/>
          <w:lang w:val="en-US"/>
        </w:rPr>
        <w:t xml:space="preserve"> </w:t>
      </w:r>
      <w:r w:rsidRPr="00000F55">
        <w:rPr>
          <w:rFonts w:ascii="Proxima Nova" w:eastAsia="Times New Roman" w:hAnsi="Proxima Nova" w:cs="Times New Roman"/>
          <w:color w:val="231F20"/>
          <w:w w:val="110"/>
          <w:lang w:val="en-US"/>
        </w:rPr>
        <w:t>A</w:t>
      </w:r>
      <w:r w:rsidRPr="00000F55">
        <w:rPr>
          <w:rFonts w:ascii="Proxima Nova" w:eastAsia="Times New Roman" w:hAnsi="Proxima Nova" w:cs="Times New Roman"/>
          <w:color w:val="231F20"/>
          <w:spacing w:val="-11"/>
          <w:w w:val="110"/>
          <w:lang w:val="en-US"/>
        </w:rPr>
        <w:t xml:space="preserve"> </w:t>
      </w:r>
      <w:r w:rsidRPr="00000F55">
        <w:rPr>
          <w:rFonts w:ascii="Proxima Nova" w:eastAsia="Times New Roman" w:hAnsi="Proxima Nova" w:cs="Times New Roman"/>
          <w:color w:val="231F20"/>
          <w:w w:val="110"/>
          <w:lang w:val="en-US"/>
        </w:rPr>
        <w:t>significant</w:t>
      </w:r>
      <w:r w:rsidRPr="00000F55">
        <w:rPr>
          <w:rFonts w:ascii="Proxima Nova" w:eastAsia="Times New Roman" w:hAnsi="Proxima Nova" w:cs="Times New Roman"/>
          <w:color w:val="231F20"/>
          <w:spacing w:val="-11"/>
          <w:w w:val="110"/>
          <w:lang w:val="en-US"/>
        </w:rPr>
        <w:t xml:space="preserve"> </w:t>
      </w:r>
      <w:r w:rsidRPr="00000F55">
        <w:rPr>
          <w:rFonts w:ascii="Proxima Nova" w:eastAsia="Times New Roman" w:hAnsi="Proxima Nova" w:cs="Times New Roman"/>
          <w:color w:val="231F20"/>
          <w:w w:val="110"/>
          <w:lang w:val="en-US"/>
        </w:rPr>
        <w:t>determinant of long-term performance is organizational health. Diagnosing the organizational health of a company typically involves measuring the skills and capabilities of its people, the depth of its management talent, its ability to attract, retain, and motivate talented people, and its culture and</w:t>
      </w:r>
      <w:r w:rsidRPr="00000F55">
        <w:rPr>
          <w:rFonts w:ascii="Proxima Nova" w:eastAsia="Times New Roman" w:hAnsi="Proxima Nova" w:cs="Times New Roman"/>
          <w:color w:val="231F20"/>
          <w:spacing w:val="-20"/>
          <w:w w:val="110"/>
          <w:lang w:val="en-US"/>
        </w:rPr>
        <w:t xml:space="preserve"> </w:t>
      </w:r>
      <w:r w:rsidRPr="00000F55">
        <w:rPr>
          <w:rFonts w:ascii="Proxima Nova" w:eastAsia="Times New Roman" w:hAnsi="Proxima Nova" w:cs="Times New Roman"/>
          <w:color w:val="231F20"/>
          <w:w w:val="110"/>
          <w:lang w:val="en-US"/>
        </w:rPr>
        <w:t>values.</w:t>
      </w:r>
    </w:p>
    <w:p w14:paraId="594FFC30" w14:textId="77777777" w:rsidR="00DC494D" w:rsidRPr="00000F55" w:rsidRDefault="00DC494D" w:rsidP="00DC494D">
      <w:pPr>
        <w:widowControl w:val="0"/>
        <w:autoSpaceDE w:val="0"/>
        <w:autoSpaceDN w:val="0"/>
        <w:spacing w:before="6" w:after="1" w:line="240" w:lineRule="auto"/>
        <w:rPr>
          <w:rFonts w:ascii="Proxima Nova" w:eastAsia="Times New Roman" w:hAnsi="Proxima Nova" w:cs="Times New Roman"/>
          <w:sz w:val="13"/>
          <w:lang w:val="en-US"/>
        </w:rPr>
      </w:pPr>
    </w:p>
    <w:p w14:paraId="6C8AB193" w14:textId="77777777" w:rsidR="00DC494D" w:rsidRDefault="00DC494D" w:rsidP="00DC494D">
      <w:pPr>
        <w:jc w:val="both"/>
        <w:rPr>
          <w:rFonts w:ascii="Proxima Nova" w:eastAsia="Times New Roman" w:hAnsi="Proxima Nova" w:cs="Times New Roman"/>
          <w:sz w:val="20"/>
          <w:lang w:val="en-US"/>
        </w:rPr>
      </w:pPr>
      <w:r w:rsidRPr="00000F55">
        <w:rPr>
          <w:rFonts w:ascii="Proxima Nova" w:eastAsia="Times New Roman" w:hAnsi="Proxima Nova" w:cs="Times New Roman"/>
          <w:noProof/>
          <w:position w:val="172"/>
          <w:sz w:val="20"/>
          <w:lang w:val="en-US"/>
        </w:rPr>
        <w:drawing>
          <wp:inline distT="0" distB="0" distL="0" distR="0" wp14:anchorId="6624C040" wp14:editId="2AF03583">
            <wp:extent cx="152400" cy="152400"/>
            <wp:effectExtent l="0" t="0" r="0" b="0"/>
            <wp:docPr id="417"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image1.png"/>
                    <pic:cNvPicPr/>
                  </pic:nvPicPr>
                  <pic:blipFill>
                    <a:blip r:embed="rId36" cstate="print"/>
                    <a:stretch>
                      <a:fillRect/>
                    </a:stretch>
                  </pic:blipFill>
                  <pic:spPr>
                    <a:xfrm>
                      <a:off x="0" y="0"/>
                      <a:ext cx="152400" cy="152400"/>
                    </a:xfrm>
                    <a:prstGeom prst="rect">
                      <a:avLst/>
                    </a:prstGeom>
                  </pic:spPr>
                </pic:pic>
              </a:graphicData>
            </a:graphic>
          </wp:inline>
        </w:drawing>
      </w:r>
      <w:r w:rsidRPr="00000F55">
        <w:rPr>
          <w:rFonts w:ascii="Proxima Nova" w:eastAsia="Times New Roman" w:hAnsi="Proxima Nova" w:cs="Times New Roman"/>
          <w:position w:val="172"/>
          <w:sz w:val="20"/>
          <w:lang w:val="en-US"/>
        </w:rPr>
        <w:tab/>
      </w:r>
      <w:r w:rsidRPr="00000F55">
        <w:rPr>
          <w:rFonts w:ascii="Proxima Nova" w:eastAsia="Times New Roman" w:hAnsi="Proxima Nova" w:cs="Times New Roman"/>
          <w:noProof/>
          <w:sz w:val="20"/>
          <w:lang w:val="en-US"/>
        </w:rPr>
        <mc:AlternateContent>
          <mc:Choice Requires="wps">
            <w:drawing>
              <wp:inline distT="0" distB="0" distL="0" distR="0" wp14:anchorId="5C41A965" wp14:editId="5E0C7A7B">
                <wp:extent cx="5473700" cy="2392680"/>
                <wp:effectExtent l="13970" t="8890" r="8255" b="8255"/>
                <wp:docPr id="321" name="Text Box 3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73700" cy="2392680"/>
                        </a:xfrm>
                        <a:prstGeom prst="rect">
                          <a:avLst/>
                        </a:prstGeom>
                        <a:solidFill>
                          <a:srgbClr val="E6E7E8"/>
                        </a:solidFill>
                        <a:ln w="12700">
                          <a:solidFill>
                            <a:srgbClr val="231F20"/>
                          </a:solidFill>
                          <a:prstDash val="solid"/>
                          <a:miter lim="800000"/>
                          <a:headEnd/>
                          <a:tailEnd/>
                        </a:ln>
                      </wps:spPr>
                      <wps:txbx>
                        <w:txbxContent>
                          <w:p w14:paraId="4E034A96" w14:textId="77777777" w:rsidR="00DC494D" w:rsidRDefault="00DC494D" w:rsidP="00DC494D">
                            <w:pPr>
                              <w:spacing w:before="116"/>
                              <w:ind w:left="2138" w:right="2138"/>
                              <w:jc w:val="center"/>
                              <w:rPr>
                                <w:rFonts w:ascii="Proxima Nova" w:hAnsi="Proxima Nova"/>
                                <w:b/>
                                <w:sz w:val="25"/>
                              </w:rPr>
                            </w:pPr>
                            <w:r>
                              <w:rPr>
                                <w:rFonts w:ascii="Proxima Nova" w:hAnsi="Proxima Nova"/>
                                <w:b/>
                                <w:color w:val="231F20"/>
                                <w:sz w:val="25"/>
                              </w:rPr>
                              <w:t>Ignoring Money ball’s</w:t>
                            </w:r>
                            <w:r>
                              <w:rPr>
                                <w:rFonts w:ascii="Proxima Nova" w:hAnsi="Proxima Nova"/>
                                <w:b/>
                                <w:color w:val="231F20"/>
                                <w:spacing w:val="-63"/>
                                <w:sz w:val="25"/>
                              </w:rPr>
                              <w:t xml:space="preserve"> </w:t>
                            </w:r>
                            <w:r>
                              <w:rPr>
                                <w:rFonts w:ascii="Proxima Nova" w:hAnsi="Proxima Nova"/>
                                <w:b/>
                                <w:color w:val="231F20"/>
                                <w:sz w:val="25"/>
                              </w:rPr>
                              <w:t>Message</w:t>
                            </w:r>
                          </w:p>
                          <w:p w14:paraId="6F513967" w14:textId="77777777" w:rsidR="00DC494D" w:rsidRDefault="00DC494D" w:rsidP="00DC494D">
                            <w:pPr>
                              <w:pStyle w:val="BodyText"/>
                              <w:spacing w:before="22" w:line="247" w:lineRule="auto"/>
                              <w:ind w:left="180" w:right="177"/>
                              <w:jc w:val="both"/>
                            </w:pPr>
                            <w:r>
                              <w:rPr>
                                <w:color w:val="231F20"/>
                                <w:w w:val="110"/>
                              </w:rPr>
                              <w:t xml:space="preserve">Michael Lewis’ best seller </w:t>
                            </w:r>
                            <w:r>
                              <w:rPr>
                                <w:i/>
                                <w:color w:val="231F20"/>
                                <w:w w:val="110"/>
                              </w:rPr>
                              <w:t xml:space="preserve">Money ball </w:t>
                            </w:r>
                            <w:r>
                              <w:rPr>
                                <w:color w:val="231F20"/>
                                <w:w w:val="110"/>
                              </w:rPr>
                              <w:t>describes how the Oakland Athletics used carefully chosen statistics to build a winning baseball team economically. Their analysis revealed that a player’s ability to get on base was a much better predictor of his performance than his batting average (a measure that is heavily relied on).</w:t>
                            </w:r>
                          </w:p>
                          <w:p w14:paraId="1A140740" w14:textId="77777777" w:rsidR="00DC494D" w:rsidRDefault="00DC494D" w:rsidP="00DC494D">
                            <w:pPr>
                              <w:pStyle w:val="BodyText"/>
                              <w:spacing w:before="58" w:line="247" w:lineRule="auto"/>
                              <w:ind w:left="180" w:right="175" w:firstLine="240"/>
                              <w:jc w:val="both"/>
                            </w:pPr>
                            <w:r>
                              <w:rPr>
                                <w:color w:val="231F20"/>
                                <w:w w:val="110"/>
                              </w:rPr>
                              <w:t>Most</w:t>
                            </w:r>
                            <w:r>
                              <w:rPr>
                                <w:color w:val="231F20"/>
                                <w:spacing w:val="-5"/>
                                <w:w w:val="110"/>
                              </w:rPr>
                              <w:t xml:space="preserve"> </w:t>
                            </w:r>
                            <w:r>
                              <w:rPr>
                                <w:color w:val="231F20"/>
                                <w:w w:val="110"/>
                              </w:rPr>
                              <w:t>executives,</w:t>
                            </w:r>
                            <w:r>
                              <w:rPr>
                                <w:color w:val="231F20"/>
                                <w:spacing w:val="-4"/>
                                <w:w w:val="110"/>
                              </w:rPr>
                              <w:t xml:space="preserve"> </w:t>
                            </w:r>
                            <w:r>
                              <w:rPr>
                                <w:color w:val="231F20"/>
                                <w:w w:val="110"/>
                              </w:rPr>
                              <w:t>in</w:t>
                            </w:r>
                            <w:r>
                              <w:rPr>
                                <w:color w:val="231F20"/>
                                <w:spacing w:val="-4"/>
                                <w:w w:val="110"/>
                              </w:rPr>
                              <w:t xml:space="preserve"> </w:t>
                            </w:r>
                            <w:r>
                              <w:rPr>
                                <w:color w:val="231F20"/>
                                <w:w w:val="110"/>
                              </w:rPr>
                              <w:t>their</w:t>
                            </w:r>
                            <w:r>
                              <w:rPr>
                                <w:color w:val="231F20"/>
                                <w:spacing w:val="-4"/>
                                <w:w w:val="110"/>
                              </w:rPr>
                              <w:t xml:space="preserve"> </w:t>
                            </w:r>
                            <w:r>
                              <w:rPr>
                                <w:color w:val="231F20"/>
                                <w:w w:val="110"/>
                              </w:rPr>
                              <w:t>search</w:t>
                            </w:r>
                            <w:r>
                              <w:rPr>
                                <w:color w:val="231F20"/>
                                <w:spacing w:val="-4"/>
                                <w:w w:val="110"/>
                              </w:rPr>
                              <w:t xml:space="preserve"> </w:t>
                            </w:r>
                            <w:r>
                              <w:rPr>
                                <w:color w:val="231F20"/>
                                <w:w w:val="110"/>
                              </w:rPr>
                              <w:t>for</w:t>
                            </w:r>
                            <w:r>
                              <w:rPr>
                                <w:color w:val="231F20"/>
                                <w:spacing w:val="-4"/>
                                <w:w w:val="110"/>
                              </w:rPr>
                              <w:t xml:space="preserve"> </w:t>
                            </w:r>
                            <w:r>
                              <w:rPr>
                                <w:color w:val="231F20"/>
                                <w:w w:val="110"/>
                              </w:rPr>
                              <w:t>shareholder</w:t>
                            </w:r>
                            <w:r>
                              <w:rPr>
                                <w:color w:val="231F20"/>
                                <w:spacing w:val="-4"/>
                                <w:w w:val="110"/>
                              </w:rPr>
                              <w:t xml:space="preserve"> </w:t>
                            </w:r>
                            <w:r>
                              <w:rPr>
                                <w:color w:val="231F20"/>
                                <w:w w:val="110"/>
                              </w:rPr>
                              <w:t>value,</w:t>
                            </w:r>
                            <w:r>
                              <w:rPr>
                                <w:color w:val="231F20"/>
                                <w:spacing w:val="-4"/>
                                <w:w w:val="110"/>
                              </w:rPr>
                              <w:t xml:space="preserve"> </w:t>
                            </w:r>
                            <w:r>
                              <w:rPr>
                                <w:color w:val="231F20"/>
                                <w:w w:val="110"/>
                              </w:rPr>
                              <w:t>rely</w:t>
                            </w:r>
                            <w:r>
                              <w:rPr>
                                <w:color w:val="231F20"/>
                                <w:spacing w:val="-4"/>
                                <w:w w:val="110"/>
                              </w:rPr>
                              <w:t xml:space="preserve"> </w:t>
                            </w:r>
                            <w:r>
                              <w:rPr>
                                <w:color w:val="231F20"/>
                                <w:w w:val="110"/>
                              </w:rPr>
                              <w:t>on</w:t>
                            </w:r>
                            <w:r>
                              <w:rPr>
                                <w:color w:val="231F20"/>
                                <w:spacing w:val="-4"/>
                                <w:w w:val="110"/>
                              </w:rPr>
                              <w:t xml:space="preserve"> </w:t>
                            </w:r>
                            <w:r>
                              <w:rPr>
                                <w:color w:val="231F20"/>
                                <w:w w:val="110"/>
                              </w:rPr>
                              <w:t>intuition</w:t>
                            </w:r>
                            <w:r>
                              <w:rPr>
                                <w:color w:val="231F20"/>
                                <w:spacing w:val="-4"/>
                                <w:w w:val="110"/>
                              </w:rPr>
                              <w:t xml:space="preserve"> </w:t>
                            </w:r>
                            <w:r>
                              <w:rPr>
                                <w:color w:val="231F20"/>
                                <w:w w:val="110"/>
                              </w:rPr>
                              <w:t>in</w:t>
                            </w:r>
                            <w:r>
                              <w:rPr>
                                <w:color w:val="231F20"/>
                                <w:spacing w:val="-4"/>
                                <w:w w:val="110"/>
                              </w:rPr>
                              <w:t xml:space="preserve"> </w:t>
                            </w:r>
                            <w:r>
                              <w:rPr>
                                <w:color w:val="231F20"/>
                                <w:w w:val="110"/>
                              </w:rPr>
                              <w:t>selecting metrics to measure, manage, and communicate results. Referred commonly as key performance indicators (KPIs), these metrics include financial measures such as earnings per share (EPS) growth and sales growth and non-financial measures such as customer loyalty and product quality. In identifying the KPIs, most executives don’t realise that their intuition may be flawed and their choices may be affected by cognitive biases. In particular, the following three biases seem to matter a great</w:t>
                            </w:r>
                            <w:r>
                              <w:rPr>
                                <w:color w:val="231F20"/>
                                <w:spacing w:val="-7"/>
                                <w:w w:val="110"/>
                              </w:rPr>
                              <w:t xml:space="preserve"> </w:t>
                            </w:r>
                            <w:r>
                              <w:rPr>
                                <w:color w:val="231F20"/>
                                <w:w w:val="110"/>
                              </w:rPr>
                              <w:t>deal:</w:t>
                            </w:r>
                          </w:p>
                          <w:p w14:paraId="0D66EC35" w14:textId="77777777" w:rsidR="00DC494D" w:rsidRDefault="00DC494D" w:rsidP="00DC494D">
                            <w:pPr>
                              <w:pStyle w:val="BodyText"/>
                              <w:spacing w:line="249" w:lineRule="exact"/>
                              <w:ind w:left="180"/>
                              <w:jc w:val="both"/>
                            </w:pPr>
                            <w:r>
                              <w:rPr>
                                <w:color w:val="231F20"/>
                                <w:w w:val="110"/>
                              </w:rPr>
                              <w:t>(a) the overconfidence bias, (b) the availability heuristic, (c) and the status quo bias.</w:t>
                            </w:r>
                          </w:p>
                        </w:txbxContent>
                      </wps:txbx>
                      <wps:bodyPr rot="0" vert="horz" wrap="square" lIns="0" tIns="0" rIns="0" bIns="0" anchor="t" anchorCtr="0" upright="1">
                        <a:noAutofit/>
                      </wps:bodyPr>
                    </wps:wsp>
                  </a:graphicData>
                </a:graphic>
              </wp:inline>
            </w:drawing>
          </mc:Choice>
          <mc:Fallback>
            <w:pict>
              <v:shape w14:anchorId="5C41A965" id="Text Box 321" o:spid="_x0000_s1146" type="#_x0000_t202" style="width:431pt;height:188.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" fillcolor="#e6e7e8" strokecolor="#231f20" strokeweight="1pt">
                <v:textbox inset="0,0,0,0">
                  <w:txbxContent>
                    <w:p w14:paraId="4E034A96" w14:textId="77777777" w:rsidR="00DC494D" w:rsidRDefault="00DC494D" w:rsidP="00DC494D">
                      <w:pPr>
                        <w:spacing w:before="116"/>
                        <w:ind w:left="2138" w:right="2138"/>
                        <w:jc w:val="center"/>
                        <w:rPr>
                          <w:rFonts w:ascii="Proxima Nova" w:hAnsi="Proxima Nova"/>
                          <w:b/>
                          <w:sz w:val="25"/>
                        </w:rPr>
                      </w:pPr>
                      <w:r>
                        <w:rPr>
                          <w:rFonts w:ascii="Proxima Nova" w:hAnsi="Proxima Nova"/>
                          <w:b/>
                          <w:color w:val="231F20"/>
                          <w:sz w:val="25"/>
                        </w:rPr>
                        <w:t>Ignoring Money ball’s</w:t>
                      </w:r>
                      <w:r>
                        <w:rPr>
                          <w:rFonts w:ascii="Proxima Nova" w:hAnsi="Proxima Nova"/>
                          <w:b/>
                          <w:color w:val="231F20"/>
                          <w:spacing w:val="-63"/>
                          <w:sz w:val="25"/>
                        </w:rPr>
                        <w:t xml:space="preserve"> </w:t>
                      </w:r>
                      <w:r>
                        <w:rPr>
                          <w:rFonts w:ascii="Proxima Nova" w:hAnsi="Proxima Nova"/>
                          <w:b/>
                          <w:color w:val="231F20"/>
                          <w:sz w:val="25"/>
                        </w:rPr>
                        <w:t>Message</w:t>
                      </w:r>
                    </w:p>
                    <w:p w14:paraId="6F513967" w14:textId="77777777" w:rsidR="00DC494D" w:rsidRDefault="00DC494D" w:rsidP="00DC494D">
                      <w:pPr>
                        <w:pStyle w:val="BodyText"/>
                        <w:spacing w:before="22" w:line="247" w:lineRule="auto"/>
                        <w:ind w:left="180" w:right="177"/>
                        <w:jc w:val="both"/>
                      </w:pPr>
                      <w:r>
                        <w:rPr>
                          <w:color w:val="231F20"/>
                          <w:w w:val="110"/>
                        </w:rPr>
                        <w:t xml:space="preserve">Michael Lewis’ best seller </w:t>
                      </w:r>
                      <w:r>
                        <w:rPr>
                          <w:i/>
                          <w:color w:val="231F20"/>
                          <w:w w:val="110"/>
                        </w:rPr>
                        <w:t xml:space="preserve">Money ball </w:t>
                      </w:r>
                      <w:r>
                        <w:rPr>
                          <w:color w:val="231F20"/>
                          <w:w w:val="110"/>
                        </w:rPr>
                        <w:t>describes how the Oakland Athletics used carefully chosen statistics to build a winning baseball team economically. Their analysis revealed that a player’s ability to get on base was a much better predictor of his performance than his batting average (a measure that is heavily relied on).</w:t>
                      </w:r>
                    </w:p>
                    <w:p w14:paraId="1A140740" w14:textId="77777777" w:rsidR="00DC494D" w:rsidRDefault="00DC494D" w:rsidP="00DC494D">
                      <w:pPr>
                        <w:pStyle w:val="BodyText"/>
                        <w:spacing w:before="58" w:line="247" w:lineRule="auto"/>
                        <w:ind w:left="180" w:right="175" w:firstLine="240"/>
                        <w:jc w:val="both"/>
                      </w:pPr>
                      <w:r>
                        <w:rPr>
                          <w:color w:val="231F20"/>
                          <w:w w:val="110"/>
                        </w:rPr>
                        <w:t>Most</w:t>
                      </w:r>
                      <w:r>
                        <w:rPr>
                          <w:color w:val="231F20"/>
                          <w:spacing w:val="-5"/>
                          <w:w w:val="110"/>
                        </w:rPr>
                        <w:t xml:space="preserve"> </w:t>
                      </w:r>
                      <w:r>
                        <w:rPr>
                          <w:color w:val="231F20"/>
                          <w:w w:val="110"/>
                        </w:rPr>
                        <w:t>executives,</w:t>
                      </w:r>
                      <w:r>
                        <w:rPr>
                          <w:color w:val="231F20"/>
                          <w:spacing w:val="-4"/>
                          <w:w w:val="110"/>
                        </w:rPr>
                        <w:t xml:space="preserve"> </w:t>
                      </w:r>
                      <w:r>
                        <w:rPr>
                          <w:color w:val="231F20"/>
                          <w:w w:val="110"/>
                        </w:rPr>
                        <w:t>in</w:t>
                      </w:r>
                      <w:r>
                        <w:rPr>
                          <w:color w:val="231F20"/>
                          <w:spacing w:val="-4"/>
                          <w:w w:val="110"/>
                        </w:rPr>
                        <w:t xml:space="preserve"> </w:t>
                      </w:r>
                      <w:r>
                        <w:rPr>
                          <w:color w:val="231F20"/>
                          <w:w w:val="110"/>
                        </w:rPr>
                        <w:t>their</w:t>
                      </w:r>
                      <w:r>
                        <w:rPr>
                          <w:color w:val="231F20"/>
                          <w:spacing w:val="-4"/>
                          <w:w w:val="110"/>
                        </w:rPr>
                        <w:t xml:space="preserve"> </w:t>
                      </w:r>
                      <w:r>
                        <w:rPr>
                          <w:color w:val="231F20"/>
                          <w:w w:val="110"/>
                        </w:rPr>
                        <w:t>search</w:t>
                      </w:r>
                      <w:r>
                        <w:rPr>
                          <w:color w:val="231F20"/>
                          <w:spacing w:val="-4"/>
                          <w:w w:val="110"/>
                        </w:rPr>
                        <w:t xml:space="preserve"> </w:t>
                      </w:r>
                      <w:r>
                        <w:rPr>
                          <w:color w:val="231F20"/>
                          <w:w w:val="110"/>
                        </w:rPr>
                        <w:t>for</w:t>
                      </w:r>
                      <w:r>
                        <w:rPr>
                          <w:color w:val="231F20"/>
                          <w:spacing w:val="-4"/>
                          <w:w w:val="110"/>
                        </w:rPr>
                        <w:t xml:space="preserve"> </w:t>
                      </w:r>
                      <w:r>
                        <w:rPr>
                          <w:color w:val="231F20"/>
                          <w:w w:val="110"/>
                        </w:rPr>
                        <w:t>shareholder</w:t>
                      </w:r>
                      <w:r>
                        <w:rPr>
                          <w:color w:val="231F20"/>
                          <w:spacing w:val="-4"/>
                          <w:w w:val="110"/>
                        </w:rPr>
                        <w:t xml:space="preserve"> </w:t>
                      </w:r>
                      <w:r>
                        <w:rPr>
                          <w:color w:val="231F20"/>
                          <w:w w:val="110"/>
                        </w:rPr>
                        <w:t>value,</w:t>
                      </w:r>
                      <w:r>
                        <w:rPr>
                          <w:color w:val="231F20"/>
                          <w:spacing w:val="-4"/>
                          <w:w w:val="110"/>
                        </w:rPr>
                        <w:t xml:space="preserve"> </w:t>
                      </w:r>
                      <w:r>
                        <w:rPr>
                          <w:color w:val="231F20"/>
                          <w:w w:val="110"/>
                        </w:rPr>
                        <w:t>rely</w:t>
                      </w:r>
                      <w:r>
                        <w:rPr>
                          <w:color w:val="231F20"/>
                          <w:spacing w:val="-4"/>
                          <w:w w:val="110"/>
                        </w:rPr>
                        <w:t xml:space="preserve"> </w:t>
                      </w:r>
                      <w:r>
                        <w:rPr>
                          <w:color w:val="231F20"/>
                          <w:w w:val="110"/>
                        </w:rPr>
                        <w:t>on</w:t>
                      </w:r>
                      <w:r>
                        <w:rPr>
                          <w:color w:val="231F20"/>
                          <w:spacing w:val="-4"/>
                          <w:w w:val="110"/>
                        </w:rPr>
                        <w:t xml:space="preserve"> </w:t>
                      </w:r>
                      <w:r>
                        <w:rPr>
                          <w:color w:val="231F20"/>
                          <w:w w:val="110"/>
                        </w:rPr>
                        <w:t>intuition</w:t>
                      </w:r>
                      <w:r>
                        <w:rPr>
                          <w:color w:val="231F20"/>
                          <w:spacing w:val="-4"/>
                          <w:w w:val="110"/>
                        </w:rPr>
                        <w:t xml:space="preserve"> </w:t>
                      </w:r>
                      <w:r>
                        <w:rPr>
                          <w:color w:val="231F20"/>
                          <w:w w:val="110"/>
                        </w:rPr>
                        <w:t>in</w:t>
                      </w:r>
                      <w:r>
                        <w:rPr>
                          <w:color w:val="231F20"/>
                          <w:spacing w:val="-4"/>
                          <w:w w:val="110"/>
                        </w:rPr>
                        <w:t xml:space="preserve"> </w:t>
                      </w:r>
                      <w:r>
                        <w:rPr>
                          <w:color w:val="231F20"/>
                          <w:w w:val="110"/>
                        </w:rPr>
                        <w:t>selecting metrics to measure, manage, and communicate results. Referred commonly as key performance indicators (KPIs), these metrics include financial measures such as earnings per share (EPS) growth and sales growth and non-financial measures such as customer loyalty and product quality. In identifying the KPIs, most executives don’t realise that their intuition may be flawed and their choices may be affected by cognitive biases. In particular, the following three biases seem to matter a great</w:t>
                      </w:r>
                      <w:r>
                        <w:rPr>
                          <w:color w:val="231F20"/>
                          <w:spacing w:val="-7"/>
                          <w:w w:val="110"/>
                        </w:rPr>
                        <w:t xml:space="preserve"> </w:t>
                      </w:r>
                      <w:r>
                        <w:rPr>
                          <w:color w:val="231F20"/>
                          <w:w w:val="110"/>
                        </w:rPr>
                        <w:t>deal:</w:t>
                      </w:r>
                    </w:p>
                    <w:p w14:paraId="0D66EC35" w14:textId="77777777" w:rsidR="00DC494D" w:rsidRDefault="00DC494D" w:rsidP="00DC494D">
                      <w:pPr>
                        <w:pStyle w:val="BodyText"/>
                        <w:spacing w:line="249" w:lineRule="exact"/>
                        <w:ind w:left="180"/>
                        <w:jc w:val="both"/>
                      </w:pPr>
                      <w:r>
                        <w:rPr>
                          <w:color w:val="231F20"/>
                          <w:w w:val="110"/>
                        </w:rPr>
                        <w:t>(a) the overconfidence bias, (b) the availability heuristic, (c) and the status quo bias.</w:t>
                      </w:r>
                    </w:p>
                  </w:txbxContent>
                </v:textbox>
                <w10:anchorlock/>
              </v:shape>
            </w:pict>
          </mc:Fallback>
        </mc:AlternateContent>
      </w:r>
      <w:r w:rsidRPr="00000F55">
        <w:rPr>
          <w:rFonts w:ascii="Proxima Nova" w:eastAsia="Times New Roman" w:hAnsi="Proxima Nova" w:cs="Times New Roman"/>
          <w:sz w:val="20"/>
          <w:lang w:val="en-US"/>
        </w:rPr>
        <w:tab/>
      </w:r>
    </w:p>
    <w:p w14:paraId="1FCB4313" w14:textId="77777777" w:rsidR="00DC494D" w:rsidRPr="00E15366" w:rsidRDefault="00DC494D" w:rsidP="00DC494D">
      <w:pPr>
        <w:jc w:val="both"/>
        <w:rPr>
          <w:rFonts w:ascii="Proxima Nova" w:eastAsia="Calibri" w:hAnsi="Proxima Nova" w:cs="Times New Roman"/>
          <w:b/>
          <w:sz w:val="25"/>
          <w:szCs w:val="25"/>
          <w:lang w:val="en-US"/>
        </w:rPr>
      </w:pPr>
      <w:r>
        <w:rPr>
          <w:rFonts w:ascii="Proxima Nova" w:eastAsia="Times New Roman" w:hAnsi="Proxima Nova" w:cs="Times New Roman"/>
          <w:sz w:val="20"/>
          <w:lang w:val="en-US"/>
        </w:rPr>
        <w:t xml:space="preserve">              </w:t>
      </w:r>
      <w:r>
        <w:rPr>
          <w:rFonts w:ascii="Proxima Nova" w:eastAsia="Calibri" w:hAnsi="Proxima Nova" w:cs="Times New Roman"/>
          <w:b/>
          <w:sz w:val="25"/>
          <w:szCs w:val="25"/>
          <w:lang w:val="en-US"/>
        </w:rPr>
        <w:t xml:space="preserve">CHAPTER </w:t>
      </w:r>
      <w:proofErr w:type="gramStart"/>
      <w:r>
        <w:rPr>
          <w:rFonts w:ascii="Proxima Nova" w:eastAsia="Calibri" w:hAnsi="Proxima Nova" w:cs="Times New Roman"/>
          <w:b/>
          <w:sz w:val="25"/>
          <w:szCs w:val="25"/>
          <w:lang w:val="en-US"/>
        </w:rPr>
        <w:t>36 :</w:t>
      </w:r>
      <w:proofErr w:type="gramEnd"/>
      <w:r>
        <w:rPr>
          <w:rFonts w:ascii="Proxima Nova" w:eastAsia="Calibri" w:hAnsi="Proxima Nova" w:cs="Times New Roman"/>
          <w:b/>
          <w:sz w:val="25"/>
          <w:szCs w:val="25"/>
          <w:lang w:val="en-US"/>
        </w:rPr>
        <w:t xml:space="preserve"> T</w:t>
      </w:r>
      <w:r w:rsidRPr="00E15366">
        <w:rPr>
          <w:rFonts w:ascii="Proxima Nova" w:eastAsia="Calibri" w:hAnsi="Proxima Nova" w:cs="Times New Roman"/>
          <w:b/>
          <w:sz w:val="25"/>
          <w:szCs w:val="25"/>
          <w:lang w:val="en-US"/>
        </w:rPr>
        <w:t>OP TEN KEY PERFORMANCE INDICATORS</w:t>
      </w:r>
    </w:p>
    <w:p w14:paraId="53D8EE51" w14:textId="77777777" w:rsidR="00DC494D" w:rsidRPr="00E15366" w:rsidRDefault="00DC494D" w:rsidP="00DC494D">
      <w:pPr>
        <w:spacing w:after="200" w:line="276" w:lineRule="auto"/>
        <w:jc w:val="both"/>
        <w:rPr>
          <w:rFonts w:ascii="Proxima Nova" w:eastAsia="Calibri" w:hAnsi="Proxima Nova" w:cs="Times New Roman"/>
          <w:b/>
          <w:sz w:val="25"/>
          <w:szCs w:val="25"/>
          <w:lang w:val="en-US"/>
        </w:rPr>
      </w:pPr>
    </w:p>
    <w:p w14:paraId="443B7F07" w14:textId="77777777" w:rsidR="00DC494D" w:rsidRPr="00E15366" w:rsidRDefault="00DC494D" w:rsidP="00DC494D">
      <w:pPr>
        <w:spacing w:after="200" w:line="276" w:lineRule="auto"/>
        <w:jc w:val="both"/>
        <w:rPr>
          <w:rFonts w:ascii="Proxima Nova" w:eastAsia="Calibri" w:hAnsi="Proxima Nova" w:cs="Times New Roman"/>
          <w:bCs/>
          <w:sz w:val="25"/>
          <w:szCs w:val="25"/>
          <w:lang w:val="en-US"/>
        </w:rPr>
      </w:pPr>
      <w:r w:rsidRPr="00E15366">
        <w:rPr>
          <w:rFonts w:ascii="Proxima Nova" w:eastAsia="Calibri" w:hAnsi="Proxima Nova" w:cs="Times New Roman"/>
          <w:bCs/>
          <w:sz w:val="25"/>
          <w:szCs w:val="25"/>
          <w:lang w:val="en-US"/>
        </w:rPr>
        <w:t>According to Bernard Barr the top ten key performance indicators of most businesses are:</w:t>
      </w:r>
    </w:p>
    <w:p w14:paraId="39851512" w14:textId="77777777" w:rsidR="00DC494D" w:rsidRPr="00E15366" w:rsidRDefault="00DC494D" w:rsidP="00DC494D">
      <w:pPr>
        <w:numPr>
          <w:ilvl w:val="0"/>
          <w:numId w:val="84"/>
        </w:numPr>
        <w:spacing w:after="200" w:line="276" w:lineRule="auto"/>
        <w:jc w:val="both"/>
        <w:rPr>
          <w:rFonts w:ascii="Proxima Nova" w:eastAsia="Calibri" w:hAnsi="Proxima Nova" w:cs="Times New Roman"/>
          <w:b/>
          <w:sz w:val="25"/>
          <w:szCs w:val="25"/>
          <w:lang w:val="en-US"/>
        </w:rPr>
      </w:pPr>
      <w:r w:rsidRPr="00E15366">
        <w:rPr>
          <w:rFonts w:ascii="Proxima Nova" w:eastAsia="Calibri" w:hAnsi="Proxima Nova" w:cs="Times New Roman"/>
          <w:b/>
          <w:sz w:val="25"/>
          <w:szCs w:val="25"/>
          <w:lang w:val="en-US"/>
        </w:rPr>
        <w:t xml:space="preserve">Revenue Growth Rate </w:t>
      </w:r>
    </w:p>
    <w:p w14:paraId="41863219" w14:textId="77777777" w:rsidR="00DC494D" w:rsidRPr="00E15366" w:rsidRDefault="00DC494D" w:rsidP="00DC494D">
      <w:pPr>
        <w:numPr>
          <w:ilvl w:val="0"/>
          <w:numId w:val="84"/>
        </w:numPr>
        <w:spacing w:after="200" w:line="276" w:lineRule="auto"/>
        <w:jc w:val="both"/>
        <w:rPr>
          <w:rFonts w:ascii="Proxima Nova" w:eastAsia="Calibri" w:hAnsi="Proxima Nova" w:cs="Times New Roman"/>
          <w:b/>
          <w:sz w:val="25"/>
          <w:szCs w:val="25"/>
          <w:lang w:val="en-US"/>
        </w:rPr>
      </w:pPr>
      <w:r w:rsidRPr="00E15366">
        <w:rPr>
          <w:rFonts w:ascii="Proxima Nova" w:eastAsia="Calibri" w:hAnsi="Proxima Nova" w:cs="Times New Roman"/>
          <w:b/>
          <w:sz w:val="25"/>
          <w:szCs w:val="25"/>
          <w:lang w:val="en-US"/>
        </w:rPr>
        <w:t xml:space="preserve">Net Profit Margin </w:t>
      </w:r>
    </w:p>
    <w:p w14:paraId="543CCBC3" w14:textId="77777777" w:rsidR="00DC494D" w:rsidRPr="00E15366" w:rsidRDefault="00DC494D" w:rsidP="00DC494D">
      <w:pPr>
        <w:numPr>
          <w:ilvl w:val="0"/>
          <w:numId w:val="84"/>
        </w:numPr>
        <w:spacing w:after="200" w:line="276" w:lineRule="auto"/>
        <w:jc w:val="both"/>
        <w:rPr>
          <w:rFonts w:ascii="Proxima Nova" w:eastAsia="Calibri" w:hAnsi="Proxima Nova" w:cs="Times New Roman"/>
          <w:b/>
          <w:sz w:val="25"/>
          <w:szCs w:val="25"/>
          <w:lang w:val="en-US"/>
        </w:rPr>
      </w:pPr>
      <w:r w:rsidRPr="00E15366">
        <w:rPr>
          <w:rFonts w:ascii="Proxima Nova" w:eastAsia="Calibri" w:hAnsi="Proxima Nova" w:cs="Times New Roman"/>
          <w:b/>
          <w:sz w:val="25"/>
          <w:szCs w:val="25"/>
          <w:lang w:val="en-US"/>
        </w:rPr>
        <w:t xml:space="preserve">Cash Conversion Cycle </w:t>
      </w:r>
    </w:p>
    <w:p w14:paraId="3B61DA25" w14:textId="77777777" w:rsidR="00DC494D" w:rsidRPr="00E15366" w:rsidRDefault="00DC494D" w:rsidP="00DC494D">
      <w:pPr>
        <w:numPr>
          <w:ilvl w:val="0"/>
          <w:numId w:val="84"/>
        </w:numPr>
        <w:spacing w:after="200" w:line="276" w:lineRule="auto"/>
        <w:jc w:val="both"/>
        <w:rPr>
          <w:rFonts w:ascii="Proxima Nova" w:eastAsia="Calibri" w:hAnsi="Proxima Nova" w:cs="Times New Roman"/>
          <w:b/>
          <w:sz w:val="25"/>
          <w:szCs w:val="25"/>
          <w:lang w:val="en-US"/>
        </w:rPr>
      </w:pPr>
      <w:r w:rsidRPr="00E15366">
        <w:rPr>
          <w:rFonts w:ascii="Proxima Nova" w:eastAsia="Calibri" w:hAnsi="Proxima Nova" w:cs="Times New Roman"/>
          <w:b/>
          <w:sz w:val="25"/>
          <w:szCs w:val="25"/>
          <w:lang w:val="en-US"/>
        </w:rPr>
        <w:lastRenderedPageBreak/>
        <w:t>Net Promoter Score (NPS)</w:t>
      </w:r>
    </w:p>
    <w:p w14:paraId="33FAA345" w14:textId="77777777" w:rsidR="00DC494D" w:rsidRPr="00E15366" w:rsidRDefault="00DC494D" w:rsidP="00DC494D">
      <w:pPr>
        <w:spacing w:after="200" w:line="276" w:lineRule="auto"/>
        <w:jc w:val="both"/>
        <w:rPr>
          <w:rFonts w:ascii="Proxima Nova" w:eastAsia="Calibri" w:hAnsi="Proxima Nova" w:cs="Times New Roman"/>
          <w:bCs/>
          <w:sz w:val="25"/>
          <w:szCs w:val="25"/>
          <w:lang w:val="en-US"/>
        </w:rPr>
      </w:pPr>
    </w:p>
    <w:p w14:paraId="31566223" w14:textId="77777777" w:rsidR="00DC494D" w:rsidRPr="00E15366" w:rsidRDefault="00DC494D" w:rsidP="00DC494D">
      <w:pPr>
        <w:spacing w:after="200" w:line="276" w:lineRule="auto"/>
        <w:jc w:val="both"/>
        <w:rPr>
          <w:rFonts w:ascii="Proxima Nova" w:eastAsia="Calibri" w:hAnsi="Proxima Nova" w:cs="Times New Roman"/>
          <w:bCs/>
          <w:sz w:val="25"/>
          <w:szCs w:val="25"/>
          <w:lang w:val="en-US"/>
        </w:rPr>
      </w:pPr>
      <w:r w:rsidRPr="00E15366">
        <w:rPr>
          <w:rFonts w:ascii="Proxima Nova" w:eastAsia="Calibri" w:hAnsi="Proxima Nova" w:cs="Times New Roman"/>
          <w:bCs/>
          <w:sz w:val="25"/>
          <w:szCs w:val="25"/>
          <w:lang w:val="en-US"/>
        </w:rPr>
        <w:t xml:space="preserve">NPS = Percentage of Promoters – Percentage of Detractors </w:t>
      </w:r>
    </w:p>
    <w:p w14:paraId="59FFAAE9" w14:textId="77777777" w:rsidR="00DC494D" w:rsidRPr="00E15366" w:rsidRDefault="00DC494D" w:rsidP="00DC494D">
      <w:pPr>
        <w:spacing w:after="200" w:line="276" w:lineRule="auto"/>
        <w:jc w:val="both"/>
        <w:rPr>
          <w:rFonts w:ascii="Proxima Nova" w:eastAsia="Calibri" w:hAnsi="Proxima Nova" w:cs="Times New Roman"/>
          <w:bCs/>
          <w:sz w:val="25"/>
          <w:szCs w:val="25"/>
          <w:lang w:val="en-US"/>
        </w:rPr>
      </w:pPr>
      <w:r w:rsidRPr="00E15366">
        <w:rPr>
          <w:rFonts w:ascii="Proxima Nova" w:eastAsia="Calibri" w:hAnsi="Proxima Nova" w:cs="Times New Roman"/>
          <w:bCs/>
          <w:sz w:val="25"/>
          <w:szCs w:val="25"/>
          <w:lang w:val="en-US"/>
        </w:rPr>
        <w:t xml:space="preserve">On a scale of 0-10 ask your customers a simple question: How likely would you recommend your company or product or service to a friend or colleague? Promoters are those who give a rating of 9 to 10; passives are those who give a rating of 7 to 8; and detractors are those who give a </w:t>
      </w:r>
      <w:proofErr w:type="gramStart"/>
      <w:r w:rsidRPr="00E15366">
        <w:rPr>
          <w:rFonts w:ascii="Proxima Nova" w:eastAsia="Calibri" w:hAnsi="Proxima Nova" w:cs="Times New Roman"/>
          <w:bCs/>
          <w:sz w:val="25"/>
          <w:szCs w:val="25"/>
          <w:lang w:val="en-US"/>
        </w:rPr>
        <w:t>rating  of</w:t>
      </w:r>
      <w:proofErr w:type="gramEnd"/>
      <w:r w:rsidRPr="00E15366">
        <w:rPr>
          <w:rFonts w:ascii="Proxima Nova" w:eastAsia="Calibri" w:hAnsi="Proxima Nova" w:cs="Times New Roman"/>
          <w:bCs/>
          <w:sz w:val="25"/>
          <w:szCs w:val="25"/>
          <w:lang w:val="en-US"/>
        </w:rPr>
        <w:t xml:space="preserve"> 0 to 6.</w:t>
      </w:r>
    </w:p>
    <w:p w14:paraId="404C9073" w14:textId="77777777" w:rsidR="00DC494D" w:rsidRPr="00E15366" w:rsidRDefault="00DC494D" w:rsidP="00DC494D">
      <w:pPr>
        <w:numPr>
          <w:ilvl w:val="0"/>
          <w:numId w:val="84"/>
        </w:numPr>
        <w:spacing w:after="200" w:line="276" w:lineRule="auto"/>
        <w:jc w:val="both"/>
        <w:rPr>
          <w:rFonts w:ascii="Proxima Nova" w:eastAsia="Calibri" w:hAnsi="Proxima Nova" w:cs="Times New Roman"/>
          <w:b/>
          <w:sz w:val="25"/>
          <w:szCs w:val="25"/>
          <w:lang w:val="en-US"/>
        </w:rPr>
      </w:pPr>
      <w:r w:rsidRPr="00E15366">
        <w:rPr>
          <w:rFonts w:ascii="Proxima Nova" w:eastAsia="Calibri" w:hAnsi="Proxima Nova" w:cs="Times New Roman"/>
          <w:b/>
          <w:sz w:val="25"/>
          <w:szCs w:val="25"/>
          <w:lang w:val="en-US"/>
        </w:rPr>
        <w:t xml:space="preserve">Customer Engagement </w:t>
      </w:r>
    </w:p>
    <w:p w14:paraId="544E6384" w14:textId="77777777" w:rsidR="00DC494D" w:rsidRPr="00E15366" w:rsidRDefault="00DC494D" w:rsidP="00DC494D">
      <w:pPr>
        <w:spacing w:after="200" w:line="276" w:lineRule="auto"/>
        <w:jc w:val="both"/>
        <w:rPr>
          <w:rFonts w:ascii="Proxima Nova" w:eastAsia="Calibri" w:hAnsi="Proxima Nova" w:cs="Times New Roman"/>
          <w:bCs/>
          <w:sz w:val="25"/>
          <w:szCs w:val="25"/>
          <w:lang w:val="en-US"/>
        </w:rPr>
      </w:pPr>
      <w:r w:rsidRPr="00E15366">
        <w:rPr>
          <w:rFonts w:ascii="Proxima Nova" w:eastAsia="Calibri" w:hAnsi="Proxima Nova" w:cs="Times New Roman"/>
          <w:bCs/>
          <w:sz w:val="25"/>
          <w:szCs w:val="25"/>
          <w:lang w:val="en-US"/>
        </w:rPr>
        <w:t>To what extent your customers are engaged with your organization. The most popular measure of customer engagement is Gallup’s Customer Engagement Ratio known as CE</w:t>
      </w:r>
      <w:r w:rsidRPr="00E15366">
        <w:rPr>
          <w:rFonts w:ascii="Proxima Nova" w:eastAsia="Calibri" w:hAnsi="Proxima Nova" w:cs="Times New Roman"/>
          <w:bCs/>
          <w:sz w:val="25"/>
          <w:szCs w:val="25"/>
          <w:vertAlign w:val="superscript"/>
          <w:lang w:val="en-US"/>
        </w:rPr>
        <w:t>11</w:t>
      </w:r>
      <w:r w:rsidRPr="00E15366">
        <w:rPr>
          <w:rFonts w:ascii="Proxima Nova" w:eastAsia="Calibri" w:hAnsi="Proxima Nova" w:cs="Times New Roman"/>
          <w:bCs/>
          <w:sz w:val="25"/>
          <w:szCs w:val="25"/>
          <w:lang w:val="en-US"/>
        </w:rPr>
        <w:t xml:space="preserve"> because it seeks answers to 11 engagement questions – eight relating to emotional attachment and three relating to rational loyalty to quantify customer engagement. </w:t>
      </w:r>
    </w:p>
    <w:p w14:paraId="5E4CB3B1" w14:textId="77777777" w:rsidR="00DC494D" w:rsidRPr="00E15366" w:rsidRDefault="00DC494D" w:rsidP="00DC494D">
      <w:pPr>
        <w:numPr>
          <w:ilvl w:val="0"/>
          <w:numId w:val="84"/>
        </w:numPr>
        <w:spacing w:after="200" w:line="276" w:lineRule="auto"/>
        <w:jc w:val="both"/>
        <w:rPr>
          <w:rFonts w:ascii="Proxima Nova" w:eastAsia="Calibri" w:hAnsi="Proxima Nova" w:cs="Times New Roman"/>
          <w:b/>
          <w:sz w:val="25"/>
          <w:szCs w:val="25"/>
          <w:lang w:val="en-US"/>
        </w:rPr>
      </w:pPr>
      <w:r w:rsidRPr="00E15366">
        <w:rPr>
          <w:rFonts w:ascii="Proxima Nova" w:eastAsia="Calibri" w:hAnsi="Proxima Nova" w:cs="Times New Roman"/>
          <w:b/>
          <w:sz w:val="25"/>
          <w:szCs w:val="25"/>
          <w:lang w:val="en-US"/>
        </w:rPr>
        <w:t xml:space="preserve">Customer Profitability </w:t>
      </w:r>
    </w:p>
    <w:p w14:paraId="3F9666FE" w14:textId="77777777" w:rsidR="00DC494D" w:rsidRPr="00E15366" w:rsidRDefault="00DC494D" w:rsidP="00DC494D">
      <w:pPr>
        <w:spacing w:after="200" w:line="276" w:lineRule="auto"/>
        <w:jc w:val="both"/>
        <w:rPr>
          <w:rFonts w:ascii="Proxima Nova" w:eastAsia="Calibri" w:hAnsi="Proxima Nova" w:cs="Times New Roman"/>
          <w:bCs/>
          <w:sz w:val="25"/>
          <w:szCs w:val="25"/>
          <w:lang w:val="en-US"/>
        </w:rPr>
      </w:pPr>
      <w:r w:rsidRPr="00E15366">
        <w:rPr>
          <w:rFonts w:ascii="Proxima Nova" w:eastAsia="Calibri" w:hAnsi="Proxima Nova" w:cs="Times New Roman"/>
          <w:bCs/>
          <w:sz w:val="25"/>
          <w:szCs w:val="25"/>
          <w:lang w:val="en-US"/>
        </w:rPr>
        <w:t xml:space="preserve">To what extent are profits being generated by customers? Customer profitability covers several time frames: historical value (profit generated in the past one year); current value (profit generated in the past one month) present value (profit expected in the future) </w:t>
      </w:r>
    </w:p>
    <w:p w14:paraId="07F9E203" w14:textId="77777777" w:rsidR="00DC494D" w:rsidRPr="00E15366" w:rsidRDefault="00DC494D" w:rsidP="00DC494D">
      <w:pPr>
        <w:numPr>
          <w:ilvl w:val="0"/>
          <w:numId w:val="84"/>
        </w:numPr>
        <w:spacing w:after="200" w:line="276" w:lineRule="auto"/>
        <w:jc w:val="both"/>
        <w:rPr>
          <w:rFonts w:ascii="Proxima Nova" w:eastAsia="Calibri" w:hAnsi="Proxima Nova" w:cs="Times New Roman"/>
          <w:b/>
          <w:sz w:val="25"/>
          <w:szCs w:val="25"/>
          <w:lang w:val="en-US"/>
        </w:rPr>
      </w:pPr>
      <w:r w:rsidRPr="00E15366">
        <w:rPr>
          <w:rFonts w:ascii="Proxima Nova" w:eastAsia="Calibri" w:hAnsi="Proxima Nova" w:cs="Times New Roman"/>
          <w:b/>
          <w:sz w:val="25"/>
          <w:szCs w:val="25"/>
          <w:lang w:val="en-US"/>
        </w:rPr>
        <w:t xml:space="preserve">Relative Market Share </w:t>
      </w:r>
    </w:p>
    <w:p w14:paraId="1860485C" w14:textId="77777777" w:rsidR="00DC494D" w:rsidRPr="00E15366" w:rsidRDefault="00DC494D" w:rsidP="00DC494D">
      <w:pPr>
        <w:spacing w:after="200" w:line="276" w:lineRule="auto"/>
        <w:jc w:val="both"/>
        <w:rPr>
          <w:rFonts w:ascii="Proxima Nova" w:eastAsia="Calibri" w:hAnsi="Proxima Nova" w:cs="Times New Roman"/>
          <w:bCs/>
          <w:sz w:val="25"/>
          <w:szCs w:val="25"/>
          <w:lang w:val="en-US"/>
        </w:rPr>
      </w:pPr>
      <w:r w:rsidRPr="00E15366">
        <w:rPr>
          <w:rFonts w:ascii="Proxima Nova" w:eastAsia="Calibri" w:hAnsi="Proxima Nova" w:cs="Times New Roman"/>
          <w:bCs/>
          <w:sz w:val="25"/>
          <w:szCs w:val="25"/>
          <w:lang w:val="en-US"/>
        </w:rPr>
        <w:t xml:space="preserve">Relative market share (percent) </w:t>
      </w:r>
    </w:p>
    <w:p w14:paraId="40C4BEE6" w14:textId="77777777" w:rsidR="00DC494D" w:rsidRPr="00E15366" w:rsidRDefault="00DC494D" w:rsidP="00DC494D">
      <w:pPr>
        <w:spacing w:after="200" w:line="276" w:lineRule="auto"/>
        <w:jc w:val="both"/>
        <w:rPr>
          <w:rFonts w:ascii="Proxima Nova" w:eastAsia="Calibri" w:hAnsi="Proxima Nova" w:cs="Times New Roman"/>
          <w:bCs/>
          <w:sz w:val="25"/>
          <w:szCs w:val="25"/>
          <w:lang w:val="en-US"/>
        </w:rPr>
      </w:pPr>
      <w:r w:rsidRPr="00E15366">
        <w:rPr>
          <w:rFonts w:ascii="Proxima Nova" w:eastAsia="Calibri" w:hAnsi="Proxima Nova" w:cs="Times New Roman"/>
          <w:bCs/>
          <w:sz w:val="25"/>
          <w:szCs w:val="25"/>
          <w:lang w:val="en-US"/>
        </w:rPr>
        <w:t xml:space="preserve">= </w:t>
      </w:r>
      <w:proofErr w:type="spellStart"/>
      <w:r w:rsidRPr="00E15366">
        <w:rPr>
          <w:rFonts w:ascii="Proxima Nova" w:eastAsia="Calibri" w:hAnsi="Proxima Nova" w:cs="Times New Roman"/>
          <w:bCs/>
          <w:sz w:val="25"/>
          <w:szCs w:val="25"/>
          <w:lang w:val="en-US"/>
        </w:rPr>
        <w:t>Organisation’s</w:t>
      </w:r>
      <w:proofErr w:type="spellEnd"/>
      <w:r w:rsidRPr="00E15366">
        <w:rPr>
          <w:rFonts w:ascii="Proxima Nova" w:eastAsia="Calibri" w:hAnsi="Proxima Nova" w:cs="Times New Roman"/>
          <w:bCs/>
          <w:sz w:val="25"/>
          <w:szCs w:val="25"/>
          <w:lang w:val="en-US"/>
        </w:rPr>
        <w:t xml:space="preserve"> market share/ Largest competitor’s market share </w:t>
      </w:r>
    </w:p>
    <w:p w14:paraId="56DC5059" w14:textId="77777777" w:rsidR="00DC494D" w:rsidRPr="00E15366" w:rsidRDefault="00DC494D" w:rsidP="00DC494D">
      <w:pPr>
        <w:numPr>
          <w:ilvl w:val="0"/>
          <w:numId w:val="84"/>
        </w:numPr>
        <w:spacing w:after="200" w:line="276" w:lineRule="auto"/>
        <w:jc w:val="both"/>
        <w:rPr>
          <w:rFonts w:ascii="Proxima Nova" w:eastAsia="Calibri" w:hAnsi="Proxima Nova" w:cs="Times New Roman"/>
          <w:b/>
          <w:sz w:val="25"/>
          <w:szCs w:val="25"/>
          <w:lang w:val="en-US"/>
        </w:rPr>
      </w:pPr>
      <w:r w:rsidRPr="00E15366">
        <w:rPr>
          <w:rFonts w:ascii="Proxima Nova" w:eastAsia="Calibri" w:hAnsi="Proxima Nova" w:cs="Times New Roman"/>
          <w:b/>
          <w:sz w:val="25"/>
          <w:szCs w:val="25"/>
          <w:lang w:val="en-US"/>
        </w:rPr>
        <w:t xml:space="preserve">Capacity </w:t>
      </w:r>
      <w:proofErr w:type="spellStart"/>
      <w:r w:rsidRPr="00E15366">
        <w:rPr>
          <w:rFonts w:ascii="Proxima Nova" w:eastAsia="Calibri" w:hAnsi="Proxima Nova" w:cs="Times New Roman"/>
          <w:b/>
          <w:sz w:val="25"/>
          <w:szCs w:val="25"/>
          <w:lang w:val="en-US"/>
        </w:rPr>
        <w:t>Utilisation</w:t>
      </w:r>
      <w:proofErr w:type="spellEnd"/>
      <w:r w:rsidRPr="00E15366">
        <w:rPr>
          <w:rFonts w:ascii="Proxima Nova" w:eastAsia="Calibri" w:hAnsi="Proxima Nova" w:cs="Times New Roman"/>
          <w:b/>
          <w:sz w:val="25"/>
          <w:szCs w:val="25"/>
          <w:lang w:val="en-US"/>
        </w:rPr>
        <w:t xml:space="preserve"> Rate (CUR) </w:t>
      </w:r>
    </w:p>
    <w:p w14:paraId="5D035B85" w14:textId="77777777" w:rsidR="00DC494D" w:rsidRPr="00E15366" w:rsidRDefault="00DC494D" w:rsidP="00DC494D">
      <w:pPr>
        <w:spacing w:after="200" w:line="276" w:lineRule="auto"/>
        <w:jc w:val="both"/>
        <w:rPr>
          <w:rFonts w:ascii="Proxima Nova" w:eastAsia="Calibri" w:hAnsi="Proxima Nova" w:cs="Times New Roman"/>
          <w:bCs/>
          <w:i/>
          <w:sz w:val="25"/>
          <w:szCs w:val="25"/>
          <w:lang w:val="en-US"/>
        </w:rPr>
      </w:pPr>
      <w:r w:rsidRPr="00E15366">
        <w:rPr>
          <w:rFonts w:ascii="Proxima Nova" w:eastAsia="Calibri" w:hAnsi="Proxima Nova" w:cs="Times New Roman"/>
          <w:bCs/>
          <w:sz w:val="25"/>
          <w:szCs w:val="25"/>
          <w:lang w:val="en-US"/>
        </w:rPr>
        <w:t xml:space="preserve">          Actual capacity in </w:t>
      </w:r>
      <w:proofErr w:type="gramStart"/>
      <w:r w:rsidRPr="00E15366">
        <w:rPr>
          <w:rFonts w:ascii="Proxima Nova" w:eastAsia="Calibri" w:hAnsi="Proxima Nova" w:cs="Times New Roman"/>
          <w:bCs/>
          <w:sz w:val="25"/>
          <w:szCs w:val="25"/>
          <w:lang w:val="en-US"/>
        </w:rPr>
        <w:t>time period</w:t>
      </w:r>
      <w:proofErr w:type="gramEnd"/>
      <w:r w:rsidRPr="00E15366">
        <w:rPr>
          <w:rFonts w:ascii="Proxima Nova" w:eastAsia="Calibri" w:hAnsi="Proxima Nova" w:cs="Times New Roman"/>
          <w:bCs/>
          <w:sz w:val="25"/>
          <w:szCs w:val="25"/>
          <w:lang w:val="en-US"/>
        </w:rPr>
        <w:t xml:space="preserve"> </w:t>
      </w:r>
      <w:r w:rsidRPr="00E15366">
        <w:rPr>
          <w:rFonts w:ascii="Proxima Nova" w:eastAsia="Calibri" w:hAnsi="Proxima Nova" w:cs="Times New Roman"/>
          <w:bCs/>
          <w:i/>
          <w:sz w:val="25"/>
          <w:szCs w:val="25"/>
          <w:lang w:val="en-US"/>
        </w:rPr>
        <w:t>t</w:t>
      </w:r>
    </w:p>
    <w:p w14:paraId="64DADA73" w14:textId="77777777" w:rsidR="00DC494D" w:rsidRPr="00E15366" w:rsidRDefault="00DC494D" w:rsidP="00DC494D">
      <w:pPr>
        <w:spacing w:after="200" w:line="276" w:lineRule="auto"/>
        <w:jc w:val="both"/>
        <w:rPr>
          <w:rFonts w:ascii="Proxima Nova" w:eastAsia="Calibri" w:hAnsi="Proxima Nova" w:cs="Times New Roman"/>
          <w:bCs/>
          <w:sz w:val="25"/>
          <w:szCs w:val="25"/>
          <w:lang w:val="en-US"/>
        </w:rPr>
      </w:pPr>
      <w:r w:rsidRPr="00E15366">
        <w:rPr>
          <w:rFonts w:ascii="Proxima Nova" w:eastAsia="Calibri" w:hAnsi="Proxima Nova" w:cs="Times New Roman"/>
          <w:bCs/>
          <w:noProof/>
          <w:sz w:val="25"/>
          <w:szCs w:val="25"/>
        </w:rPr>
        <mc:AlternateContent>
          <mc:Choice Requires="wps">
            <w:drawing>
              <wp:anchor distT="0" distB="0" distL="114300" distR="114300" simplePos="0" relativeHeight="251754496" behindDoc="0" locked="0" layoutInCell="1" allowOverlap="1" wp14:anchorId="1FC3A504" wp14:editId="2F9E463F">
                <wp:simplePos x="0" y="0"/>
                <wp:positionH relativeFrom="column">
                  <wp:posOffset>476250</wp:posOffset>
                </wp:positionH>
                <wp:positionV relativeFrom="paragraph">
                  <wp:posOffset>105410</wp:posOffset>
                </wp:positionV>
                <wp:extent cx="2133600" cy="0"/>
                <wp:effectExtent l="0" t="0" r="19050" b="19050"/>
                <wp:wrapNone/>
                <wp:docPr id="9" name="Straight Connector 9"/>
                <wp:cNvGraphicFramePr/>
                <a:graphic xmlns:a="http://schemas.openxmlformats.org/drawingml/2006/main">
                  <a:graphicData uri="http://schemas.microsoft.com/office/word/2010/wordprocessingShape">
                    <wps:wsp>
                      <wps:cNvCnPr/>
                      <wps:spPr>
                        <a:xfrm>
                          <a:off x="0" y="0"/>
                          <a:ext cx="2133600" cy="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7C37D28C" id="Straight Connector 9" o:spid="_x0000_s1026" style="position:absolute;z-index:251754496;visibility:visible;mso-wrap-style:square;mso-wrap-distance-left:9pt;mso-wrap-distance-top:0;mso-wrap-distance-right:9pt;mso-wrap-distance-bottom:0;mso-position-horizontal:absolute;mso-position-horizontal-relative:text;mso-position-vertical:absolute;mso-position-vertical-relative:text" from="37.5pt,8.3pt" to="205.5pt,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"/>
            </w:pict>
          </mc:Fallback>
        </mc:AlternateContent>
      </w:r>
      <w:r w:rsidRPr="00E15366">
        <w:rPr>
          <w:rFonts w:ascii="Proxima Nova" w:eastAsia="Calibri" w:hAnsi="Proxima Nova" w:cs="Times New Roman"/>
          <w:bCs/>
          <w:sz w:val="25"/>
          <w:szCs w:val="25"/>
          <w:lang w:val="en-US"/>
        </w:rPr>
        <w:t xml:space="preserve">                                                                             X100</w:t>
      </w:r>
    </w:p>
    <w:p w14:paraId="3AFB6583" w14:textId="77777777" w:rsidR="00DC494D" w:rsidRPr="00E15366" w:rsidRDefault="00DC494D" w:rsidP="00DC494D">
      <w:pPr>
        <w:spacing w:after="200" w:line="276" w:lineRule="auto"/>
        <w:jc w:val="both"/>
        <w:rPr>
          <w:rFonts w:ascii="Proxima Nova" w:eastAsia="Calibri" w:hAnsi="Proxima Nova" w:cs="Times New Roman"/>
          <w:bCs/>
          <w:i/>
          <w:sz w:val="25"/>
          <w:szCs w:val="25"/>
          <w:lang w:val="en-US"/>
        </w:rPr>
      </w:pPr>
      <w:r w:rsidRPr="00E15366">
        <w:rPr>
          <w:rFonts w:ascii="Proxima Nova" w:eastAsia="Calibri" w:hAnsi="Proxima Nova" w:cs="Times New Roman"/>
          <w:bCs/>
          <w:sz w:val="25"/>
          <w:szCs w:val="25"/>
          <w:lang w:val="en-US"/>
        </w:rPr>
        <w:t xml:space="preserve">       Possible capacity in </w:t>
      </w:r>
      <w:proofErr w:type="gramStart"/>
      <w:r w:rsidRPr="00E15366">
        <w:rPr>
          <w:rFonts w:ascii="Proxima Nova" w:eastAsia="Calibri" w:hAnsi="Proxima Nova" w:cs="Times New Roman"/>
          <w:bCs/>
          <w:sz w:val="25"/>
          <w:szCs w:val="25"/>
          <w:lang w:val="en-US"/>
        </w:rPr>
        <w:t>time period</w:t>
      </w:r>
      <w:proofErr w:type="gramEnd"/>
      <w:r w:rsidRPr="00E15366">
        <w:rPr>
          <w:rFonts w:ascii="Proxima Nova" w:eastAsia="Calibri" w:hAnsi="Proxima Nova" w:cs="Times New Roman"/>
          <w:bCs/>
          <w:sz w:val="25"/>
          <w:szCs w:val="25"/>
          <w:lang w:val="en-US"/>
        </w:rPr>
        <w:t xml:space="preserve"> </w:t>
      </w:r>
      <w:r w:rsidRPr="00E15366">
        <w:rPr>
          <w:rFonts w:ascii="Proxima Nova" w:eastAsia="Calibri" w:hAnsi="Proxima Nova" w:cs="Times New Roman"/>
          <w:bCs/>
          <w:i/>
          <w:sz w:val="25"/>
          <w:szCs w:val="25"/>
          <w:lang w:val="en-US"/>
        </w:rPr>
        <w:t>t</w:t>
      </w:r>
    </w:p>
    <w:p w14:paraId="59723678" w14:textId="77777777" w:rsidR="00DC494D" w:rsidRPr="00E15366" w:rsidRDefault="00DC494D" w:rsidP="00DC494D">
      <w:pPr>
        <w:numPr>
          <w:ilvl w:val="0"/>
          <w:numId w:val="84"/>
        </w:numPr>
        <w:spacing w:after="200" w:line="276" w:lineRule="auto"/>
        <w:jc w:val="both"/>
        <w:rPr>
          <w:rFonts w:ascii="Proxima Nova" w:eastAsia="Calibri" w:hAnsi="Proxima Nova" w:cs="Times New Roman"/>
          <w:b/>
          <w:sz w:val="25"/>
          <w:szCs w:val="25"/>
          <w:lang w:val="en-US"/>
        </w:rPr>
      </w:pPr>
      <w:r w:rsidRPr="00E15366">
        <w:rPr>
          <w:rFonts w:ascii="Proxima Nova" w:eastAsia="Calibri" w:hAnsi="Proxima Nova" w:cs="Times New Roman"/>
          <w:b/>
          <w:sz w:val="25"/>
          <w:szCs w:val="25"/>
          <w:lang w:val="en-US"/>
        </w:rPr>
        <w:t xml:space="preserve">Staff Advocacy Score </w:t>
      </w:r>
    </w:p>
    <w:p w14:paraId="0DA0784E" w14:textId="77777777" w:rsidR="00DC494D" w:rsidRPr="00E15366" w:rsidRDefault="00DC494D" w:rsidP="00DC494D">
      <w:pPr>
        <w:spacing w:after="200" w:line="276" w:lineRule="auto"/>
        <w:jc w:val="both"/>
        <w:rPr>
          <w:rFonts w:ascii="Proxima Nova" w:eastAsia="Calibri" w:hAnsi="Proxima Nova" w:cs="Times New Roman"/>
          <w:bCs/>
          <w:sz w:val="25"/>
          <w:szCs w:val="25"/>
          <w:lang w:val="en-US"/>
        </w:rPr>
      </w:pPr>
      <w:r w:rsidRPr="00E15366">
        <w:rPr>
          <w:rFonts w:ascii="Proxima Nova" w:eastAsia="Calibri" w:hAnsi="Proxima Nova" w:cs="Times New Roman"/>
          <w:bCs/>
          <w:sz w:val="25"/>
          <w:szCs w:val="25"/>
          <w:lang w:val="en-US"/>
        </w:rPr>
        <w:t>To what extent are the employees advocates of our business.</w:t>
      </w:r>
    </w:p>
    <w:p w14:paraId="60341297" w14:textId="77777777" w:rsidR="00DC494D" w:rsidRPr="00E15366" w:rsidRDefault="00DC494D" w:rsidP="00DC494D">
      <w:pPr>
        <w:spacing w:after="200" w:line="276" w:lineRule="auto"/>
        <w:jc w:val="both"/>
        <w:rPr>
          <w:rFonts w:ascii="Proxima Nova" w:eastAsia="Calibri" w:hAnsi="Proxima Nova" w:cs="Times New Roman"/>
          <w:bCs/>
          <w:sz w:val="25"/>
          <w:szCs w:val="25"/>
          <w:lang w:val="en-US"/>
        </w:rPr>
      </w:pPr>
      <w:r w:rsidRPr="00E15366">
        <w:rPr>
          <w:rFonts w:ascii="Proxima Nova" w:eastAsia="Calibri" w:hAnsi="Proxima Nova" w:cs="Times New Roman"/>
          <w:bCs/>
          <w:sz w:val="25"/>
          <w:szCs w:val="25"/>
          <w:lang w:val="en-US"/>
        </w:rPr>
        <w:t xml:space="preserve">  Staff Advocacy Score is </w:t>
      </w:r>
      <w:proofErr w:type="gramStart"/>
      <w:r w:rsidRPr="00E15366">
        <w:rPr>
          <w:rFonts w:ascii="Proxima Nova" w:eastAsia="Calibri" w:hAnsi="Proxima Nova" w:cs="Times New Roman"/>
          <w:bCs/>
          <w:sz w:val="25"/>
          <w:szCs w:val="25"/>
          <w:lang w:val="en-US"/>
        </w:rPr>
        <w:t>similar to</w:t>
      </w:r>
      <w:proofErr w:type="gramEnd"/>
      <w:r w:rsidRPr="00E15366">
        <w:rPr>
          <w:rFonts w:ascii="Proxima Nova" w:eastAsia="Calibri" w:hAnsi="Proxima Nova" w:cs="Times New Roman"/>
          <w:bCs/>
          <w:sz w:val="25"/>
          <w:szCs w:val="25"/>
          <w:lang w:val="en-US"/>
        </w:rPr>
        <w:t xml:space="preserve"> Net Promoter Score. On a scale of 0 to 10, employees are ranked as Advocates (those who give a rating of 9 – 10), Passives (those who give a rating of 7 – </w:t>
      </w:r>
      <w:proofErr w:type="gramStart"/>
      <w:r w:rsidRPr="00E15366">
        <w:rPr>
          <w:rFonts w:ascii="Proxima Nova" w:eastAsia="Calibri" w:hAnsi="Proxima Nova" w:cs="Times New Roman"/>
          <w:bCs/>
          <w:sz w:val="25"/>
          <w:szCs w:val="25"/>
          <w:lang w:val="en-US"/>
        </w:rPr>
        <w:t>8 )</w:t>
      </w:r>
      <w:proofErr w:type="gramEnd"/>
      <w:r w:rsidRPr="00E15366">
        <w:rPr>
          <w:rFonts w:ascii="Proxima Nova" w:eastAsia="Calibri" w:hAnsi="Proxima Nova" w:cs="Times New Roman"/>
          <w:bCs/>
          <w:sz w:val="25"/>
          <w:szCs w:val="25"/>
          <w:lang w:val="en-US"/>
        </w:rPr>
        <w:t xml:space="preserve">, and Detractors (those who give a </w:t>
      </w:r>
      <w:proofErr w:type="gramStart"/>
      <w:r w:rsidRPr="00E15366">
        <w:rPr>
          <w:rFonts w:ascii="Proxima Nova" w:eastAsia="Calibri" w:hAnsi="Proxima Nova" w:cs="Times New Roman"/>
          <w:bCs/>
          <w:sz w:val="25"/>
          <w:szCs w:val="25"/>
          <w:lang w:val="en-US"/>
        </w:rPr>
        <w:t>rating  of</w:t>
      </w:r>
      <w:proofErr w:type="gramEnd"/>
      <w:r w:rsidRPr="00E15366">
        <w:rPr>
          <w:rFonts w:ascii="Proxima Nova" w:eastAsia="Calibri" w:hAnsi="Proxima Nova" w:cs="Times New Roman"/>
          <w:bCs/>
          <w:sz w:val="25"/>
          <w:szCs w:val="25"/>
          <w:lang w:val="en-US"/>
        </w:rPr>
        <w:t xml:space="preserve"> 0-6). </w:t>
      </w:r>
    </w:p>
    <w:p w14:paraId="48BA04EB" w14:textId="77777777" w:rsidR="00DC494D" w:rsidRPr="00E15366" w:rsidRDefault="00DC494D" w:rsidP="00DC494D">
      <w:pPr>
        <w:spacing w:after="200" w:line="276" w:lineRule="auto"/>
        <w:jc w:val="both"/>
        <w:rPr>
          <w:rFonts w:ascii="Proxima Nova" w:eastAsia="Calibri" w:hAnsi="Proxima Nova" w:cs="Times New Roman"/>
          <w:bCs/>
          <w:sz w:val="25"/>
          <w:szCs w:val="25"/>
          <w:lang w:val="en-US"/>
        </w:rPr>
      </w:pPr>
      <w:r w:rsidRPr="00E15366">
        <w:rPr>
          <w:rFonts w:ascii="Proxima Nova" w:eastAsia="Calibri" w:hAnsi="Proxima Nova" w:cs="Times New Roman"/>
          <w:bCs/>
          <w:sz w:val="25"/>
          <w:szCs w:val="25"/>
          <w:lang w:val="en-US"/>
        </w:rPr>
        <w:t xml:space="preserve">Staff Advocacy Score = % of Advocates - % of Detractors </w:t>
      </w:r>
    </w:p>
    <w:p w14:paraId="235B91F3" w14:textId="77777777" w:rsidR="00DC494D" w:rsidRPr="00E15366" w:rsidRDefault="00DC494D" w:rsidP="00DC494D">
      <w:pPr>
        <w:numPr>
          <w:ilvl w:val="0"/>
          <w:numId w:val="84"/>
        </w:numPr>
        <w:spacing w:after="200" w:line="276" w:lineRule="auto"/>
        <w:jc w:val="both"/>
        <w:rPr>
          <w:rFonts w:ascii="Proxima Nova" w:eastAsia="Calibri" w:hAnsi="Proxima Nova" w:cs="Times New Roman"/>
          <w:b/>
          <w:sz w:val="25"/>
          <w:szCs w:val="25"/>
          <w:lang w:val="en-US"/>
        </w:rPr>
      </w:pPr>
      <w:r w:rsidRPr="00E15366">
        <w:rPr>
          <w:rFonts w:ascii="Proxima Nova" w:eastAsia="Calibri" w:hAnsi="Proxima Nova" w:cs="Times New Roman"/>
          <w:b/>
          <w:sz w:val="25"/>
          <w:szCs w:val="25"/>
          <w:lang w:val="en-US"/>
        </w:rPr>
        <w:lastRenderedPageBreak/>
        <w:t xml:space="preserve">Sustainability Index </w:t>
      </w:r>
    </w:p>
    <w:p w14:paraId="0AFAE44F" w14:textId="77777777" w:rsidR="00DC494D" w:rsidRPr="00E15366" w:rsidRDefault="00DC494D" w:rsidP="00DC494D">
      <w:pPr>
        <w:spacing w:after="200" w:line="276" w:lineRule="auto"/>
        <w:jc w:val="both"/>
        <w:rPr>
          <w:rFonts w:ascii="Proxima Nova" w:eastAsia="Calibri" w:hAnsi="Proxima Nova" w:cs="Times New Roman"/>
          <w:bCs/>
          <w:sz w:val="25"/>
          <w:szCs w:val="25"/>
          <w:lang w:val="en-US"/>
        </w:rPr>
      </w:pPr>
      <w:r w:rsidRPr="00E15366">
        <w:rPr>
          <w:rFonts w:ascii="Proxima Nova" w:eastAsia="Calibri" w:hAnsi="Proxima Nova" w:cs="Times New Roman"/>
          <w:bCs/>
          <w:sz w:val="25"/>
          <w:szCs w:val="25"/>
          <w:lang w:val="en-US"/>
        </w:rPr>
        <w:t xml:space="preserve">The Sustainability Index is a KPI is based on </w:t>
      </w:r>
      <w:proofErr w:type="gramStart"/>
      <w:r w:rsidRPr="00E15366">
        <w:rPr>
          <w:rFonts w:ascii="Proxima Nova" w:eastAsia="Calibri" w:hAnsi="Proxima Nova" w:cs="Times New Roman"/>
          <w:bCs/>
          <w:sz w:val="25"/>
          <w:szCs w:val="25"/>
          <w:lang w:val="en-US"/>
        </w:rPr>
        <w:t>a number of</w:t>
      </w:r>
      <w:proofErr w:type="gramEnd"/>
      <w:r w:rsidRPr="00E15366">
        <w:rPr>
          <w:rFonts w:ascii="Proxima Nova" w:eastAsia="Calibri" w:hAnsi="Proxima Nova" w:cs="Times New Roman"/>
          <w:bCs/>
          <w:sz w:val="25"/>
          <w:szCs w:val="25"/>
          <w:lang w:val="en-US"/>
        </w:rPr>
        <w:t xml:space="preserve"> indicators including carbon footprint, water footprint, energy consumptions, waste recycling, and others.</w:t>
      </w:r>
    </w:p>
    <w:p w14:paraId="561553AF" w14:textId="77777777" w:rsidR="00DC494D" w:rsidRPr="00E15366" w:rsidRDefault="00DC494D" w:rsidP="00DC494D">
      <w:pPr>
        <w:spacing w:after="200" w:line="276" w:lineRule="auto"/>
        <w:jc w:val="both"/>
        <w:rPr>
          <w:rFonts w:ascii="Proxima Nova" w:eastAsia="Calibri" w:hAnsi="Proxima Nova" w:cs="Times New Roman"/>
          <w:bCs/>
          <w:sz w:val="25"/>
          <w:szCs w:val="25"/>
          <w:lang w:val="en-US"/>
        </w:rPr>
      </w:pPr>
      <w:r w:rsidRPr="00E15366">
        <w:rPr>
          <w:rFonts w:ascii="Proxima Nova" w:eastAsia="Calibri" w:hAnsi="Proxima Nova" w:cs="Times New Roman"/>
          <w:bCs/>
          <w:sz w:val="25"/>
          <w:szCs w:val="25"/>
          <w:lang w:val="en-US"/>
        </w:rPr>
        <w:t xml:space="preserve">  Every </w:t>
      </w:r>
      <w:proofErr w:type="spellStart"/>
      <w:r w:rsidRPr="00E15366">
        <w:rPr>
          <w:rFonts w:ascii="Proxima Nova" w:eastAsia="Calibri" w:hAnsi="Proxima Nova" w:cs="Times New Roman"/>
          <w:bCs/>
          <w:sz w:val="25"/>
          <w:szCs w:val="25"/>
          <w:lang w:val="en-US"/>
        </w:rPr>
        <w:t>organisation</w:t>
      </w:r>
      <w:proofErr w:type="spellEnd"/>
      <w:r w:rsidRPr="00E15366">
        <w:rPr>
          <w:rFonts w:ascii="Proxima Nova" w:eastAsia="Calibri" w:hAnsi="Proxima Nova" w:cs="Times New Roman"/>
          <w:bCs/>
          <w:sz w:val="25"/>
          <w:szCs w:val="25"/>
          <w:lang w:val="en-US"/>
        </w:rPr>
        <w:t xml:space="preserve"> creates its unique composite formula based on sustainability issues most relevant to its business or industry.</w:t>
      </w:r>
    </w:p>
    <w:p w14:paraId="0B384821" w14:textId="77777777" w:rsidR="00DC494D" w:rsidRPr="00E15366" w:rsidRDefault="00DC494D" w:rsidP="00DC494D">
      <w:pPr>
        <w:spacing w:after="200" w:line="276" w:lineRule="auto"/>
        <w:jc w:val="both"/>
        <w:rPr>
          <w:rFonts w:ascii="Proxima Nova" w:eastAsia="Calibri" w:hAnsi="Proxima Nova" w:cs="Times New Roman"/>
          <w:bCs/>
          <w:sz w:val="25"/>
          <w:szCs w:val="25"/>
          <w:lang w:val="en-US"/>
        </w:rPr>
      </w:pPr>
    </w:p>
    <w:p w14:paraId="0933CE84" w14:textId="77777777" w:rsidR="00DC494D" w:rsidRPr="00E15366" w:rsidRDefault="00DC494D" w:rsidP="00DC494D">
      <w:pPr>
        <w:spacing w:after="200" w:line="276" w:lineRule="auto"/>
        <w:jc w:val="both"/>
        <w:rPr>
          <w:rFonts w:ascii="Proxima Nova" w:eastAsia="Calibri" w:hAnsi="Proxima Nova" w:cs="Times New Roman"/>
          <w:sz w:val="25"/>
          <w:szCs w:val="25"/>
          <w:lang w:val="en-US"/>
        </w:rPr>
      </w:pPr>
    </w:p>
    <w:p w14:paraId="23865E18" w14:textId="77777777" w:rsidR="00DC494D" w:rsidRPr="00E15366" w:rsidRDefault="00DC494D" w:rsidP="00DC494D">
      <w:pPr>
        <w:spacing w:after="200" w:line="276" w:lineRule="auto"/>
        <w:jc w:val="both"/>
        <w:rPr>
          <w:rFonts w:ascii="Proxima Nova" w:eastAsia="Calibri" w:hAnsi="Proxima Nova" w:cs="Times New Roman"/>
          <w:sz w:val="25"/>
          <w:szCs w:val="25"/>
          <w:lang w:val="en-US"/>
        </w:rPr>
      </w:pPr>
    </w:p>
    <w:p w14:paraId="74D484C6" w14:textId="77777777" w:rsidR="00DC494D" w:rsidRPr="00000F55" w:rsidRDefault="00DC494D" w:rsidP="00DC494D">
      <w:pPr>
        <w:widowControl w:val="0"/>
        <w:tabs>
          <w:tab w:val="left" w:pos="1012"/>
          <w:tab w:val="left" w:pos="10710"/>
        </w:tabs>
        <w:autoSpaceDE w:val="0"/>
        <w:autoSpaceDN w:val="0"/>
        <w:spacing w:after="0" w:line="240" w:lineRule="auto"/>
        <w:ind w:left="-270" w:right="-15"/>
        <w:rPr>
          <w:rFonts w:ascii="Proxima Nova" w:eastAsia="Times New Roman" w:hAnsi="Proxima Nova" w:cs="Times New Roman"/>
          <w:sz w:val="20"/>
          <w:lang w:val="en-US"/>
        </w:rPr>
      </w:pPr>
      <w:r w:rsidRPr="00000F55">
        <w:rPr>
          <w:rFonts w:ascii="Proxima Nova" w:eastAsia="Times New Roman" w:hAnsi="Proxima Nova" w:cs="Times New Roman"/>
          <w:noProof/>
          <w:position w:val="172"/>
          <w:sz w:val="20"/>
          <w:lang w:val="en-US"/>
        </w:rPr>
        <w:drawing>
          <wp:inline distT="0" distB="0" distL="0" distR="0" wp14:anchorId="65F9B6C7" wp14:editId="37E5CC9B">
            <wp:extent cx="152400" cy="152400"/>
            <wp:effectExtent l="0" t="0" r="0" b="0"/>
            <wp:docPr id="419"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image1.png"/>
                    <pic:cNvPicPr/>
                  </pic:nvPicPr>
                  <pic:blipFill>
                    <a:blip r:embed="rId36" cstate="print"/>
                    <a:stretch>
                      <a:fillRect/>
                    </a:stretch>
                  </pic:blipFill>
                  <pic:spPr>
                    <a:xfrm>
                      <a:off x="0" y="0"/>
                      <a:ext cx="152400" cy="152400"/>
                    </a:xfrm>
                    <a:prstGeom prst="rect">
                      <a:avLst/>
                    </a:prstGeom>
                  </pic:spPr>
                </pic:pic>
              </a:graphicData>
            </a:graphic>
          </wp:inline>
        </w:drawing>
      </w:r>
    </w:p>
    <w:p w14:paraId="17F699C4" w14:textId="77777777" w:rsidR="00DC494D" w:rsidRPr="00000F55" w:rsidRDefault="00DC494D" w:rsidP="00DC494D">
      <w:pPr>
        <w:widowControl w:val="0"/>
        <w:autoSpaceDE w:val="0"/>
        <w:autoSpaceDN w:val="0"/>
        <w:spacing w:before="1" w:after="0" w:line="240" w:lineRule="auto"/>
        <w:rPr>
          <w:rFonts w:ascii="Proxima Nova" w:eastAsia="Times New Roman" w:hAnsi="Proxima Nova" w:cs="Times New Roman"/>
          <w:sz w:val="29"/>
          <w:lang w:val="en-US"/>
        </w:rPr>
      </w:pPr>
    </w:p>
    <w:p w14:paraId="6A75B52A" w14:textId="77777777" w:rsidR="00DC494D" w:rsidRDefault="00DC494D" w:rsidP="00DC494D">
      <w:pPr>
        <w:spacing w:after="200" w:line="240" w:lineRule="auto"/>
        <w:jc w:val="both"/>
        <w:rPr>
          <w:rFonts w:ascii="Proxima Nova" w:eastAsia="Calibri" w:hAnsi="Proxima Nova" w:cs="Times New Roman"/>
          <w:sz w:val="25"/>
          <w:szCs w:val="25"/>
          <w:lang w:val="en-US"/>
        </w:rPr>
      </w:pPr>
    </w:p>
    <w:p w14:paraId="40B3F89B" w14:textId="77777777" w:rsidR="00DC494D" w:rsidRPr="005D2BFA" w:rsidRDefault="00DC494D" w:rsidP="00DC494D">
      <w:pPr>
        <w:spacing w:after="200" w:line="240" w:lineRule="auto"/>
        <w:jc w:val="both"/>
        <w:rPr>
          <w:rFonts w:ascii="Proxima Nova" w:eastAsia="Calibri" w:hAnsi="Proxima Nova" w:cs="Times New Roman"/>
          <w:b/>
          <w:bCs/>
          <w:sz w:val="25"/>
          <w:szCs w:val="25"/>
          <w:lang w:val="en-US"/>
        </w:rPr>
      </w:pPr>
      <w:r w:rsidRPr="005D2BFA">
        <w:rPr>
          <w:rFonts w:ascii="Proxima Nova" w:eastAsia="Calibri" w:hAnsi="Proxima Nova" w:cs="Times New Roman"/>
          <w:b/>
          <w:bCs/>
          <w:sz w:val="25"/>
          <w:szCs w:val="25"/>
          <w:lang w:val="en-US"/>
        </w:rPr>
        <w:t xml:space="preserve">CHAPTER </w:t>
      </w:r>
      <w:proofErr w:type="gramStart"/>
      <w:r w:rsidRPr="005D2BFA">
        <w:rPr>
          <w:rFonts w:ascii="Proxima Nova" w:eastAsia="Calibri" w:hAnsi="Proxima Nova" w:cs="Times New Roman"/>
          <w:b/>
          <w:bCs/>
          <w:sz w:val="25"/>
          <w:szCs w:val="25"/>
          <w:lang w:val="en-US"/>
        </w:rPr>
        <w:t>36 :A</w:t>
      </w:r>
      <w:proofErr w:type="gramEnd"/>
      <w:r w:rsidRPr="005D2BFA">
        <w:rPr>
          <w:rFonts w:ascii="Proxima Nova" w:eastAsia="Calibri" w:hAnsi="Proxima Nova" w:cs="Times New Roman"/>
          <w:b/>
          <w:bCs/>
          <w:sz w:val="25"/>
          <w:szCs w:val="25"/>
          <w:lang w:val="en-US"/>
        </w:rPr>
        <w:t xml:space="preserve"> SURVEY OF MANAGEMENT ACCOUNTING IN INDIA</w:t>
      </w:r>
    </w:p>
    <w:p w14:paraId="53551ECF" w14:textId="77777777" w:rsidR="00DC494D" w:rsidRPr="005D2BFA" w:rsidRDefault="00DC494D" w:rsidP="00DC494D">
      <w:pPr>
        <w:spacing w:after="200" w:line="240" w:lineRule="auto"/>
        <w:jc w:val="both"/>
        <w:rPr>
          <w:rFonts w:ascii="Proxima Nova" w:eastAsia="Calibri" w:hAnsi="Proxima Nova" w:cs="Times New Roman"/>
          <w:sz w:val="25"/>
          <w:szCs w:val="25"/>
          <w:lang w:val="en-US"/>
        </w:rPr>
      </w:pPr>
      <w:r w:rsidRPr="005D2BFA">
        <w:rPr>
          <w:rFonts w:ascii="Proxima Nova" w:eastAsia="Calibri" w:hAnsi="Proxima Nova" w:cs="Times New Roman"/>
          <w:sz w:val="25"/>
          <w:szCs w:val="25"/>
          <w:lang w:val="en-US"/>
        </w:rPr>
        <w:t xml:space="preserve"> A survey of finance and accounting professionals working in companies in India was done in 2017 by IMA</w:t>
      </w:r>
      <w:proofErr w:type="gramStart"/>
      <w:r w:rsidRPr="005D2BFA">
        <w:rPr>
          <w:rFonts w:ascii="Proxima Nova" w:eastAsia="Calibri" w:hAnsi="Proxima Nova" w:cs="Times New Roman"/>
          <w:sz w:val="25"/>
          <w:szCs w:val="25"/>
          <w:lang w:val="en-US"/>
        </w:rPr>
        <w:t>®  (</w:t>
      </w:r>
      <w:proofErr w:type="gramEnd"/>
      <w:r w:rsidRPr="005D2BFA">
        <w:rPr>
          <w:rFonts w:ascii="Proxima Nova" w:eastAsia="Calibri" w:hAnsi="Proxima Nova" w:cs="Times New Roman"/>
          <w:sz w:val="25"/>
          <w:szCs w:val="25"/>
          <w:lang w:val="en-US"/>
        </w:rPr>
        <w:t xml:space="preserve">Institute of Management Accountants) in partnership with </w:t>
      </w:r>
      <w:proofErr w:type="spellStart"/>
      <w:r w:rsidRPr="005D2BFA">
        <w:rPr>
          <w:rFonts w:ascii="Proxima Nova" w:eastAsia="Calibri" w:hAnsi="Proxima Nova" w:cs="Times New Roman"/>
          <w:sz w:val="25"/>
          <w:szCs w:val="25"/>
          <w:lang w:val="en-US"/>
        </w:rPr>
        <w:t>MyCFO</w:t>
      </w:r>
      <w:proofErr w:type="spellEnd"/>
      <w:r w:rsidRPr="005D2BFA">
        <w:rPr>
          <w:rFonts w:ascii="Proxima Nova" w:eastAsia="Calibri" w:hAnsi="Proxima Nova" w:cs="Times New Roman"/>
          <w:sz w:val="25"/>
          <w:szCs w:val="25"/>
          <w:lang w:val="en-US"/>
        </w:rPr>
        <w:t xml:space="preserve"> of India. Additional support was provided by the Indian Institute of Directors (IOD). The key findings of this survey are:</w:t>
      </w:r>
    </w:p>
    <w:p w14:paraId="038BD680" w14:textId="77777777" w:rsidR="00DC494D" w:rsidRPr="005D2BFA" w:rsidRDefault="00DC494D" w:rsidP="00DC494D">
      <w:pPr>
        <w:numPr>
          <w:ilvl w:val="0"/>
          <w:numId w:val="12"/>
        </w:numPr>
        <w:spacing w:after="200" w:line="240" w:lineRule="auto"/>
        <w:jc w:val="both"/>
        <w:rPr>
          <w:rFonts w:ascii="Proxima Nova" w:eastAsia="Calibri" w:hAnsi="Proxima Nova" w:cs="Times New Roman"/>
          <w:sz w:val="25"/>
          <w:szCs w:val="25"/>
          <w:lang w:val="en-US"/>
        </w:rPr>
      </w:pPr>
      <w:r w:rsidRPr="005D2BFA">
        <w:rPr>
          <w:rFonts w:ascii="Proxima Nova" w:eastAsia="Calibri" w:hAnsi="Proxima Nova" w:cs="Times New Roman"/>
          <w:sz w:val="25"/>
          <w:szCs w:val="25"/>
          <w:lang w:val="en-US"/>
        </w:rPr>
        <w:t>Indian companies are successfully balancing their fiduciary and stewardship responsibility with their strategic ones. The finance function (defined broadly as accounting and finance functions is spending equal amounts of time on traditional responsibilities (statutory reporting, finance operations, and business finance) and emerging (strategy development, business analysis, and risk management).</w:t>
      </w:r>
    </w:p>
    <w:p w14:paraId="26B0A42C" w14:textId="77777777" w:rsidR="00DC494D" w:rsidRPr="005D2BFA" w:rsidRDefault="00DC494D" w:rsidP="00DC494D">
      <w:pPr>
        <w:numPr>
          <w:ilvl w:val="0"/>
          <w:numId w:val="12"/>
        </w:numPr>
        <w:spacing w:after="200" w:line="240" w:lineRule="auto"/>
        <w:jc w:val="both"/>
        <w:rPr>
          <w:rFonts w:ascii="Proxima Nova" w:eastAsia="Calibri" w:hAnsi="Proxima Nova" w:cs="Times New Roman"/>
          <w:sz w:val="25"/>
          <w:szCs w:val="25"/>
          <w:lang w:val="en-US"/>
        </w:rPr>
      </w:pPr>
      <w:r w:rsidRPr="005D2BFA">
        <w:rPr>
          <w:rFonts w:ascii="Proxima Nova" w:eastAsia="Calibri" w:hAnsi="Proxima Nova" w:cs="Times New Roman"/>
          <w:sz w:val="25"/>
          <w:szCs w:val="25"/>
          <w:lang w:val="en-US"/>
        </w:rPr>
        <w:t>Innovation/ product differentiation is the most frequently followed strategy in India. A sizeable number of companies also pursue strategies of cost leadership and customer intimacy. Service companies tend to follow a strategy of customer intimacy; other companies (including manufacturing and information and communication technology) tend to follow and innovation/ product differentiation strategy.</w:t>
      </w:r>
    </w:p>
    <w:p w14:paraId="61970440" w14:textId="77777777" w:rsidR="00DC494D" w:rsidRPr="005D2BFA" w:rsidRDefault="00DC494D" w:rsidP="00DC494D">
      <w:pPr>
        <w:numPr>
          <w:ilvl w:val="0"/>
          <w:numId w:val="12"/>
        </w:numPr>
        <w:spacing w:after="200" w:line="240" w:lineRule="auto"/>
        <w:jc w:val="both"/>
        <w:rPr>
          <w:rFonts w:ascii="Proxima Nova" w:eastAsia="Calibri" w:hAnsi="Proxima Nova" w:cs="Times New Roman"/>
          <w:sz w:val="25"/>
          <w:szCs w:val="25"/>
          <w:lang w:val="en-US"/>
        </w:rPr>
      </w:pPr>
      <w:r w:rsidRPr="005D2BFA">
        <w:rPr>
          <w:rFonts w:ascii="Proxima Nova" w:eastAsia="Calibri" w:hAnsi="Proxima Nova" w:cs="Times New Roman"/>
          <w:sz w:val="25"/>
          <w:szCs w:val="25"/>
          <w:lang w:val="en-US"/>
        </w:rPr>
        <w:t>Incentive compensation is the most widely followed performance management technique though it is only in the middle in terms of importance.</w:t>
      </w:r>
    </w:p>
    <w:p w14:paraId="798AE409" w14:textId="77777777" w:rsidR="00DC494D" w:rsidRPr="005D2BFA" w:rsidRDefault="00DC494D" w:rsidP="00DC494D">
      <w:pPr>
        <w:numPr>
          <w:ilvl w:val="0"/>
          <w:numId w:val="12"/>
        </w:numPr>
        <w:spacing w:after="200" w:line="240" w:lineRule="auto"/>
        <w:jc w:val="both"/>
        <w:rPr>
          <w:rFonts w:ascii="Proxima Nova" w:eastAsia="Calibri" w:hAnsi="Proxima Nova" w:cs="Times New Roman"/>
          <w:sz w:val="25"/>
          <w:szCs w:val="25"/>
          <w:lang w:val="en-US"/>
        </w:rPr>
      </w:pPr>
      <w:r w:rsidRPr="005D2BFA">
        <w:rPr>
          <w:rFonts w:ascii="Proxima Nova" w:eastAsia="Calibri" w:hAnsi="Proxima Nova" w:cs="Times New Roman"/>
          <w:sz w:val="25"/>
          <w:szCs w:val="25"/>
          <w:lang w:val="en-US"/>
        </w:rPr>
        <w:t xml:space="preserve">Operational budgeting is regarded as the most important performance management technique in </w:t>
      </w:r>
      <w:proofErr w:type="gramStart"/>
      <w:r w:rsidRPr="005D2BFA">
        <w:rPr>
          <w:rFonts w:ascii="Proxima Nova" w:eastAsia="Calibri" w:hAnsi="Proxima Nova" w:cs="Times New Roman"/>
          <w:sz w:val="25"/>
          <w:szCs w:val="25"/>
          <w:lang w:val="en-US"/>
        </w:rPr>
        <w:t>India</w:t>
      </w:r>
      <w:proofErr w:type="gramEnd"/>
      <w:r w:rsidRPr="005D2BFA">
        <w:rPr>
          <w:rFonts w:ascii="Proxima Nova" w:eastAsia="Calibri" w:hAnsi="Proxima Nova" w:cs="Times New Roman"/>
          <w:sz w:val="25"/>
          <w:szCs w:val="25"/>
          <w:lang w:val="en-US"/>
        </w:rPr>
        <w:t xml:space="preserve"> and it is also widely used.</w:t>
      </w:r>
    </w:p>
    <w:p w14:paraId="605B36D6" w14:textId="77777777" w:rsidR="00DC494D" w:rsidRPr="005D2BFA" w:rsidRDefault="00DC494D" w:rsidP="00DC494D">
      <w:pPr>
        <w:numPr>
          <w:ilvl w:val="0"/>
          <w:numId w:val="12"/>
        </w:numPr>
        <w:spacing w:after="200" w:line="240" w:lineRule="auto"/>
        <w:jc w:val="both"/>
        <w:rPr>
          <w:rFonts w:ascii="Proxima Nova" w:eastAsia="Calibri" w:hAnsi="Proxima Nova" w:cs="Times New Roman"/>
          <w:sz w:val="25"/>
          <w:szCs w:val="25"/>
          <w:lang w:val="en-US"/>
        </w:rPr>
      </w:pPr>
      <w:r w:rsidRPr="005D2BFA">
        <w:rPr>
          <w:rFonts w:ascii="Proxima Nova" w:eastAsia="Calibri" w:hAnsi="Proxima Nova" w:cs="Times New Roman"/>
          <w:sz w:val="25"/>
          <w:szCs w:val="25"/>
          <w:lang w:val="en-US"/>
        </w:rPr>
        <w:lastRenderedPageBreak/>
        <w:t>Benchmarking is considered as the second most important technique while it comes fourth in terms of use.</w:t>
      </w:r>
    </w:p>
    <w:p w14:paraId="26539C77" w14:textId="77777777" w:rsidR="00DC494D" w:rsidRPr="005D2BFA" w:rsidRDefault="00DC494D" w:rsidP="00DC494D">
      <w:pPr>
        <w:numPr>
          <w:ilvl w:val="0"/>
          <w:numId w:val="12"/>
        </w:numPr>
        <w:spacing w:after="200" w:line="240" w:lineRule="auto"/>
        <w:jc w:val="both"/>
        <w:rPr>
          <w:rFonts w:ascii="Proxima Nova" w:eastAsia="Calibri" w:hAnsi="Proxima Nova" w:cs="Times New Roman"/>
          <w:sz w:val="25"/>
          <w:szCs w:val="25"/>
          <w:lang w:val="en-US"/>
        </w:rPr>
      </w:pPr>
      <w:r w:rsidRPr="005D2BFA">
        <w:rPr>
          <w:rFonts w:ascii="Proxima Nova" w:eastAsia="Calibri" w:hAnsi="Proxima Nova" w:cs="Times New Roman"/>
          <w:sz w:val="25"/>
          <w:szCs w:val="25"/>
          <w:lang w:val="en-US"/>
        </w:rPr>
        <w:t xml:space="preserve">88 percent of the companies use balance </w:t>
      </w:r>
      <w:proofErr w:type="gramStart"/>
      <w:r w:rsidRPr="005D2BFA">
        <w:rPr>
          <w:rFonts w:ascii="Proxima Nova" w:eastAsia="Calibri" w:hAnsi="Proxima Nova" w:cs="Times New Roman"/>
          <w:sz w:val="25"/>
          <w:szCs w:val="25"/>
          <w:lang w:val="en-US"/>
        </w:rPr>
        <w:t>scorecard(</w:t>
      </w:r>
      <w:proofErr w:type="gramEnd"/>
      <w:r w:rsidRPr="005D2BFA">
        <w:rPr>
          <w:rFonts w:ascii="Proxima Nova" w:eastAsia="Calibri" w:hAnsi="Proxima Nova" w:cs="Times New Roman"/>
          <w:sz w:val="25"/>
          <w:szCs w:val="25"/>
          <w:lang w:val="en-US"/>
        </w:rPr>
        <w:t>BSC) – its usage has significantly increased over time.</w:t>
      </w:r>
    </w:p>
    <w:p w14:paraId="70A64A35" w14:textId="77777777" w:rsidR="00DC494D" w:rsidRPr="005D2BFA" w:rsidRDefault="00DC494D" w:rsidP="00DC494D">
      <w:pPr>
        <w:numPr>
          <w:ilvl w:val="0"/>
          <w:numId w:val="12"/>
        </w:numPr>
        <w:spacing w:after="200" w:line="240" w:lineRule="auto"/>
        <w:jc w:val="both"/>
        <w:rPr>
          <w:rFonts w:ascii="Proxima Nova" w:eastAsia="Calibri" w:hAnsi="Proxima Nova" w:cs="Times New Roman"/>
          <w:sz w:val="25"/>
          <w:szCs w:val="25"/>
          <w:lang w:val="en-US"/>
        </w:rPr>
      </w:pPr>
      <w:r w:rsidRPr="005D2BFA">
        <w:rPr>
          <w:rFonts w:ascii="Proxima Nova" w:eastAsia="Calibri" w:hAnsi="Proxima Nova" w:cs="Times New Roman"/>
          <w:sz w:val="25"/>
          <w:szCs w:val="25"/>
          <w:lang w:val="en-US"/>
        </w:rPr>
        <w:t>Activity based costing (ABC) used by 60 percent of the companies its adoption has considerably increased over time. Somewhat surprisingly, the use of ABC is appreciably higher among service companies than manufacturing companies.</w:t>
      </w:r>
    </w:p>
    <w:p w14:paraId="3679D04F" w14:textId="77777777" w:rsidR="00DC494D" w:rsidRPr="005D2BFA" w:rsidRDefault="00DC494D" w:rsidP="00DC494D">
      <w:pPr>
        <w:numPr>
          <w:ilvl w:val="0"/>
          <w:numId w:val="12"/>
        </w:numPr>
        <w:spacing w:after="200" w:line="240" w:lineRule="auto"/>
        <w:jc w:val="both"/>
        <w:rPr>
          <w:rFonts w:ascii="Proxima Nova" w:eastAsia="Calibri" w:hAnsi="Proxima Nova" w:cs="Times New Roman"/>
          <w:sz w:val="25"/>
          <w:szCs w:val="25"/>
          <w:lang w:val="en-US"/>
        </w:rPr>
      </w:pPr>
      <w:r w:rsidRPr="005D2BFA">
        <w:rPr>
          <w:rFonts w:ascii="Proxima Nova" w:eastAsia="Calibri" w:hAnsi="Proxima Nova" w:cs="Times New Roman"/>
          <w:sz w:val="25"/>
          <w:szCs w:val="25"/>
          <w:lang w:val="en-US"/>
        </w:rPr>
        <w:t xml:space="preserve">Technology is advancing rapidly in every sphere of Indian business, including the accounting profession. With the adoption of Ind- As and </w:t>
      </w:r>
      <w:proofErr w:type="gramStart"/>
      <w:r w:rsidRPr="005D2BFA">
        <w:rPr>
          <w:rFonts w:ascii="Proxima Nova" w:eastAsia="Calibri" w:hAnsi="Proxima Nova" w:cs="Times New Roman"/>
          <w:sz w:val="25"/>
          <w:szCs w:val="25"/>
          <w:lang w:val="en-US"/>
        </w:rPr>
        <w:t>introduction  of</w:t>
      </w:r>
      <w:proofErr w:type="gramEnd"/>
      <w:r w:rsidRPr="005D2BFA">
        <w:rPr>
          <w:rFonts w:ascii="Proxima Nova" w:eastAsia="Calibri" w:hAnsi="Proxima Nova" w:cs="Times New Roman"/>
          <w:sz w:val="25"/>
          <w:szCs w:val="25"/>
          <w:lang w:val="en-US"/>
        </w:rPr>
        <w:t xml:space="preserve"> GST and other regulatory changes will reduce the external reporting and compliance role for accountants. This will create opportunity for management accountants to shoulder greater responsibilities in areas like strategy formulation, business planning, performance monitoring, risk management and corporate finance.</w:t>
      </w:r>
    </w:p>
    <w:p w14:paraId="7A3946AE" w14:textId="77777777" w:rsidR="00DC494D" w:rsidRPr="005D2BFA" w:rsidRDefault="00DC494D" w:rsidP="00DC494D">
      <w:pPr>
        <w:spacing w:after="200" w:line="240" w:lineRule="auto"/>
        <w:jc w:val="both"/>
        <w:rPr>
          <w:rFonts w:ascii="Proxima Nova" w:eastAsia="Calibri" w:hAnsi="Proxima Nova" w:cs="Times New Roman"/>
          <w:sz w:val="25"/>
          <w:szCs w:val="25"/>
          <w:lang w:val="en-US"/>
        </w:rPr>
      </w:pPr>
    </w:p>
    <w:p w14:paraId="02597534" w14:textId="77777777" w:rsidR="00DC494D" w:rsidRPr="004B2826" w:rsidRDefault="00DC494D" w:rsidP="00DC494D">
      <w:pPr>
        <w:spacing w:after="200" w:line="240" w:lineRule="auto"/>
        <w:jc w:val="both"/>
        <w:rPr>
          <w:rFonts w:ascii="Proxima Nova" w:eastAsia="Calibri" w:hAnsi="Proxima Nova" w:cs="Times New Roman"/>
          <w:sz w:val="25"/>
          <w:szCs w:val="25"/>
          <w:lang w:val="en-US"/>
        </w:rPr>
      </w:pPr>
    </w:p>
    <w:p w14:paraId="3CF20643" w14:textId="77777777" w:rsidR="00DC494D" w:rsidRPr="00FE59DA" w:rsidRDefault="00DC494D" w:rsidP="00DC494D">
      <w:pPr>
        <w:spacing w:after="200" w:line="240" w:lineRule="auto"/>
        <w:jc w:val="both"/>
        <w:rPr>
          <w:rFonts w:ascii="Proxima Nova" w:eastAsia="Calibri" w:hAnsi="Proxima Nova" w:cs="Times New Roman"/>
          <w:sz w:val="25"/>
          <w:szCs w:val="25"/>
          <w:lang w:val="en-US"/>
        </w:rPr>
      </w:pPr>
    </w:p>
    <w:p w14:paraId="2BE6FEED" w14:textId="77777777" w:rsidR="00DC494D" w:rsidRDefault="00DC494D" w:rsidP="00DC494D"/>
    <w:p w14:paraId="57CE989F" w14:textId="77777777" w:rsidR="00DC494D" w:rsidRDefault="00DC494D" w:rsidP="00DC494D"/>
    <w:p w14:paraId="2BC1F364" w14:textId="77777777" w:rsidR="00DC494D" w:rsidRPr="008C3078" w:rsidRDefault="00DC494D" w:rsidP="00DC494D">
      <w:pPr>
        <w:spacing w:after="200" w:line="240" w:lineRule="auto"/>
        <w:jc w:val="center"/>
        <w:rPr>
          <w:rFonts w:ascii="Proxima Nova" w:eastAsia="Calibri" w:hAnsi="Proxima Nova" w:cs="Times New Roman"/>
          <w:b/>
          <w:bCs/>
          <w:sz w:val="25"/>
          <w:szCs w:val="25"/>
          <w:lang w:val="en-US"/>
        </w:rPr>
      </w:pPr>
      <w:r>
        <w:rPr>
          <w:rFonts w:ascii="Proxima Nova" w:eastAsia="Calibri" w:hAnsi="Proxima Nova" w:cs="Times New Roman"/>
          <w:b/>
          <w:bCs/>
          <w:sz w:val="25"/>
          <w:szCs w:val="25"/>
          <w:lang w:val="en-US"/>
        </w:rPr>
        <w:t xml:space="preserve">CHAPTER </w:t>
      </w:r>
      <w:proofErr w:type="gramStart"/>
      <w:r>
        <w:rPr>
          <w:rFonts w:ascii="Proxima Nova" w:eastAsia="Calibri" w:hAnsi="Proxima Nova" w:cs="Times New Roman"/>
          <w:b/>
          <w:bCs/>
          <w:sz w:val="25"/>
          <w:szCs w:val="25"/>
          <w:lang w:val="en-US"/>
        </w:rPr>
        <w:t>37:</w:t>
      </w:r>
      <w:r w:rsidRPr="008C3078">
        <w:rPr>
          <w:rFonts w:ascii="Proxima Nova" w:eastAsia="Calibri" w:hAnsi="Proxima Nova" w:cs="Times New Roman"/>
          <w:b/>
          <w:bCs/>
          <w:sz w:val="25"/>
          <w:szCs w:val="25"/>
          <w:lang w:val="en-US"/>
        </w:rPr>
        <w:t>SOME</w:t>
      </w:r>
      <w:proofErr w:type="gramEnd"/>
      <w:r w:rsidRPr="008C3078">
        <w:rPr>
          <w:rFonts w:ascii="Proxima Nova" w:eastAsia="Calibri" w:hAnsi="Proxima Nova" w:cs="Times New Roman"/>
          <w:b/>
          <w:bCs/>
          <w:sz w:val="25"/>
          <w:szCs w:val="25"/>
          <w:lang w:val="en-US"/>
        </w:rPr>
        <w:t xml:space="preserve"> OBSERVATIONS OF FOREIGN EXCHANGE RISK MANAGEMENT</w:t>
      </w:r>
    </w:p>
    <w:p w14:paraId="4AA2FED2" w14:textId="77777777" w:rsidR="00DC494D" w:rsidRPr="008C3078" w:rsidRDefault="00DC494D" w:rsidP="00DC494D">
      <w:pPr>
        <w:numPr>
          <w:ilvl w:val="0"/>
          <w:numId w:val="3"/>
        </w:numPr>
        <w:spacing w:after="200" w:line="240" w:lineRule="auto"/>
        <w:contextualSpacing/>
        <w:jc w:val="both"/>
        <w:rPr>
          <w:rFonts w:ascii="Proxima Nova" w:eastAsia="Calibri" w:hAnsi="Proxima Nova" w:cs="Times New Roman"/>
          <w:bCs/>
          <w:sz w:val="25"/>
          <w:szCs w:val="25"/>
          <w:lang w:val="en-US"/>
        </w:rPr>
      </w:pPr>
      <w:r w:rsidRPr="008C3078">
        <w:rPr>
          <w:rFonts w:ascii="Proxima Nova" w:eastAsia="Calibri" w:hAnsi="Proxima Nova" w:cs="Times New Roman"/>
          <w:bCs/>
          <w:sz w:val="25"/>
          <w:szCs w:val="25"/>
          <w:lang w:val="en-US"/>
        </w:rPr>
        <w:t xml:space="preserve">Often there is a lack of clarity on the question of what </w:t>
      </w:r>
      <w:proofErr w:type="gramStart"/>
      <w:r w:rsidRPr="008C3078">
        <w:rPr>
          <w:rFonts w:ascii="Proxima Nova" w:eastAsia="Calibri" w:hAnsi="Proxima Nova" w:cs="Times New Roman"/>
          <w:bCs/>
          <w:sz w:val="25"/>
          <w:szCs w:val="25"/>
          <w:lang w:val="en-US"/>
        </w:rPr>
        <w:t>are price risks</w:t>
      </w:r>
      <w:proofErr w:type="gramEnd"/>
      <w:r w:rsidRPr="008C3078">
        <w:rPr>
          <w:rFonts w:ascii="Proxima Nova" w:eastAsia="Calibri" w:hAnsi="Proxima Nova" w:cs="Times New Roman"/>
          <w:bCs/>
          <w:sz w:val="25"/>
          <w:szCs w:val="25"/>
          <w:lang w:val="en-US"/>
        </w:rPr>
        <w:t>, what is meant by hedging, and how hedging differs from speculation.</w:t>
      </w:r>
    </w:p>
    <w:p w14:paraId="6A16A0AB" w14:textId="77777777" w:rsidR="00DC494D" w:rsidRPr="008C3078" w:rsidRDefault="00DC494D" w:rsidP="00DC494D">
      <w:pPr>
        <w:numPr>
          <w:ilvl w:val="0"/>
          <w:numId w:val="3"/>
        </w:numPr>
        <w:spacing w:after="200" w:line="240" w:lineRule="auto"/>
        <w:contextualSpacing/>
        <w:jc w:val="both"/>
        <w:rPr>
          <w:rFonts w:ascii="Proxima Nova" w:eastAsia="Calibri" w:hAnsi="Proxima Nova" w:cs="Times New Roman"/>
          <w:bCs/>
          <w:sz w:val="25"/>
          <w:szCs w:val="25"/>
          <w:lang w:val="en-US"/>
        </w:rPr>
      </w:pPr>
      <w:r w:rsidRPr="008C3078">
        <w:rPr>
          <w:rFonts w:ascii="Proxima Nova" w:eastAsia="Calibri" w:hAnsi="Proxima Nova" w:cs="Times New Roman"/>
          <w:bCs/>
          <w:sz w:val="25"/>
          <w:szCs w:val="25"/>
          <w:lang w:val="en-US"/>
        </w:rPr>
        <w:t xml:space="preserve">A properly articulated policy for managing price risks is an integral part of internal control system. The RBI requires </w:t>
      </w:r>
      <w:proofErr w:type="spellStart"/>
      <w:r w:rsidRPr="008C3078">
        <w:rPr>
          <w:rFonts w:ascii="Proxima Nova" w:eastAsia="Calibri" w:hAnsi="Proxima Nova" w:cs="Times New Roman"/>
          <w:bCs/>
          <w:sz w:val="25"/>
          <w:szCs w:val="25"/>
          <w:lang w:val="en-US"/>
        </w:rPr>
        <w:t>authorised</w:t>
      </w:r>
      <w:proofErr w:type="spellEnd"/>
      <w:r w:rsidRPr="008C3078">
        <w:rPr>
          <w:rFonts w:ascii="Proxima Nova" w:eastAsia="Calibri" w:hAnsi="Proxima Nova" w:cs="Times New Roman"/>
          <w:bCs/>
          <w:sz w:val="25"/>
          <w:szCs w:val="25"/>
          <w:lang w:val="en-US"/>
        </w:rPr>
        <w:t xml:space="preserve"> dealers </w:t>
      </w:r>
      <w:proofErr w:type="gramStart"/>
      <w:r w:rsidRPr="008C3078">
        <w:rPr>
          <w:rFonts w:ascii="Proxima Nova" w:eastAsia="Calibri" w:hAnsi="Proxima Nova" w:cs="Times New Roman"/>
          <w:bCs/>
          <w:sz w:val="25"/>
          <w:szCs w:val="25"/>
          <w:lang w:val="en-US"/>
        </w:rPr>
        <w:t>“ to</w:t>
      </w:r>
      <w:proofErr w:type="gramEnd"/>
      <w:r w:rsidRPr="008C3078">
        <w:rPr>
          <w:rFonts w:ascii="Proxima Nova" w:eastAsia="Calibri" w:hAnsi="Proxima Nova" w:cs="Times New Roman"/>
          <w:bCs/>
          <w:sz w:val="25"/>
          <w:szCs w:val="25"/>
          <w:lang w:val="en-US"/>
        </w:rPr>
        <w:t xml:space="preserve"> ensure that the Board of Directors of the corporate has drawn up a risk management policy”.</w:t>
      </w:r>
    </w:p>
    <w:p w14:paraId="011EACEC" w14:textId="77777777" w:rsidR="00DC494D" w:rsidRPr="008C3078" w:rsidRDefault="00DC494D" w:rsidP="00DC494D">
      <w:pPr>
        <w:numPr>
          <w:ilvl w:val="0"/>
          <w:numId w:val="3"/>
        </w:numPr>
        <w:spacing w:after="200" w:line="240" w:lineRule="auto"/>
        <w:contextualSpacing/>
        <w:jc w:val="both"/>
        <w:rPr>
          <w:rFonts w:ascii="Proxima Nova" w:eastAsia="Calibri" w:hAnsi="Proxima Nova" w:cs="Times New Roman"/>
          <w:bCs/>
          <w:sz w:val="25"/>
          <w:szCs w:val="25"/>
          <w:lang w:val="en-US"/>
        </w:rPr>
      </w:pPr>
      <w:r w:rsidRPr="008C3078">
        <w:rPr>
          <w:rFonts w:ascii="Proxima Nova" w:eastAsia="Calibri" w:hAnsi="Proxima Nova" w:cs="Times New Roman"/>
          <w:bCs/>
          <w:sz w:val="25"/>
          <w:szCs w:val="25"/>
          <w:lang w:val="en-US"/>
        </w:rPr>
        <w:t xml:space="preserve">The Board/ management needs to be clear whether they are managing risks or the reported profit. Given the accounting rules, often the two cannot be managed simultaneously. </w:t>
      </w:r>
    </w:p>
    <w:p w14:paraId="10DC8353" w14:textId="77777777" w:rsidR="00DC494D" w:rsidRPr="008C3078" w:rsidRDefault="00DC494D" w:rsidP="00DC494D">
      <w:pPr>
        <w:spacing w:after="200" w:line="240" w:lineRule="auto"/>
        <w:ind w:left="720"/>
        <w:contextualSpacing/>
        <w:jc w:val="both"/>
        <w:rPr>
          <w:rFonts w:ascii="Proxima Nova" w:eastAsia="Calibri" w:hAnsi="Proxima Nova" w:cs="Times New Roman"/>
          <w:bCs/>
          <w:sz w:val="25"/>
          <w:szCs w:val="25"/>
          <w:lang w:val="en-US"/>
        </w:rPr>
      </w:pPr>
      <w:r w:rsidRPr="008C3078">
        <w:rPr>
          <w:rFonts w:ascii="Proxima Nova" w:eastAsia="Calibri" w:hAnsi="Proxima Nova" w:cs="Times New Roman"/>
          <w:bCs/>
          <w:sz w:val="25"/>
          <w:szCs w:val="25"/>
          <w:lang w:val="en-US"/>
        </w:rPr>
        <w:t>Risk management is concerned with managing “cash flows” and not “fair values” which are the focus of accounting standards.</w:t>
      </w:r>
    </w:p>
    <w:p w14:paraId="76A6B35C" w14:textId="77777777" w:rsidR="00DC494D" w:rsidRPr="008C3078" w:rsidRDefault="00DC494D" w:rsidP="00DC494D">
      <w:pPr>
        <w:spacing w:after="200" w:line="240" w:lineRule="auto"/>
        <w:ind w:left="720"/>
        <w:contextualSpacing/>
        <w:jc w:val="both"/>
        <w:rPr>
          <w:rFonts w:ascii="Proxima Nova" w:eastAsia="Calibri" w:hAnsi="Proxima Nova" w:cs="Times New Roman"/>
          <w:bCs/>
          <w:sz w:val="25"/>
          <w:szCs w:val="25"/>
          <w:lang w:val="en-US"/>
        </w:rPr>
      </w:pPr>
      <w:r w:rsidRPr="008C3078">
        <w:rPr>
          <w:rFonts w:ascii="Proxima Nova" w:eastAsia="Calibri" w:hAnsi="Proxima Nova" w:cs="Times New Roman"/>
          <w:bCs/>
          <w:sz w:val="25"/>
          <w:szCs w:val="25"/>
          <w:lang w:val="en-US"/>
        </w:rPr>
        <w:t>The objective of risk management may be to get the “best rate”, or insure the company against adverse exchange rate changes, or a better than the benchmark rate.</w:t>
      </w:r>
    </w:p>
    <w:p w14:paraId="743BBC34" w14:textId="77777777" w:rsidR="00DC494D" w:rsidRPr="008C3078" w:rsidRDefault="00DC494D" w:rsidP="00DC494D">
      <w:pPr>
        <w:spacing w:after="200" w:line="240" w:lineRule="auto"/>
        <w:ind w:left="720"/>
        <w:contextualSpacing/>
        <w:jc w:val="both"/>
        <w:rPr>
          <w:rFonts w:ascii="Proxima Nova" w:eastAsia="Calibri" w:hAnsi="Proxima Nova" w:cs="Times New Roman"/>
          <w:bCs/>
          <w:sz w:val="25"/>
          <w:szCs w:val="25"/>
          <w:lang w:val="en-US"/>
        </w:rPr>
      </w:pPr>
      <w:r w:rsidRPr="008C3078">
        <w:rPr>
          <w:rFonts w:ascii="Proxima Nova" w:eastAsia="Calibri" w:hAnsi="Proxima Nova" w:cs="Times New Roman"/>
          <w:bCs/>
          <w:sz w:val="25"/>
          <w:szCs w:val="25"/>
          <w:lang w:val="en-US"/>
        </w:rPr>
        <w:t xml:space="preserve">    Getting the “best rate” is not a feasible objective, for the simple reason that the best rates are known only ex post facto and not ex ante.</w:t>
      </w:r>
    </w:p>
    <w:p w14:paraId="32B00F27" w14:textId="77777777" w:rsidR="00DC494D" w:rsidRPr="008C3078" w:rsidRDefault="00DC494D" w:rsidP="00DC494D">
      <w:pPr>
        <w:spacing w:after="200" w:line="240" w:lineRule="auto"/>
        <w:ind w:left="720"/>
        <w:contextualSpacing/>
        <w:jc w:val="both"/>
        <w:rPr>
          <w:rFonts w:ascii="Proxima Nova" w:eastAsia="Calibri" w:hAnsi="Proxima Nova" w:cs="Times New Roman"/>
          <w:bCs/>
          <w:sz w:val="25"/>
          <w:szCs w:val="25"/>
          <w:lang w:val="en-US"/>
        </w:rPr>
      </w:pPr>
      <w:r w:rsidRPr="008C3078">
        <w:rPr>
          <w:rFonts w:ascii="Proxima Nova" w:eastAsia="Calibri" w:hAnsi="Proxima Nova" w:cs="Times New Roman"/>
          <w:bCs/>
          <w:sz w:val="25"/>
          <w:szCs w:val="25"/>
          <w:lang w:val="en-US"/>
        </w:rPr>
        <w:t xml:space="preserve">     Purchasing currency options enables a company to </w:t>
      </w:r>
      <w:proofErr w:type="gramStart"/>
      <w:r w:rsidRPr="008C3078">
        <w:rPr>
          <w:rFonts w:ascii="Proxima Nova" w:eastAsia="Calibri" w:hAnsi="Proxima Nova" w:cs="Times New Roman"/>
          <w:bCs/>
          <w:sz w:val="25"/>
          <w:szCs w:val="25"/>
          <w:lang w:val="en-US"/>
        </w:rPr>
        <w:t>ensure  against</w:t>
      </w:r>
      <w:proofErr w:type="gramEnd"/>
      <w:r w:rsidRPr="008C3078">
        <w:rPr>
          <w:rFonts w:ascii="Proxima Nova" w:eastAsia="Calibri" w:hAnsi="Proxima Nova" w:cs="Times New Roman"/>
          <w:bCs/>
          <w:sz w:val="25"/>
          <w:szCs w:val="25"/>
          <w:lang w:val="en-US"/>
        </w:rPr>
        <w:t xml:space="preserve"> adverse exchange rate changes.</w:t>
      </w:r>
    </w:p>
    <w:p w14:paraId="2742132D" w14:textId="77777777" w:rsidR="00DC494D" w:rsidRPr="008C3078" w:rsidRDefault="00DC494D" w:rsidP="00DC494D">
      <w:pPr>
        <w:numPr>
          <w:ilvl w:val="0"/>
          <w:numId w:val="3"/>
        </w:numPr>
        <w:spacing w:after="200" w:line="240" w:lineRule="auto"/>
        <w:contextualSpacing/>
        <w:jc w:val="both"/>
        <w:rPr>
          <w:rFonts w:ascii="Proxima Nova" w:eastAsia="Calibri" w:hAnsi="Proxima Nova" w:cs="Times New Roman"/>
          <w:bCs/>
          <w:sz w:val="25"/>
          <w:szCs w:val="25"/>
          <w:lang w:val="en-US"/>
        </w:rPr>
      </w:pPr>
      <w:r w:rsidRPr="008C3078">
        <w:rPr>
          <w:rFonts w:ascii="Proxima Nova" w:eastAsia="Calibri" w:hAnsi="Proxima Nova" w:cs="Times New Roman"/>
          <w:bCs/>
          <w:sz w:val="25"/>
          <w:szCs w:val="25"/>
          <w:lang w:val="en-US"/>
        </w:rPr>
        <w:t>The most practical benchmark rate, at least for short-term exposure, is the forward rate for appropriate maturity, prevailing at the time of the birth of a transaction (i.e. when the contractual obligations is created).</w:t>
      </w:r>
    </w:p>
    <w:p w14:paraId="2CE66E2E" w14:textId="77777777" w:rsidR="00DC494D" w:rsidRPr="008C3078" w:rsidRDefault="00DC494D" w:rsidP="00DC494D">
      <w:pPr>
        <w:numPr>
          <w:ilvl w:val="0"/>
          <w:numId w:val="3"/>
        </w:numPr>
        <w:spacing w:after="200" w:line="240" w:lineRule="auto"/>
        <w:contextualSpacing/>
        <w:jc w:val="both"/>
        <w:rPr>
          <w:rFonts w:ascii="Proxima Nova" w:eastAsia="Calibri" w:hAnsi="Proxima Nova" w:cs="Times New Roman"/>
          <w:bCs/>
          <w:sz w:val="25"/>
          <w:szCs w:val="25"/>
          <w:lang w:val="en-US"/>
        </w:rPr>
      </w:pPr>
      <w:r w:rsidRPr="008C3078">
        <w:rPr>
          <w:rFonts w:ascii="Proxima Nova" w:eastAsia="Calibri" w:hAnsi="Proxima Nova" w:cs="Times New Roman"/>
          <w:bCs/>
          <w:sz w:val="25"/>
          <w:szCs w:val="25"/>
          <w:lang w:val="en-US"/>
        </w:rPr>
        <w:lastRenderedPageBreak/>
        <w:t>A conservative company should choose to manage or hedge only the net long or short position.</w:t>
      </w:r>
    </w:p>
    <w:p w14:paraId="1F1DA378" w14:textId="77777777" w:rsidR="00DC494D" w:rsidRPr="008C3078" w:rsidRDefault="00DC494D" w:rsidP="00DC494D">
      <w:pPr>
        <w:numPr>
          <w:ilvl w:val="0"/>
          <w:numId w:val="3"/>
        </w:numPr>
        <w:spacing w:after="200" w:line="240" w:lineRule="auto"/>
        <w:contextualSpacing/>
        <w:jc w:val="both"/>
        <w:rPr>
          <w:rFonts w:ascii="Proxima Nova" w:eastAsia="Calibri" w:hAnsi="Proxima Nova" w:cs="Times New Roman"/>
          <w:bCs/>
          <w:sz w:val="25"/>
          <w:szCs w:val="25"/>
          <w:lang w:val="en-US"/>
        </w:rPr>
      </w:pPr>
      <w:r w:rsidRPr="008C3078">
        <w:rPr>
          <w:rFonts w:ascii="Proxima Nova" w:eastAsia="Calibri" w:hAnsi="Proxima Nova" w:cs="Times New Roman"/>
          <w:bCs/>
          <w:sz w:val="25"/>
          <w:szCs w:val="25"/>
          <w:lang w:val="en-US"/>
        </w:rPr>
        <w:t xml:space="preserve">Exposure to non-dollar currencies </w:t>
      </w:r>
      <w:proofErr w:type="gramStart"/>
      <w:r w:rsidRPr="008C3078">
        <w:rPr>
          <w:rFonts w:ascii="Proxima Nova" w:eastAsia="Calibri" w:hAnsi="Proxima Nova" w:cs="Times New Roman"/>
          <w:bCs/>
          <w:sz w:val="25"/>
          <w:szCs w:val="25"/>
          <w:lang w:val="en-US"/>
        </w:rPr>
        <w:t>are</w:t>
      </w:r>
      <w:proofErr w:type="gramEnd"/>
      <w:r w:rsidRPr="008C3078">
        <w:rPr>
          <w:rFonts w:ascii="Proxima Nova" w:eastAsia="Calibri" w:hAnsi="Proxima Nova" w:cs="Times New Roman"/>
          <w:bCs/>
          <w:sz w:val="25"/>
          <w:szCs w:val="25"/>
          <w:lang w:val="en-US"/>
        </w:rPr>
        <w:t xml:space="preserve"> risker than dollar exposure. </w:t>
      </w:r>
      <w:proofErr w:type="gramStart"/>
      <w:r w:rsidRPr="008C3078">
        <w:rPr>
          <w:rFonts w:ascii="Proxima Nova" w:eastAsia="Calibri" w:hAnsi="Proxima Nova" w:cs="Times New Roman"/>
          <w:bCs/>
          <w:sz w:val="25"/>
          <w:szCs w:val="25"/>
          <w:lang w:val="en-US"/>
        </w:rPr>
        <w:t>So</w:t>
      </w:r>
      <w:proofErr w:type="gramEnd"/>
      <w:r w:rsidRPr="008C3078">
        <w:rPr>
          <w:rFonts w:ascii="Proxima Nova" w:eastAsia="Calibri" w:hAnsi="Proxima Nova" w:cs="Times New Roman"/>
          <w:bCs/>
          <w:sz w:val="25"/>
          <w:szCs w:val="25"/>
          <w:lang w:val="en-US"/>
        </w:rPr>
        <w:t xml:space="preserve"> if there is a choice in determining the currency of invoicing, a conservative player should choose the dollar (low risk, low reward option). For risk management, a non-dollar exposure </w:t>
      </w:r>
      <w:proofErr w:type="gramStart"/>
      <w:r w:rsidRPr="008C3078">
        <w:rPr>
          <w:rFonts w:ascii="Proxima Nova" w:eastAsia="Calibri" w:hAnsi="Proxima Nova" w:cs="Times New Roman"/>
          <w:bCs/>
          <w:sz w:val="25"/>
          <w:szCs w:val="25"/>
          <w:lang w:val="en-US"/>
        </w:rPr>
        <w:t>has to</w:t>
      </w:r>
      <w:proofErr w:type="gramEnd"/>
      <w:r w:rsidRPr="008C3078">
        <w:rPr>
          <w:rFonts w:ascii="Proxima Nova" w:eastAsia="Calibri" w:hAnsi="Proxima Nova" w:cs="Times New Roman"/>
          <w:bCs/>
          <w:sz w:val="25"/>
          <w:szCs w:val="25"/>
          <w:lang w:val="en-US"/>
        </w:rPr>
        <w:t xml:space="preserve"> be </w:t>
      </w:r>
      <w:proofErr w:type="gramStart"/>
      <w:r w:rsidRPr="008C3078">
        <w:rPr>
          <w:rFonts w:ascii="Proxima Nova" w:eastAsia="Calibri" w:hAnsi="Proxima Nova" w:cs="Times New Roman"/>
          <w:bCs/>
          <w:sz w:val="25"/>
          <w:szCs w:val="25"/>
          <w:lang w:val="en-US"/>
        </w:rPr>
        <w:t>looked into</w:t>
      </w:r>
      <w:proofErr w:type="gramEnd"/>
      <w:r w:rsidRPr="008C3078">
        <w:rPr>
          <w:rFonts w:ascii="Proxima Nova" w:eastAsia="Calibri" w:hAnsi="Proxima Nova" w:cs="Times New Roman"/>
          <w:bCs/>
          <w:sz w:val="25"/>
          <w:szCs w:val="25"/>
          <w:lang w:val="en-US"/>
        </w:rPr>
        <w:t xml:space="preserve"> as two exposures: a dollar: rupee exposure, and a currency: dollar exposure.</w:t>
      </w:r>
    </w:p>
    <w:p w14:paraId="4F14F461" w14:textId="77777777" w:rsidR="00DC494D" w:rsidRPr="008C3078" w:rsidRDefault="00DC494D" w:rsidP="00DC494D">
      <w:pPr>
        <w:numPr>
          <w:ilvl w:val="0"/>
          <w:numId w:val="3"/>
        </w:numPr>
        <w:spacing w:after="200" w:line="240" w:lineRule="auto"/>
        <w:contextualSpacing/>
        <w:jc w:val="both"/>
        <w:rPr>
          <w:rFonts w:ascii="Proxima Nova" w:eastAsia="Calibri" w:hAnsi="Proxima Nova" w:cs="Times New Roman"/>
          <w:bCs/>
          <w:sz w:val="25"/>
          <w:szCs w:val="25"/>
          <w:lang w:val="en-US"/>
        </w:rPr>
      </w:pPr>
      <w:r w:rsidRPr="008C3078">
        <w:rPr>
          <w:rFonts w:ascii="Proxima Nova" w:eastAsia="Calibri" w:hAnsi="Proxima Nova" w:cs="Times New Roman"/>
          <w:bCs/>
          <w:sz w:val="25"/>
          <w:szCs w:val="25"/>
          <w:lang w:val="en-US"/>
        </w:rPr>
        <w:t xml:space="preserve">When a company resorts to 100 percent hedging the treasury department may be viewed as a cost center. </w:t>
      </w:r>
      <w:proofErr w:type="gramStart"/>
      <w:r w:rsidRPr="008C3078">
        <w:rPr>
          <w:rFonts w:ascii="Proxima Nova" w:eastAsia="Calibri" w:hAnsi="Proxima Nova" w:cs="Times New Roman"/>
          <w:bCs/>
          <w:sz w:val="25"/>
          <w:szCs w:val="25"/>
          <w:lang w:val="en-US"/>
        </w:rPr>
        <w:t>When  a</w:t>
      </w:r>
      <w:proofErr w:type="gramEnd"/>
      <w:r w:rsidRPr="008C3078">
        <w:rPr>
          <w:rFonts w:ascii="Proxima Nova" w:eastAsia="Calibri" w:hAnsi="Proxima Nova" w:cs="Times New Roman"/>
          <w:bCs/>
          <w:sz w:val="25"/>
          <w:szCs w:val="25"/>
          <w:lang w:val="en-US"/>
        </w:rPr>
        <w:t xml:space="preserve"> company resorts to selective hedging and trading strategies, the treasury </w:t>
      </w:r>
      <w:proofErr w:type="gramStart"/>
      <w:r w:rsidRPr="008C3078">
        <w:rPr>
          <w:rFonts w:ascii="Proxima Nova" w:eastAsia="Calibri" w:hAnsi="Proxima Nova" w:cs="Times New Roman"/>
          <w:bCs/>
          <w:sz w:val="25"/>
          <w:szCs w:val="25"/>
          <w:lang w:val="en-US"/>
        </w:rPr>
        <w:t>becomes  a</w:t>
      </w:r>
      <w:proofErr w:type="gramEnd"/>
      <w:r w:rsidRPr="008C3078">
        <w:rPr>
          <w:rFonts w:ascii="Proxima Nova" w:eastAsia="Calibri" w:hAnsi="Proxima Nova" w:cs="Times New Roman"/>
          <w:bCs/>
          <w:sz w:val="25"/>
          <w:szCs w:val="25"/>
          <w:lang w:val="en-US"/>
        </w:rPr>
        <w:t xml:space="preserve"> profit center. In such a case a well-defined policy of transfer pricing between the treasury and the user department </w:t>
      </w:r>
      <w:proofErr w:type="gramStart"/>
      <w:r w:rsidRPr="008C3078">
        <w:rPr>
          <w:rFonts w:ascii="Proxima Nova" w:eastAsia="Calibri" w:hAnsi="Proxima Nova" w:cs="Times New Roman"/>
          <w:bCs/>
          <w:sz w:val="25"/>
          <w:szCs w:val="25"/>
          <w:lang w:val="en-US"/>
        </w:rPr>
        <w:t>has to</w:t>
      </w:r>
      <w:proofErr w:type="gramEnd"/>
      <w:r w:rsidRPr="008C3078">
        <w:rPr>
          <w:rFonts w:ascii="Proxima Nova" w:eastAsia="Calibri" w:hAnsi="Proxima Nova" w:cs="Times New Roman"/>
          <w:bCs/>
          <w:sz w:val="25"/>
          <w:szCs w:val="25"/>
          <w:lang w:val="en-US"/>
        </w:rPr>
        <w:t xml:space="preserve"> be worked out.</w:t>
      </w:r>
    </w:p>
    <w:p w14:paraId="71F01982" w14:textId="77777777" w:rsidR="00DC494D" w:rsidRPr="008C3078" w:rsidRDefault="00DC494D" w:rsidP="00DC494D">
      <w:pPr>
        <w:numPr>
          <w:ilvl w:val="0"/>
          <w:numId w:val="3"/>
        </w:numPr>
        <w:spacing w:after="200" w:line="240" w:lineRule="auto"/>
        <w:contextualSpacing/>
        <w:jc w:val="both"/>
        <w:rPr>
          <w:rFonts w:ascii="Proxima Nova" w:eastAsia="Calibri" w:hAnsi="Proxima Nova" w:cs="Times New Roman"/>
          <w:bCs/>
          <w:sz w:val="25"/>
          <w:szCs w:val="25"/>
          <w:lang w:val="en-US"/>
        </w:rPr>
      </w:pPr>
      <w:r w:rsidRPr="008C3078">
        <w:rPr>
          <w:rFonts w:ascii="Proxima Nova" w:eastAsia="Calibri" w:hAnsi="Proxima Nova" w:cs="Times New Roman"/>
          <w:bCs/>
          <w:sz w:val="25"/>
          <w:szCs w:val="25"/>
          <w:lang w:val="en-US"/>
        </w:rPr>
        <w:t xml:space="preserve">For contingent exposures-exposures which may or may not </w:t>
      </w:r>
      <w:proofErr w:type="spellStart"/>
      <w:r w:rsidRPr="008C3078">
        <w:rPr>
          <w:rFonts w:ascii="Proxima Nova" w:eastAsia="Calibri" w:hAnsi="Proxima Nova" w:cs="Times New Roman"/>
          <w:bCs/>
          <w:sz w:val="25"/>
          <w:szCs w:val="25"/>
          <w:lang w:val="en-US"/>
        </w:rPr>
        <w:t>materialise</w:t>
      </w:r>
      <w:proofErr w:type="spellEnd"/>
      <w:r w:rsidRPr="008C3078">
        <w:rPr>
          <w:rFonts w:ascii="Proxima Nova" w:eastAsia="Calibri" w:hAnsi="Proxima Nova" w:cs="Times New Roman"/>
          <w:bCs/>
          <w:sz w:val="25"/>
          <w:szCs w:val="25"/>
          <w:lang w:val="en-US"/>
        </w:rPr>
        <w:t xml:space="preserve">-options </w:t>
      </w:r>
      <w:proofErr w:type="gramStart"/>
      <w:r w:rsidRPr="008C3078">
        <w:rPr>
          <w:rFonts w:ascii="Proxima Nova" w:eastAsia="Calibri" w:hAnsi="Proxima Nova" w:cs="Times New Roman"/>
          <w:bCs/>
          <w:sz w:val="25"/>
          <w:szCs w:val="25"/>
          <w:lang w:val="en-US"/>
        </w:rPr>
        <w:t>are</w:t>
      </w:r>
      <w:proofErr w:type="gramEnd"/>
      <w:r w:rsidRPr="008C3078">
        <w:rPr>
          <w:rFonts w:ascii="Proxima Nova" w:eastAsia="Calibri" w:hAnsi="Proxima Nova" w:cs="Times New Roman"/>
          <w:bCs/>
          <w:sz w:val="25"/>
          <w:szCs w:val="25"/>
          <w:lang w:val="en-US"/>
        </w:rPr>
        <w:t xml:space="preserve"> the preferred instrument. For contractual exposures, options may be used where </w:t>
      </w:r>
      <w:proofErr w:type="gramStart"/>
      <w:r w:rsidRPr="008C3078">
        <w:rPr>
          <w:rFonts w:ascii="Proxima Nova" w:eastAsia="Calibri" w:hAnsi="Proxima Nova" w:cs="Times New Roman"/>
          <w:bCs/>
          <w:sz w:val="25"/>
          <w:szCs w:val="25"/>
          <w:lang w:val="en-US"/>
        </w:rPr>
        <w:t xml:space="preserve">a  </w:t>
      </w:r>
      <w:proofErr w:type="spellStart"/>
      <w:r w:rsidRPr="008C3078">
        <w:rPr>
          <w:rFonts w:ascii="Proxima Nova" w:eastAsia="Calibri" w:hAnsi="Proxima Nova" w:cs="Times New Roman"/>
          <w:bCs/>
          <w:sz w:val="25"/>
          <w:szCs w:val="25"/>
          <w:lang w:val="en-US"/>
        </w:rPr>
        <w:t>favourable</w:t>
      </w:r>
      <w:proofErr w:type="spellEnd"/>
      <w:proofErr w:type="gramEnd"/>
      <w:r w:rsidRPr="008C3078">
        <w:rPr>
          <w:rFonts w:ascii="Proxima Nova" w:eastAsia="Calibri" w:hAnsi="Proxima Nova" w:cs="Times New Roman"/>
          <w:bCs/>
          <w:sz w:val="25"/>
          <w:szCs w:val="25"/>
          <w:lang w:val="en-US"/>
        </w:rPr>
        <w:t xml:space="preserve"> price movement is expected. If an adverse movement is expected, prefer a forward contract to an option contract.  Remember that like an insurance policy, options are “cheapest” when not exercised.</w:t>
      </w:r>
    </w:p>
    <w:p w14:paraId="230F7C20" w14:textId="77777777" w:rsidR="00DC494D" w:rsidRPr="008C3078" w:rsidRDefault="00DC494D" w:rsidP="00DC494D">
      <w:pPr>
        <w:numPr>
          <w:ilvl w:val="0"/>
          <w:numId w:val="3"/>
        </w:numPr>
        <w:spacing w:after="200" w:line="240" w:lineRule="auto"/>
        <w:contextualSpacing/>
        <w:jc w:val="both"/>
        <w:rPr>
          <w:rFonts w:ascii="Proxima Nova" w:eastAsia="Calibri" w:hAnsi="Proxima Nova" w:cs="Times New Roman"/>
          <w:bCs/>
          <w:sz w:val="25"/>
          <w:szCs w:val="25"/>
          <w:lang w:val="en-US"/>
        </w:rPr>
      </w:pPr>
      <w:r w:rsidRPr="008C3078">
        <w:rPr>
          <w:rFonts w:ascii="Proxima Nova" w:eastAsia="Calibri" w:hAnsi="Proxima Nova" w:cs="Times New Roman"/>
          <w:bCs/>
          <w:sz w:val="25"/>
          <w:szCs w:val="25"/>
          <w:lang w:val="en-US"/>
        </w:rPr>
        <w:t xml:space="preserve">Active trading in the currency market through continuous unwinding and re-bookings of hedges is </w:t>
      </w:r>
      <w:proofErr w:type="gramStart"/>
      <w:r w:rsidRPr="008C3078">
        <w:rPr>
          <w:rFonts w:ascii="Proxima Nova" w:eastAsia="Calibri" w:hAnsi="Proxima Nova" w:cs="Times New Roman"/>
          <w:bCs/>
          <w:sz w:val="25"/>
          <w:szCs w:val="25"/>
          <w:lang w:val="en-US"/>
        </w:rPr>
        <w:t>a  high</w:t>
      </w:r>
      <w:proofErr w:type="gramEnd"/>
      <w:r w:rsidRPr="008C3078">
        <w:rPr>
          <w:rFonts w:ascii="Proxima Nova" w:eastAsia="Calibri" w:hAnsi="Proxima Nova" w:cs="Times New Roman"/>
          <w:bCs/>
          <w:sz w:val="25"/>
          <w:szCs w:val="25"/>
          <w:lang w:val="en-US"/>
        </w:rPr>
        <w:t xml:space="preserve"> risk-high reward </w:t>
      </w:r>
      <w:proofErr w:type="gramStart"/>
      <w:r w:rsidRPr="008C3078">
        <w:rPr>
          <w:rFonts w:ascii="Proxima Nova" w:eastAsia="Calibri" w:hAnsi="Proxima Nova" w:cs="Times New Roman"/>
          <w:bCs/>
          <w:sz w:val="25"/>
          <w:szCs w:val="25"/>
          <w:lang w:val="en-US"/>
        </w:rPr>
        <w:t>strategies</w:t>
      </w:r>
      <w:proofErr w:type="gramEnd"/>
      <w:r w:rsidRPr="008C3078">
        <w:rPr>
          <w:rFonts w:ascii="Proxima Nova" w:eastAsia="Calibri" w:hAnsi="Proxima Nova" w:cs="Times New Roman"/>
          <w:bCs/>
          <w:sz w:val="25"/>
          <w:szCs w:val="25"/>
          <w:lang w:val="en-US"/>
        </w:rPr>
        <w:t>.</w:t>
      </w:r>
    </w:p>
    <w:p w14:paraId="2419A0AF" w14:textId="77777777" w:rsidR="00DC494D" w:rsidRPr="008C3078" w:rsidRDefault="00DC494D" w:rsidP="00DC494D">
      <w:pPr>
        <w:numPr>
          <w:ilvl w:val="0"/>
          <w:numId w:val="3"/>
        </w:numPr>
        <w:spacing w:after="200" w:line="240" w:lineRule="auto"/>
        <w:contextualSpacing/>
        <w:jc w:val="both"/>
        <w:rPr>
          <w:rFonts w:ascii="Proxima Nova" w:eastAsia="Calibri" w:hAnsi="Proxima Nova" w:cs="Times New Roman"/>
          <w:bCs/>
          <w:sz w:val="25"/>
          <w:szCs w:val="25"/>
          <w:lang w:val="en-US"/>
        </w:rPr>
      </w:pPr>
      <w:r w:rsidRPr="008C3078">
        <w:rPr>
          <w:rFonts w:ascii="Proxima Nova" w:eastAsia="Calibri" w:hAnsi="Proxima Nova" w:cs="Times New Roman"/>
          <w:bCs/>
          <w:sz w:val="25"/>
          <w:szCs w:val="25"/>
          <w:lang w:val="en-US"/>
        </w:rPr>
        <w:t xml:space="preserve">Medium /long –term exposures may be of two types: (a) Economic exposures, stemming from the domestic prices of the company’s inputs/outputs linked to their import party. (b)Transaction exposures arising from long-term fixed contracts in foreign </w:t>
      </w:r>
      <w:proofErr w:type="gramStart"/>
      <w:r w:rsidRPr="008C3078">
        <w:rPr>
          <w:rFonts w:ascii="Proxima Nova" w:eastAsia="Calibri" w:hAnsi="Proxima Nova" w:cs="Times New Roman"/>
          <w:bCs/>
          <w:sz w:val="25"/>
          <w:szCs w:val="25"/>
          <w:lang w:val="en-US"/>
        </w:rPr>
        <w:t>currency.(</w:t>
      </w:r>
      <w:proofErr w:type="gramEnd"/>
      <w:r w:rsidRPr="008C3078">
        <w:rPr>
          <w:rFonts w:ascii="Proxima Nova" w:eastAsia="Calibri" w:hAnsi="Proxima Nova" w:cs="Times New Roman"/>
          <w:bCs/>
          <w:sz w:val="25"/>
          <w:szCs w:val="25"/>
          <w:lang w:val="en-US"/>
        </w:rPr>
        <w:t>C) Medium/long –term loans (or investments) in foreign currency.</w:t>
      </w:r>
    </w:p>
    <w:p w14:paraId="063610E0" w14:textId="77777777" w:rsidR="00DC494D" w:rsidRPr="008C3078" w:rsidRDefault="00DC494D" w:rsidP="00DC494D">
      <w:pPr>
        <w:numPr>
          <w:ilvl w:val="0"/>
          <w:numId w:val="3"/>
        </w:numPr>
        <w:spacing w:after="200" w:line="240" w:lineRule="auto"/>
        <w:contextualSpacing/>
        <w:jc w:val="both"/>
        <w:rPr>
          <w:rFonts w:ascii="Proxima Nova" w:eastAsia="Calibri" w:hAnsi="Proxima Nova" w:cs="Times New Roman"/>
          <w:bCs/>
          <w:sz w:val="25"/>
          <w:szCs w:val="25"/>
          <w:lang w:val="en-US"/>
        </w:rPr>
      </w:pPr>
      <w:r w:rsidRPr="008C3078">
        <w:rPr>
          <w:rFonts w:ascii="Proxima Nova" w:eastAsia="Calibri" w:hAnsi="Proxima Nova" w:cs="Times New Roman"/>
          <w:bCs/>
          <w:sz w:val="25"/>
          <w:szCs w:val="25"/>
          <w:lang w:val="en-US"/>
        </w:rPr>
        <w:t xml:space="preserve">The basic principles of managing risk are same whether one is managing short-term or long-term exposures, but there are some additional complications in the latter case. First, as </w:t>
      </w:r>
      <w:proofErr w:type="gramStart"/>
      <w:r w:rsidRPr="008C3078">
        <w:rPr>
          <w:rFonts w:ascii="Proxima Nova" w:eastAsia="Calibri" w:hAnsi="Proxima Nova" w:cs="Times New Roman"/>
          <w:bCs/>
          <w:sz w:val="25"/>
          <w:szCs w:val="25"/>
          <w:lang w:val="en-US"/>
        </w:rPr>
        <w:t>the  time</w:t>
      </w:r>
      <w:proofErr w:type="gramEnd"/>
      <w:r w:rsidRPr="008C3078">
        <w:rPr>
          <w:rFonts w:ascii="Proxima Nova" w:eastAsia="Calibri" w:hAnsi="Proxima Nova" w:cs="Times New Roman"/>
          <w:bCs/>
          <w:sz w:val="25"/>
          <w:szCs w:val="25"/>
          <w:lang w:val="en-US"/>
        </w:rPr>
        <w:t xml:space="preserve"> horizon becomes longer, the uncertainty about exchange rate movements becomes greater. Second, options of a longer maturity are very costly. Third, the accounting impact of mark-to-market </w:t>
      </w:r>
      <w:proofErr w:type="gramStart"/>
      <w:r w:rsidRPr="008C3078">
        <w:rPr>
          <w:rFonts w:ascii="Proxima Nova" w:eastAsia="Calibri" w:hAnsi="Proxima Nova" w:cs="Times New Roman"/>
          <w:bCs/>
          <w:sz w:val="25"/>
          <w:szCs w:val="25"/>
          <w:lang w:val="en-US"/>
        </w:rPr>
        <w:t>valuation  of</w:t>
      </w:r>
      <w:proofErr w:type="gramEnd"/>
      <w:r w:rsidRPr="008C3078">
        <w:rPr>
          <w:rFonts w:ascii="Proxima Nova" w:eastAsia="Calibri" w:hAnsi="Proxima Nova" w:cs="Times New Roman"/>
          <w:bCs/>
          <w:sz w:val="25"/>
          <w:szCs w:val="25"/>
          <w:lang w:val="en-US"/>
        </w:rPr>
        <w:t xml:space="preserve"> long-term hedges can be significant.</w:t>
      </w:r>
    </w:p>
    <w:p w14:paraId="633216CC" w14:textId="77777777" w:rsidR="00DC494D" w:rsidRDefault="00DC494D" w:rsidP="00DC494D">
      <w:r>
        <w:t>--------------------------------------------------------------------------------------------------------------------------------</w:t>
      </w:r>
    </w:p>
    <w:p w14:paraId="13A17D82" w14:textId="77777777" w:rsidR="00DC494D" w:rsidRPr="00CA2BDF" w:rsidRDefault="00DC494D" w:rsidP="00DC494D">
      <w:pPr>
        <w:spacing w:after="200" w:line="240" w:lineRule="auto"/>
        <w:jc w:val="center"/>
        <w:rPr>
          <w:rFonts w:ascii="Proxima Nova" w:eastAsia="Calibri" w:hAnsi="Proxima Nova" w:cs="Times New Roman"/>
          <w:b/>
          <w:sz w:val="25"/>
          <w:szCs w:val="25"/>
          <w:lang w:val="en-US"/>
        </w:rPr>
      </w:pPr>
      <w:r w:rsidRPr="00CA2BDF">
        <w:rPr>
          <w:rFonts w:ascii="Proxima Nova" w:eastAsia="Calibri" w:hAnsi="Proxima Nova" w:cs="Times New Roman"/>
          <w:b/>
          <w:sz w:val="25"/>
          <w:szCs w:val="25"/>
          <w:lang w:val="en-US"/>
        </w:rPr>
        <w:t>CHAPTER 37: FOREIGN EXCHANGE HEDGING PROGRAMME OF MERCK</w:t>
      </w:r>
    </w:p>
    <w:p w14:paraId="35589F32" w14:textId="77777777" w:rsidR="00DC494D" w:rsidRPr="00CA2BDF" w:rsidRDefault="00DC494D" w:rsidP="00DC494D">
      <w:pPr>
        <w:spacing w:after="200" w:line="240" w:lineRule="auto"/>
        <w:jc w:val="both"/>
        <w:rPr>
          <w:rFonts w:ascii="Proxima Nova" w:eastAsia="Calibri" w:hAnsi="Proxima Nova" w:cs="Times New Roman"/>
          <w:sz w:val="25"/>
          <w:szCs w:val="25"/>
          <w:lang w:val="en-US"/>
        </w:rPr>
      </w:pPr>
      <w:r w:rsidRPr="00CA2BDF">
        <w:rPr>
          <w:rFonts w:ascii="Proxima Nova" w:eastAsia="Calibri" w:hAnsi="Proxima Nova" w:cs="Times New Roman"/>
          <w:sz w:val="25"/>
          <w:szCs w:val="25"/>
          <w:lang w:val="en-US"/>
        </w:rPr>
        <w:t xml:space="preserve">Headquartered at Merck in the U.S, Merck is a leading multinational pharmaceutical company that does business in more than 100 countries. More than 50 percent of its sales are made </w:t>
      </w:r>
      <w:proofErr w:type="gramStart"/>
      <w:r w:rsidRPr="00CA2BDF">
        <w:rPr>
          <w:rFonts w:ascii="Proxima Nova" w:eastAsia="Calibri" w:hAnsi="Proxima Nova" w:cs="Times New Roman"/>
          <w:sz w:val="25"/>
          <w:szCs w:val="25"/>
          <w:lang w:val="en-US"/>
        </w:rPr>
        <w:t>abroad</w:t>
      </w:r>
      <w:proofErr w:type="gramEnd"/>
      <w:r w:rsidRPr="00CA2BDF">
        <w:rPr>
          <w:rFonts w:ascii="Proxima Nova" w:eastAsia="Calibri" w:hAnsi="Proxima Nova" w:cs="Times New Roman"/>
          <w:sz w:val="25"/>
          <w:szCs w:val="25"/>
          <w:lang w:val="en-US"/>
        </w:rPr>
        <w:t xml:space="preserve"> and foreign sales are billed in local currencies. Merck spends large sums of money on R&amp;D which is critical for its competitive strength. A </w:t>
      </w:r>
      <w:proofErr w:type="spellStart"/>
      <w:r w:rsidRPr="00CA2BDF">
        <w:rPr>
          <w:rFonts w:ascii="Proxima Nova" w:eastAsia="Calibri" w:hAnsi="Proxima Nova" w:cs="Times New Roman"/>
          <w:sz w:val="25"/>
          <w:szCs w:val="25"/>
          <w:lang w:val="en-US"/>
        </w:rPr>
        <w:t>marjor</w:t>
      </w:r>
      <w:proofErr w:type="spellEnd"/>
      <w:r w:rsidRPr="00CA2BDF">
        <w:rPr>
          <w:rFonts w:ascii="Proxima Nova" w:eastAsia="Calibri" w:hAnsi="Proxima Nova" w:cs="Times New Roman"/>
          <w:sz w:val="25"/>
          <w:szCs w:val="25"/>
          <w:lang w:val="en-US"/>
        </w:rPr>
        <w:t xml:space="preserve"> concern for the management is that unexpected foreign exchange losses could curtail </w:t>
      </w:r>
      <w:proofErr w:type="gramStart"/>
      <w:r w:rsidRPr="00CA2BDF">
        <w:rPr>
          <w:rFonts w:ascii="Proxima Nova" w:eastAsia="Calibri" w:hAnsi="Proxima Nova" w:cs="Times New Roman"/>
          <w:sz w:val="25"/>
          <w:szCs w:val="25"/>
          <w:lang w:val="en-US"/>
        </w:rPr>
        <w:t>its  R</w:t>
      </w:r>
      <w:proofErr w:type="gramEnd"/>
      <w:r w:rsidRPr="00CA2BDF">
        <w:rPr>
          <w:rFonts w:ascii="Proxima Nova" w:eastAsia="Calibri" w:hAnsi="Proxima Nova" w:cs="Times New Roman"/>
          <w:sz w:val="25"/>
          <w:szCs w:val="25"/>
          <w:lang w:val="en-US"/>
        </w:rPr>
        <w:t xml:space="preserve">&amp;D outlays which are essential for its success. So, Merck’s risk management </w:t>
      </w:r>
      <w:proofErr w:type="spellStart"/>
      <w:r w:rsidRPr="00CA2BDF">
        <w:rPr>
          <w:rFonts w:ascii="Proxima Nova" w:eastAsia="Calibri" w:hAnsi="Proxima Nova" w:cs="Times New Roman"/>
          <w:sz w:val="25"/>
          <w:szCs w:val="25"/>
          <w:lang w:val="en-US"/>
        </w:rPr>
        <w:t>programme</w:t>
      </w:r>
      <w:proofErr w:type="spellEnd"/>
      <w:r w:rsidRPr="00CA2BDF">
        <w:rPr>
          <w:rFonts w:ascii="Proxima Nova" w:eastAsia="Calibri" w:hAnsi="Proxima Nova" w:cs="Times New Roman"/>
          <w:sz w:val="25"/>
          <w:szCs w:val="25"/>
          <w:lang w:val="en-US"/>
        </w:rPr>
        <w:t xml:space="preserve"> is designed to reduce to likelihood of such an outcome. Judy Lewent and John Kearney</w:t>
      </w:r>
      <w:r w:rsidRPr="00CA2BDF">
        <w:rPr>
          <w:rFonts w:ascii="Proxima Nova" w:eastAsia="Calibri" w:hAnsi="Proxima Nova" w:cs="Times New Roman"/>
          <w:sz w:val="25"/>
          <w:szCs w:val="25"/>
          <w:vertAlign w:val="superscript"/>
          <w:lang w:val="en-US"/>
        </w:rPr>
        <w:t xml:space="preserve">1 </w:t>
      </w:r>
      <w:r w:rsidRPr="00CA2BDF">
        <w:rPr>
          <w:rFonts w:ascii="Proxima Nova" w:eastAsia="Calibri" w:hAnsi="Proxima Nova" w:cs="Times New Roman"/>
          <w:sz w:val="25"/>
          <w:szCs w:val="25"/>
          <w:lang w:val="en-US"/>
        </w:rPr>
        <w:t xml:space="preserve">explain how Merck addressed the issues in five steps when its risk management </w:t>
      </w:r>
      <w:proofErr w:type="spellStart"/>
      <w:r w:rsidRPr="00CA2BDF">
        <w:rPr>
          <w:rFonts w:ascii="Proxima Nova" w:eastAsia="Calibri" w:hAnsi="Proxima Nova" w:cs="Times New Roman"/>
          <w:sz w:val="25"/>
          <w:szCs w:val="25"/>
          <w:lang w:val="en-US"/>
        </w:rPr>
        <w:t>programme</w:t>
      </w:r>
      <w:proofErr w:type="spellEnd"/>
      <w:r w:rsidRPr="00CA2BDF">
        <w:rPr>
          <w:rFonts w:ascii="Proxima Nova" w:eastAsia="Calibri" w:hAnsi="Proxima Nova" w:cs="Times New Roman"/>
          <w:sz w:val="25"/>
          <w:szCs w:val="25"/>
          <w:lang w:val="en-US"/>
        </w:rPr>
        <w:t xml:space="preserve"> was put in place.</w:t>
      </w:r>
    </w:p>
    <w:p w14:paraId="23E01922" w14:textId="77777777" w:rsidR="00DC494D" w:rsidRPr="00CA2BDF" w:rsidRDefault="00DC494D" w:rsidP="00DC494D">
      <w:pPr>
        <w:spacing w:after="200" w:line="240" w:lineRule="auto"/>
        <w:jc w:val="both"/>
        <w:rPr>
          <w:rFonts w:ascii="Proxima Nova" w:eastAsia="Calibri" w:hAnsi="Proxima Nova" w:cs="Times New Roman"/>
          <w:sz w:val="25"/>
          <w:szCs w:val="25"/>
          <w:lang w:val="en-US"/>
        </w:rPr>
      </w:pPr>
      <w:r w:rsidRPr="00CA2BDF">
        <w:rPr>
          <w:rFonts w:ascii="Proxima Nova" w:eastAsia="Calibri" w:hAnsi="Proxima Nova" w:cs="Times New Roman"/>
          <w:i/>
          <w:sz w:val="25"/>
          <w:szCs w:val="25"/>
          <w:lang w:val="en-US"/>
        </w:rPr>
        <w:t>Step 1 Project exchange rate volatility</w:t>
      </w:r>
      <w:r w:rsidRPr="00CA2BDF">
        <w:rPr>
          <w:rFonts w:ascii="Proxima Nova" w:eastAsia="Calibri" w:hAnsi="Proxima Nova" w:cs="Times New Roman"/>
          <w:sz w:val="25"/>
          <w:szCs w:val="25"/>
          <w:lang w:val="en-US"/>
        </w:rPr>
        <w:t xml:space="preserve"> Merck projects exchange rate volatility to quantify the probability of adverse exchange rate movement.</w:t>
      </w:r>
    </w:p>
    <w:p w14:paraId="6730EA44" w14:textId="77777777" w:rsidR="00DC494D" w:rsidRPr="00CA2BDF" w:rsidRDefault="00DC494D" w:rsidP="00DC494D">
      <w:pPr>
        <w:spacing w:after="200" w:line="240" w:lineRule="auto"/>
        <w:jc w:val="both"/>
        <w:rPr>
          <w:rFonts w:ascii="Proxima Nova" w:eastAsia="Calibri" w:hAnsi="Proxima Nova" w:cs="Times New Roman"/>
          <w:sz w:val="25"/>
          <w:szCs w:val="25"/>
          <w:lang w:val="en-US"/>
        </w:rPr>
      </w:pPr>
      <w:r w:rsidRPr="00CA2BDF">
        <w:rPr>
          <w:rFonts w:ascii="Proxima Nova" w:eastAsia="Calibri" w:hAnsi="Proxima Nova" w:cs="Times New Roman"/>
          <w:i/>
          <w:sz w:val="25"/>
          <w:szCs w:val="25"/>
          <w:lang w:val="en-US"/>
        </w:rPr>
        <w:t>Step 2 Assess the impact on the 5- year</w:t>
      </w:r>
      <w:r w:rsidRPr="00CA2BDF">
        <w:rPr>
          <w:rFonts w:ascii="Proxima Nova" w:eastAsia="Calibri" w:hAnsi="Proxima Nova" w:cs="Times New Roman"/>
          <w:sz w:val="25"/>
          <w:szCs w:val="25"/>
          <w:lang w:val="en-US"/>
        </w:rPr>
        <w:t xml:space="preserve"> strategic plan Since cash flows are affected by foreign exchange movements, Merck estimates the impact of adverse exchange rate movement on the firm’s ability to meet its R&amp;D needs and dividend payments.</w:t>
      </w:r>
    </w:p>
    <w:p w14:paraId="5A982664" w14:textId="77777777" w:rsidR="00DC494D" w:rsidRPr="00CA2BDF" w:rsidRDefault="00DC494D" w:rsidP="00DC494D">
      <w:pPr>
        <w:spacing w:after="200" w:line="240" w:lineRule="auto"/>
        <w:jc w:val="both"/>
        <w:rPr>
          <w:rFonts w:ascii="Proxima Nova" w:eastAsia="Calibri" w:hAnsi="Proxima Nova" w:cs="Times New Roman"/>
          <w:sz w:val="25"/>
          <w:szCs w:val="25"/>
          <w:lang w:val="en-US"/>
        </w:rPr>
      </w:pPr>
      <w:r w:rsidRPr="00CA2BDF">
        <w:rPr>
          <w:rFonts w:ascii="Proxima Nova" w:eastAsia="Calibri" w:hAnsi="Proxima Nova" w:cs="Times New Roman"/>
          <w:i/>
          <w:sz w:val="25"/>
          <w:szCs w:val="25"/>
          <w:lang w:val="en-US"/>
        </w:rPr>
        <w:lastRenderedPageBreak/>
        <w:t>Step 3: Decide whether to hedge the exposure</w:t>
      </w:r>
      <w:r w:rsidRPr="00CA2BDF">
        <w:rPr>
          <w:rFonts w:ascii="Proxima Nova" w:eastAsia="Calibri" w:hAnsi="Proxima Nova" w:cs="Times New Roman"/>
          <w:sz w:val="25"/>
          <w:szCs w:val="25"/>
          <w:lang w:val="en-US"/>
        </w:rPr>
        <w:t xml:space="preserve"> Merck examines the desirability of reducing earnings </w:t>
      </w:r>
      <w:proofErr w:type="gramStart"/>
      <w:r w:rsidRPr="00CA2BDF">
        <w:rPr>
          <w:rFonts w:ascii="Proxima Nova" w:eastAsia="Calibri" w:hAnsi="Proxima Nova" w:cs="Times New Roman"/>
          <w:sz w:val="25"/>
          <w:szCs w:val="25"/>
          <w:lang w:val="en-US"/>
        </w:rPr>
        <w:t>volatility  due</w:t>
      </w:r>
      <w:proofErr w:type="gramEnd"/>
      <w:r w:rsidRPr="00CA2BDF">
        <w:rPr>
          <w:rFonts w:ascii="Proxima Nova" w:eastAsia="Calibri" w:hAnsi="Proxima Nova" w:cs="Times New Roman"/>
          <w:sz w:val="25"/>
          <w:szCs w:val="25"/>
          <w:lang w:val="en-US"/>
        </w:rPr>
        <w:t xml:space="preserve"> to exchange rate movement from both internal and </w:t>
      </w:r>
      <w:proofErr w:type="gramStart"/>
      <w:r w:rsidRPr="00CA2BDF">
        <w:rPr>
          <w:rFonts w:ascii="Proxima Nova" w:eastAsia="Calibri" w:hAnsi="Proxima Nova" w:cs="Times New Roman"/>
          <w:sz w:val="25"/>
          <w:szCs w:val="25"/>
          <w:lang w:val="en-US"/>
        </w:rPr>
        <w:t>external  perspectives</w:t>
      </w:r>
      <w:proofErr w:type="gramEnd"/>
      <w:r w:rsidRPr="00CA2BDF">
        <w:rPr>
          <w:rFonts w:ascii="Proxima Nova" w:eastAsia="Calibri" w:hAnsi="Proxima Nova" w:cs="Times New Roman"/>
          <w:sz w:val="25"/>
          <w:szCs w:val="25"/>
          <w:lang w:val="en-US"/>
        </w:rPr>
        <w:t xml:space="preserve">. The main internal consideration is the firm’s ability to finance R&amp;D </w:t>
      </w:r>
      <w:proofErr w:type="gramStart"/>
      <w:r w:rsidRPr="00CA2BDF">
        <w:rPr>
          <w:rFonts w:ascii="Proxima Nova" w:eastAsia="Calibri" w:hAnsi="Proxima Nova" w:cs="Times New Roman"/>
          <w:sz w:val="25"/>
          <w:szCs w:val="25"/>
          <w:lang w:val="en-US"/>
        </w:rPr>
        <w:t>expenditures</w:t>
      </w:r>
      <w:proofErr w:type="gramEnd"/>
      <w:r w:rsidRPr="00CA2BDF">
        <w:rPr>
          <w:rFonts w:ascii="Proxima Nova" w:eastAsia="Calibri" w:hAnsi="Proxima Nova" w:cs="Times New Roman"/>
          <w:sz w:val="25"/>
          <w:szCs w:val="25"/>
          <w:lang w:val="en-US"/>
        </w:rPr>
        <w:t xml:space="preserve"> and the main external consideration is the firm’s ability to sustain dividend growth.</w:t>
      </w:r>
    </w:p>
    <w:p w14:paraId="1A05B58E" w14:textId="77777777" w:rsidR="00DC494D" w:rsidRPr="00CA2BDF" w:rsidRDefault="00DC494D" w:rsidP="00DC494D">
      <w:pPr>
        <w:spacing w:after="200" w:line="240" w:lineRule="auto"/>
        <w:jc w:val="both"/>
        <w:rPr>
          <w:rFonts w:ascii="Proxima Nova" w:eastAsia="Calibri" w:hAnsi="Proxima Nova" w:cs="Times New Roman"/>
          <w:sz w:val="25"/>
          <w:szCs w:val="25"/>
          <w:lang w:val="en-US"/>
        </w:rPr>
      </w:pPr>
      <w:r w:rsidRPr="00CA2BDF">
        <w:rPr>
          <w:rFonts w:ascii="Proxima Nova" w:eastAsia="Calibri" w:hAnsi="Proxima Nova" w:cs="Times New Roman"/>
          <w:i/>
          <w:sz w:val="25"/>
          <w:szCs w:val="25"/>
          <w:lang w:val="en-US"/>
        </w:rPr>
        <w:t>Step 4: Select the appropriate financial instruments</w:t>
      </w:r>
      <w:r w:rsidRPr="00CA2BDF">
        <w:rPr>
          <w:rFonts w:ascii="Proxima Nova" w:eastAsia="Calibri" w:hAnsi="Proxima Nova" w:cs="Times New Roman"/>
          <w:sz w:val="25"/>
          <w:szCs w:val="25"/>
          <w:lang w:val="en-US"/>
        </w:rPr>
        <w:t xml:space="preserve"> While there are several hedging instruments, Merck decided to use plain vanilla options as the principal tool in its hedging </w:t>
      </w:r>
      <w:proofErr w:type="spellStart"/>
      <w:r w:rsidRPr="00CA2BDF">
        <w:rPr>
          <w:rFonts w:ascii="Proxima Nova" w:eastAsia="Calibri" w:hAnsi="Proxima Nova" w:cs="Times New Roman"/>
          <w:sz w:val="25"/>
          <w:szCs w:val="25"/>
          <w:lang w:val="en-US"/>
        </w:rPr>
        <w:t>programme</w:t>
      </w:r>
      <w:proofErr w:type="spellEnd"/>
      <w:r w:rsidRPr="00CA2BDF">
        <w:rPr>
          <w:rFonts w:ascii="Proxima Nova" w:eastAsia="Calibri" w:hAnsi="Proxima Nova" w:cs="Times New Roman"/>
          <w:sz w:val="25"/>
          <w:szCs w:val="25"/>
          <w:lang w:val="en-US"/>
        </w:rPr>
        <w:t>. The rationale for doing so was that it would preserve potential gains, if the dollar weakened, while providing downside protection.</w:t>
      </w:r>
    </w:p>
    <w:p w14:paraId="6812B94A" w14:textId="77777777" w:rsidR="00DC494D" w:rsidRPr="00CA2BDF" w:rsidRDefault="00DC494D" w:rsidP="00DC494D">
      <w:pPr>
        <w:spacing w:after="200" w:line="240" w:lineRule="auto"/>
        <w:jc w:val="both"/>
        <w:rPr>
          <w:rFonts w:ascii="Proxima Nova" w:eastAsia="Calibri" w:hAnsi="Proxima Nova" w:cs="Times New Roman"/>
          <w:sz w:val="25"/>
          <w:szCs w:val="25"/>
          <w:lang w:val="en-US"/>
        </w:rPr>
      </w:pPr>
      <w:r w:rsidRPr="00CA2BDF">
        <w:rPr>
          <w:rFonts w:ascii="Proxima Nova" w:eastAsia="Calibri" w:hAnsi="Proxima Nova" w:cs="Times New Roman"/>
          <w:i/>
          <w:sz w:val="25"/>
          <w:szCs w:val="25"/>
          <w:lang w:val="en-US"/>
        </w:rPr>
        <w:t xml:space="preserve">Step 5 Construct the hedging </w:t>
      </w:r>
      <w:proofErr w:type="spellStart"/>
      <w:r w:rsidRPr="00CA2BDF">
        <w:rPr>
          <w:rFonts w:ascii="Proxima Nova" w:eastAsia="Calibri" w:hAnsi="Proxima Nova" w:cs="Times New Roman"/>
          <w:i/>
          <w:sz w:val="25"/>
          <w:szCs w:val="25"/>
          <w:lang w:val="en-US"/>
        </w:rPr>
        <w:t>programme</w:t>
      </w:r>
      <w:proofErr w:type="spellEnd"/>
      <w:r w:rsidRPr="00CA2BDF">
        <w:rPr>
          <w:rFonts w:ascii="Proxima Nova" w:eastAsia="Calibri" w:hAnsi="Proxima Nova" w:cs="Times New Roman"/>
          <w:sz w:val="25"/>
          <w:szCs w:val="25"/>
          <w:lang w:val="en-US"/>
        </w:rPr>
        <w:t xml:space="preserve"> Merck’s risk management </w:t>
      </w:r>
      <w:proofErr w:type="spellStart"/>
      <w:r w:rsidRPr="00CA2BDF">
        <w:rPr>
          <w:rFonts w:ascii="Proxima Nova" w:eastAsia="Calibri" w:hAnsi="Proxima Nova" w:cs="Times New Roman"/>
          <w:sz w:val="25"/>
          <w:szCs w:val="25"/>
          <w:lang w:val="en-US"/>
        </w:rPr>
        <w:t>programme</w:t>
      </w:r>
      <w:proofErr w:type="spellEnd"/>
      <w:r w:rsidRPr="00CA2BDF">
        <w:rPr>
          <w:rFonts w:ascii="Proxima Nova" w:eastAsia="Calibri" w:hAnsi="Proxima Nova" w:cs="Times New Roman"/>
          <w:sz w:val="25"/>
          <w:szCs w:val="25"/>
          <w:lang w:val="en-US"/>
        </w:rPr>
        <w:t xml:space="preserve"> involved hedging on a multi-year – hedging, avoiding far-out-of – the- money options, and resorting only to partial hedging, which means self- insuring for the remainder.</w:t>
      </w:r>
    </w:p>
    <w:p w14:paraId="315B2845" w14:textId="77777777" w:rsidR="00DC494D" w:rsidRPr="00CA2BDF" w:rsidRDefault="00DC494D" w:rsidP="00DC494D">
      <w:pPr>
        <w:spacing w:after="200" w:line="240" w:lineRule="auto"/>
        <w:jc w:val="both"/>
        <w:rPr>
          <w:rFonts w:ascii="Proxima Nova" w:eastAsia="Calibri" w:hAnsi="Proxima Nova" w:cs="Times New Roman"/>
          <w:sz w:val="25"/>
          <w:szCs w:val="25"/>
          <w:lang w:val="en-US"/>
        </w:rPr>
      </w:pPr>
      <w:r w:rsidRPr="00CA2BDF">
        <w:rPr>
          <w:rFonts w:ascii="Proxima Nova" w:eastAsia="Calibri" w:hAnsi="Proxima Nova" w:cs="Times New Roman"/>
          <w:sz w:val="25"/>
          <w:szCs w:val="25"/>
          <w:lang w:val="en-US"/>
        </w:rPr>
        <w:t>--------------------------------------------------------------------</w:t>
      </w:r>
    </w:p>
    <w:p w14:paraId="1124B77C" w14:textId="77777777" w:rsidR="00DC494D" w:rsidRPr="00CA2BDF" w:rsidRDefault="00DC494D" w:rsidP="00DC494D">
      <w:pPr>
        <w:pBdr>
          <w:bottom w:val="single" w:sz="6" w:space="1" w:color="auto"/>
        </w:pBdr>
        <w:spacing w:after="200" w:line="240" w:lineRule="auto"/>
        <w:jc w:val="both"/>
        <w:rPr>
          <w:rFonts w:ascii="Proxima Nova" w:eastAsia="Calibri" w:hAnsi="Proxima Nova" w:cs="Times New Roman"/>
          <w:sz w:val="25"/>
          <w:szCs w:val="25"/>
          <w:lang w:val="en-US"/>
        </w:rPr>
      </w:pPr>
      <w:r w:rsidRPr="00CA2BDF">
        <w:rPr>
          <w:rFonts w:ascii="Proxima Nova" w:eastAsia="Calibri" w:hAnsi="Proxima Nova" w:cs="Times New Roman"/>
          <w:sz w:val="25"/>
          <w:szCs w:val="25"/>
          <w:lang w:val="en-US"/>
        </w:rPr>
        <w:t xml:space="preserve">1.Judy C. </w:t>
      </w:r>
      <w:proofErr w:type="spellStart"/>
      <w:r w:rsidRPr="00CA2BDF">
        <w:rPr>
          <w:rFonts w:ascii="Proxima Nova" w:eastAsia="Calibri" w:hAnsi="Proxima Nova" w:cs="Times New Roman"/>
          <w:sz w:val="25"/>
          <w:szCs w:val="25"/>
          <w:lang w:val="en-US"/>
        </w:rPr>
        <w:t>Lewent</w:t>
      </w:r>
      <w:proofErr w:type="spellEnd"/>
      <w:r w:rsidRPr="00CA2BDF">
        <w:rPr>
          <w:rFonts w:ascii="Proxima Nova" w:eastAsia="Calibri" w:hAnsi="Proxima Nova" w:cs="Times New Roman"/>
          <w:sz w:val="25"/>
          <w:szCs w:val="25"/>
          <w:lang w:val="en-US"/>
        </w:rPr>
        <w:t xml:space="preserve"> and John Kearney, “Identifying Measuring, and Hedging Currency Risk at Merck.” In Donal H. Chew (ed), The New Corporate Finance, McGraw-hill,1999.</w:t>
      </w:r>
    </w:p>
    <w:p w14:paraId="489FD069" w14:textId="77777777" w:rsidR="00DC494D" w:rsidRDefault="00DC494D" w:rsidP="00DC494D">
      <w:pPr>
        <w:spacing w:after="200" w:line="240" w:lineRule="auto"/>
        <w:jc w:val="both"/>
        <w:rPr>
          <w:rFonts w:ascii="Proxima Nova" w:eastAsia="Calibri" w:hAnsi="Proxima Nova" w:cs="Times New Roman"/>
          <w:sz w:val="25"/>
          <w:szCs w:val="25"/>
          <w:lang w:val="en-US"/>
        </w:rPr>
      </w:pPr>
    </w:p>
    <w:p w14:paraId="0E4CF1E0" w14:textId="00C8C49F" w:rsidR="00F940F9" w:rsidRPr="00B957E9" w:rsidRDefault="00F940F9" w:rsidP="00F940F9">
      <w:pPr>
        <w:autoSpaceDE w:val="0"/>
        <w:autoSpaceDN w:val="0"/>
        <w:adjustRightInd w:val="0"/>
        <w:spacing w:after="240" w:line="240" w:lineRule="auto"/>
        <w:jc w:val="center"/>
        <w:rPr>
          <w:rFonts w:ascii="Proxima Nova" w:eastAsia="Calibri" w:hAnsi="Proxima Nova" w:cs="Times New Roman"/>
          <w:b/>
          <w:sz w:val="25"/>
          <w:szCs w:val="25"/>
          <w:lang w:val="en-US"/>
        </w:rPr>
      </w:pPr>
      <w:r>
        <w:rPr>
          <w:rFonts w:ascii="Proxima Nova" w:eastAsia="Calibri" w:hAnsi="Proxima Nova" w:cs="Times New Roman"/>
          <w:b/>
          <w:sz w:val="25"/>
          <w:szCs w:val="25"/>
          <w:lang w:val="en-US"/>
        </w:rPr>
        <w:t xml:space="preserve">CHAPTER </w:t>
      </w:r>
      <w:proofErr w:type="gramStart"/>
      <w:r>
        <w:rPr>
          <w:rFonts w:ascii="Proxima Nova" w:eastAsia="Calibri" w:hAnsi="Proxima Nova" w:cs="Times New Roman"/>
          <w:b/>
          <w:sz w:val="25"/>
          <w:szCs w:val="25"/>
          <w:lang w:val="en-US"/>
        </w:rPr>
        <w:t>38:FIRST</w:t>
      </w:r>
      <w:proofErr w:type="gramEnd"/>
      <w:r>
        <w:rPr>
          <w:rFonts w:ascii="Proxima Nova" w:eastAsia="Calibri" w:hAnsi="Proxima Nova" w:cs="Times New Roman"/>
          <w:b/>
          <w:sz w:val="25"/>
          <w:szCs w:val="25"/>
          <w:lang w:val="en-US"/>
        </w:rPr>
        <w:t xml:space="preserve"> PRINCIPLES OF VALUE-ADDING RISK MANAGEMENT</w:t>
      </w:r>
      <w:r w:rsidRPr="00B957E9">
        <w:rPr>
          <w:rFonts w:ascii="Proxima Nova" w:eastAsia="Calibri" w:hAnsi="Proxima Nova" w:cs="Times New Roman"/>
          <w:b/>
          <w:sz w:val="25"/>
          <w:szCs w:val="25"/>
          <w:vertAlign w:val="superscript"/>
          <w:lang w:val="en-US"/>
        </w:rPr>
        <w:sym w:font="Symbol" w:char="F02A"/>
      </w:r>
    </w:p>
    <w:p w14:paraId="38E7E662" w14:textId="77777777" w:rsidR="00F940F9" w:rsidRPr="00B957E9" w:rsidRDefault="00F940F9" w:rsidP="00F940F9">
      <w:pPr>
        <w:numPr>
          <w:ilvl w:val="0"/>
          <w:numId w:val="6"/>
        </w:numPr>
        <w:autoSpaceDE w:val="0"/>
        <w:autoSpaceDN w:val="0"/>
        <w:adjustRightInd w:val="0"/>
        <w:spacing w:after="240" w:line="240" w:lineRule="auto"/>
        <w:jc w:val="both"/>
        <w:rPr>
          <w:rFonts w:ascii="Proxima Nova" w:eastAsia="Calibri" w:hAnsi="Proxima Nova" w:cs="Times New Roman"/>
          <w:sz w:val="25"/>
          <w:szCs w:val="25"/>
          <w:lang w:val="en-US"/>
        </w:rPr>
      </w:pPr>
      <w:r w:rsidRPr="00B957E9">
        <w:rPr>
          <w:rFonts w:ascii="Proxima Nova" w:eastAsia="Calibri" w:hAnsi="Proxima Nova" w:cs="Times New Roman"/>
          <w:sz w:val="25"/>
          <w:szCs w:val="25"/>
          <w:lang w:val="en-US"/>
        </w:rPr>
        <w:t>Companies typically have a finite capacity to bear risk. When a company is close to its capacity, assuming one risk means foregoing another risk. For example, if a company chooses to bear commodity price risk (that it can easily lay off in the derivatives market0, it may have to forego the risk of investing in a new research project.</w:t>
      </w:r>
    </w:p>
    <w:p w14:paraId="337E066F" w14:textId="77777777" w:rsidR="00F940F9" w:rsidRPr="00B957E9" w:rsidRDefault="00F940F9" w:rsidP="00F940F9">
      <w:pPr>
        <w:numPr>
          <w:ilvl w:val="0"/>
          <w:numId w:val="6"/>
        </w:numPr>
        <w:autoSpaceDE w:val="0"/>
        <w:autoSpaceDN w:val="0"/>
        <w:adjustRightInd w:val="0"/>
        <w:spacing w:after="240" w:line="240" w:lineRule="auto"/>
        <w:jc w:val="both"/>
        <w:rPr>
          <w:rFonts w:ascii="Proxima Nova" w:eastAsia="Calibri" w:hAnsi="Proxima Nova" w:cs="Times New Roman"/>
          <w:sz w:val="25"/>
          <w:szCs w:val="25"/>
          <w:lang w:val="en-US"/>
        </w:rPr>
      </w:pPr>
      <w:r w:rsidRPr="00B957E9">
        <w:rPr>
          <w:rFonts w:ascii="Proxima Nova" w:eastAsia="Calibri" w:hAnsi="Proxima Nova" w:cs="Times New Roman"/>
          <w:sz w:val="25"/>
          <w:szCs w:val="25"/>
          <w:lang w:val="en-US"/>
        </w:rPr>
        <w:t xml:space="preserve">Most companies enjoy a comparative edge in learning and managing some risks but </w:t>
      </w:r>
      <w:proofErr w:type="spellStart"/>
      <w:r w:rsidRPr="00B957E9">
        <w:rPr>
          <w:rFonts w:ascii="Proxima Nova" w:eastAsia="Calibri" w:hAnsi="Proxima Nova" w:cs="Times New Roman"/>
          <w:sz w:val="25"/>
          <w:szCs w:val="25"/>
          <w:lang w:val="en-US"/>
        </w:rPr>
        <w:t>not</w:t>
      </w:r>
      <w:proofErr w:type="spellEnd"/>
      <w:r w:rsidRPr="00B957E9">
        <w:rPr>
          <w:rFonts w:ascii="Proxima Nova" w:eastAsia="Calibri" w:hAnsi="Proxima Nova" w:cs="Times New Roman"/>
          <w:sz w:val="25"/>
          <w:szCs w:val="25"/>
          <w:lang w:val="en-US"/>
        </w:rPr>
        <w:t xml:space="preserve"> other risks. This implies that a company must retain and manage risks where it has a comparative advantage and transfer other risks to investors and other companies who are better equipped and willing to handle those risks.</w:t>
      </w:r>
    </w:p>
    <w:p w14:paraId="04C99915" w14:textId="77777777" w:rsidR="00F940F9" w:rsidRPr="00B957E9" w:rsidRDefault="00F940F9" w:rsidP="00F940F9">
      <w:pPr>
        <w:numPr>
          <w:ilvl w:val="0"/>
          <w:numId w:val="6"/>
        </w:numPr>
        <w:autoSpaceDE w:val="0"/>
        <w:autoSpaceDN w:val="0"/>
        <w:adjustRightInd w:val="0"/>
        <w:spacing w:after="240" w:line="240" w:lineRule="auto"/>
        <w:jc w:val="both"/>
        <w:rPr>
          <w:rFonts w:ascii="Proxima Nova" w:eastAsia="Calibri" w:hAnsi="Proxima Nova" w:cs="Times New Roman"/>
          <w:sz w:val="25"/>
          <w:szCs w:val="25"/>
          <w:lang w:val="en-US"/>
        </w:rPr>
      </w:pPr>
      <w:r w:rsidRPr="00B957E9">
        <w:rPr>
          <w:rFonts w:ascii="Proxima Nova" w:eastAsia="Calibri" w:hAnsi="Proxima Nova" w:cs="Times New Roman"/>
          <w:sz w:val="25"/>
          <w:szCs w:val="25"/>
          <w:lang w:val="en-US"/>
        </w:rPr>
        <w:t xml:space="preserve">While the costs of effective risk management are generally out – of- pocket and explicit, its benefits may at best be only partially reflected in short- term earnings. </w:t>
      </w:r>
      <w:proofErr w:type="gramStart"/>
      <w:r w:rsidRPr="00B957E9">
        <w:rPr>
          <w:rFonts w:ascii="Proxima Nova" w:eastAsia="Calibri" w:hAnsi="Proxima Nova" w:cs="Times New Roman"/>
          <w:sz w:val="25"/>
          <w:szCs w:val="25"/>
          <w:lang w:val="en-US"/>
        </w:rPr>
        <w:t>So</w:t>
      </w:r>
      <w:proofErr w:type="gramEnd"/>
      <w:r w:rsidRPr="00B957E9">
        <w:rPr>
          <w:rFonts w:ascii="Proxima Nova" w:eastAsia="Calibri" w:hAnsi="Proxima Nova" w:cs="Times New Roman"/>
          <w:sz w:val="25"/>
          <w:szCs w:val="25"/>
          <w:lang w:val="en-US"/>
        </w:rPr>
        <w:t xml:space="preserve"> it is misleading to measure the effectiveness of risk management in terms of its impact on short-term earnings. As </w:t>
      </w:r>
      <w:proofErr w:type="spellStart"/>
      <w:r w:rsidRPr="00B957E9">
        <w:rPr>
          <w:rFonts w:ascii="Proxima Nova" w:eastAsia="Calibri" w:hAnsi="Proxima Nova" w:cs="Times New Roman"/>
          <w:sz w:val="25"/>
          <w:szCs w:val="25"/>
          <w:lang w:val="en-US"/>
        </w:rPr>
        <w:t>rene</w:t>
      </w:r>
      <w:proofErr w:type="spellEnd"/>
      <w:r w:rsidRPr="00B957E9">
        <w:rPr>
          <w:rFonts w:ascii="Proxima Nova" w:eastAsia="Calibri" w:hAnsi="Proxima Nova" w:cs="Times New Roman"/>
          <w:sz w:val="25"/>
          <w:szCs w:val="25"/>
          <w:lang w:val="en-US"/>
        </w:rPr>
        <w:t xml:space="preserve">’ Stulz observed: Proper evaluation of risk management is a strategic </w:t>
      </w:r>
      <w:proofErr w:type="gramStart"/>
      <w:r w:rsidRPr="00B957E9">
        <w:rPr>
          <w:rFonts w:ascii="Proxima Nova" w:eastAsia="Calibri" w:hAnsi="Proxima Nova" w:cs="Times New Roman"/>
          <w:sz w:val="25"/>
          <w:szCs w:val="25"/>
          <w:lang w:val="en-US"/>
        </w:rPr>
        <w:t>forward looking</w:t>
      </w:r>
      <w:proofErr w:type="gramEnd"/>
      <w:r w:rsidRPr="00B957E9">
        <w:rPr>
          <w:rFonts w:ascii="Proxima Nova" w:eastAsia="Calibri" w:hAnsi="Proxima Nova" w:cs="Times New Roman"/>
          <w:sz w:val="25"/>
          <w:szCs w:val="25"/>
          <w:lang w:val="en-US"/>
        </w:rPr>
        <w:t xml:space="preserve"> activity- one that aims to compare the long- run expected value of the firm when hedging its critical exposures to the value of the firm without hedges.”</w:t>
      </w:r>
    </w:p>
    <w:p w14:paraId="45027C6A" w14:textId="77777777" w:rsidR="00F940F9" w:rsidRPr="00B957E9" w:rsidRDefault="00F940F9" w:rsidP="00F940F9">
      <w:pPr>
        <w:numPr>
          <w:ilvl w:val="0"/>
          <w:numId w:val="6"/>
        </w:numPr>
        <w:autoSpaceDE w:val="0"/>
        <w:autoSpaceDN w:val="0"/>
        <w:adjustRightInd w:val="0"/>
        <w:spacing w:after="240" w:line="240" w:lineRule="auto"/>
        <w:jc w:val="both"/>
        <w:rPr>
          <w:rFonts w:ascii="Proxima Nova" w:eastAsia="Calibri" w:hAnsi="Proxima Nova" w:cs="Times New Roman"/>
          <w:sz w:val="25"/>
          <w:szCs w:val="25"/>
          <w:lang w:val="en-US"/>
        </w:rPr>
      </w:pPr>
      <w:r w:rsidRPr="00B957E9">
        <w:rPr>
          <w:rFonts w:ascii="Proxima Nova" w:eastAsia="Calibri" w:hAnsi="Proxima Nova" w:cs="Times New Roman"/>
          <w:sz w:val="25"/>
          <w:szCs w:val="25"/>
          <w:lang w:val="en-US"/>
        </w:rPr>
        <w:t xml:space="preserve">The value of hedge should not be judged on a stand- alone basis. Evaluating a hedge </w:t>
      </w:r>
      <w:proofErr w:type="gramStart"/>
      <w:r w:rsidRPr="00B957E9">
        <w:rPr>
          <w:rFonts w:ascii="Proxima Nova" w:eastAsia="Calibri" w:hAnsi="Proxima Nova" w:cs="Times New Roman"/>
          <w:sz w:val="25"/>
          <w:szCs w:val="25"/>
          <w:lang w:val="en-US"/>
        </w:rPr>
        <w:t>on the basis of</w:t>
      </w:r>
      <w:proofErr w:type="gramEnd"/>
      <w:r w:rsidRPr="00B957E9">
        <w:rPr>
          <w:rFonts w:ascii="Proxima Nova" w:eastAsia="Calibri" w:hAnsi="Proxima Nova" w:cs="Times New Roman"/>
          <w:sz w:val="25"/>
          <w:szCs w:val="25"/>
          <w:lang w:val="en-US"/>
        </w:rPr>
        <w:t xml:space="preserve"> whether it makes or loses money is not proper. As Rene’ Stultz noted: “A hedge creates value by laying off risks that have the potential to do serious damage to the firm’s operation and strategy, and that value can be assessed only in terms of the gains to shareholders from laying off that risk.”</w:t>
      </w:r>
    </w:p>
    <w:p w14:paraId="0B6BDAC8" w14:textId="77777777" w:rsidR="00F940F9" w:rsidRPr="00B957E9" w:rsidRDefault="00F940F9" w:rsidP="00F940F9">
      <w:pPr>
        <w:numPr>
          <w:ilvl w:val="0"/>
          <w:numId w:val="6"/>
        </w:numPr>
        <w:autoSpaceDE w:val="0"/>
        <w:autoSpaceDN w:val="0"/>
        <w:adjustRightInd w:val="0"/>
        <w:spacing w:after="240" w:line="240" w:lineRule="auto"/>
        <w:jc w:val="both"/>
        <w:rPr>
          <w:rFonts w:ascii="Proxima Nova" w:eastAsia="Calibri" w:hAnsi="Proxima Nova" w:cs="Times New Roman"/>
          <w:sz w:val="25"/>
          <w:szCs w:val="25"/>
          <w:lang w:val="en-US"/>
        </w:rPr>
      </w:pPr>
      <w:r w:rsidRPr="00B957E9">
        <w:rPr>
          <w:rFonts w:ascii="Proxima Nova" w:eastAsia="Calibri" w:hAnsi="Proxima Nova" w:cs="Times New Roman"/>
          <w:sz w:val="25"/>
          <w:szCs w:val="25"/>
          <w:lang w:val="en-US"/>
        </w:rPr>
        <w:lastRenderedPageBreak/>
        <w:t xml:space="preserve">Risk management may be viewed as a substitute for equity capital. Theoretically, a firm can raise enough additional equity capital to virtually guarantee its survival even in a worst – case scenario. However, in such a case it is most likely to earn inferior returns on equity and destroy value. So, in practice, it behooves on a firm to hedge some risks so that it reduces its dependence on equity which is a costly source of finance. </w:t>
      </w:r>
    </w:p>
    <w:p w14:paraId="43B4F031" w14:textId="77777777" w:rsidR="00F940F9" w:rsidRPr="00B957E9" w:rsidRDefault="00F940F9" w:rsidP="00F940F9">
      <w:pPr>
        <w:numPr>
          <w:ilvl w:val="0"/>
          <w:numId w:val="6"/>
        </w:numPr>
        <w:autoSpaceDE w:val="0"/>
        <w:autoSpaceDN w:val="0"/>
        <w:adjustRightInd w:val="0"/>
        <w:spacing w:after="240" w:line="240" w:lineRule="auto"/>
        <w:jc w:val="both"/>
        <w:rPr>
          <w:rFonts w:ascii="Proxima Nova" w:eastAsia="Calibri" w:hAnsi="Proxima Nova" w:cs="Times New Roman"/>
          <w:sz w:val="25"/>
          <w:szCs w:val="25"/>
          <w:lang w:val="en-US"/>
        </w:rPr>
      </w:pPr>
      <w:r w:rsidRPr="00B957E9">
        <w:rPr>
          <w:rFonts w:ascii="Proxima Nova" w:eastAsia="Calibri" w:hAnsi="Proxima Nova" w:cs="Times New Roman"/>
          <w:sz w:val="25"/>
          <w:szCs w:val="25"/>
          <w:lang w:val="en-US"/>
        </w:rPr>
        <w:t xml:space="preserve">The purpose of risk management is to protect the firm from the potentially disastrous of risk that are beyond the control or influence of management. Such risks may emanate from fluctuation in foreign exchange rates, interest rate risks, and commodity prices, and counterparty defaults and natural disasters. The purpose of risk management is not to minimize the volatility of earnings or cash flows because shareholders can diversify such risks by their portfolio decisions. </w:t>
      </w:r>
    </w:p>
    <w:p w14:paraId="0F6F50DC" w14:textId="77777777" w:rsidR="00F940F9" w:rsidRPr="00B957E9" w:rsidRDefault="00F940F9" w:rsidP="00F940F9">
      <w:pPr>
        <w:autoSpaceDE w:val="0"/>
        <w:autoSpaceDN w:val="0"/>
        <w:adjustRightInd w:val="0"/>
        <w:spacing w:after="240" w:line="240" w:lineRule="auto"/>
        <w:ind w:left="720"/>
        <w:jc w:val="both"/>
        <w:rPr>
          <w:rFonts w:ascii="Proxima Nova" w:eastAsia="Calibri" w:hAnsi="Proxima Nova" w:cs="Times New Roman"/>
          <w:sz w:val="25"/>
          <w:szCs w:val="25"/>
          <w:lang w:val="en-US"/>
        </w:rPr>
      </w:pPr>
      <w:r w:rsidRPr="00B957E9">
        <w:rPr>
          <w:rFonts w:ascii="Proxima Nova" w:eastAsia="Calibri" w:hAnsi="Proxima Nova" w:cs="Times New Roman"/>
          <w:sz w:val="25"/>
          <w:szCs w:val="25"/>
          <w:lang w:val="en-US"/>
        </w:rPr>
        <w:t>As Rene’ Stulz observed: “Indeed, to the extent that risk management is costly, or causes management to make shortsighted operating or investment decisions, such smoothing activities could actually destroy value over time.”</w:t>
      </w:r>
    </w:p>
    <w:p w14:paraId="3C7DBF38" w14:textId="77777777" w:rsidR="00F940F9" w:rsidRPr="00B957E9" w:rsidRDefault="00F940F9" w:rsidP="00F940F9">
      <w:pPr>
        <w:numPr>
          <w:ilvl w:val="0"/>
          <w:numId w:val="6"/>
        </w:numPr>
        <w:autoSpaceDE w:val="0"/>
        <w:autoSpaceDN w:val="0"/>
        <w:adjustRightInd w:val="0"/>
        <w:spacing w:after="240" w:line="240" w:lineRule="auto"/>
        <w:jc w:val="both"/>
        <w:rPr>
          <w:rFonts w:ascii="Proxima Nova" w:eastAsia="Calibri" w:hAnsi="Proxima Nova" w:cs="Times New Roman"/>
          <w:sz w:val="25"/>
          <w:szCs w:val="25"/>
          <w:lang w:val="en-US"/>
        </w:rPr>
      </w:pPr>
      <w:r w:rsidRPr="00B957E9">
        <w:rPr>
          <w:rFonts w:ascii="Proxima Nova" w:eastAsia="Calibri" w:hAnsi="Proxima Nova" w:cs="Times New Roman"/>
          <w:sz w:val="25"/>
          <w:szCs w:val="25"/>
          <w:lang w:val="en-US"/>
        </w:rPr>
        <w:t>Effective communication is important for a risk management strategy to succeed. Those who design and implement a risk management strategy must ensure that the CEO and the board understand the rationale of the strategy and how it would increase value. Likewise, the management of the firm should convince the investment community of the benefits of its risk management program.</w:t>
      </w:r>
    </w:p>
    <w:p w14:paraId="3F1DA322" w14:textId="77777777" w:rsidR="00F940F9" w:rsidRPr="00B957E9" w:rsidRDefault="00F940F9" w:rsidP="00F940F9">
      <w:pPr>
        <w:autoSpaceDE w:val="0"/>
        <w:autoSpaceDN w:val="0"/>
        <w:adjustRightInd w:val="0"/>
        <w:spacing w:after="240" w:line="240" w:lineRule="auto"/>
        <w:jc w:val="both"/>
        <w:rPr>
          <w:rFonts w:ascii="Proxima Nova" w:eastAsia="Calibri" w:hAnsi="Proxima Nova" w:cs="Times New Roman"/>
          <w:sz w:val="25"/>
          <w:szCs w:val="25"/>
          <w:lang w:val="en-US"/>
        </w:rPr>
      </w:pPr>
      <w:r w:rsidRPr="00B957E9">
        <w:rPr>
          <w:rFonts w:ascii="Proxima Nova" w:eastAsia="Calibri" w:hAnsi="Proxima Nova" w:cs="Times New Roman"/>
          <w:sz w:val="25"/>
          <w:szCs w:val="25"/>
          <w:lang w:val="en-US"/>
        </w:rPr>
        <w:t xml:space="preserve">    While these principles are generally endorsed by financial economists, implementing them in practice is quite challenging. As Rene’ Stulz observed: “The recent past has provided a dramatic reminder that efforts to reduce risk through hedging is itself fraught with challenges and uncertainty, even for institutions with financially sophisticated staffs such as banks. Hedges have failed to achieve the objectives they were designed for. Following the basic principles discussed above would reduce the probability of hedging mishaps and enhance the prospects of creating shareholder value.</w:t>
      </w:r>
    </w:p>
    <w:p w14:paraId="6F081662" w14:textId="77777777" w:rsidR="00F940F9" w:rsidRPr="00B957E9" w:rsidRDefault="00F940F9" w:rsidP="00F940F9">
      <w:pPr>
        <w:autoSpaceDE w:val="0"/>
        <w:autoSpaceDN w:val="0"/>
        <w:adjustRightInd w:val="0"/>
        <w:spacing w:after="240" w:line="240" w:lineRule="auto"/>
        <w:jc w:val="both"/>
        <w:rPr>
          <w:rFonts w:ascii="Proxima Nova" w:eastAsia="Calibri" w:hAnsi="Proxima Nova" w:cs="Times New Roman"/>
          <w:sz w:val="25"/>
          <w:szCs w:val="25"/>
          <w:lang w:val="en-US"/>
        </w:rPr>
      </w:pPr>
      <w:r w:rsidRPr="00B957E9">
        <w:rPr>
          <w:rFonts w:ascii="Proxima Nova" w:eastAsia="Calibri" w:hAnsi="Proxima Nova" w:cs="Times New Roman"/>
          <w:sz w:val="25"/>
          <w:szCs w:val="25"/>
          <w:lang w:val="en-US"/>
        </w:rPr>
        <w:sym w:font="Symbol" w:char="F02A"/>
      </w:r>
      <w:r w:rsidRPr="00B957E9">
        <w:rPr>
          <w:rFonts w:ascii="Proxima Nova" w:eastAsia="Calibri" w:hAnsi="Proxima Nova" w:cs="Times New Roman"/>
          <w:sz w:val="25"/>
          <w:szCs w:val="25"/>
          <w:lang w:val="en-US"/>
        </w:rPr>
        <w:t xml:space="preserve"> Adapted from Rene’ Stultz, “How Companies Can Use Hedging to Create Shareholder Value,” </w:t>
      </w:r>
      <w:proofErr w:type="spellStart"/>
      <w:r w:rsidRPr="00B957E9">
        <w:rPr>
          <w:rFonts w:ascii="Proxima Nova" w:eastAsia="Calibri" w:hAnsi="Proxima Nova" w:cs="Times New Roman"/>
          <w:i/>
          <w:sz w:val="25"/>
          <w:szCs w:val="25"/>
          <w:lang w:val="en-US"/>
        </w:rPr>
        <w:t>Jounal</w:t>
      </w:r>
      <w:proofErr w:type="spellEnd"/>
      <w:r w:rsidRPr="00B957E9">
        <w:rPr>
          <w:rFonts w:ascii="Proxima Nova" w:eastAsia="Calibri" w:hAnsi="Proxima Nova" w:cs="Times New Roman"/>
          <w:i/>
          <w:sz w:val="25"/>
          <w:szCs w:val="25"/>
          <w:lang w:val="en-US"/>
        </w:rPr>
        <w:t xml:space="preserve"> of Applied Corporate Finance</w:t>
      </w:r>
      <w:r w:rsidRPr="00B957E9">
        <w:rPr>
          <w:rFonts w:ascii="Proxima Nova" w:eastAsia="Calibri" w:hAnsi="Proxima Nova" w:cs="Times New Roman"/>
          <w:sz w:val="25"/>
          <w:szCs w:val="25"/>
          <w:lang w:val="en-US"/>
        </w:rPr>
        <w:t xml:space="preserve">, Fall 2013, </w:t>
      </w:r>
      <w:proofErr w:type="spellStart"/>
      <w:r w:rsidRPr="00B957E9">
        <w:rPr>
          <w:rFonts w:ascii="Proxima Nova" w:eastAsia="Calibri" w:hAnsi="Proxima Nova" w:cs="Times New Roman"/>
          <w:sz w:val="25"/>
          <w:szCs w:val="25"/>
          <w:lang w:val="en-US"/>
        </w:rPr>
        <w:t>pps</w:t>
      </w:r>
      <w:proofErr w:type="spellEnd"/>
      <w:r w:rsidRPr="00B957E9">
        <w:rPr>
          <w:rFonts w:ascii="Proxima Nova" w:eastAsia="Calibri" w:hAnsi="Proxima Nova" w:cs="Times New Roman"/>
          <w:sz w:val="25"/>
          <w:szCs w:val="25"/>
          <w:lang w:val="en-US"/>
        </w:rPr>
        <w:t xml:space="preserve"> 21-29</w:t>
      </w:r>
    </w:p>
    <w:p w14:paraId="244F8EEF" w14:textId="77777777" w:rsidR="00F940F9" w:rsidRDefault="00F940F9" w:rsidP="00F940F9"/>
    <w:p w14:paraId="1B2B3EDE" w14:textId="169EF525" w:rsidR="00F940F9" w:rsidRPr="0066703D" w:rsidRDefault="00F940F9" w:rsidP="00F940F9">
      <w:pPr>
        <w:spacing w:after="200" w:line="276" w:lineRule="auto"/>
        <w:jc w:val="center"/>
        <w:rPr>
          <w:rFonts w:ascii="Proxima Nova" w:eastAsia="Calibri" w:hAnsi="Proxima Nova" w:cs="Times New Roman"/>
          <w:b/>
          <w:sz w:val="25"/>
          <w:szCs w:val="25"/>
          <w:lang w:val="en-US"/>
        </w:rPr>
      </w:pPr>
      <w:r>
        <w:rPr>
          <w:rFonts w:ascii="Proxima Nova" w:eastAsia="Calibri" w:hAnsi="Proxima Nova" w:cs="Times New Roman"/>
          <w:b/>
          <w:sz w:val="25"/>
          <w:szCs w:val="25"/>
          <w:lang w:val="en-US"/>
        </w:rPr>
        <w:t xml:space="preserve">CHAPTER  </w:t>
      </w:r>
      <w:proofErr w:type="gramStart"/>
      <w:r>
        <w:rPr>
          <w:rFonts w:ascii="Proxima Nova" w:eastAsia="Calibri" w:hAnsi="Proxima Nova" w:cs="Times New Roman"/>
          <w:b/>
          <w:sz w:val="25"/>
          <w:szCs w:val="25"/>
          <w:lang w:val="en-US"/>
        </w:rPr>
        <w:t>38 :</w:t>
      </w:r>
      <w:r w:rsidRPr="0066703D">
        <w:rPr>
          <w:rFonts w:ascii="Proxima Nova" w:eastAsia="Calibri" w:hAnsi="Proxima Nova" w:cs="Times New Roman"/>
          <w:b/>
          <w:sz w:val="25"/>
          <w:szCs w:val="25"/>
          <w:lang w:val="en-US"/>
        </w:rPr>
        <w:t>A</w:t>
      </w:r>
      <w:proofErr w:type="gramEnd"/>
      <w:r w:rsidRPr="0066703D">
        <w:rPr>
          <w:rFonts w:ascii="Proxima Nova" w:eastAsia="Calibri" w:hAnsi="Proxima Nova" w:cs="Times New Roman"/>
          <w:b/>
          <w:sz w:val="25"/>
          <w:szCs w:val="25"/>
          <w:lang w:val="en-US"/>
        </w:rPr>
        <w:t xml:space="preserve"> PRACTICAL GUIDE TO </w:t>
      </w:r>
      <w:proofErr w:type="gramStart"/>
      <w:r w:rsidRPr="0066703D">
        <w:rPr>
          <w:rFonts w:ascii="Proxima Nova" w:eastAsia="Calibri" w:hAnsi="Proxima Nova" w:cs="Times New Roman"/>
          <w:b/>
          <w:sz w:val="25"/>
          <w:szCs w:val="25"/>
          <w:lang w:val="en-US"/>
        </w:rPr>
        <w:t>RISK  MANAGEMENT</w:t>
      </w:r>
      <w:proofErr w:type="gramEnd"/>
    </w:p>
    <w:p w14:paraId="65178E88" w14:textId="77777777" w:rsidR="00F940F9" w:rsidRPr="0066703D" w:rsidRDefault="00F940F9" w:rsidP="00F940F9">
      <w:pPr>
        <w:spacing w:after="200" w:line="276" w:lineRule="auto"/>
        <w:jc w:val="both"/>
        <w:rPr>
          <w:rFonts w:ascii="Proxima Nova" w:eastAsia="Calibri" w:hAnsi="Proxima Nova" w:cs="Times New Roman"/>
          <w:sz w:val="25"/>
          <w:szCs w:val="25"/>
          <w:lang w:val="en-US"/>
        </w:rPr>
      </w:pPr>
      <w:r w:rsidRPr="0066703D">
        <w:rPr>
          <w:rFonts w:ascii="Proxima Nova" w:eastAsia="Calibri" w:hAnsi="Proxima Nova" w:cs="Times New Roman"/>
          <w:sz w:val="25"/>
          <w:szCs w:val="25"/>
          <w:lang w:val="en-US"/>
        </w:rPr>
        <w:t xml:space="preserve">  The central ideas of Thomas Coleman’s book </w:t>
      </w:r>
      <w:r w:rsidRPr="0066703D">
        <w:rPr>
          <w:rFonts w:ascii="Proxima Nova" w:eastAsia="Calibri" w:hAnsi="Proxima Nova" w:cs="Times New Roman"/>
          <w:i/>
          <w:iCs/>
          <w:sz w:val="25"/>
          <w:szCs w:val="25"/>
          <w:lang w:val="en-US"/>
        </w:rPr>
        <w:t>A Practical Guide to Risk Management</w:t>
      </w:r>
      <w:r w:rsidRPr="0066703D">
        <w:rPr>
          <w:rFonts w:ascii="Proxima Nova" w:eastAsia="Calibri" w:hAnsi="Proxima Nova" w:cs="Times New Roman"/>
          <w:sz w:val="25"/>
          <w:szCs w:val="25"/>
          <w:lang w:val="en-US"/>
        </w:rPr>
        <w:t xml:space="preserve"> are as follows: </w:t>
      </w:r>
    </w:p>
    <w:p w14:paraId="53C3E6F9" w14:textId="77777777" w:rsidR="00F940F9" w:rsidRPr="0066703D" w:rsidRDefault="00F940F9" w:rsidP="00F940F9">
      <w:pPr>
        <w:numPr>
          <w:ilvl w:val="0"/>
          <w:numId w:val="7"/>
        </w:numPr>
        <w:spacing w:after="200" w:line="276" w:lineRule="auto"/>
        <w:contextualSpacing/>
        <w:jc w:val="both"/>
        <w:rPr>
          <w:rFonts w:ascii="Proxima Nova" w:eastAsia="Calibri" w:hAnsi="Proxima Nova" w:cs="Times New Roman"/>
          <w:sz w:val="25"/>
          <w:szCs w:val="25"/>
          <w:lang w:val="en-US"/>
        </w:rPr>
      </w:pPr>
      <w:r w:rsidRPr="0066703D">
        <w:rPr>
          <w:rFonts w:ascii="Proxima Nova" w:eastAsia="Calibri" w:hAnsi="Proxima Nova" w:cs="Times New Roman"/>
          <w:sz w:val="25"/>
          <w:szCs w:val="25"/>
          <w:lang w:val="en-US"/>
        </w:rPr>
        <w:t xml:space="preserve">Risk management, in </w:t>
      </w:r>
      <w:proofErr w:type="gramStart"/>
      <w:r w:rsidRPr="0066703D">
        <w:rPr>
          <w:rFonts w:ascii="Proxima Nova" w:eastAsia="Calibri" w:hAnsi="Proxima Nova" w:cs="Times New Roman"/>
          <w:sz w:val="25"/>
          <w:szCs w:val="25"/>
          <w:lang w:val="en-US"/>
        </w:rPr>
        <w:t>reality ,</w:t>
      </w:r>
      <w:proofErr w:type="gramEnd"/>
      <w:r w:rsidRPr="0066703D">
        <w:rPr>
          <w:rFonts w:ascii="Proxima Nova" w:eastAsia="Calibri" w:hAnsi="Proxima Nova" w:cs="Times New Roman"/>
          <w:sz w:val="25"/>
          <w:szCs w:val="25"/>
          <w:lang w:val="en-US"/>
        </w:rPr>
        <w:t xml:space="preserve"> is as much the art of managing people, processes, and institutions as it is the science of measuring and quantifying risk.</w:t>
      </w:r>
    </w:p>
    <w:p w14:paraId="1D80CA0E" w14:textId="77777777" w:rsidR="00F940F9" w:rsidRPr="0066703D" w:rsidRDefault="00F940F9" w:rsidP="00F940F9">
      <w:pPr>
        <w:numPr>
          <w:ilvl w:val="0"/>
          <w:numId w:val="7"/>
        </w:numPr>
        <w:spacing w:after="200" w:line="276" w:lineRule="auto"/>
        <w:contextualSpacing/>
        <w:jc w:val="both"/>
        <w:rPr>
          <w:rFonts w:ascii="Proxima Nova" w:eastAsia="Calibri" w:hAnsi="Proxima Nova" w:cs="Times New Roman"/>
          <w:sz w:val="25"/>
          <w:szCs w:val="25"/>
          <w:lang w:val="en-US"/>
        </w:rPr>
      </w:pPr>
      <w:r w:rsidRPr="0066703D">
        <w:rPr>
          <w:rFonts w:ascii="Proxima Nova" w:eastAsia="Calibri" w:hAnsi="Proxima Nova" w:cs="Times New Roman"/>
          <w:sz w:val="25"/>
          <w:szCs w:val="25"/>
          <w:lang w:val="en-US"/>
        </w:rPr>
        <w:t xml:space="preserve">Risk measurement is just one input </w:t>
      </w:r>
      <w:proofErr w:type="gramStart"/>
      <w:r w:rsidRPr="0066703D">
        <w:rPr>
          <w:rFonts w:ascii="Proxima Nova" w:eastAsia="Calibri" w:hAnsi="Proxima Nova" w:cs="Times New Roman"/>
          <w:sz w:val="25"/>
          <w:szCs w:val="25"/>
          <w:lang w:val="en-US"/>
        </w:rPr>
        <w:t>in to</w:t>
      </w:r>
      <w:proofErr w:type="gramEnd"/>
      <w:r w:rsidRPr="0066703D">
        <w:rPr>
          <w:rFonts w:ascii="Proxima Nova" w:eastAsia="Calibri" w:hAnsi="Proxima Nova" w:cs="Times New Roman"/>
          <w:sz w:val="25"/>
          <w:szCs w:val="25"/>
          <w:lang w:val="en-US"/>
        </w:rPr>
        <w:t xml:space="preserve"> the risk management function. As Coleman explains, “Risk measurement tools…help one to understand current and past exposures, </w:t>
      </w:r>
      <w:r w:rsidRPr="0066703D">
        <w:rPr>
          <w:rFonts w:ascii="Proxima Nova" w:eastAsia="Calibri" w:hAnsi="Proxima Nova" w:cs="Times New Roman"/>
          <w:sz w:val="25"/>
          <w:szCs w:val="25"/>
          <w:lang w:val="en-US"/>
        </w:rPr>
        <w:lastRenderedPageBreak/>
        <w:t>which is a valuable and necessary undertaking but clearly not sufficient for actually managing risk.”</w:t>
      </w:r>
    </w:p>
    <w:p w14:paraId="70D44EA1" w14:textId="77777777" w:rsidR="00F940F9" w:rsidRPr="0066703D" w:rsidRDefault="00F940F9" w:rsidP="00F940F9">
      <w:pPr>
        <w:numPr>
          <w:ilvl w:val="0"/>
          <w:numId w:val="7"/>
        </w:numPr>
        <w:spacing w:after="200" w:line="276" w:lineRule="auto"/>
        <w:contextualSpacing/>
        <w:jc w:val="both"/>
        <w:rPr>
          <w:rFonts w:ascii="Proxima Nova" w:eastAsia="Calibri" w:hAnsi="Proxima Nova" w:cs="Times New Roman"/>
          <w:sz w:val="25"/>
          <w:szCs w:val="25"/>
          <w:lang w:val="en-US"/>
        </w:rPr>
      </w:pPr>
      <w:r w:rsidRPr="0066703D">
        <w:rPr>
          <w:rFonts w:ascii="Proxima Nova" w:eastAsia="Calibri" w:hAnsi="Proxima Nova" w:cs="Times New Roman"/>
          <w:sz w:val="25"/>
          <w:szCs w:val="25"/>
          <w:lang w:val="en-US"/>
        </w:rPr>
        <w:t xml:space="preserve">Risk management is squarely the responsibility of senior management. According to Coleman, “the art of risk management is not just in responding to anticipated events but in building a culture and organization that can respond to risk and withstand unanticipated events. In other words, risk management is about building flexible and robust processes and organizations.” </w:t>
      </w:r>
    </w:p>
    <w:p w14:paraId="1BD964A3" w14:textId="77777777" w:rsidR="00F940F9" w:rsidRPr="0066703D" w:rsidRDefault="00F940F9" w:rsidP="00F940F9">
      <w:pPr>
        <w:numPr>
          <w:ilvl w:val="0"/>
          <w:numId w:val="7"/>
        </w:numPr>
        <w:spacing w:after="200" w:line="276" w:lineRule="auto"/>
        <w:contextualSpacing/>
        <w:jc w:val="both"/>
        <w:rPr>
          <w:rFonts w:ascii="Proxima Nova" w:eastAsia="Calibri" w:hAnsi="Proxima Nova" w:cs="Times New Roman"/>
          <w:sz w:val="25"/>
          <w:szCs w:val="25"/>
          <w:lang w:val="en-US"/>
        </w:rPr>
      </w:pPr>
      <w:r w:rsidRPr="0066703D">
        <w:rPr>
          <w:rFonts w:ascii="Proxima Nova" w:eastAsia="Calibri" w:hAnsi="Proxima Nova" w:cs="Times New Roman"/>
          <w:sz w:val="25"/>
          <w:szCs w:val="25"/>
          <w:lang w:val="en-US"/>
        </w:rPr>
        <w:t xml:space="preserve"> In financial firms, different risks are managed by various desks using different metrics. Nevertheless, it is necessary that risks are aggregated and disaggregated in a consistent and transparent manner and all risk takers and risk managers speak the same language.</w:t>
      </w:r>
    </w:p>
    <w:p w14:paraId="7DF67523" w14:textId="77777777" w:rsidR="00F940F9" w:rsidRPr="0066703D" w:rsidRDefault="00F940F9" w:rsidP="00F940F9">
      <w:pPr>
        <w:numPr>
          <w:ilvl w:val="0"/>
          <w:numId w:val="7"/>
        </w:numPr>
        <w:spacing w:after="200" w:line="276" w:lineRule="auto"/>
        <w:contextualSpacing/>
        <w:jc w:val="both"/>
        <w:rPr>
          <w:rFonts w:ascii="Proxima Nova" w:eastAsia="Calibri" w:hAnsi="Proxima Nova" w:cs="Times New Roman"/>
          <w:sz w:val="25"/>
          <w:szCs w:val="25"/>
          <w:lang w:val="en-US"/>
        </w:rPr>
      </w:pPr>
      <w:r w:rsidRPr="0066703D">
        <w:rPr>
          <w:rFonts w:ascii="Proxima Nova" w:eastAsia="Calibri" w:hAnsi="Proxima Nova" w:cs="Times New Roman"/>
          <w:sz w:val="25"/>
          <w:szCs w:val="25"/>
          <w:lang w:val="en-US"/>
        </w:rPr>
        <w:t xml:space="preserve">Management of risk is not meant to minimize risk. While risk is usually associated with the downside of random outcomes, risk management is about taking advantage of opportunities. As Coleman put it, it is about, “controlling the downside and exploiting the upside.” </w:t>
      </w:r>
    </w:p>
    <w:p w14:paraId="72F8BB32" w14:textId="77777777" w:rsidR="00F940F9" w:rsidRPr="0066703D" w:rsidRDefault="00F940F9" w:rsidP="00F940F9">
      <w:pPr>
        <w:numPr>
          <w:ilvl w:val="0"/>
          <w:numId w:val="7"/>
        </w:numPr>
        <w:spacing w:after="200" w:line="276" w:lineRule="auto"/>
        <w:contextualSpacing/>
        <w:jc w:val="both"/>
        <w:rPr>
          <w:rFonts w:ascii="Proxima Nova" w:eastAsia="Calibri" w:hAnsi="Proxima Nova" w:cs="Times New Roman"/>
          <w:sz w:val="25"/>
          <w:szCs w:val="25"/>
          <w:lang w:val="en-US"/>
        </w:rPr>
      </w:pPr>
      <w:r w:rsidRPr="0066703D">
        <w:rPr>
          <w:rFonts w:ascii="Proxima Nova" w:eastAsia="Calibri" w:hAnsi="Proxima Nova" w:cs="Times New Roman"/>
          <w:sz w:val="25"/>
          <w:szCs w:val="25"/>
          <w:lang w:val="en-US"/>
        </w:rPr>
        <w:t xml:space="preserve">In measuring risk, the thrust is on the distribution of outcomes. This distribution, Coleman </w:t>
      </w:r>
      <w:proofErr w:type="spellStart"/>
      <w:proofErr w:type="gramStart"/>
      <w:r w:rsidRPr="0066703D">
        <w:rPr>
          <w:rFonts w:ascii="Proxima Nova" w:eastAsia="Calibri" w:hAnsi="Proxima Nova" w:cs="Times New Roman"/>
          <w:sz w:val="25"/>
          <w:szCs w:val="25"/>
          <w:lang w:val="en-US"/>
        </w:rPr>
        <w:t>emphasises</w:t>
      </w:r>
      <w:proofErr w:type="spellEnd"/>
      <w:r w:rsidRPr="0066703D">
        <w:rPr>
          <w:rFonts w:ascii="Proxima Nova" w:eastAsia="Calibri" w:hAnsi="Proxima Nova" w:cs="Times New Roman"/>
          <w:sz w:val="25"/>
          <w:szCs w:val="25"/>
          <w:lang w:val="en-US"/>
        </w:rPr>
        <w:t>,,</w:t>
      </w:r>
      <w:proofErr w:type="gramEnd"/>
      <w:r w:rsidRPr="0066703D">
        <w:rPr>
          <w:rFonts w:ascii="Proxima Nova" w:eastAsia="Calibri" w:hAnsi="Proxima Nova" w:cs="Times New Roman"/>
          <w:sz w:val="25"/>
          <w:szCs w:val="25"/>
          <w:lang w:val="en-US"/>
        </w:rPr>
        <w:t xml:space="preserve"> is unknown and cannot be summarized by a single number. As </w:t>
      </w:r>
      <w:proofErr w:type="spellStart"/>
      <w:r w:rsidRPr="0066703D">
        <w:rPr>
          <w:rFonts w:ascii="Proxima Nova" w:eastAsia="Calibri" w:hAnsi="Proxima Nova" w:cs="Times New Roman"/>
          <w:sz w:val="25"/>
          <w:szCs w:val="25"/>
          <w:lang w:val="en-US"/>
        </w:rPr>
        <w:t>behavioural</w:t>
      </w:r>
      <w:proofErr w:type="spellEnd"/>
      <w:r w:rsidRPr="0066703D">
        <w:rPr>
          <w:rFonts w:ascii="Proxima Nova" w:eastAsia="Calibri" w:hAnsi="Proxima Nova" w:cs="Times New Roman"/>
          <w:sz w:val="25"/>
          <w:szCs w:val="25"/>
          <w:lang w:val="en-US"/>
        </w:rPr>
        <w:t xml:space="preserve"> finance suggests human intuition is often poor in dealing with randomness and probabilities. To succeed in managing risk, Coleman suggests, “We must give up any illusion that there is certainty in this world and embrace the future as fluid, changeable, and contingent.” </w:t>
      </w:r>
    </w:p>
    <w:p w14:paraId="4B325431" w14:textId="77777777" w:rsidR="00F940F9" w:rsidRPr="0066703D" w:rsidRDefault="00F940F9" w:rsidP="00F940F9">
      <w:pPr>
        <w:numPr>
          <w:ilvl w:val="0"/>
          <w:numId w:val="7"/>
        </w:numPr>
        <w:spacing w:after="200" w:line="276" w:lineRule="auto"/>
        <w:contextualSpacing/>
        <w:jc w:val="both"/>
        <w:rPr>
          <w:rFonts w:ascii="Proxima Nova" w:eastAsia="Calibri" w:hAnsi="Proxima Nova" w:cs="Times New Roman"/>
          <w:sz w:val="25"/>
          <w:szCs w:val="25"/>
          <w:lang w:val="en-US"/>
        </w:rPr>
      </w:pPr>
      <w:r w:rsidRPr="0066703D">
        <w:rPr>
          <w:rFonts w:ascii="Proxima Nova" w:eastAsia="Calibri" w:hAnsi="Proxima Nova" w:cs="Times New Roman"/>
          <w:sz w:val="25"/>
          <w:szCs w:val="25"/>
          <w:lang w:val="en-US"/>
        </w:rPr>
        <w:t xml:space="preserve">A key facet of managing people is the principal – agent problem. As Coleman says, “Designing compensation and incentive schemes has to be one of the most difficult and underappreciated, but also of one of </w:t>
      </w:r>
      <w:proofErr w:type="gramStart"/>
      <w:r w:rsidRPr="0066703D">
        <w:rPr>
          <w:rFonts w:ascii="Proxima Nova" w:eastAsia="Calibri" w:hAnsi="Proxima Nova" w:cs="Times New Roman"/>
          <w:sz w:val="25"/>
          <w:szCs w:val="25"/>
          <w:lang w:val="en-US"/>
        </w:rPr>
        <w:t>the  most</w:t>
      </w:r>
      <w:proofErr w:type="gramEnd"/>
      <w:r w:rsidRPr="0066703D">
        <w:rPr>
          <w:rFonts w:ascii="Proxima Nova" w:eastAsia="Calibri" w:hAnsi="Proxima Nova" w:cs="Times New Roman"/>
          <w:sz w:val="25"/>
          <w:szCs w:val="25"/>
          <w:lang w:val="en-US"/>
        </w:rPr>
        <w:t xml:space="preserve"> important aspects of risk management.” While he does not offer a definitive guideline on how to </w:t>
      </w:r>
      <w:proofErr w:type="gramStart"/>
      <w:r w:rsidRPr="0066703D">
        <w:rPr>
          <w:rFonts w:ascii="Proxima Nova" w:eastAsia="Calibri" w:hAnsi="Proxima Nova" w:cs="Times New Roman"/>
          <w:sz w:val="25"/>
          <w:szCs w:val="25"/>
          <w:lang w:val="en-US"/>
        </w:rPr>
        <w:t>structure  employment</w:t>
      </w:r>
      <w:proofErr w:type="gramEnd"/>
      <w:r w:rsidRPr="0066703D">
        <w:rPr>
          <w:rFonts w:ascii="Proxima Nova" w:eastAsia="Calibri" w:hAnsi="Proxima Nova" w:cs="Times New Roman"/>
          <w:sz w:val="25"/>
          <w:szCs w:val="25"/>
          <w:lang w:val="en-US"/>
        </w:rPr>
        <w:t xml:space="preserve">  contracts, he believes that “careful thinking about preferences, incentives, compensation, and principle- agent problems </w:t>
      </w:r>
      <w:proofErr w:type="gramStart"/>
      <w:r w:rsidRPr="0066703D">
        <w:rPr>
          <w:rFonts w:ascii="Proxima Nova" w:eastAsia="Calibri" w:hAnsi="Proxima Nova" w:cs="Times New Roman"/>
          <w:sz w:val="25"/>
          <w:szCs w:val="25"/>
          <w:lang w:val="en-US"/>
        </w:rPr>
        <w:t>enlightens</w:t>
      </w:r>
      <w:proofErr w:type="gramEnd"/>
      <w:r w:rsidRPr="0066703D">
        <w:rPr>
          <w:rFonts w:ascii="Proxima Nova" w:eastAsia="Calibri" w:hAnsi="Proxima Nova" w:cs="Times New Roman"/>
          <w:sz w:val="25"/>
          <w:szCs w:val="25"/>
          <w:lang w:val="en-US"/>
        </w:rPr>
        <w:t xml:space="preserve"> many of the most difficult issues in risk management- issues that I think we as a profession have only begun to address in a substantive manner.”</w:t>
      </w:r>
    </w:p>
    <w:p w14:paraId="64D4AC59" w14:textId="77777777" w:rsidR="00F940F9" w:rsidRPr="0066703D" w:rsidRDefault="00F940F9" w:rsidP="00F940F9">
      <w:pPr>
        <w:numPr>
          <w:ilvl w:val="0"/>
          <w:numId w:val="7"/>
        </w:numPr>
        <w:spacing w:after="200" w:line="276" w:lineRule="auto"/>
        <w:contextualSpacing/>
        <w:jc w:val="both"/>
        <w:rPr>
          <w:rFonts w:ascii="Proxima Nova" w:eastAsia="Calibri" w:hAnsi="Proxima Nova" w:cs="Times New Roman"/>
          <w:sz w:val="25"/>
          <w:szCs w:val="25"/>
          <w:lang w:val="en-US"/>
        </w:rPr>
      </w:pPr>
      <w:r w:rsidRPr="0066703D">
        <w:rPr>
          <w:rFonts w:ascii="Proxima Nova" w:eastAsia="Calibri" w:hAnsi="Proxima Nova" w:cs="Times New Roman"/>
          <w:sz w:val="25"/>
          <w:szCs w:val="25"/>
          <w:lang w:val="en-US"/>
        </w:rPr>
        <w:t xml:space="preserve">Based on recent insights from </w:t>
      </w:r>
      <w:proofErr w:type="spellStart"/>
      <w:r w:rsidRPr="0066703D">
        <w:rPr>
          <w:rFonts w:ascii="Proxima Nova" w:eastAsia="Calibri" w:hAnsi="Proxima Nova" w:cs="Times New Roman"/>
          <w:sz w:val="25"/>
          <w:szCs w:val="25"/>
          <w:lang w:val="en-US"/>
        </w:rPr>
        <w:t>behavioural</w:t>
      </w:r>
      <w:proofErr w:type="spellEnd"/>
      <w:r w:rsidRPr="0066703D">
        <w:rPr>
          <w:rFonts w:ascii="Proxima Nova" w:eastAsia="Calibri" w:hAnsi="Proxima Nova" w:cs="Times New Roman"/>
          <w:sz w:val="25"/>
          <w:szCs w:val="25"/>
          <w:lang w:val="en-US"/>
        </w:rPr>
        <w:t xml:space="preserve"> finance, Coleman recognizes the problem of overconfidence. As he puts is,” the most fundamental and difficult (issue) in all of risk management because confidence is necessary for </w:t>
      </w:r>
      <w:proofErr w:type="gramStart"/>
      <w:r w:rsidRPr="0066703D">
        <w:rPr>
          <w:rFonts w:ascii="Proxima Nova" w:eastAsia="Calibri" w:hAnsi="Proxima Nova" w:cs="Times New Roman"/>
          <w:sz w:val="25"/>
          <w:szCs w:val="25"/>
          <w:lang w:val="en-US"/>
        </w:rPr>
        <w:t>success</w:t>
      </w:r>
      <w:proofErr w:type="gramEnd"/>
      <w:r w:rsidRPr="0066703D">
        <w:rPr>
          <w:rFonts w:ascii="Proxima Nova" w:eastAsia="Calibri" w:hAnsi="Proxima Nova" w:cs="Times New Roman"/>
          <w:sz w:val="25"/>
          <w:szCs w:val="25"/>
          <w:lang w:val="en-US"/>
        </w:rPr>
        <w:t xml:space="preserve"> but overconfidence can lead to disaster.” He further elaborates: “Risk management …. Is all about managing ourselves- managing ourselves- managing our ego, our arrogance, our stubbornness, our mistakes. It is not about fancy quantitative techniques but about making good decisions in the face of uncertainty, scanty information, and competing demands.” In this context he believes that the following four characteristics of familiarity, commitment, the herding instinct, and belief inertia are four characteristics of situations that can induce risk management mistakes. </w:t>
      </w:r>
    </w:p>
    <w:p w14:paraId="4DE4B649" w14:textId="77777777" w:rsidR="00F940F9" w:rsidRPr="0066703D" w:rsidRDefault="00F940F9" w:rsidP="00F940F9">
      <w:pPr>
        <w:numPr>
          <w:ilvl w:val="0"/>
          <w:numId w:val="7"/>
        </w:numPr>
        <w:spacing w:after="200" w:line="276" w:lineRule="auto"/>
        <w:contextualSpacing/>
        <w:jc w:val="both"/>
        <w:rPr>
          <w:rFonts w:ascii="Proxima Nova" w:eastAsia="Calibri" w:hAnsi="Proxima Nova" w:cs="Times New Roman"/>
          <w:sz w:val="25"/>
          <w:szCs w:val="25"/>
          <w:lang w:val="en-US"/>
        </w:rPr>
      </w:pPr>
      <w:r w:rsidRPr="0066703D">
        <w:rPr>
          <w:rFonts w:ascii="Proxima Nova" w:eastAsia="Calibri" w:hAnsi="Proxima Nova" w:cs="Times New Roman"/>
          <w:sz w:val="25"/>
          <w:szCs w:val="25"/>
          <w:lang w:val="en-US"/>
        </w:rPr>
        <w:lastRenderedPageBreak/>
        <w:t xml:space="preserve">An essential requirement of risk management is that right information is communicated to the right people at the right time. </w:t>
      </w:r>
    </w:p>
    <w:p w14:paraId="5A31F432" w14:textId="77777777" w:rsidR="00F940F9" w:rsidRDefault="00F940F9" w:rsidP="00F940F9">
      <w:pPr>
        <w:numPr>
          <w:ilvl w:val="0"/>
          <w:numId w:val="7"/>
        </w:numPr>
        <w:spacing w:after="200" w:line="276" w:lineRule="auto"/>
        <w:contextualSpacing/>
        <w:jc w:val="both"/>
        <w:rPr>
          <w:rFonts w:ascii="Proxima Nova" w:eastAsia="Calibri" w:hAnsi="Proxima Nova" w:cs="Times New Roman"/>
          <w:sz w:val="25"/>
          <w:szCs w:val="25"/>
          <w:lang w:val="en-US"/>
        </w:rPr>
      </w:pPr>
      <w:r w:rsidRPr="0066703D">
        <w:rPr>
          <w:rFonts w:ascii="Proxima Nova" w:eastAsia="Calibri" w:hAnsi="Proxima Nova" w:cs="Times New Roman"/>
          <w:sz w:val="25"/>
          <w:szCs w:val="25"/>
          <w:lang w:val="en-US"/>
        </w:rPr>
        <w:t xml:space="preserve">The future is never like the past and this realization is </w:t>
      </w:r>
      <w:proofErr w:type="spellStart"/>
      <w:proofErr w:type="gramStart"/>
      <w:r w:rsidRPr="0066703D">
        <w:rPr>
          <w:rFonts w:ascii="Proxima Nova" w:eastAsia="Calibri" w:hAnsi="Proxima Nova" w:cs="Times New Roman"/>
          <w:sz w:val="25"/>
          <w:szCs w:val="25"/>
          <w:lang w:val="en-US"/>
        </w:rPr>
        <w:t>specially</w:t>
      </w:r>
      <w:proofErr w:type="spellEnd"/>
      <w:proofErr w:type="gramEnd"/>
      <w:r w:rsidRPr="0066703D">
        <w:rPr>
          <w:rFonts w:ascii="Proxima Nova" w:eastAsia="Calibri" w:hAnsi="Proxima Nova" w:cs="Times New Roman"/>
          <w:sz w:val="25"/>
          <w:szCs w:val="25"/>
          <w:lang w:val="en-US"/>
        </w:rPr>
        <w:t xml:space="preserve"> true with respect to extreme events. As Coleman says, “Overconfidence in numbers and quantitative techniques and in our ability to represent extreme events should be subject to severe criticism because it lulls, us into a fall sense of security.” In the final analysis, good judgment and wisdom of the experienced risk manager are more important than risk measurement tools. </w:t>
      </w:r>
    </w:p>
    <w:p w14:paraId="49720EA9" w14:textId="2F7684AB" w:rsidR="00F940F9" w:rsidRDefault="00F940F9" w:rsidP="00F940F9">
      <w:pPr>
        <w:pStyle w:val="Heading2"/>
        <w:ind w:left="421" w:right="407"/>
      </w:pPr>
      <w:r>
        <w:t xml:space="preserve">CHAPTER </w:t>
      </w:r>
      <w:proofErr w:type="gramStart"/>
      <w:r>
        <w:t>38:FINANCIAL</w:t>
      </w:r>
      <w:proofErr w:type="gramEnd"/>
      <w:r>
        <w:t xml:space="preserve"> ENGINEERING AND CORPORATE STRATEGY</w:t>
      </w:r>
    </w:p>
    <w:p w14:paraId="37A943D5" w14:textId="77777777" w:rsidR="00F940F9" w:rsidRDefault="00F940F9" w:rsidP="00F940F9">
      <w:pPr>
        <w:pStyle w:val="BodyText"/>
        <w:spacing w:before="10"/>
        <w:rPr>
          <w:b/>
        </w:rPr>
      </w:pPr>
    </w:p>
    <w:p w14:paraId="739C256E" w14:textId="77777777" w:rsidR="00F940F9" w:rsidRDefault="00F940F9" w:rsidP="00F940F9">
      <w:pPr>
        <w:pStyle w:val="BodyText"/>
        <w:ind w:left="338" w:right="314"/>
        <w:jc w:val="both"/>
      </w:pPr>
      <w:r>
        <w:t>Financial engineering can be employed to solve the problem complex business problems and advance corporate strategy. In an interesting article, Peter Tufano</w:t>
      </w:r>
      <w:r>
        <w:rPr>
          <w:vertAlign w:val="superscript"/>
        </w:rPr>
        <w:t>1</w:t>
      </w:r>
      <w:r>
        <w:t xml:space="preserve"> presented five case studies illustrating how companies used financial engineering to sharpen their competitive edge. Two of them are </w:t>
      </w:r>
      <w:proofErr w:type="spellStart"/>
      <w:r>
        <w:t>summarised</w:t>
      </w:r>
      <w:proofErr w:type="spellEnd"/>
      <w:r>
        <w:t xml:space="preserve"> below.</w:t>
      </w:r>
    </w:p>
    <w:p w14:paraId="4854F21C" w14:textId="77777777" w:rsidR="00F940F9" w:rsidRDefault="00F940F9" w:rsidP="00F940F9">
      <w:pPr>
        <w:pStyle w:val="BodyText"/>
        <w:spacing w:before="9"/>
      </w:pPr>
    </w:p>
    <w:p w14:paraId="7DD8ED77" w14:textId="77777777" w:rsidR="00F940F9" w:rsidRDefault="00F940F9" w:rsidP="00F940F9">
      <w:pPr>
        <w:spacing w:before="1"/>
        <w:ind w:left="338"/>
        <w:jc w:val="both"/>
        <w:rPr>
          <w:b/>
          <w:sz w:val="24"/>
        </w:rPr>
      </w:pPr>
      <w:r>
        <w:rPr>
          <w:b/>
          <w:sz w:val="24"/>
        </w:rPr>
        <w:t>Controlling Volatility: Enron Capital and Trade Resources</w:t>
      </w:r>
    </w:p>
    <w:p w14:paraId="061AF182" w14:textId="77777777" w:rsidR="00F940F9" w:rsidRDefault="00F940F9" w:rsidP="00F940F9">
      <w:pPr>
        <w:pStyle w:val="BodyText"/>
        <w:spacing w:before="230"/>
        <w:ind w:left="338" w:right="317"/>
        <w:jc w:val="both"/>
      </w:pPr>
      <w:r>
        <w:t>From</w:t>
      </w:r>
      <w:r>
        <w:rPr>
          <w:spacing w:val="-11"/>
        </w:rPr>
        <w:t xml:space="preserve"> </w:t>
      </w:r>
      <w:r>
        <w:t>1938</w:t>
      </w:r>
      <w:r>
        <w:rPr>
          <w:spacing w:val="-10"/>
        </w:rPr>
        <w:t xml:space="preserve"> </w:t>
      </w:r>
      <w:r>
        <w:t>to</w:t>
      </w:r>
      <w:r>
        <w:rPr>
          <w:spacing w:val="-10"/>
        </w:rPr>
        <w:t xml:space="preserve"> </w:t>
      </w:r>
      <w:r>
        <w:t>1978,</w:t>
      </w:r>
      <w:r>
        <w:rPr>
          <w:spacing w:val="-11"/>
        </w:rPr>
        <w:t xml:space="preserve"> </w:t>
      </w:r>
      <w:r>
        <w:t>the</w:t>
      </w:r>
      <w:r>
        <w:rPr>
          <w:spacing w:val="-11"/>
        </w:rPr>
        <w:t xml:space="preserve"> </w:t>
      </w:r>
      <w:r>
        <w:t>price</w:t>
      </w:r>
      <w:r>
        <w:rPr>
          <w:spacing w:val="-11"/>
        </w:rPr>
        <w:t xml:space="preserve"> </w:t>
      </w:r>
      <w:r>
        <w:t>of</w:t>
      </w:r>
      <w:r>
        <w:rPr>
          <w:spacing w:val="-10"/>
        </w:rPr>
        <w:t xml:space="preserve"> </w:t>
      </w:r>
      <w:r>
        <w:t>natural</w:t>
      </w:r>
      <w:r>
        <w:rPr>
          <w:spacing w:val="-7"/>
        </w:rPr>
        <w:t xml:space="preserve"> </w:t>
      </w:r>
      <w:r>
        <w:t>gas</w:t>
      </w:r>
      <w:r>
        <w:rPr>
          <w:spacing w:val="-11"/>
        </w:rPr>
        <w:t xml:space="preserve"> </w:t>
      </w:r>
      <w:r>
        <w:t>in</w:t>
      </w:r>
      <w:r>
        <w:rPr>
          <w:spacing w:val="-7"/>
        </w:rPr>
        <w:t xml:space="preserve"> </w:t>
      </w:r>
      <w:r>
        <w:t>the</w:t>
      </w:r>
      <w:r>
        <w:rPr>
          <w:spacing w:val="-8"/>
        </w:rPr>
        <w:t xml:space="preserve"> </w:t>
      </w:r>
      <w:r>
        <w:t>US</w:t>
      </w:r>
      <w:r>
        <w:rPr>
          <w:spacing w:val="-11"/>
        </w:rPr>
        <w:t xml:space="preserve"> </w:t>
      </w:r>
      <w:r>
        <w:t>was</w:t>
      </w:r>
      <w:r>
        <w:rPr>
          <w:spacing w:val="-8"/>
        </w:rPr>
        <w:t xml:space="preserve"> </w:t>
      </w:r>
      <w:r>
        <w:t>under</w:t>
      </w:r>
      <w:r>
        <w:rPr>
          <w:spacing w:val="-11"/>
        </w:rPr>
        <w:t xml:space="preserve"> </w:t>
      </w:r>
      <w:r>
        <w:t>regulatory</w:t>
      </w:r>
      <w:r>
        <w:rPr>
          <w:spacing w:val="-13"/>
        </w:rPr>
        <w:t xml:space="preserve"> </w:t>
      </w:r>
      <w:r>
        <w:t>control</w:t>
      </w:r>
      <w:r>
        <w:rPr>
          <w:spacing w:val="-10"/>
        </w:rPr>
        <w:t xml:space="preserve"> </w:t>
      </w:r>
      <w:r>
        <w:t>and</w:t>
      </w:r>
      <w:r>
        <w:rPr>
          <w:spacing w:val="-10"/>
        </w:rPr>
        <w:t xml:space="preserve"> </w:t>
      </w:r>
      <w:r>
        <w:t>hence</w:t>
      </w:r>
      <w:r>
        <w:rPr>
          <w:spacing w:val="-10"/>
        </w:rPr>
        <w:t xml:space="preserve"> </w:t>
      </w:r>
      <w:r>
        <w:t>there was scarcely any need or incentive for producers and distributors of natural gas or electricity to differentiate their products. From the late 1970s price controls were lifted and natural gas prices became very volatile - on occasions they were four times as volatile as the Standard &amp; Poor's 500 index.</w:t>
      </w:r>
    </w:p>
    <w:p w14:paraId="52AFC4B1" w14:textId="77777777" w:rsidR="00F940F9" w:rsidRDefault="00F940F9" w:rsidP="00F940F9">
      <w:pPr>
        <w:pStyle w:val="BodyText"/>
        <w:spacing w:before="1"/>
      </w:pPr>
    </w:p>
    <w:p w14:paraId="3C19AA8B" w14:textId="77777777" w:rsidR="00F940F9" w:rsidRDefault="00F940F9" w:rsidP="00F940F9">
      <w:pPr>
        <w:pStyle w:val="BodyText"/>
        <w:ind w:left="338" w:right="306" w:firstLine="420"/>
        <w:jc w:val="both"/>
      </w:pPr>
      <w:r>
        <w:t xml:space="preserve">The managers of Enron Capital and Trade Resources (ECT) - a subsidiary of Enron Corporation of Houston, Texas a diversified energy company - perceived a business opportunity in the volatile natural gas market. They envisioned creating a "gas bank" which would act as an intermediary between buyers and sellers, enabling them to shed their risks. </w:t>
      </w:r>
      <w:r>
        <w:rPr>
          <w:spacing w:val="-4"/>
        </w:rPr>
        <w:t xml:space="preserve">In </w:t>
      </w:r>
      <w:r>
        <w:t xml:space="preserve">essence, ECT managers thought of bundling methane molecule with </w:t>
      </w:r>
      <w:r>
        <w:rPr>
          <w:i/>
        </w:rPr>
        <w:t xml:space="preserve">reliable deliveries </w:t>
      </w:r>
      <w:r>
        <w:t xml:space="preserve">and </w:t>
      </w:r>
      <w:r>
        <w:rPr>
          <w:i/>
        </w:rPr>
        <w:t xml:space="preserve">predictable prices </w:t>
      </w:r>
      <w:r>
        <w:t xml:space="preserve">into packages that appealed to buyers. </w:t>
      </w:r>
      <w:proofErr w:type="gramStart"/>
      <w:r>
        <w:t>Accordingly</w:t>
      </w:r>
      <w:proofErr w:type="gramEnd"/>
      <w:r>
        <w:t xml:space="preserve"> they designed a series of products called </w:t>
      </w:r>
      <w:proofErr w:type="spellStart"/>
      <w:r>
        <w:t>Enfolio</w:t>
      </w:r>
      <w:proofErr w:type="spellEnd"/>
      <w:r>
        <w:rPr>
          <w:spacing w:val="-9"/>
        </w:rPr>
        <w:t xml:space="preserve"> </w:t>
      </w:r>
      <w:r>
        <w:t>Gas</w:t>
      </w:r>
      <w:r>
        <w:rPr>
          <w:spacing w:val="-8"/>
        </w:rPr>
        <w:t xml:space="preserve"> </w:t>
      </w:r>
      <w:r>
        <w:t>Resource</w:t>
      </w:r>
      <w:r>
        <w:rPr>
          <w:spacing w:val="-9"/>
        </w:rPr>
        <w:t xml:space="preserve"> </w:t>
      </w:r>
      <w:r>
        <w:t>Agreements,</w:t>
      </w:r>
      <w:r>
        <w:rPr>
          <w:spacing w:val="-8"/>
        </w:rPr>
        <w:t xml:space="preserve"> </w:t>
      </w:r>
      <w:r>
        <w:t>basically</w:t>
      </w:r>
      <w:r>
        <w:rPr>
          <w:spacing w:val="-11"/>
        </w:rPr>
        <w:t xml:space="preserve"> </w:t>
      </w:r>
      <w:r>
        <w:t>gas</w:t>
      </w:r>
      <w:r>
        <w:rPr>
          <w:spacing w:val="-7"/>
        </w:rPr>
        <w:t xml:space="preserve"> </w:t>
      </w:r>
      <w:r>
        <w:t>supply</w:t>
      </w:r>
      <w:r>
        <w:rPr>
          <w:spacing w:val="-13"/>
        </w:rPr>
        <w:t xml:space="preserve"> </w:t>
      </w:r>
      <w:r>
        <w:t>contracts</w:t>
      </w:r>
      <w:r>
        <w:rPr>
          <w:spacing w:val="-8"/>
        </w:rPr>
        <w:t xml:space="preserve"> </w:t>
      </w:r>
      <w:proofErr w:type="spellStart"/>
      <w:r>
        <w:t>customised</w:t>
      </w:r>
      <w:proofErr w:type="spellEnd"/>
      <w:r>
        <w:rPr>
          <w:spacing w:val="-8"/>
        </w:rPr>
        <w:t xml:space="preserve"> </w:t>
      </w:r>
      <w:r>
        <w:t>in</w:t>
      </w:r>
      <w:r>
        <w:rPr>
          <w:spacing w:val="-8"/>
        </w:rPr>
        <w:t xml:space="preserve"> </w:t>
      </w:r>
      <w:r>
        <w:t>terms</w:t>
      </w:r>
      <w:r>
        <w:rPr>
          <w:spacing w:val="-8"/>
        </w:rPr>
        <w:t xml:space="preserve"> </w:t>
      </w:r>
      <w:r>
        <w:t>of</w:t>
      </w:r>
      <w:r>
        <w:rPr>
          <w:spacing w:val="-8"/>
        </w:rPr>
        <w:t xml:space="preserve"> </w:t>
      </w:r>
      <w:r>
        <w:t xml:space="preserve">quantity, </w:t>
      </w:r>
      <w:proofErr w:type="gramStart"/>
      <w:r>
        <w:t>time period</w:t>
      </w:r>
      <w:proofErr w:type="gramEnd"/>
      <w:r>
        <w:t xml:space="preserve">, price index, and settlement terms. Three important products were </w:t>
      </w:r>
      <w:proofErr w:type="spellStart"/>
      <w:r>
        <w:t>Enfolio</w:t>
      </w:r>
      <w:proofErr w:type="spellEnd"/>
      <w:r>
        <w:t xml:space="preserve"> </w:t>
      </w:r>
      <w:proofErr w:type="spellStart"/>
      <w:r>
        <w:t>GasBank</w:t>
      </w:r>
      <w:proofErr w:type="spellEnd"/>
      <w:r>
        <w:t xml:space="preserve"> which assured a fixed volume at a fixed price, </w:t>
      </w:r>
      <w:proofErr w:type="spellStart"/>
      <w:r>
        <w:t>Enfolio</w:t>
      </w:r>
      <w:proofErr w:type="spellEnd"/>
      <w:r>
        <w:t xml:space="preserve"> Index which guaranteed a fixed volume at a price linked to natural gas price, and </w:t>
      </w:r>
      <w:proofErr w:type="spellStart"/>
      <w:r>
        <w:t>Enfolio</w:t>
      </w:r>
      <w:proofErr w:type="spellEnd"/>
      <w:r>
        <w:t xml:space="preserve"> </w:t>
      </w:r>
      <w:proofErr w:type="spellStart"/>
      <w:r>
        <w:t>GasCap</w:t>
      </w:r>
      <w:proofErr w:type="spellEnd"/>
      <w:r>
        <w:t xml:space="preserve"> which offered a fixed volume at a price linked to natural gas index but subject to a pre-determined</w:t>
      </w:r>
      <w:r>
        <w:rPr>
          <w:spacing w:val="-16"/>
        </w:rPr>
        <w:t xml:space="preserve"> </w:t>
      </w:r>
      <w:r>
        <w:t>cap.</w:t>
      </w:r>
    </w:p>
    <w:p w14:paraId="3FB07415" w14:textId="77777777" w:rsidR="00F940F9" w:rsidRDefault="00F940F9" w:rsidP="00F940F9">
      <w:pPr>
        <w:pStyle w:val="BodyText"/>
        <w:spacing w:before="9"/>
        <w:rPr>
          <w:sz w:val="23"/>
        </w:rPr>
      </w:pPr>
    </w:p>
    <w:p w14:paraId="6F621E72" w14:textId="77777777" w:rsidR="00F940F9" w:rsidRDefault="00F940F9" w:rsidP="00F940F9">
      <w:pPr>
        <w:pStyle w:val="BodyText"/>
        <w:spacing w:before="1"/>
        <w:ind w:left="338" w:right="314" w:firstLine="360"/>
        <w:jc w:val="both"/>
      </w:pPr>
      <w:r>
        <w:t xml:space="preserve">ECT's risk managers were entrusted with the task of developing a hedging strategy that </w:t>
      </w:r>
      <w:proofErr w:type="spellStart"/>
      <w:r>
        <w:t>minimised</w:t>
      </w:r>
      <w:proofErr w:type="spellEnd"/>
      <w:r>
        <w:rPr>
          <w:spacing w:val="-6"/>
        </w:rPr>
        <w:t xml:space="preserve"> </w:t>
      </w:r>
      <w:r>
        <w:t>ECTs</w:t>
      </w:r>
      <w:r>
        <w:rPr>
          <w:spacing w:val="-6"/>
        </w:rPr>
        <w:t xml:space="preserve"> </w:t>
      </w:r>
      <w:r>
        <w:t>net</w:t>
      </w:r>
      <w:r>
        <w:rPr>
          <w:spacing w:val="-6"/>
        </w:rPr>
        <w:t xml:space="preserve"> </w:t>
      </w:r>
      <w:r>
        <w:t>gas</w:t>
      </w:r>
      <w:r>
        <w:rPr>
          <w:spacing w:val="-4"/>
        </w:rPr>
        <w:t xml:space="preserve"> </w:t>
      </w:r>
      <w:r>
        <w:t>exposure.</w:t>
      </w:r>
      <w:r>
        <w:rPr>
          <w:spacing w:val="-6"/>
        </w:rPr>
        <w:t xml:space="preserve"> </w:t>
      </w:r>
      <w:r>
        <w:t>ECT</w:t>
      </w:r>
      <w:r>
        <w:rPr>
          <w:spacing w:val="-6"/>
        </w:rPr>
        <w:t xml:space="preserve"> </w:t>
      </w:r>
      <w:r>
        <w:t>invested</w:t>
      </w:r>
      <w:r>
        <w:rPr>
          <w:spacing w:val="-5"/>
        </w:rPr>
        <w:t xml:space="preserve"> </w:t>
      </w:r>
      <w:r>
        <w:t>millions</w:t>
      </w:r>
      <w:r>
        <w:rPr>
          <w:spacing w:val="-6"/>
        </w:rPr>
        <w:t xml:space="preserve"> </w:t>
      </w:r>
      <w:r>
        <w:t>of</w:t>
      </w:r>
      <w:r>
        <w:rPr>
          <w:spacing w:val="-7"/>
        </w:rPr>
        <w:t xml:space="preserve"> </w:t>
      </w:r>
      <w:r>
        <w:t>dollars</w:t>
      </w:r>
      <w:r>
        <w:rPr>
          <w:spacing w:val="-7"/>
        </w:rPr>
        <w:t xml:space="preserve"> </w:t>
      </w:r>
      <w:r>
        <w:t>in</w:t>
      </w:r>
      <w:r>
        <w:rPr>
          <w:spacing w:val="-6"/>
        </w:rPr>
        <w:t xml:space="preserve"> </w:t>
      </w:r>
      <w:r>
        <w:t>hardware</w:t>
      </w:r>
      <w:r>
        <w:rPr>
          <w:spacing w:val="-6"/>
        </w:rPr>
        <w:t xml:space="preserve"> </w:t>
      </w:r>
      <w:r>
        <w:t>and</w:t>
      </w:r>
      <w:r>
        <w:rPr>
          <w:spacing w:val="-6"/>
        </w:rPr>
        <w:t xml:space="preserve"> </w:t>
      </w:r>
      <w:r>
        <w:t>software</w:t>
      </w:r>
      <w:r>
        <w:rPr>
          <w:spacing w:val="-7"/>
        </w:rPr>
        <w:t xml:space="preserve"> </w:t>
      </w:r>
      <w:r>
        <w:t>and employed hundreds of trained personnel to manage its gas price risk exposure. ECT's success, reflected in market share as well as profits, showed how financial engineers, working in tandem with strategists and marketeers, can effectively differentiate a commodity product without exposing the firm to undue</w:t>
      </w:r>
      <w:r>
        <w:rPr>
          <w:spacing w:val="-14"/>
        </w:rPr>
        <w:t xml:space="preserve"> </w:t>
      </w:r>
      <w:r>
        <w:t>risks.</w:t>
      </w:r>
    </w:p>
    <w:p w14:paraId="2236ECEF" w14:textId="77777777" w:rsidR="00F940F9" w:rsidRDefault="00F940F9" w:rsidP="00F940F9">
      <w:pPr>
        <w:pStyle w:val="BodyText"/>
        <w:rPr>
          <w:sz w:val="25"/>
        </w:rPr>
      </w:pPr>
    </w:p>
    <w:p w14:paraId="302C477F" w14:textId="77777777" w:rsidR="00F940F9" w:rsidRDefault="00F940F9" w:rsidP="00F940F9">
      <w:pPr>
        <w:jc w:val="both"/>
        <w:rPr>
          <w:b/>
          <w:sz w:val="24"/>
        </w:rPr>
      </w:pPr>
      <w:r>
        <w:rPr>
          <w:b/>
          <w:sz w:val="24"/>
        </w:rPr>
        <w:t>Adding Capacity with Virtual Bricks and Mortar: TVA</w:t>
      </w:r>
    </w:p>
    <w:p w14:paraId="2DBF8F3B" w14:textId="77777777" w:rsidR="00F940F9" w:rsidRDefault="00F940F9" w:rsidP="00F940F9">
      <w:pPr>
        <w:pStyle w:val="BodyText"/>
        <w:rPr>
          <w:b/>
          <w:sz w:val="23"/>
        </w:rPr>
      </w:pPr>
    </w:p>
    <w:p w14:paraId="28E697D6" w14:textId="77777777" w:rsidR="00F940F9" w:rsidRPr="0021653D" w:rsidRDefault="00F940F9" w:rsidP="00F940F9">
      <w:pPr>
        <w:jc w:val="both"/>
        <w:rPr>
          <w:rFonts w:ascii="Proxima Nova" w:hAnsi="Proxima Nova"/>
          <w:sz w:val="25"/>
          <w:szCs w:val="25"/>
        </w:rPr>
      </w:pPr>
      <w:r w:rsidRPr="0021653D">
        <w:rPr>
          <w:rFonts w:ascii="Proxima Nova" w:hAnsi="Proxima Nova"/>
          <w:sz w:val="25"/>
          <w:szCs w:val="25"/>
        </w:rPr>
        <w:lastRenderedPageBreak/>
        <w:t>The Tennessee Valley Authority (TVA) was set up in 1933 by the US Congress to produce electricity for the south eastern US. TVA built hydroelectric dams, coal-fired- steam and nuclear power plants to generate power. By mid-1994, TVA's demand forecasts suggested that it would have to add capacity requiring substantial outlays. TVA's ability to raise funds for creating new capacity seemed limited because the US Congress had imposed a debt ceiling of $30 billion on TVA and TVA's debt had already reached a level of $26 billion by 1994 (Internally, TVA had set a ceiling 10 percent lower than the ceiling imposed by the U.S. government.</w:t>
      </w:r>
    </w:p>
    <w:p w14:paraId="315BB892" w14:textId="77777777" w:rsidR="00F940F9" w:rsidRPr="0021653D" w:rsidRDefault="00F940F9" w:rsidP="00F940F9">
      <w:pPr>
        <w:jc w:val="both"/>
        <w:rPr>
          <w:rFonts w:ascii="Proxima Nova" w:hAnsi="Proxima Nova"/>
          <w:sz w:val="25"/>
          <w:szCs w:val="25"/>
          <w:lang w:val="en-US"/>
        </w:rPr>
      </w:pPr>
      <w:r w:rsidRPr="0021653D">
        <w:rPr>
          <w:rFonts w:ascii="Proxima Nova" w:hAnsi="Proxima Nova"/>
          <w:sz w:val="25"/>
          <w:szCs w:val="25"/>
          <w:lang w:val="en-US"/>
        </w:rPr>
        <w:t>Fortunately, in the wake of deregulation, electricity could be bought and sold for spot or future delivery. Hence, it was possible for TVA to buy long term fixed price and fixed quantity contracts. This required only a small upfront payment and eliminated the need for making large investments in new generating plants. However, such a strategy would not solve the problem of uncertain demand - when and how much power should TVA buy?</w:t>
      </w:r>
    </w:p>
    <w:p w14:paraId="26C48BFD" w14:textId="77777777" w:rsidR="00F940F9" w:rsidRPr="0021653D" w:rsidRDefault="00F940F9" w:rsidP="00F940F9">
      <w:pPr>
        <w:jc w:val="both"/>
        <w:rPr>
          <w:rFonts w:ascii="Proxima Nova" w:hAnsi="Proxima Nova"/>
          <w:sz w:val="25"/>
          <w:szCs w:val="25"/>
          <w:lang w:val="en-US"/>
        </w:rPr>
      </w:pPr>
    </w:p>
    <w:p w14:paraId="5D3B1F4F" w14:textId="77777777" w:rsidR="00F940F9" w:rsidRPr="0021653D" w:rsidRDefault="00F940F9" w:rsidP="00F940F9">
      <w:pPr>
        <w:jc w:val="both"/>
        <w:rPr>
          <w:rFonts w:ascii="Proxima Nova" w:hAnsi="Proxima Nova"/>
          <w:sz w:val="25"/>
          <w:szCs w:val="25"/>
          <w:lang w:val="en-US"/>
        </w:rPr>
      </w:pPr>
      <w:r w:rsidRPr="0021653D">
        <w:rPr>
          <w:rFonts w:ascii="Proxima Nova" w:hAnsi="Proxima Nova"/>
          <w:sz w:val="25"/>
          <w:szCs w:val="25"/>
          <w:lang w:val="en-US"/>
        </w:rPr>
        <w:t>Faced with this situation, members of the Customer Planning Group at TVA wondered in early 1994 whether TVA could buy call options on power. Options would create a virtual power plant for TVA. TVA requested proposals for option purchase agreements (OPAs) in July 1994.</w:t>
      </w:r>
    </w:p>
    <w:p w14:paraId="402CEE98" w14:textId="77777777" w:rsidR="00F940F9" w:rsidRPr="0021653D" w:rsidRDefault="00F940F9" w:rsidP="00F940F9">
      <w:pPr>
        <w:jc w:val="both"/>
        <w:rPr>
          <w:rFonts w:ascii="Proxima Nova" w:hAnsi="Proxima Nova"/>
          <w:sz w:val="25"/>
          <w:szCs w:val="25"/>
          <w:lang w:val="en-US"/>
        </w:rPr>
      </w:pPr>
    </w:p>
    <w:p w14:paraId="16CA0F58" w14:textId="77777777" w:rsidR="00F940F9" w:rsidRPr="0021653D" w:rsidRDefault="00F940F9" w:rsidP="00F940F9">
      <w:pPr>
        <w:jc w:val="both"/>
        <w:rPr>
          <w:rFonts w:ascii="Proxima Nova" w:hAnsi="Proxima Nova"/>
          <w:sz w:val="25"/>
          <w:szCs w:val="25"/>
          <w:lang w:val="en-US"/>
        </w:rPr>
      </w:pPr>
      <w:r w:rsidRPr="0021653D">
        <w:rPr>
          <w:rFonts w:ascii="Proxima Nova" w:hAnsi="Proxima Nova"/>
          <w:sz w:val="25"/>
          <w:szCs w:val="25"/>
          <w:lang w:val="en-US"/>
        </w:rPr>
        <w:t xml:space="preserve">To its pleasant surprise it received 138 bids totaling </w:t>
      </w:r>
      <w:proofErr w:type="gramStart"/>
      <w:r w:rsidRPr="0021653D">
        <w:rPr>
          <w:rFonts w:ascii="Proxima Nova" w:hAnsi="Proxima Nova"/>
          <w:sz w:val="25"/>
          <w:szCs w:val="25"/>
          <w:lang w:val="en-US"/>
        </w:rPr>
        <w:t>22000 megawatt</w:t>
      </w:r>
      <w:proofErr w:type="gramEnd"/>
      <w:r w:rsidRPr="0021653D">
        <w:rPr>
          <w:rFonts w:ascii="Proxima Nova" w:hAnsi="Proxima Nova"/>
          <w:sz w:val="25"/>
          <w:szCs w:val="25"/>
          <w:lang w:val="en-US"/>
        </w:rPr>
        <w:t xml:space="preserve"> power. TVA evaluated, shortlisted, and negotiated </w:t>
      </w:r>
      <w:proofErr w:type="gramStart"/>
      <w:r w:rsidRPr="0021653D">
        <w:rPr>
          <w:rFonts w:ascii="Proxima Nova" w:hAnsi="Proxima Nova"/>
          <w:sz w:val="25"/>
          <w:szCs w:val="25"/>
          <w:lang w:val="en-US"/>
        </w:rPr>
        <w:t>a number of</w:t>
      </w:r>
      <w:proofErr w:type="gramEnd"/>
      <w:r w:rsidRPr="0021653D">
        <w:rPr>
          <w:rFonts w:ascii="Proxima Nova" w:hAnsi="Proxima Nova"/>
          <w:sz w:val="25"/>
          <w:szCs w:val="25"/>
          <w:lang w:val="en-US"/>
        </w:rPr>
        <w:t xml:space="preserve"> OPAs. Thanks to these OPAs, TVA effectively augmented its capacity without physically building power plants. It became evident that the financial engineers who structured, valued, and managed these portfolios of option contracts were as valuable as engineers who designed hydroelectric, coal, and nuclear power plants.</w:t>
      </w:r>
    </w:p>
    <w:p w14:paraId="60BB5971" w14:textId="77777777" w:rsidR="00F940F9" w:rsidRPr="0021653D" w:rsidRDefault="00F940F9" w:rsidP="00F940F9">
      <w:pPr>
        <w:jc w:val="both"/>
        <w:rPr>
          <w:rFonts w:ascii="Proxima Nova" w:hAnsi="Proxima Nova"/>
          <w:sz w:val="25"/>
          <w:szCs w:val="25"/>
          <w:lang w:val="en-US"/>
        </w:rPr>
      </w:pPr>
    </w:p>
    <w:p w14:paraId="0E631FEB" w14:textId="77777777" w:rsidR="00F940F9" w:rsidRPr="0021653D" w:rsidRDefault="00F940F9" w:rsidP="00F940F9">
      <w:pPr>
        <w:jc w:val="both"/>
        <w:rPr>
          <w:rFonts w:ascii="Proxima Nova" w:hAnsi="Proxima Nova"/>
          <w:sz w:val="25"/>
          <w:szCs w:val="25"/>
          <w:lang w:val="en-US"/>
        </w:rPr>
      </w:pPr>
    </w:p>
    <w:p w14:paraId="0BCC2203" w14:textId="77777777" w:rsidR="00F940F9" w:rsidRPr="0021653D" w:rsidRDefault="00F940F9" w:rsidP="00F940F9">
      <w:pPr>
        <w:jc w:val="both"/>
        <w:rPr>
          <w:rFonts w:ascii="Proxima Nova" w:hAnsi="Proxima Nova"/>
          <w:sz w:val="25"/>
          <w:szCs w:val="25"/>
          <w:lang w:val="en-US"/>
        </w:rPr>
      </w:pPr>
    </w:p>
    <w:p w14:paraId="314183F0" w14:textId="77777777" w:rsidR="00F940F9" w:rsidRPr="0021653D" w:rsidRDefault="00F940F9" w:rsidP="00F940F9">
      <w:pPr>
        <w:jc w:val="both"/>
        <w:rPr>
          <w:rFonts w:ascii="Proxima Nova" w:hAnsi="Proxima Nova"/>
          <w:sz w:val="25"/>
          <w:szCs w:val="25"/>
          <w:lang w:val="en-US"/>
        </w:rPr>
      </w:pPr>
    </w:p>
    <w:p w14:paraId="396F6687" w14:textId="77777777" w:rsidR="00F940F9" w:rsidRPr="0021653D" w:rsidRDefault="00F940F9" w:rsidP="00F940F9">
      <w:pPr>
        <w:jc w:val="both"/>
        <w:rPr>
          <w:rFonts w:ascii="Proxima Nova" w:hAnsi="Proxima Nova"/>
          <w:sz w:val="25"/>
          <w:szCs w:val="25"/>
          <w:lang w:val="en-US"/>
        </w:rPr>
      </w:pPr>
      <w:r w:rsidRPr="0021653D">
        <w:rPr>
          <w:rFonts w:ascii="Proxima Nova" w:hAnsi="Proxima Nova"/>
          <w:noProof/>
          <w:sz w:val="25"/>
          <w:szCs w:val="25"/>
          <w:lang w:val="en-US"/>
        </w:rPr>
        <mc:AlternateContent>
          <mc:Choice Requires="wps">
            <w:drawing>
              <wp:anchor distT="0" distB="0" distL="0" distR="0" simplePos="0" relativeHeight="251756544" behindDoc="1" locked="0" layoutInCell="1" allowOverlap="1" wp14:anchorId="2715B7AF" wp14:editId="07347E15">
                <wp:simplePos x="0" y="0"/>
                <wp:positionH relativeFrom="page">
                  <wp:posOffset>943610</wp:posOffset>
                </wp:positionH>
                <wp:positionV relativeFrom="paragraph">
                  <wp:posOffset>239395</wp:posOffset>
                </wp:positionV>
                <wp:extent cx="1642745" cy="1270"/>
                <wp:effectExtent l="10160" t="13970" r="13970" b="3810"/>
                <wp:wrapTopAndBottom/>
                <wp:docPr id="305" name="Freeform: Shape 3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42745" cy="1270"/>
                        </a:xfrm>
                        <a:custGeom>
                          <a:avLst/>
                          <a:gdLst>
                            <a:gd name="T0" fmla="+- 0 1486 1486"/>
                            <a:gd name="T1" fmla="*/ T0 w 2587"/>
                            <a:gd name="T2" fmla="+- 0 4073 1486"/>
                            <a:gd name="T3" fmla="*/ T2 w 2587"/>
                          </a:gdLst>
                          <a:ahLst/>
                          <a:cxnLst>
                            <a:cxn ang="0">
                              <a:pos x="T1" y="0"/>
                            </a:cxn>
                            <a:cxn ang="0">
                              <a:pos x="T3" y="0"/>
                            </a:cxn>
                          </a:cxnLst>
                          <a:rect l="0" t="0" r="r" b="b"/>
                          <a:pathLst>
                            <a:path w="2587">
                              <a:moveTo>
                                <a:pt x="0" y="0"/>
                              </a:moveTo>
                              <a:lnTo>
                                <a:pt x="2587" y="0"/>
                              </a:lnTo>
                            </a:path>
                          </a:pathLst>
                        </a:custGeom>
                        <a:noFill/>
                        <a:ln w="914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B425F8" id="Freeform: Shape 305" o:spid="_x0000_s1026" style="position:absolute;margin-left:74.3pt;margin-top:18.85pt;width:129.35pt;height:.1pt;z-index:-2515599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587,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" path="m,l2587,e" filled="f" strokeweight=".72pt">
                <v:path arrowok="t" o:connecttype="custom" o:connectlocs="0,0;1642745,0" o:connectangles="0,0"/>
                <w10:wrap type="topAndBottom" anchorx="page"/>
              </v:shape>
            </w:pict>
          </mc:Fallback>
        </mc:AlternateContent>
      </w:r>
    </w:p>
    <w:p w14:paraId="01BD28CE" w14:textId="77777777" w:rsidR="00F940F9" w:rsidRPr="0021653D" w:rsidRDefault="00F940F9" w:rsidP="00F940F9">
      <w:pPr>
        <w:jc w:val="both"/>
        <w:rPr>
          <w:rFonts w:ascii="Proxima Nova" w:hAnsi="Proxima Nova"/>
          <w:sz w:val="25"/>
          <w:szCs w:val="25"/>
        </w:rPr>
      </w:pPr>
      <w:r w:rsidRPr="0021653D">
        <w:rPr>
          <w:rFonts w:ascii="Proxima Nova" w:hAnsi="Proxima Nova"/>
          <w:sz w:val="25"/>
          <w:szCs w:val="25"/>
          <w:vertAlign w:val="superscript"/>
        </w:rPr>
        <w:t>1.</w:t>
      </w:r>
      <w:r w:rsidRPr="0021653D">
        <w:rPr>
          <w:rFonts w:ascii="Proxima Nova" w:hAnsi="Proxima Nova"/>
          <w:sz w:val="25"/>
          <w:szCs w:val="25"/>
        </w:rPr>
        <w:t xml:space="preserve"> Peter Tufano "How Financial Engineering Can Advance Corporate Strategy," </w:t>
      </w:r>
      <w:r w:rsidRPr="0021653D">
        <w:rPr>
          <w:rFonts w:ascii="Proxima Nova" w:hAnsi="Proxima Nova"/>
          <w:i/>
          <w:sz w:val="25"/>
          <w:szCs w:val="25"/>
        </w:rPr>
        <w:t>Harvard Business Review</w:t>
      </w:r>
      <w:r w:rsidRPr="0021653D">
        <w:rPr>
          <w:rFonts w:ascii="Proxima Nova" w:hAnsi="Proxima Nova"/>
          <w:sz w:val="25"/>
          <w:szCs w:val="25"/>
        </w:rPr>
        <w:t>, January-February 1996.</w:t>
      </w:r>
    </w:p>
    <w:p w14:paraId="50D31F8E" w14:textId="77777777" w:rsidR="00F940F9" w:rsidRPr="0021653D" w:rsidRDefault="00F940F9" w:rsidP="00F940F9">
      <w:pPr>
        <w:jc w:val="both"/>
        <w:rPr>
          <w:rFonts w:ascii="Proxima Nova" w:hAnsi="Proxima Nova"/>
          <w:sz w:val="25"/>
          <w:szCs w:val="25"/>
          <w:lang w:val="en-US"/>
        </w:rPr>
      </w:pPr>
    </w:p>
    <w:p w14:paraId="4E6E77AF" w14:textId="77777777" w:rsidR="00F940F9" w:rsidRPr="0021653D" w:rsidRDefault="00F940F9" w:rsidP="00F940F9">
      <w:pPr>
        <w:jc w:val="both"/>
        <w:rPr>
          <w:rFonts w:ascii="Proxima Nova" w:hAnsi="Proxima Nova"/>
          <w:sz w:val="25"/>
          <w:szCs w:val="25"/>
          <w:lang w:val="en-US"/>
        </w:rPr>
      </w:pPr>
    </w:p>
    <w:p w14:paraId="7EF25108" w14:textId="77777777" w:rsidR="00F940F9" w:rsidRPr="0021653D" w:rsidRDefault="00F940F9" w:rsidP="00F940F9">
      <w:pPr>
        <w:jc w:val="both"/>
        <w:rPr>
          <w:rFonts w:ascii="Proxima Nova" w:hAnsi="Proxima Nova"/>
          <w:sz w:val="25"/>
          <w:szCs w:val="25"/>
          <w:lang w:val="en-US"/>
        </w:rPr>
      </w:pPr>
    </w:p>
    <w:p w14:paraId="311BA5A8" w14:textId="77777777" w:rsidR="00F940F9" w:rsidRPr="0021653D" w:rsidRDefault="00F940F9" w:rsidP="00F940F9">
      <w:pPr>
        <w:jc w:val="both"/>
        <w:rPr>
          <w:rFonts w:ascii="Proxima Nova" w:hAnsi="Proxima Nova"/>
          <w:sz w:val="25"/>
          <w:szCs w:val="25"/>
        </w:rPr>
      </w:pPr>
    </w:p>
    <w:p w14:paraId="0CAEDA5A" w14:textId="77777777" w:rsidR="00F940F9" w:rsidRPr="0021653D" w:rsidRDefault="00F940F9" w:rsidP="00F940F9">
      <w:pPr>
        <w:jc w:val="both"/>
        <w:rPr>
          <w:rFonts w:ascii="Proxima Nova" w:hAnsi="Proxima Nova"/>
          <w:sz w:val="25"/>
          <w:szCs w:val="25"/>
        </w:rPr>
      </w:pPr>
    </w:p>
    <w:p w14:paraId="2AFB6AA4" w14:textId="77777777" w:rsidR="00F940F9" w:rsidRPr="0021653D" w:rsidRDefault="00F940F9" w:rsidP="00F940F9">
      <w:pPr>
        <w:jc w:val="both"/>
        <w:rPr>
          <w:rFonts w:ascii="Proxima Nova" w:hAnsi="Proxima Nova"/>
          <w:sz w:val="25"/>
          <w:szCs w:val="25"/>
        </w:rPr>
      </w:pPr>
    </w:p>
    <w:p w14:paraId="0A36D50C" w14:textId="77777777" w:rsidR="00F940F9" w:rsidRDefault="00F940F9" w:rsidP="00F940F9">
      <w:pPr>
        <w:jc w:val="both"/>
      </w:pPr>
    </w:p>
    <w:p w14:paraId="7497DB10" w14:textId="20FE42E2" w:rsidR="00F940F9" w:rsidRPr="008B7A98" w:rsidRDefault="00F940F9" w:rsidP="00F940F9">
      <w:pPr>
        <w:jc w:val="both"/>
        <w:rPr>
          <w:rFonts w:ascii="Proxima Nova" w:eastAsia="Calibri" w:hAnsi="Proxima Nova" w:cs="Times New Roman"/>
          <w:b/>
          <w:sz w:val="25"/>
          <w:szCs w:val="25"/>
          <w:lang w:val="en-US"/>
        </w:rPr>
      </w:pPr>
      <w:r w:rsidRPr="008B7A98">
        <w:rPr>
          <w:rFonts w:ascii="Proxima Nova" w:eastAsia="Calibri" w:hAnsi="Proxima Nova" w:cs="Times New Roman"/>
          <w:b/>
          <w:sz w:val="25"/>
          <w:szCs w:val="25"/>
          <w:lang w:val="en-US"/>
        </w:rPr>
        <w:t xml:space="preserve"> </w:t>
      </w:r>
      <w:r>
        <w:rPr>
          <w:rFonts w:ascii="Proxima Nova" w:eastAsia="Calibri" w:hAnsi="Proxima Nova" w:cs="Times New Roman"/>
          <w:b/>
          <w:sz w:val="25"/>
          <w:szCs w:val="25"/>
          <w:lang w:val="en-US"/>
        </w:rPr>
        <w:t xml:space="preserve">                                                              CHAPTER </w:t>
      </w:r>
      <w:proofErr w:type="gramStart"/>
      <w:r>
        <w:rPr>
          <w:rFonts w:ascii="Proxima Nova" w:eastAsia="Calibri" w:hAnsi="Proxima Nova" w:cs="Times New Roman"/>
          <w:b/>
          <w:sz w:val="25"/>
          <w:szCs w:val="25"/>
          <w:lang w:val="en-US"/>
        </w:rPr>
        <w:t>38 :</w:t>
      </w:r>
      <w:r w:rsidRPr="008B7A98">
        <w:rPr>
          <w:rFonts w:ascii="Proxima Nova" w:eastAsia="Calibri" w:hAnsi="Proxima Nova" w:cs="Times New Roman"/>
          <w:b/>
          <w:sz w:val="25"/>
          <w:szCs w:val="25"/>
          <w:lang w:val="en-US"/>
        </w:rPr>
        <w:t>VALUE</w:t>
      </w:r>
      <w:proofErr w:type="gramEnd"/>
      <w:r w:rsidRPr="008B7A98">
        <w:rPr>
          <w:rFonts w:ascii="Proxima Nova" w:eastAsia="Calibri" w:hAnsi="Proxima Nova" w:cs="Times New Roman"/>
          <w:b/>
          <w:sz w:val="25"/>
          <w:szCs w:val="25"/>
          <w:lang w:val="en-US"/>
        </w:rPr>
        <w:t xml:space="preserve"> AT RISK</w:t>
      </w:r>
    </w:p>
    <w:p w14:paraId="00BBED60" w14:textId="77777777" w:rsidR="00F940F9" w:rsidRPr="008B7A98" w:rsidRDefault="00F940F9" w:rsidP="00F940F9">
      <w:pPr>
        <w:spacing w:after="200" w:line="276" w:lineRule="auto"/>
        <w:jc w:val="both"/>
        <w:rPr>
          <w:rFonts w:ascii="Proxima Nova" w:eastAsia="Calibri" w:hAnsi="Proxima Nova" w:cs="Times New Roman"/>
          <w:bCs/>
          <w:sz w:val="25"/>
          <w:szCs w:val="25"/>
        </w:rPr>
      </w:pPr>
      <w:r w:rsidRPr="008B7A98">
        <w:rPr>
          <w:rFonts w:ascii="Proxima Nova" w:eastAsia="Calibri" w:hAnsi="Proxima Nova" w:cs="Times New Roman"/>
          <w:bCs/>
          <w:sz w:val="25"/>
          <w:szCs w:val="25"/>
        </w:rPr>
        <w:t xml:space="preserve">Financial firms like banks, mutual funds, hedge funds, and so on hold portfolios of risky traded assets. They are naturally concerned about the erosion in the value of their investment portfolio. To measure their risk exposure, financial firms generally calculate VAR. VAR reflects a limit on the loss of value of a portfolio, on account of normal market movements, which will be exceeded only with a small pre-specified probability. Thus, if VAR is 100 million (or whatever) with a confidence level of 95 percent, it means that there is a 5 percent probability that the loss in portfolio value will exceed 100 million. </w:t>
      </w:r>
    </w:p>
    <w:p w14:paraId="448E3964" w14:textId="77777777" w:rsidR="00F940F9" w:rsidRPr="008B7A98" w:rsidRDefault="00F940F9" w:rsidP="00F940F9">
      <w:pPr>
        <w:spacing w:after="200" w:line="276" w:lineRule="auto"/>
        <w:jc w:val="both"/>
        <w:rPr>
          <w:rFonts w:ascii="Proxima Nova" w:eastAsia="Calibri" w:hAnsi="Proxima Nova" w:cs="Times New Roman"/>
          <w:bCs/>
          <w:sz w:val="25"/>
          <w:szCs w:val="25"/>
        </w:rPr>
      </w:pPr>
      <w:r w:rsidRPr="008B7A98">
        <w:rPr>
          <w:rFonts w:ascii="Proxima Nova" w:eastAsia="Calibri" w:hAnsi="Proxima Nova" w:cs="Times New Roman"/>
          <w:bCs/>
          <w:sz w:val="25"/>
          <w:szCs w:val="25"/>
        </w:rPr>
        <w:t xml:space="preserve">    VAR can be computed for an individual asset, or a portfolio, or a firm. The </w:t>
      </w:r>
      <w:proofErr w:type="spellStart"/>
      <w:r w:rsidRPr="008B7A98">
        <w:rPr>
          <w:rFonts w:ascii="Proxima Nova" w:eastAsia="Calibri" w:hAnsi="Proxima Nova" w:cs="Times New Roman"/>
          <w:bCs/>
          <w:sz w:val="25"/>
          <w:szCs w:val="25"/>
        </w:rPr>
        <w:t>Zth</w:t>
      </w:r>
      <w:proofErr w:type="spellEnd"/>
      <w:r w:rsidRPr="008B7A98">
        <w:rPr>
          <w:rFonts w:ascii="Proxima Nova" w:eastAsia="Calibri" w:hAnsi="Proxima Nova" w:cs="Times New Roman"/>
          <w:bCs/>
          <w:sz w:val="25"/>
          <w:szCs w:val="25"/>
        </w:rPr>
        <w:t xml:space="preserve"> quantile of a distribution is a number such that the probability that the random variable will be below that number is Z percent and the probability that the random variable will be above that number is (100 – Z) percent. The VAR at the probability level of Z percent represents the loss that corresponds to the </w:t>
      </w:r>
      <w:proofErr w:type="spellStart"/>
      <w:r w:rsidRPr="008B7A98">
        <w:rPr>
          <w:rFonts w:ascii="Proxima Nova" w:eastAsia="Calibri" w:hAnsi="Proxima Nova" w:cs="Times New Roman"/>
          <w:bCs/>
          <w:sz w:val="25"/>
          <w:szCs w:val="25"/>
        </w:rPr>
        <w:t>Zth</w:t>
      </w:r>
      <w:proofErr w:type="spellEnd"/>
      <w:r w:rsidRPr="008B7A98">
        <w:rPr>
          <w:rFonts w:ascii="Proxima Nova" w:eastAsia="Calibri" w:hAnsi="Proxima Nova" w:cs="Times New Roman"/>
          <w:bCs/>
          <w:sz w:val="25"/>
          <w:szCs w:val="25"/>
        </w:rPr>
        <w:t xml:space="preserve"> quantile of the cumulative probability distribution of the value change at the end of a given measurement period. In formal terms, VAR is the number such as Prob (Loss &gt; VAR) = Z percent. While Z can be 1, 5, or any other number, we will use Z percent as 5 percent unless we specify otherwise. </w:t>
      </w:r>
    </w:p>
    <w:p w14:paraId="1F3C900A" w14:textId="77777777" w:rsidR="00F940F9" w:rsidRPr="008B7A98" w:rsidRDefault="00F940F9" w:rsidP="00F940F9">
      <w:pPr>
        <w:spacing w:after="200" w:line="276" w:lineRule="auto"/>
        <w:jc w:val="both"/>
        <w:rPr>
          <w:rFonts w:ascii="Proxima Nova" w:eastAsia="Calibri" w:hAnsi="Proxima Nova" w:cs="Times New Roman"/>
          <w:bCs/>
          <w:sz w:val="25"/>
          <w:szCs w:val="25"/>
        </w:rPr>
      </w:pPr>
      <w:r w:rsidRPr="008B7A98">
        <w:rPr>
          <w:rFonts w:ascii="Proxima Nova" w:eastAsia="Calibri" w:hAnsi="Proxima Nova" w:cs="Times New Roman"/>
          <w:bCs/>
          <w:sz w:val="25"/>
          <w:szCs w:val="25"/>
        </w:rPr>
        <w:t xml:space="preserve">   If the portfolio return is normally distributed, computation of VAR is fairly straight forward. A random variable that follows normal distribution can be transformed into a random variable that follows the standard normal distribution (a standard normal distribution has an expected value of 0 and a standard deviation of 1) by simply subtracting the mean from the random variable and dividing the resulting variable by the standard deviation of the random variable.</w:t>
      </w:r>
    </w:p>
    <w:p w14:paraId="716EA559" w14:textId="77777777" w:rsidR="00F940F9" w:rsidRPr="008B7A98" w:rsidRDefault="00F940F9" w:rsidP="00F940F9">
      <w:pPr>
        <w:spacing w:after="200" w:line="276" w:lineRule="auto"/>
        <w:jc w:val="both"/>
        <w:rPr>
          <w:rFonts w:ascii="Proxima Nova" w:eastAsia="Calibri" w:hAnsi="Proxima Nova" w:cs="Times New Roman"/>
          <w:bCs/>
          <w:sz w:val="25"/>
          <w:szCs w:val="25"/>
        </w:rPr>
      </w:pPr>
      <w:r w:rsidRPr="008B7A98">
        <w:rPr>
          <w:rFonts w:ascii="Proxima Nova" w:eastAsia="Calibri" w:hAnsi="Proxima Nova" w:cs="Times New Roman"/>
          <w:bCs/>
          <w:sz w:val="25"/>
          <w:szCs w:val="25"/>
        </w:rPr>
        <w:t xml:space="preserve">   If x is a normally distributed random variable, u = [x – E(x)]/s (x) follows a standard normal distribution which has an expected value of 0 and standard deviation of 1. Hence, the fifth quantile of the distribution of x can be obtained from the fifth quantile of u (which is –1.65). Thus, the formula for the fifth quantile of x is: Fifth quantile of x = –1.65 x s (x) + E(x) 9.48 .</w:t>
      </w:r>
    </w:p>
    <w:p w14:paraId="3CCA3FBE" w14:textId="77777777" w:rsidR="00F940F9" w:rsidRPr="008B7A98" w:rsidRDefault="00F940F9" w:rsidP="00F940F9">
      <w:pPr>
        <w:spacing w:after="200" w:line="276" w:lineRule="auto"/>
        <w:jc w:val="both"/>
        <w:rPr>
          <w:rFonts w:ascii="Proxima Nova" w:eastAsia="Calibri" w:hAnsi="Proxima Nova" w:cs="Times New Roman"/>
          <w:bCs/>
          <w:sz w:val="25"/>
          <w:szCs w:val="25"/>
          <w:lang w:val="en-US"/>
        </w:rPr>
      </w:pPr>
      <w:r w:rsidRPr="008B7A98">
        <w:rPr>
          <w:rFonts w:ascii="Proxima Nova" w:eastAsia="Calibri" w:hAnsi="Proxima Nova" w:cs="Times New Roman"/>
          <w:bCs/>
          <w:sz w:val="25"/>
          <w:szCs w:val="25"/>
        </w:rPr>
        <w:t xml:space="preserve">   To illustrate, suppose a bank has a portfolio of traded assets with an expected return of 0.2 percent and standard deviation of 6 percent on a weekly basis. The fifth quantile of the return distribution is: –1.65 x 6 percent + 0.2 percent = –9.70 percent. For VAR, we consider the absolute value of the fifth quantile, or 9.70 percent. Hence, if the bank’s portfolio is worth Rs. 100 billion, the VAR is 9.70 percent of Rs. 100 billion, or Rs. 9.70 billion. </w:t>
      </w:r>
    </w:p>
    <w:p w14:paraId="35FC31F8" w14:textId="77777777" w:rsidR="00F940F9" w:rsidRDefault="00F940F9" w:rsidP="00F940F9">
      <w:pPr>
        <w:pStyle w:val="BodyText"/>
        <w:ind w:left="338" w:right="314"/>
        <w:jc w:val="both"/>
      </w:pPr>
    </w:p>
    <w:p w14:paraId="3739DB25" w14:textId="77777777" w:rsidR="00F940F9" w:rsidRDefault="00F940F9" w:rsidP="00DC494D">
      <w:pPr>
        <w:spacing w:after="200" w:line="240" w:lineRule="auto"/>
        <w:jc w:val="both"/>
        <w:rPr>
          <w:rFonts w:ascii="Proxima Nova" w:eastAsia="Calibri" w:hAnsi="Proxima Nova" w:cs="Times New Roman"/>
          <w:sz w:val="25"/>
          <w:szCs w:val="25"/>
          <w:lang w:val="en-US"/>
        </w:rPr>
      </w:pPr>
    </w:p>
    <w:p w14:paraId="23B241E6" w14:textId="77777777" w:rsidR="00F940F9" w:rsidRDefault="00F940F9" w:rsidP="00DC494D">
      <w:pPr>
        <w:spacing w:after="200" w:line="240" w:lineRule="auto"/>
        <w:jc w:val="both"/>
        <w:rPr>
          <w:rFonts w:ascii="Proxima Nova" w:eastAsia="Calibri" w:hAnsi="Proxima Nova" w:cs="Times New Roman"/>
          <w:sz w:val="25"/>
          <w:szCs w:val="25"/>
          <w:lang w:val="en-US"/>
        </w:rPr>
      </w:pPr>
    </w:p>
    <w:p w14:paraId="63020B9B" w14:textId="018DE109" w:rsidR="00DC494D" w:rsidRPr="00D57F1A" w:rsidRDefault="00DC494D" w:rsidP="00DC494D">
      <w:pPr>
        <w:pBdr>
          <w:bottom w:val="single" w:sz="6" w:space="1" w:color="auto"/>
        </w:pBdr>
        <w:spacing w:after="200" w:line="240" w:lineRule="auto"/>
        <w:jc w:val="both"/>
        <w:rPr>
          <w:rFonts w:ascii="Proxima Nova" w:eastAsia="Calibri" w:hAnsi="Proxima Nova" w:cs="Times New Roman"/>
          <w:i/>
          <w:iCs/>
          <w:sz w:val="25"/>
          <w:szCs w:val="25"/>
        </w:rPr>
      </w:pPr>
      <w:r w:rsidRPr="00D57F1A">
        <w:rPr>
          <w:rFonts w:ascii="Proxima Nova" w:eastAsia="Calibri" w:hAnsi="Proxima Nova" w:cs="Times New Roman"/>
          <w:i/>
          <w:iCs/>
          <w:sz w:val="25"/>
          <w:szCs w:val="25"/>
        </w:rPr>
        <w:lastRenderedPageBreak/>
        <w:t>.</w:t>
      </w:r>
    </w:p>
    <w:p w14:paraId="2B8F7148" w14:textId="2B1737C7" w:rsidR="00DC494D" w:rsidRPr="00D006E0" w:rsidRDefault="00DC494D" w:rsidP="00F940F9">
      <w:pPr>
        <w:spacing w:after="200" w:line="240" w:lineRule="auto"/>
        <w:jc w:val="both"/>
        <w:rPr>
          <w:rFonts w:ascii="Proxima Nova" w:eastAsia="Calibri" w:hAnsi="Proxima Nova" w:cs="Times New Roman"/>
          <w:sz w:val="25"/>
          <w:szCs w:val="25"/>
        </w:rPr>
      </w:pPr>
      <w:r w:rsidRPr="00D006E0">
        <w:rPr>
          <w:rFonts w:ascii="Proxima Nova" w:eastAsia="Calibri" w:hAnsi="Proxima Nova" w:cs="Times New Roman"/>
          <w:b/>
          <w:bCs/>
          <w:sz w:val="25"/>
          <w:szCs w:val="25"/>
        </w:rPr>
        <w:t xml:space="preserve">                                                </w:t>
      </w:r>
      <w:r w:rsidR="00F940F9">
        <w:rPr>
          <w:rFonts w:ascii="Proxima Nova" w:eastAsia="Calibri" w:hAnsi="Proxima Nova" w:cs="Times New Roman"/>
          <w:b/>
          <w:bCs/>
          <w:sz w:val="25"/>
          <w:szCs w:val="25"/>
        </w:rPr>
        <w:t>CHAPTER 39 : IPR-BASED DEBT FINANCING FOR STARTUPS</w:t>
      </w:r>
    </w:p>
    <w:p w14:paraId="38F9AB14" w14:textId="0CC14E6F" w:rsidR="00DC494D" w:rsidRPr="00D006E0" w:rsidRDefault="00DC494D" w:rsidP="00DC494D">
      <w:pPr>
        <w:spacing w:after="200" w:line="240" w:lineRule="auto"/>
        <w:jc w:val="both"/>
        <w:rPr>
          <w:rFonts w:ascii="Proxima Nova" w:eastAsia="Calibri" w:hAnsi="Proxima Nova" w:cs="Times New Roman"/>
          <w:b/>
          <w:bCs/>
          <w:sz w:val="25"/>
          <w:szCs w:val="25"/>
        </w:rPr>
      </w:pPr>
      <w:r w:rsidRPr="00D006E0">
        <w:rPr>
          <w:rFonts w:ascii="Proxima Nova" w:eastAsia="Calibri" w:hAnsi="Proxima Nova" w:cs="Times New Roman"/>
          <w:sz w:val="25"/>
          <w:szCs w:val="25"/>
        </w:rPr>
        <w:t> </w:t>
      </w:r>
    </w:p>
    <w:p w14:paraId="5D24E286" w14:textId="77777777" w:rsidR="00DC494D" w:rsidRPr="00D006E0" w:rsidRDefault="00DC494D" w:rsidP="00DC494D">
      <w:pPr>
        <w:spacing w:after="200" w:line="240" w:lineRule="auto"/>
        <w:jc w:val="both"/>
        <w:rPr>
          <w:rFonts w:ascii="Proxima Nova" w:eastAsia="Calibri" w:hAnsi="Proxima Nova" w:cs="Times New Roman"/>
          <w:sz w:val="25"/>
          <w:szCs w:val="25"/>
        </w:rPr>
      </w:pPr>
      <w:r w:rsidRPr="00D006E0">
        <w:rPr>
          <w:rFonts w:ascii="Proxima Nova" w:eastAsia="Calibri" w:hAnsi="Proxima Nova" w:cs="Times New Roman"/>
          <w:sz w:val="25"/>
          <w:szCs w:val="25"/>
        </w:rPr>
        <w:t> United Nations World Intellectual Property Organisation (WIPO) defines intellectual property (IP) as “creations of the mind and covers inventions; literary and artistic works; and symbols, names, and images used in commercial activities. IP is similar to any other proprietary rights, where creators/  owners of patents , trademark or copyrighted work are benefitted from these  works or investment in creation.”</w:t>
      </w:r>
    </w:p>
    <w:p w14:paraId="6B131AB9" w14:textId="77777777" w:rsidR="00DC494D" w:rsidRPr="00D006E0" w:rsidRDefault="00DC494D" w:rsidP="00DC494D">
      <w:pPr>
        <w:spacing w:after="200" w:line="240" w:lineRule="auto"/>
        <w:jc w:val="both"/>
        <w:rPr>
          <w:rFonts w:ascii="Proxima Nova" w:eastAsia="Calibri" w:hAnsi="Proxima Nova" w:cs="Times New Roman"/>
          <w:sz w:val="25"/>
          <w:szCs w:val="25"/>
        </w:rPr>
      </w:pPr>
      <w:r w:rsidRPr="00D006E0">
        <w:rPr>
          <w:rFonts w:ascii="Proxima Nova" w:eastAsia="Calibri" w:hAnsi="Proxima Nova" w:cs="Times New Roman"/>
          <w:sz w:val="25"/>
          <w:szCs w:val="25"/>
        </w:rPr>
        <w:t xml:space="preserve">   IP may be divided into two major categories : industrial property and copyright. Industrial property includes patents, trademarks, industrial designs, and geographical indications. Copyright is associated with literary works, films, music,  artistic work, and architectural design.</w:t>
      </w:r>
    </w:p>
    <w:p w14:paraId="56F52890" w14:textId="77777777" w:rsidR="00DC494D" w:rsidRPr="00D006E0" w:rsidRDefault="00DC494D" w:rsidP="00DC494D">
      <w:pPr>
        <w:spacing w:after="200" w:line="240" w:lineRule="auto"/>
        <w:jc w:val="both"/>
        <w:rPr>
          <w:rFonts w:ascii="Proxima Nova" w:eastAsia="Calibri" w:hAnsi="Proxima Nova" w:cs="Times New Roman"/>
          <w:sz w:val="25"/>
          <w:szCs w:val="25"/>
        </w:rPr>
      </w:pPr>
      <w:r w:rsidRPr="00D006E0">
        <w:rPr>
          <w:rFonts w:ascii="Proxima Nova" w:eastAsia="Calibri" w:hAnsi="Proxima Nova" w:cs="Times New Roman"/>
          <w:sz w:val="25"/>
          <w:szCs w:val="25"/>
        </w:rPr>
        <w:t>   IP  assets play an important role in most startups. A significant number of Indian startups own at least one IP asset. India presently  occupies the fifth position in trademark registration, sixth in patent registration, and 11th in industrial design registration.</w:t>
      </w:r>
    </w:p>
    <w:p w14:paraId="1621F1CF" w14:textId="77777777" w:rsidR="00DC494D" w:rsidRPr="00D006E0" w:rsidRDefault="00DC494D" w:rsidP="00DC494D">
      <w:pPr>
        <w:spacing w:after="200" w:line="240" w:lineRule="auto"/>
        <w:jc w:val="both"/>
        <w:rPr>
          <w:rFonts w:ascii="Proxima Nova" w:eastAsia="Calibri" w:hAnsi="Proxima Nova" w:cs="Times New Roman"/>
          <w:sz w:val="25"/>
          <w:szCs w:val="25"/>
        </w:rPr>
      </w:pPr>
      <w:r w:rsidRPr="00D006E0">
        <w:rPr>
          <w:rFonts w:ascii="Proxima Nova" w:eastAsia="Calibri" w:hAnsi="Proxima Nova" w:cs="Times New Roman"/>
          <w:sz w:val="25"/>
          <w:szCs w:val="25"/>
        </w:rPr>
        <w:t xml:space="preserve">   Startups possessing registered  IPRs can utilise their IPRs ( intangible assets) as collateral for debt financing. The use of IPRs  and other intangible assets as security for debt financing is an old </w:t>
      </w:r>
      <w:proofErr w:type="spellStart"/>
      <w:r w:rsidRPr="00D006E0">
        <w:rPr>
          <w:rFonts w:ascii="Proxima Nova" w:eastAsia="Calibri" w:hAnsi="Proxima Nova" w:cs="Times New Roman"/>
          <w:sz w:val="25"/>
          <w:szCs w:val="25"/>
        </w:rPr>
        <w:t>idea,though</w:t>
      </w:r>
      <w:proofErr w:type="spellEnd"/>
      <w:r w:rsidRPr="00D006E0">
        <w:rPr>
          <w:rFonts w:ascii="Proxima Nova" w:eastAsia="Calibri" w:hAnsi="Proxima Nova" w:cs="Times New Roman"/>
          <w:sz w:val="25"/>
          <w:szCs w:val="25"/>
        </w:rPr>
        <w:t xml:space="preserve">  not very popular. For example, in  the 1880s Thomas Edison used his patent on the light bulb as security to borrow money to start the General Electric Company. IPR-based debt financing is more common in countries like the USA the UK Japan and a few European countries.</w:t>
      </w:r>
    </w:p>
    <w:p w14:paraId="2F464F58" w14:textId="77777777" w:rsidR="00DC494D" w:rsidRPr="00D006E0" w:rsidRDefault="00DC494D" w:rsidP="00DC494D">
      <w:pPr>
        <w:spacing w:after="200" w:line="240" w:lineRule="auto"/>
        <w:jc w:val="both"/>
        <w:rPr>
          <w:rFonts w:ascii="Proxima Nova" w:eastAsia="Calibri" w:hAnsi="Proxima Nova" w:cs="Times New Roman"/>
          <w:sz w:val="25"/>
          <w:szCs w:val="25"/>
        </w:rPr>
      </w:pPr>
      <w:r w:rsidRPr="00D006E0">
        <w:rPr>
          <w:rFonts w:ascii="Proxima Nova" w:eastAsia="Calibri" w:hAnsi="Proxima Nova" w:cs="Times New Roman"/>
          <w:sz w:val="25"/>
          <w:szCs w:val="25"/>
        </w:rPr>
        <w:t xml:space="preserve">  In India, however, IPR based  financing by startups is not common for the following reasons:</w:t>
      </w:r>
    </w:p>
    <w:p w14:paraId="375E9ED6" w14:textId="77777777" w:rsidR="00DC494D" w:rsidRPr="00D006E0" w:rsidRDefault="00DC494D" w:rsidP="00DC494D">
      <w:pPr>
        <w:spacing w:after="200" w:line="240" w:lineRule="auto"/>
        <w:jc w:val="both"/>
        <w:rPr>
          <w:rFonts w:ascii="Proxima Nova" w:eastAsia="Calibri" w:hAnsi="Proxima Nova" w:cs="Times New Roman"/>
          <w:sz w:val="25"/>
          <w:szCs w:val="25"/>
        </w:rPr>
      </w:pPr>
      <w:r w:rsidRPr="00D006E0">
        <w:rPr>
          <w:rFonts w:ascii="Proxima Nova" w:eastAsia="Calibri" w:hAnsi="Proxima Nova" w:cs="Times New Roman"/>
          <w:sz w:val="25"/>
          <w:szCs w:val="25"/>
        </w:rPr>
        <w:t xml:space="preserve">. Valuation of IPR is difficult, costly, and </w:t>
      </w:r>
      <w:proofErr w:type="spellStart"/>
      <w:r w:rsidRPr="00D006E0">
        <w:rPr>
          <w:rFonts w:ascii="Proxima Nova" w:eastAsia="Calibri" w:hAnsi="Proxima Nova" w:cs="Times New Roman"/>
          <w:sz w:val="25"/>
          <w:szCs w:val="25"/>
        </w:rPr>
        <w:t>unreliable.The</w:t>
      </w:r>
      <w:proofErr w:type="spellEnd"/>
      <w:r w:rsidRPr="00D006E0">
        <w:rPr>
          <w:rFonts w:ascii="Proxima Nova" w:eastAsia="Calibri" w:hAnsi="Proxima Nova" w:cs="Times New Roman"/>
          <w:sz w:val="25"/>
          <w:szCs w:val="25"/>
        </w:rPr>
        <w:t xml:space="preserve"> exaggerated valuation of Kingfisher brand as collateral for bank lending is a conspicuous example of this phenomenon.</w:t>
      </w:r>
    </w:p>
    <w:p w14:paraId="4400569A" w14:textId="77777777" w:rsidR="00DC494D" w:rsidRPr="00D006E0" w:rsidRDefault="00DC494D" w:rsidP="00DC494D">
      <w:pPr>
        <w:spacing w:after="200" w:line="240" w:lineRule="auto"/>
        <w:jc w:val="both"/>
        <w:rPr>
          <w:rFonts w:ascii="Proxima Nova" w:eastAsia="Calibri" w:hAnsi="Proxima Nova" w:cs="Times New Roman"/>
          <w:sz w:val="25"/>
          <w:szCs w:val="25"/>
        </w:rPr>
      </w:pPr>
      <w:r w:rsidRPr="00D006E0">
        <w:rPr>
          <w:rFonts w:ascii="Proxima Nova" w:eastAsia="Calibri" w:hAnsi="Proxima Nova" w:cs="Times New Roman"/>
          <w:sz w:val="25"/>
          <w:szCs w:val="25"/>
        </w:rPr>
        <w:t xml:space="preserve"> .There is no </w:t>
      </w:r>
      <w:proofErr w:type="spellStart"/>
      <w:r w:rsidRPr="00D006E0">
        <w:rPr>
          <w:rFonts w:ascii="Proxima Nova" w:eastAsia="Calibri" w:hAnsi="Proxima Nova" w:cs="Times New Roman"/>
          <w:sz w:val="25"/>
          <w:szCs w:val="25"/>
        </w:rPr>
        <w:t>well established</w:t>
      </w:r>
      <w:proofErr w:type="spellEnd"/>
      <w:r w:rsidRPr="00D006E0">
        <w:rPr>
          <w:rFonts w:ascii="Proxima Nova" w:eastAsia="Calibri" w:hAnsi="Proxima Nova" w:cs="Times New Roman"/>
          <w:sz w:val="25"/>
          <w:szCs w:val="25"/>
        </w:rPr>
        <w:t xml:space="preserve"> liquid secondary market for a  meaningful price discovery.</w:t>
      </w:r>
    </w:p>
    <w:p w14:paraId="5C072A22" w14:textId="77777777" w:rsidR="00DC494D" w:rsidRPr="00D006E0" w:rsidRDefault="00DC494D" w:rsidP="00DC494D">
      <w:pPr>
        <w:spacing w:after="200" w:line="240" w:lineRule="auto"/>
        <w:jc w:val="both"/>
        <w:rPr>
          <w:rFonts w:ascii="Proxima Nova" w:eastAsia="Calibri" w:hAnsi="Proxima Nova" w:cs="Times New Roman"/>
          <w:sz w:val="25"/>
          <w:szCs w:val="25"/>
        </w:rPr>
      </w:pPr>
      <w:r w:rsidRPr="00D006E0">
        <w:rPr>
          <w:rFonts w:ascii="Proxima Nova" w:eastAsia="Calibri" w:hAnsi="Proxima Nova" w:cs="Times New Roman"/>
          <w:sz w:val="25"/>
          <w:szCs w:val="25"/>
        </w:rPr>
        <w:t>. Embedded  in the business, IPRs cannot be separated.</w:t>
      </w:r>
    </w:p>
    <w:p w14:paraId="19E8528A" w14:textId="77777777" w:rsidR="00DC494D" w:rsidRPr="00D006E0" w:rsidRDefault="00DC494D" w:rsidP="00DC494D">
      <w:pPr>
        <w:spacing w:after="200" w:line="240" w:lineRule="auto"/>
        <w:jc w:val="both"/>
        <w:rPr>
          <w:rFonts w:ascii="Proxima Nova" w:eastAsia="Calibri" w:hAnsi="Proxima Nova" w:cs="Times New Roman"/>
          <w:sz w:val="25"/>
          <w:szCs w:val="25"/>
        </w:rPr>
      </w:pPr>
      <w:r w:rsidRPr="00D006E0">
        <w:rPr>
          <w:rFonts w:ascii="Proxima Nova" w:eastAsia="Calibri" w:hAnsi="Proxima Nova" w:cs="Times New Roman"/>
          <w:sz w:val="25"/>
          <w:szCs w:val="25"/>
        </w:rPr>
        <w:t> .Lenders find it difficult to separate good IPRs from bad IPRs.</w:t>
      </w:r>
    </w:p>
    <w:p w14:paraId="00B3391A" w14:textId="77777777" w:rsidR="00DC494D" w:rsidRPr="00D006E0" w:rsidRDefault="00DC494D" w:rsidP="00DC494D">
      <w:pPr>
        <w:spacing w:after="200" w:line="240" w:lineRule="auto"/>
        <w:jc w:val="both"/>
        <w:rPr>
          <w:rFonts w:ascii="Proxima Nova" w:eastAsia="Calibri" w:hAnsi="Proxima Nova" w:cs="Times New Roman"/>
          <w:sz w:val="25"/>
          <w:szCs w:val="25"/>
        </w:rPr>
      </w:pPr>
      <w:r w:rsidRPr="00D006E0">
        <w:rPr>
          <w:rFonts w:ascii="Proxima Nova" w:eastAsia="Calibri" w:hAnsi="Proxima Nova" w:cs="Times New Roman"/>
          <w:sz w:val="25"/>
          <w:szCs w:val="25"/>
        </w:rPr>
        <w:t xml:space="preserve">   The unwillingness of banks to provide debt  finance to startups has compelled startups interested  in raising debt finance to look for alternative avenues of debt finance. One avenue open to them is venture debt financing. </w:t>
      </w:r>
      <w:proofErr w:type="spellStart"/>
      <w:r w:rsidRPr="00D006E0">
        <w:rPr>
          <w:rFonts w:ascii="Proxima Nova" w:eastAsia="Calibri" w:hAnsi="Proxima Nova" w:cs="Times New Roman"/>
          <w:sz w:val="25"/>
          <w:szCs w:val="25"/>
        </w:rPr>
        <w:t>Alteria</w:t>
      </w:r>
      <w:proofErr w:type="spellEnd"/>
      <w:r w:rsidRPr="00D006E0">
        <w:rPr>
          <w:rFonts w:ascii="Proxima Nova" w:eastAsia="Calibri" w:hAnsi="Proxima Nova" w:cs="Times New Roman"/>
          <w:sz w:val="25"/>
          <w:szCs w:val="25"/>
        </w:rPr>
        <w:t xml:space="preserve"> Capital is a prominent player providing venture debt for startups in India. More and  more VCs   are providing debt funds to startups. Sectors such as fintech ,e-commerce, transport tech, health tech, and consumer services are receiving debt funding.</w:t>
      </w:r>
    </w:p>
    <w:p w14:paraId="76A23A10" w14:textId="77777777" w:rsidR="00DC494D" w:rsidRPr="00D006E0" w:rsidRDefault="00DC494D" w:rsidP="00DC494D">
      <w:pPr>
        <w:spacing w:after="200" w:line="240" w:lineRule="auto"/>
        <w:jc w:val="both"/>
        <w:rPr>
          <w:rFonts w:ascii="Proxima Nova" w:eastAsia="Calibri" w:hAnsi="Proxima Nova" w:cs="Times New Roman"/>
          <w:sz w:val="25"/>
          <w:szCs w:val="25"/>
        </w:rPr>
      </w:pPr>
      <w:r w:rsidRPr="00D006E0">
        <w:rPr>
          <w:rFonts w:ascii="Proxima Nova" w:eastAsia="Calibri" w:hAnsi="Proxima Nova" w:cs="Times New Roman"/>
          <w:sz w:val="25"/>
          <w:szCs w:val="25"/>
        </w:rPr>
        <w:t> Apart from debt financing provided by VC firms there is scope for raising debt financing from banks and other sources. Some positive developments in recent years which augur well for IPR-based financing in India are as follows:</w:t>
      </w:r>
    </w:p>
    <w:p w14:paraId="489A6AAE" w14:textId="77777777" w:rsidR="00DC494D" w:rsidRPr="00D006E0" w:rsidRDefault="00DC494D" w:rsidP="00DC494D">
      <w:pPr>
        <w:spacing w:after="200" w:line="240" w:lineRule="auto"/>
        <w:jc w:val="both"/>
        <w:rPr>
          <w:rFonts w:ascii="Proxima Nova" w:eastAsia="Calibri" w:hAnsi="Proxima Nova" w:cs="Times New Roman"/>
          <w:sz w:val="25"/>
          <w:szCs w:val="25"/>
        </w:rPr>
      </w:pPr>
      <w:r w:rsidRPr="00D006E0">
        <w:rPr>
          <w:rFonts w:ascii="Proxima Nova" w:eastAsia="Calibri" w:hAnsi="Proxima Nova" w:cs="Times New Roman"/>
          <w:sz w:val="25"/>
          <w:szCs w:val="25"/>
        </w:rPr>
        <w:lastRenderedPageBreak/>
        <w:t>. India's first IPR policy announced in May 2016 has proposed securitization of innovation rights</w:t>
      </w:r>
      <w:r>
        <w:rPr>
          <w:rFonts w:ascii="Proxima Nova" w:eastAsia="Calibri" w:hAnsi="Proxima Nova" w:cs="Times New Roman"/>
          <w:sz w:val="25"/>
          <w:szCs w:val="25"/>
        </w:rPr>
        <w:t>,</w:t>
      </w:r>
      <w:r w:rsidRPr="00D006E0">
        <w:rPr>
          <w:rFonts w:ascii="Proxima Nova" w:eastAsia="Calibri" w:hAnsi="Proxima Nova" w:cs="Times New Roman"/>
          <w:sz w:val="25"/>
          <w:szCs w:val="25"/>
        </w:rPr>
        <w:t xml:space="preserve"> allowing them to be used as collateral to raise funds for their commercial development.</w:t>
      </w:r>
    </w:p>
    <w:p w14:paraId="66FB65C2" w14:textId="77777777" w:rsidR="00DC494D" w:rsidRPr="00D006E0" w:rsidRDefault="00DC494D" w:rsidP="00DC494D">
      <w:pPr>
        <w:spacing w:after="200" w:line="240" w:lineRule="auto"/>
        <w:jc w:val="both"/>
        <w:rPr>
          <w:rFonts w:ascii="Proxima Nova" w:eastAsia="Calibri" w:hAnsi="Proxima Nova" w:cs="Times New Roman"/>
          <w:sz w:val="25"/>
          <w:szCs w:val="25"/>
        </w:rPr>
      </w:pPr>
      <w:r w:rsidRPr="00D006E0">
        <w:rPr>
          <w:rFonts w:ascii="Proxima Nova" w:eastAsia="Calibri" w:hAnsi="Proxima Nova" w:cs="Times New Roman"/>
          <w:sz w:val="25"/>
          <w:szCs w:val="25"/>
        </w:rPr>
        <w:t>. The IPR policy aims at promoting a holistic and conducive ecosystem for developing knowledge capital for India's economic growth and socio- cultural development. The Indian IPR policy is compliant with World Trade Organisation agreement on TRIPS (Trade- Related Aspects of IPRs). </w:t>
      </w:r>
    </w:p>
    <w:p w14:paraId="557BA76E" w14:textId="77777777" w:rsidR="00DC494D" w:rsidRPr="00D006E0" w:rsidRDefault="00DC494D" w:rsidP="00DC494D">
      <w:pPr>
        <w:spacing w:after="200" w:line="240" w:lineRule="auto"/>
        <w:jc w:val="both"/>
        <w:rPr>
          <w:rFonts w:ascii="Proxima Nova" w:eastAsia="Calibri" w:hAnsi="Proxima Nova" w:cs="Times New Roman"/>
          <w:sz w:val="25"/>
          <w:szCs w:val="25"/>
        </w:rPr>
      </w:pPr>
      <w:r w:rsidRPr="00D006E0">
        <w:rPr>
          <w:rFonts w:ascii="Proxima Nova" w:eastAsia="Calibri" w:hAnsi="Proxima Nova" w:cs="Times New Roman"/>
          <w:sz w:val="25"/>
          <w:szCs w:val="25"/>
        </w:rPr>
        <w:t>.The startup India initiative is conducive for developing IPR - based firms by improving their access to finance</w:t>
      </w:r>
    </w:p>
    <w:p w14:paraId="03D30CA5" w14:textId="77777777" w:rsidR="00DC494D" w:rsidRPr="00D006E0" w:rsidRDefault="00DC494D" w:rsidP="00DC494D">
      <w:pPr>
        <w:spacing w:after="200" w:line="240" w:lineRule="auto"/>
        <w:jc w:val="both"/>
        <w:rPr>
          <w:rFonts w:ascii="Proxima Nova" w:eastAsia="Calibri" w:hAnsi="Proxima Nova" w:cs="Times New Roman"/>
          <w:sz w:val="25"/>
          <w:szCs w:val="25"/>
        </w:rPr>
      </w:pPr>
      <w:r w:rsidRPr="00D006E0">
        <w:rPr>
          <w:rFonts w:ascii="Proxima Nova" w:eastAsia="Calibri" w:hAnsi="Proxima Nova" w:cs="Times New Roman"/>
          <w:sz w:val="25"/>
          <w:szCs w:val="25"/>
        </w:rPr>
        <w:t xml:space="preserve">. The Indian banking system has already made provisions for accepting intangibles as collaterals. For example , section 2 (1)(t) of the </w:t>
      </w:r>
      <w:proofErr w:type="spellStart"/>
      <w:r>
        <w:rPr>
          <w:rFonts w:ascii="Proxima Nova" w:eastAsia="Calibri" w:hAnsi="Proxima Nova" w:cs="Times New Roman"/>
          <w:sz w:val="25"/>
          <w:szCs w:val="25"/>
        </w:rPr>
        <w:t>T</w:t>
      </w:r>
      <w:r w:rsidRPr="00D006E0">
        <w:rPr>
          <w:rFonts w:ascii="Proxima Nova" w:eastAsia="Calibri" w:hAnsi="Proxima Nova" w:cs="Times New Roman"/>
          <w:sz w:val="25"/>
          <w:szCs w:val="25"/>
        </w:rPr>
        <w:t>he</w:t>
      </w:r>
      <w:proofErr w:type="spellEnd"/>
      <w:r w:rsidRPr="00D006E0">
        <w:rPr>
          <w:rFonts w:ascii="Proxima Nova" w:eastAsia="Calibri" w:hAnsi="Proxima Nova" w:cs="Times New Roman"/>
          <w:sz w:val="25"/>
          <w:szCs w:val="25"/>
        </w:rPr>
        <w:t xml:space="preserve"> Securitization and Reconstruction of Financial Assets and Enforcement of Security Interest Act 2002 (SARFAESI) defines the expression  property and specifically includes intangible assets being knowhow, trademark, copyright, licence or franchise.</w:t>
      </w:r>
    </w:p>
    <w:p w14:paraId="5298B5B6" w14:textId="77777777" w:rsidR="00DC494D" w:rsidRPr="00D006E0" w:rsidRDefault="00DC494D" w:rsidP="00DC494D">
      <w:pPr>
        <w:spacing w:after="200" w:line="240" w:lineRule="auto"/>
        <w:jc w:val="both"/>
        <w:rPr>
          <w:rFonts w:ascii="Proxima Nova" w:eastAsia="Calibri" w:hAnsi="Proxima Nova" w:cs="Times New Roman"/>
          <w:sz w:val="25"/>
          <w:szCs w:val="25"/>
        </w:rPr>
      </w:pPr>
      <w:r w:rsidRPr="00D006E0">
        <w:rPr>
          <w:rFonts w:ascii="Proxima Nova" w:eastAsia="Calibri" w:hAnsi="Proxima Nova" w:cs="Times New Roman"/>
          <w:sz w:val="25"/>
          <w:szCs w:val="25"/>
        </w:rPr>
        <w:t>. The Federation of Indian Chambers of Commerce and Industry in association with the Ministry of Micro Small and Medium Enterprises (MSME) set up the Intellectual Property Rights Facilitation Centre (IPFC) to promote awareness and adoption of IPR amongst small entrepreneurs and startups.</w:t>
      </w:r>
    </w:p>
    <w:p w14:paraId="477FE18E" w14:textId="77777777" w:rsidR="00DC494D" w:rsidRPr="00D006E0" w:rsidRDefault="00DC494D" w:rsidP="00DC494D">
      <w:pPr>
        <w:spacing w:after="200" w:line="240" w:lineRule="auto"/>
        <w:jc w:val="both"/>
        <w:rPr>
          <w:rFonts w:ascii="Proxima Nova" w:eastAsia="Calibri" w:hAnsi="Proxima Nova" w:cs="Times New Roman"/>
          <w:i/>
          <w:iCs/>
          <w:sz w:val="25"/>
          <w:szCs w:val="25"/>
        </w:rPr>
      </w:pPr>
      <w:r w:rsidRPr="00D006E0">
        <w:rPr>
          <w:rFonts w:ascii="Proxima Nova" w:eastAsia="Calibri" w:hAnsi="Proxima Nova" w:cs="Times New Roman"/>
          <w:sz w:val="25"/>
          <w:szCs w:val="25"/>
        </w:rPr>
        <w:t xml:space="preserve">( Section 2 of this paper is adapted from </w:t>
      </w:r>
      <w:proofErr w:type="spellStart"/>
      <w:r w:rsidRPr="00D006E0">
        <w:rPr>
          <w:rFonts w:ascii="Proxima Nova" w:eastAsia="Calibri" w:hAnsi="Proxima Nova" w:cs="Times New Roman"/>
          <w:sz w:val="25"/>
          <w:szCs w:val="25"/>
        </w:rPr>
        <w:t>Bibekananda</w:t>
      </w:r>
      <w:proofErr w:type="spellEnd"/>
      <w:r w:rsidRPr="00D006E0">
        <w:rPr>
          <w:rFonts w:ascii="Proxima Nova" w:eastAsia="Calibri" w:hAnsi="Proxima Nova" w:cs="Times New Roman"/>
          <w:sz w:val="25"/>
          <w:szCs w:val="25"/>
        </w:rPr>
        <w:t xml:space="preserve"> Panda and Sara Joy “Intellectual Property Rights-based Debt </w:t>
      </w:r>
      <w:proofErr w:type="spellStart"/>
      <w:r w:rsidRPr="00D006E0">
        <w:rPr>
          <w:rFonts w:ascii="Proxima Nova" w:eastAsia="Calibri" w:hAnsi="Proxima Nova" w:cs="Times New Roman"/>
          <w:sz w:val="25"/>
          <w:szCs w:val="25"/>
        </w:rPr>
        <w:t>Fianancing</w:t>
      </w:r>
      <w:proofErr w:type="spellEnd"/>
      <w:r w:rsidRPr="00D006E0">
        <w:rPr>
          <w:rFonts w:ascii="Proxima Nova" w:eastAsia="Calibri" w:hAnsi="Proxima Nova" w:cs="Times New Roman"/>
          <w:sz w:val="25"/>
          <w:szCs w:val="25"/>
        </w:rPr>
        <w:t xml:space="preserve"> to Start-ups : Need for Changing Role of Indian Banks,” September 2021, </w:t>
      </w:r>
      <w:proofErr w:type="spellStart"/>
      <w:r w:rsidRPr="00D006E0">
        <w:rPr>
          <w:rFonts w:ascii="Proxima Nova" w:eastAsia="Calibri" w:hAnsi="Proxima Nova" w:cs="Times New Roman"/>
          <w:i/>
          <w:iCs/>
          <w:sz w:val="25"/>
          <w:szCs w:val="25"/>
        </w:rPr>
        <w:t>Vikalpa</w:t>
      </w:r>
      <w:proofErr w:type="spellEnd"/>
      <w:r w:rsidRPr="00D006E0">
        <w:rPr>
          <w:rFonts w:ascii="Proxima Nova" w:eastAsia="Calibri" w:hAnsi="Proxima Nova" w:cs="Times New Roman"/>
          <w:i/>
          <w:iCs/>
          <w:sz w:val="25"/>
          <w:szCs w:val="25"/>
        </w:rPr>
        <w:t>.</w:t>
      </w:r>
    </w:p>
    <w:p w14:paraId="0FFCE7A5" w14:textId="77777777" w:rsidR="00DC494D" w:rsidRPr="00D006E0" w:rsidRDefault="00DC494D" w:rsidP="00DC494D">
      <w:pPr>
        <w:spacing w:after="200" w:line="240" w:lineRule="auto"/>
        <w:jc w:val="both"/>
        <w:rPr>
          <w:rFonts w:ascii="Proxima Nova" w:eastAsia="Calibri" w:hAnsi="Proxima Nova" w:cs="Times New Roman"/>
          <w:sz w:val="25"/>
          <w:szCs w:val="25"/>
        </w:rPr>
      </w:pPr>
      <w:r w:rsidRPr="00D006E0">
        <w:rPr>
          <w:rFonts w:ascii="Proxima Nova" w:eastAsia="Calibri" w:hAnsi="Proxima Nova" w:cs="Times New Roman"/>
          <w:sz w:val="25"/>
          <w:szCs w:val="25"/>
        </w:rPr>
        <w:t xml:space="preserve"> --------------------------------------------------------------------------------------------------------------------------------</w:t>
      </w:r>
    </w:p>
    <w:p w14:paraId="02F71D94" w14:textId="77777777" w:rsidR="00F940F9" w:rsidRPr="00D57F1A" w:rsidRDefault="00F940F9" w:rsidP="00F940F9">
      <w:pPr>
        <w:spacing w:after="200" w:line="240" w:lineRule="auto"/>
        <w:jc w:val="both"/>
        <w:rPr>
          <w:rFonts w:ascii="Proxima Nova" w:eastAsia="Calibri" w:hAnsi="Proxima Nova" w:cs="Times New Roman"/>
          <w:sz w:val="25"/>
          <w:szCs w:val="25"/>
        </w:rPr>
      </w:pPr>
      <w:r w:rsidRPr="00D57F1A">
        <w:rPr>
          <w:rFonts w:ascii="Proxima Nova" w:eastAsia="Calibri" w:hAnsi="Proxima Nova" w:cs="Times New Roman"/>
          <w:b/>
          <w:bCs/>
          <w:sz w:val="25"/>
          <w:szCs w:val="25"/>
        </w:rPr>
        <w:t xml:space="preserve">CHAPTER </w:t>
      </w:r>
      <w:r>
        <w:rPr>
          <w:rFonts w:ascii="Proxima Nova" w:eastAsia="Calibri" w:hAnsi="Proxima Nova" w:cs="Times New Roman"/>
          <w:b/>
          <w:bCs/>
          <w:sz w:val="25"/>
          <w:szCs w:val="25"/>
        </w:rPr>
        <w:t>40</w:t>
      </w:r>
      <w:r w:rsidRPr="00D57F1A">
        <w:rPr>
          <w:rFonts w:ascii="Proxima Nova" w:eastAsia="Calibri" w:hAnsi="Proxima Nova" w:cs="Times New Roman"/>
          <w:b/>
          <w:bCs/>
          <w:sz w:val="25"/>
          <w:szCs w:val="25"/>
        </w:rPr>
        <w:t xml:space="preserve"> :IMPACT OF IBC ON BUSINESS PRACTICES,CORPORATE GOVERNANCE, AND    CAPITAL MARKETS</w:t>
      </w:r>
    </w:p>
    <w:p w14:paraId="5D3675B4" w14:textId="77777777" w:rsidR="00F940F9" w:rsidRPr="00D57F1A" w:rsidRDefault="00F940F9" w:rsidP="00F940F9">
      <w:pPr>
        <w:spacing w:after="200" w:line="240" w:lineRule="auto"/>
        <w:jc w:val="both"/>
        <w:rPr>
          <w:rFonts w:ascii="Proxima Nova" w:eastAsia="Calibri" w:hAnsi="Proxima Nova" w:cs="Times New Roman"/>
          <w:sz w:val="25"/>
          <w:szCs w:val="25"/>
        </w:rPr>
      </w:pPr>
    </w:p>
    <w:p w14:paraId="0D4E6A6A" w14:textId="77777777" w:rsidR="00F940F9" w:rsidRPr="00D57F1A" w:rsidRDefault="00F940F9" w:rsidP="00F940F9">
      <w:pPr>
        <w:spacing w:after="200" w:line="240" w:lineRule="auto"/>
        <w:jc w:val="both"/>
        <w:rPr>
          <w:rFonts w:ascii="Proxima Nova" w:eastAsia="Calibri" w:hAnsi="Proxima Nova" w:cs="Times New Roman"/>
          <w:sz w:val="25"/>
          <w:szCs w:val="25"/>
        </w:rPr>
      </w:pPr>
      <w:r w:rsidRPr="00D57F1A">
        <w:rPr>
          <w:rFonts w:ascii="Proxima Nova" w:eastAsia="Calibri" w:hAnsi="Proxima Nova" w:cs="Times New Roman"/>
          <w:sz w:val="25"/>
          <w:szCs w:val="25"/>
        </w:rPr>
        <w:t>IBC has facilitated the resolution of many insolvency cases and enabled creditors to realise a significant portion of their dues. In addition, it has brought about positive changes in business practices, corporate governance, and capital markets in India.</w:t>
      </w:r>
    </w:p>
    <w:p w14:paraId="14551DD5" w14:textId="77777777" w:rsidR="00F940F9" w:rsidRPr="00D57F1A" w:rsidRDefault="00F940F9" w:rsidP="00F940F9">
      <w:pPr>
        <w:spacing w:after="200" w:line="240" w:lineRule="auto"/>
        <w:jc w:val="both"/>
        <w:rPr>
          <w:rFonts w:ascii="Proxima Nova" w:eastAsia="Calibri" w:hAnsi="Proxima Nova" w:cs="Times New Roman"/>
          <w:sz w:val="25"/>
          <w:szCs w:val="25"/>
        </w:rPr>
      </w:pPr>
    </w:p>
    <w:p w14:paraId="20662622" w14:textId="77777777" w:rsidR="00F940F9" w:rsidRPr="00D57F1A" w:rsidRDefault="00F940F9" w:rsidP="00F940F9">
      <w:pPr>
        <w:spacing w:after="200" w:line="240" w:lineRule="auto"/>
        <w:jc w:val="both"/>
        <w:rPr>
          <w:rFonts w:ascii="Proxima Nova" w:eastAsia="Calibri" w:hAnsi="Proxima Nova" w:cs="Times New Roman"/>
          <w:sz w:val="25"/>
          <w:szCs w:val="25"/>
        </w:rPr>
      </w:pPr>
      <w:r w:rsidRPr="00D57F1A">
        <w:rPr>
          <w:rFonts w:ascii="Proxima Nova" w:eastAsia="Calibri" w:hAnsi="Proxima Nova" w:cs="Times New Roman"/>
          <w:b/>
          <w:bCs/>
          <w:sz w:val="25"/>
          <w:szCs w:val="25"/>
        </w:rPr>
        <w:t>Impact on Business  Practices</w:t>
      </w:r>
    </w:p>
    <w:p w14:paraId="09D1B135" w14:textId="77777777" w:rsidR="00F940F9" w:rsidRPr="00D57F1A" w:rsidRDefault="00F940F9" w:rsidP="00F940F9">
      <w:pPr>
        <w:spacing w:after="200" w:line="240" w:lineRule="auto"/>
        <w:jc w:val="both"/>
        <w:rPr>
          <w:rFonts w:ascii="Proxima Nova" w:eastAsia="Calibri" w:hAnsi="Proxima Nova" w:cs="Times New Roman"/>
          <w:sz w:val="25"/>
          <w:szCs w:val="25"/>
        </w:rPr>
      </w:pPr>
      <w:r w:rsidRPr="00D57F1A">
        <w:rPr>
          <w:rFonts w:ascii="Proxima Nova" w:eastAsia="Calibri" w:hAnsi="Proxima Nova" w:cs="Times New Roman"/>
          <w:sz w:val="25"/>
          <w:szCs w:val="25"/>
        </w:rPr>
        <w:t>IBC has shifted the balance of power from the borrowers ( promoters ) to the creditors. It has brought greater discipline in borrowing practices.  More specifically:</w:t>
      </w:r>
    </w:p>
    <w:p w14:paraId="4C880356" w14:textId="77777777" w:rsidR="00F940F9" w:rsidRPr="00D57F1A" w:rsidRDefault="00F940F9" w:rsidP="00F940F9">
      <w:pPr>
        <w:spacing w:after="200" w:line="240" w:lineRule="auto"/>
        <w:jc w:val="both"/>
        <w:rPr>
          <w:rFonts w:ascii="Proxima Nova" w:eastAsia="Calibri" w:hAnsi="Proxima Nova" w:cs="Times New Roman"/>
          <w:sz w:val="25"/>
          <w:szCs w:val="25"/>
        </w:rPr>
      </w:pPr>
      <w:r w:rsidRPr="00D57F1A">
        <w:rPr>
          <w:rFonts w:ascii="Proxima Nova" w:eastAsia="Calibri" w:hAnsi="Proxima Nova" w:cs="Times New Roman"/>
          <w:sz w:val="25"/>
          <w:szCs w:val="25"/>
        </w:rPr>
        <w:t>.  It has heightened the sense of responsibility among the promoters and management of the company.</w:t>
      </w:r>
    </w:p>
    <w:p w14:paraId="18F4E637" w14:textId="77777777" w:rsidR="00F940F9" w:rsidRPr="00D57F1A" w:rsidRDefault="00F940F9" w:rsidP="00F940F9">
      <w:pPr>
        <w:spacing w:after="200" w:line="240" w:lineRule="auto"/>
        <w:jc w:val="both"/>
        <w:rPr>
          <w:rFonts w:ascii="Proxima Nova" w:eastAsia="Calibri" w:hAnsi="Proxima Nova" w:cs="Times New Roman"/>
          <w:sz w:val="25"/>
          <w:szCs w:val="25"/>
        </w:rPr>
      </w:pPr>
      <w:r w:rsidRPr="00D57F1A">
        <w:rPr>
          <w:rFonts w:ascii="Proxima Nova" w:eastAsia="Calibri" w:hAnsi="Proxima Nova" w:cs="Times New Roman"/>
          <w:sz w:val="25"/>
          <w:szCs w:val="25"/>
        </w:rPr>
        <w:lastRenderedPageBreak/>
        <w:t>. Evaluation criteria of lenders have become stricter and leverage levels are being monitored stringently as RBI has put a greater obligation  on bank to prevent diversion of funds.</w:t>
      </w:r>
    </w:p>
    <w:p w14:paraId="06309C02" w14:textId="77777777" w:rsidR="00F940F9" w:rsidRPr="00D57F1A" w:rsidRDefault="00F940F9" w:rsidP="00F940F9">
      <w:pPr>
        <w:spacing w:after="200" w:line="240" w:lineRule="auto"/>
        <w:jc w:val="both"/>
        <w:rPr>
          <w:rFonts w:ascii="Proxima Nova" w:eastAsia="Calibri" w:hAnsi="Proxima Nova" w:cs="Times New Roman"/>
          <w:sz w:val="25"/>
          <w:szCs w:val="25"/>
        </w:rPr>
      </w:pPr>
      <w:r w:rsidRPr="00D57F1A">
        <w:rPr>
          <w:rFonts w:ascii="Proxima Nova" w:eastAsia="Calibri" w:hAnsi="Proxima Nova" w:cs="Times New Roman"/>
          <w:sz w:val="25"/>
          <w:szCs w:val="25"/>
        </w:rPr>
        <w:t>. Many debtors are paying debts at the pre- admission stage before NCLT to avoid a declaration of insolvency.</w:t>
      </w:r>
    </w:p>
    <w:p w14:paraId="11DDABE8" w14:textId="77777777" w:rsidR="00F940F9" w:rsidRPr="00D57F1A" w:rsidRDefault="00F940F9" w:rsidP="00F940F9">
      <w:pPr>
        <w:spacing w:after="200" w:line="240" w:lineRule="auto"/>
        <w:jc w:val="both"/>
        <w:rPr>
          <w:rFonts w:ascii="Proxima Nova" w:eastAsia="Calibri" w:hAnsi="Proxima Nova" w:cs="Times New Roman"/>
          <w:sz w:val="25"/>
          <w:szCs w:val="25"/>
        </w:rPr>
      </w:pPr>
      <w:r w:rsidRPr="00D57F1A">
        <w:rPr>
          <w:rFonts w:ascii="Proxima Nova" w:eastAsia="Calibri" w:hAnsi="Proxima Nova" w:cs="Times New Roman"/>
          <w:sz w:val="25"/>
          <w:szCs w:val="25"/>
        </w:rPr>
        <w:t> .Promoters are selling off their assets or shares to  resolve their dues. This provides an opportunity for investors in stressed assets.</w:t>
      </w:r>
    </w:p>
    <w:p w14:paraId="00189916" w14:textId="77777777" w:rsidR="00F940F9" w:rsidRPr="00D57F1A" w:rsidRDefault="00F940F9" w:rsidP="00F940F9">
      <w:pPr>
        <w:spacing w:after="200" w:line="240" w:lineRule="auto"/>
        <w:jc w:val="both"/>
        <w:rPr>
          <w:rFonts w:ascii="Proxima Nova" w:eastAsia="Calibri" w:hAnsi="Proxima Nova" w:cs="Times New Roman"/>
          <w:sz w:val="25"/>
          <w:szCs w:val="25"/>
        </w:rPr>
      </w:pPr>
      <w:r w:rsidRPr="00D57F1A">
        <w:rPr>
          <w:rFonts w:ascii="Proxima Nova" w:eastAsia="Calibri" w:hAnsi="Proxima Nova" w:cs="Times New Roman"/>
          <w:sz w:val="25"/>
          <w:szCs w:val="25"/>
        </w:rPr>
        <w:t> .IBC has reduced over all time taken for winding up companies in India from over four years to less than a year.</w:t>
      </w:r>
    </w:p>
    <w:p w14:paraId="4AB57E24" w14:textId="77777777" w:rsidR="00F940F9" w:rsidRPr="00D57F1A" w:rsidRDefault="00F940F9" w:rsidP="00F940F9">
      <w:pPr>
        <w:spacing w:after="200" w:line="240" w:lineRule="auto"/>
        <w:jc w:val="both"/>
        <w:rPr>
          <w:rFonts w:ascii="Proxima Nova" w:eastAsia="Calibri" w:hAnsi="Proxima Nova" w:cs="Times New Roman"/>
          <w:sz w:val="25"/>
          <w:szCs w:val="25"/>
        </w:rPr>
      </w:pPr>
    </w:p>
    <w:p w14:paraId="2FB4F7CF" w14:textId="77777777" w:rsidR="00F940F9" w:rsidRPr="00D57F1A" w:rsidRDefault="00F940F9" w:rsidP="00F940F9">
      <w:pPr>
        <w:spacing w:after="200" w:line="240" w:lineRule="auto"/>
        <w:jc w:val="both"/>
        <w:rPr>
          <w:rFonts w:ascii="Proxima Nova" w:eastAsia="Calibri" w:hAnsi="Proxima Nova" w:cs="Times New Roman"/>
          <w:b/>
          <w:bCs/>
          <w:sz w:val="25"/>
          <w:szCs w:val="25"/>
        </w:rPr>
      </w:pPr>
      <w:r w:rsidRPr="00D57F1A">
        <w:rPr>
          <w:rFonts w:ascii="Proxima Nova" w:eastAsia="Calibri" w:hAnsi="Proxima Nova" w:cs="Times New Roman"/>
          <w:sz w:val="25"/>
          <w:szCs w:val="25"/>
        </w:rPr>
        <w:t> </w:t>
      </w:r>
      <w:r w:rsidRPr="00D57F1A">
        <w:rPr>
          <w:rFonts w:ascii="Proxima Nova" w:eastAsia="Calibri" w:hAnsi="Proxima Nova" w:cs="Times New Roman"/>
          <w:b/>
          <w:bCs/>
          <w:sz w:val="25"/>
          <w:szCs w:val="25"/>
        </w:rPr>
        <w:t>Impact on Corporate Governance</w:t>
      </w:r>
    </w:p>
    <w:p w14:paraId="4C938150" w14:textId="77777777" w:rsidR="00F940F9" w:rsidRPr="00D57F1A" w:rsidRDefault="00F940F9" w:rsidP="00F940F9">
      <w:pPr>
        <w:spacing w:after="200" w:line="240" w:lineRule="auto"/>
        <w:jc w:val="both"/>
        <w:rPr>
          <w:rFonts w:ascii="Proxima Nova" w:eastAsia="Calibri" w:hAnsi="Proxima Nova" w:cs="Times New Roman"/>
          <w:sz w:val="25"/>
          <w:szCs w:val="25"/>
        </w:rPr>
      </w:pPr>
    </w:p>
    <w:p w14:paraId="51D4ADFB" w14:textId="77777777" w:rsidR="00F940F9" w:rsidRPr="00D57F1A" w:rsidRDefault="00F940F9" w:rsidP="00F940F9">
      <w:pPr>
        <w:spacing w:after="200" w:line="240" w:lineRule="auto"/>
        <w:jc w:val="both"/>
        <w:rPr>
          <w:rFonts w:ascii="Proxima Nova" w:eastAsia="Calibri" w:hAnsi="Proxima Nova" w:cs="Times New Roman"/>
          <w:sz w:val="25"/>
          <w:szCs w:val="25"/>
        </w:rPr>
      </w:pPr>
      <w:r w:rsidRPr="00D57F1A">
        <w:rPr>
          <w:rFonts w:ascii="Proxima Nova" w:eastAsia="Calibri" w:hAnsi="Proxima Nova" w:cs="Times New Roman"/>
          <w:sz w:val="25"/>
          <w:szCs w:val="25"/>
        </w:rPr>
        <w:t> Historically, Indian promoters believed that a company belonged  to them and did not consider it as a separate entity with responsibilities to different stakeholders. The Companies Act 2013 (the Companies Act) and SEBI Listing Obligations and Disclosure Requirements Regulations 2015( the listing regulations) have laid down several important checks on promoter behaviour and imposed duties on directors to act in the best interest of the company, its employees, shareholders, community, and the environment.</w:t>
      </w:r>
    </w:p>
    <w:p w14:paraId="672360CE" w14:textId="77777777" w:rsidR="00F940F9" w:rsidRPr="00D57F1A" w:rsidRDefault="00F940F9" w:rsidP="00F940F9">
      <w:pPr>
        <w:spacing w:after="200" w:line="240" w:lineRule="auto"/>
        <w:jc w:val="both"/>
        <w:rPr>
          <w:rFonts w:ascii="Proxima Nova" w:eastAsia="Calibri" w:hAnsi="Proxima Nova" w:cs="Times New Roman"/>
          <w:sz w:val="25"/>
          <w:szCs w:val="25"/>
        </w:rPr>
      </w:pPr>
      <w:r w:rsidRPr="00D57F1A">
        <w:rPr>
          <w:rFonts w:ascii="Proxima Nova" w:eastAsia="Calibri" w:hAnsi="Proxima Nova" w:cs="Times New Roman"/>
          <w:sz w:val="25"/>
          <w:szCs w:val="25"/>
        </w:rPr>
        <w:t xml:space="preserve">   IBC has further transformed the corporate governance landscape in India by empowering the creditors and protecting their interest in insolvency. IBC imposes civil and criminal liabilities for the </w:t>
      </w:r>
      <w:proofErr w:type="spellStart"/>
      <w:r w:rsidRPr="00D57F1A">
        <w:rPr>
          <w:rFonts w:ascii="Proxima Nova" w:eastAsia="Calibri" w:hAnsi="Proxima Nova" w:cs="Times New Roman"/>
          <w:sz w:val="25"/>
          <w:szCs w:val="25"/>
        </w:rPr>
        <w:t>the</w:t>
      </w:r>
      <w:proofErr w:type="spellEnd"/>
      <w:r w:rsidRPr="00D57F1A">
        <w:rPr>
          <w:rFonts w:ascii="Proxima Nova" w:eastAsia="Calibri" w:hAnsi="Proxima Nova" w:cs="Times New Roman"/>
          <w:sz w:val="25"/>
          <w:szCs w:val="25"/>
        </w:rPr>
        <w:t xml:space="preserve"> erring directors of a company. Under IBC  a promoter faces a real threat to losing control over the affairs of his company. In addition, promoters are practically barred from bidding for their own companies or any other company undergoing insolvency if their companies have become NPAs.</w:t>
      </w:r>
    </w:p>
    <w:p w14:paraId="5345AAE2" w14:textId="77777777" w:rsidR="00F940F9" w:rsidRPr="00D57F1A" w:rsidRDefault="00F940F9" w:rsidP="00F940F9">
      <w:pPr>
        <w:spacing w:after="200" w:line="240" w:lineRule="auto"/>
        <w:jc w:val="both"/>
        <w:rPr>
          <w:rFonts w:ascii="Proxima Nova" w:eastAsia="Calibri" w:hAnsi="Proxima Nova" w:cs="Times New Roman"/>
          <w:sz w:val="25"/>
          <w:szCs w:val="25"/>
        </w:rPr>
      </w:pPr>
    </w:p>
    <w:p w14:paraId="32B97718" w14:textId="77777777" w:rsidR="00F940F9" w:rsidRPr="00D57F1A" w:rsidRDefault="00F940F9" w:rsidP="00F940F9">
      <w:pPr>
        <w:spacing w:after="200" w:line="240" w:lineRule="auto"/>
        <w:jc w:val="both"/>
        <w:rPr>
          <w:rFonts w:ascii="Proxima Nova" w:eastAsia="Calibri" w:hAnsi="Proxima Nova" w:cs="Times New Roman"/>
          <w:sz w:val="25"/>
          <w:szCs w:val="25"/>
        </w:rPr>
      </w:pPr>
      <w:r w:rsidRPr="00D57F1A">
        <w:rPr>
          <w:rFonts w:ascii="Proxima Nova" w:eastAsia="Calibri" w:hAnsi="Proxima Nova" w:cs="Times New Roman"/>
          <w:sz w:val="25"/>
          <w:szCs w:val="25"/>
        </w:rPr>
        <w:t> </w:t>
      </w:r>
      <w:r w:rsidRPr="00D57F1A">
        <w:rPr>
          <w:rFonts w:ascii="Proxima Nova" w:eastAsia="Calibri" w:hAnsi="Proxima Nova" w:cs="Times New Roman"/>
          <w:b/>
          <w:bCs/>
          <w:sz w:val="25"/>
          <w:szCs w:val="25"/>
        </w:rPr>
        <w:t>Impact on Capital Markets</w:t>
      </w:r>
    </w:p>
    <w:p w14:paraId="101AA924" w14:textId="77777777" w:rsidR="00F940F9" w:rsidRPr="00D57F1A" w:rsidRDefault="00F940F9" w:rsidP="00F940F9">
      <w:pPr>
        <w:spacing w:after="200" w:line="240" w:lineRule="auto"/>
        <w:jc w:val="both"/>
        <w:rPr>
          <w:rFonts w:ascii="Proxima Nova" w:eastAsia="Calibri" w:hAnsi="Proxima Nova" w:cs="Times New Roman"/>
          <w:sz w:val="25"/>
          <w:szCs w:val="25"/>
        </w:rPr>
      </w:pPr>
      <w:r w:rsidRPr="00D57F1A">
        <w:rPr>
          <w:rFonts w:ascii="Proxima Nova" w:eastAsia="Calibri" w:hAnsi="Proxima Nova" w:cs="Times New Roman"/>
          <w:sz w:val="25"/>
          <w:szCs w:val="25"/>
        </w:rPr>
        <w:t xml:space="preserve">As per the World Bank Doing Business 2020 Report ,the recovery rate under IBC has jumped up to 72% from 26% under the earlier </w:t>
      </w:r>
      <w:proofErr w:type="spellStart"/>
      <w:r w:rsidRPr="00D57F1A">
        <w:rPr>
          <w:rFonts w:ascii="Proxima Nova" w:eastAsia="Calibri" w:hAnsi="Proxima Nova" w:cs="Times New Roman"/>
          <w:sz w:val="25"/>
          <w:szCs w:val="25"/>
        </w:rPr>
        <w:t>regime.This</w:t>
      </w:r>
      <w:proofErr w:type="spellEnd"/>
      <w:r w:rsidRPr="00D57F1A">
        <w:rPr>
          <w:rFonts w:ascii="Proxima Nova" w:eastAsia="Calibri" w:hAnsi="Proxima Nova" w:cs="Times New Roman"/>
          <w:sz w:val="25"/>
          <w:szCs w:val="25"/>
        </w:rPr>
        <w:t xml:space="preserve"> definitely enhances investor confidence in capital markets. It is reflected in a significant growth in the corporate bond market in India. This is in line with empirical work that suggests that lack of insolvency resolution is one of the main drivers behind missing corporate bond markets in many </w:t>
      </w:r>
      <w:proofErr w:type="spellStart"/>
      <w:r w:rsidRPr="00D57F1A">
        <w:rPr>
          <w:rFonts w:ascii="Proxima Nova" w:eastAsia="Calibri" w:hAnsi="Proxima Nova" w:cs="Times New Roman"/>
          <w:sz w:val="25"/>
          <w:szCs w:val="25"/>
        </w:rPr>
        <w:t>economies.For</w:t>
      </w:r>
      <w:proofErr w:type="spellEnd"/>
      <w:r w:rsidRPr="00D57F1A">
        <w:rPr>
          <w:rFonts w:ascii="Proxima Nova" w:eastAsia="Calibri" w:hAnsi="Proxima Nova" w:cs="Times New Roman"/>
          <w:sz w:val="25"/>
          <w:szCs w:val="25"/>
        </w:rPr>
        <w:t xml:space="preserve"> example, in the case of Brazil, Russia, and, China ,the five-year  average of corporate bonds -to- GDP ratio nearly doubled, after the implementation of bankruptcy reforms. Of course, this growth has also been aided by the steps taken by the government and the regulators in fostering the growth of corporate bond market in India.</w:t>
      </w:r>
    </w:p>
    <w:p w14:paraId="69D78040" w14:textId="77777777" w:rsidR="00F940F9" w:rsidRPr="00D57F1A" w:rsidRDefault="00F940F9" w:rsidP="00F940F9">
      <w:pPr>
        <w:spacing w:after="200" w:line="240" w:lineRule="auto"/>
        <w:jc w:val="both"/>
        <w:rPr>
          <w:rFonts w:ascii="Proxima Nova" w:eastAsia="Calibri" w:hAnsi="Proxima Nova" w:cs="Times New Roman"/>
          <w:sz w:val="25"/>
          <w:szCs w:val="25"/>
        </w:rPr>
      </w:pPr>
      <w:r w:rsidRPr="00D57F1A">
        <w:rPr>
          <w:rFonts w:ascii="Proxima Nova" w:eastAsia="Calibri" w:hAnsi="Proxima Nova" w:cs="Times New Roman"/>
          <w:sz w:val="25"/>
          <w:szCs w:val="25"/>
        </w:rPr>
        <w:t>   There has been a significant spurt in the number  of M&amp;A deals in India in recent years. This can be partially attributed to the enactment of IBC.</w:t>
      </w:r>
    </w:p>
    <w:p w14:paraId="0B5FFD9B" w14:textId="77777777" w:rsidR="00F940F9" w:rsidRPr="00D57F1A" w:rsidRDefault="00F940F9" w:rsidP="00F940F9">
      <w:pPr>
        <w:spacing w:after="200" w:line="240" w:lineRule="auto"/>
        <w:jc w:val="both"/>
        <w:rPr>
          <w:rFonts w:ascii="Proxima Nova" w:eastAsia="Calibri" w:hAnsi="Proxima Nova" w:cs="Times New Roman"/>
          <w:sz w:val="25"/>
          <w:szCs w:val="25"/>
        </w:rPr>
      </w:pPr>
      <w:r w:rsidRPr="00D57F1A">
        <w:rPr>
          <w:rFonts w:ascii="Proxima Nova" w:eastAsia="Calibri" w:hAnsi="Proxima Nova" w:cs="Times New Roman"/>
          <w:sz w:val="25"/>
          <w:szCs w:val="25"/>
        </w:rPr>
        <w:lastRenderedPageBreak/>
        <w:t>  In conclusion, according to U.K.  Sinha, former Sebi chairman, while the primary outcome of IBC is measured by the resolutions made or the amount of lenders dues realised the, larger impact on the governance culture of corporations is more fundamental.</w:t>
      </w:r>
    </w:p>
    <w:p w14:paraId="7C90DB6D" w14:textId="77777777" w:rsidR="00F940F9" w:rsidRPr="00D57F1A" w:rsidRDefault="00F940F9" w:rsidP="00F940F9">
      <w:pPr>
        <w:spacing w:after="200" w:line="240" w:lineRule="auto"/>
        <w:jc w:val="both"/>
        <w:rPr>
          <w:rFonts w:ascii="Proxima Nova" w:eastAsia="Calibri" w:hAnsi="Proxima Nova" w:cs="Times New Roman"/>
          <w:sz w:val="25"/>
          <w:szCs w:val="25"/>
        </w:rPr>
      </w:pPr>
    </w:p>
    <w:p w14:paraId="744F5D5C" w14:textId="5C3EE6AC" w:rsidR="00DC494D" w:rsidRPr="00D006E0" w:rsidRDefault="00F940F9" w:rsidP="00F940F9">
      <w:pPr>
        <w:spacing w:after="200" w:line="240" w:lineRule="auto"/>
        <w:jc w:val="both"/>
        <w:rPr>
          <w:rFonts w:ascii="Proxima Nova" w:eastAsia="Calibri" w:hAnsi="Proxima Nova" w:cs="Times New Roman"/>
          <w:bCs/>
          <w:sz w:val="25"/>
          <w:szCs w:val="25"/>
        </w:rPr>
      </w:pPr>
      <w:r w:rsidRPr="00D57F1A">
        <w:rPr>
          <w:rFonts w:ascii="Proxima Nova" w:eastAsia="Calibri" w:hAnsi="Proxima Nova" w:cs="Times New Roman"/>
          <w:sz w:val="25"/>
          <w:szCs w:val="25"/>
        </w:rPr>
        <w:t xml:space="preserve">Adapted from U.K. Sinha “Impact of the Indian Insolvency Framework on corporate governance, business practices, and capital markets,” in the April-June, 2000 issue of </w:t>
      </w:r>
      <w:proofErr w:type="spellStart"/>
      <w:r w:rsidRPr="00D57F1A">
        <w:rPr>
          <w:rFonts w:ascii="Proxima Nova" w:eastAsia="Calibri" w:hAnsi="Proxima Nova" w:cs="Times New Roman"/>
          <w:i/>
          <w:iCs/>
          <w:sz w:val="25"/>
          <w:szCs w:val="25"/>
        </w:rPr>
        <w:t>Vikalpa</w:t>
      </w:r>
      <w:proofErr w:type="spellEnd"/>
    </w:p>
    <w:p w14:paraId="23BD8A02" w14:textId="77777777" w:rsidR="00DC494D" w:rsidRPr="00D006E0" w:rsidRDefault="00DC494D" w:rsidP="00DC494D">
      <w:pPr>
        <w:spacing w:after="200" w:line="240" w:lineRule="auto"/>
        <w:jc w:val="both"/>
        <w:rPr>
          <w:rFonts w:ascii="Proxima Nova" w:eastAsia="Calibri" w:hAnsi="Proxima Nova" w:cs="Times New Roman"/>
          <w:b/>
          <w:sz w:val="25"/>
          <w:szCs w:val="25"/>
        </w:rPr>
      </w:pPr>
    </w:p>
    <w:p w14:paraId="396444AC" w14:textId="77777777" w:rsidR="00DC494D" w:rsidRPr="00D006E0" w:rsidRDefault="00DC494D" w:rsidP="00DC494D">
      <w:pPr>
        <w:spacing w:after="200" w:line="240" w:lineRule="auto"/>
        <w:jc w:val="both"/>
        <w:rPr>
          <w:rFonts w:ascii="Proxima Nova" w:eastAsia="Calibri" w:hAnsi="Proxima Nova" w:cs="Times New Roman"/>
          <w:b/>
          <w:sz w:val="25"/>
          <w:szCs w:val="25"/>
        </w:rPr>
      </w:pPr>
    </w:p>
    <w:p w14:paraId="56AB3B12" w14:textId="77777777" w:rsidR="00DC494D" w:rsidRPr="00D006E0" w:rsidRDefault="00DC494D" w:rsidP="00DC494D">
      <w:pPr>
        <w:spacing w:after="200" w:line="240" w:lineRule="auto"/>
        <w:jc w:val="both"/>
        <w:rPr>
          <w:rFonts w:ascii="Proxima Nova" w:eastAsia="Calibri" w:hAnsi="Proxima Nova" w:cs="Times New Roman"/>
          <w:b/>
          <w:sz w:val="25"/>
          <w:szCs w:val="25"/>
        </w:rPr>
      </w:pPr>
    </w:p>
    <w:p w14:paraId="02061169" w14:textId="77777777" w:rsidR="00DC494D" w:rsidRDefault="00DC494D" w:rsidP="00DC494D">
      <w:pPr>
        <w:spacing w:after="200" w:line="240" w:lineRule="auto"/>
        <w:jc w:val="both"/>
        <w:rPr>
          <w:rFonts w:ascii="Proxima Nova" w:eastAsia="Calibri" w:hAnsi="Proxima Nova" w:cs="Times New Roman"/>
          <w:sz w:val="25"/>
          <w:szCs w:val="25"/>
        </w:rPr>
      </w:pPr>
    </w:p>
    <w:p w14:paraId="3DD6A3E4" w14:textId="77777777" w:rsidR="00DC494D" w:rsidRPr="00D57F1A" w:rsidRDefault="00DC494D" w:rsidP="00DC494D">
      <w:pPr>
        <w:spacing w:after="200" w:line="240" w:lineRule="auto"/>
        <w:jc w:val="both"/>
        <w:rPr>
          <w:rFonts w:ascii="Proxima Nova" w:eastAsia="Calibri" w:hAnsi="Proxima Nova" w:cs="Times New Roman"/>
          <w:sz w:val="25"/>
          <w:szCs w:val="25"/>
        </w:rPr>
      </w:pPr>
      <w:r w:rsidRPr="00D57F1A">
        <w:rPr>
          <w:rFonts w:ascii="Proxima Nova" w:eastAsia="Calibri" w:hAnsi="Proxima Nova" w:cs="Times New Roman"/>
          <w:sz w:val="25"/>
          <w:szCs w:val="25"/>
        </w:rPr>
        <w:t>----------------------------------------------------------------------------------------------------</w:t>
      </w:r>
    </w:p>
    <w:p w14:paraId="6E5A24E4" w14:textId="77777777" w:rsidR="00DC494D" w:rsidRPr="00CA2BDF" w:rsidRDefault="00DC494D" w:rsidP="00DC494D">
      <w:pPr>
        <w:spacing w:after="200" w:line="240" w:lineRule="auto"/>
        <w:jc w:val="both"/>
        <w:rPr>
          <w:rFonts w:ascii="Proxima Nova" w:eastAsia="Calibri" w:hAnsi="Proxima Nova" w:cs="Times New Roman"/>
          <w:sz w:val="25"/>
          <w:szCs w:val="25"/>
          <w:lang w:val="en-US"/>
        </w:rPr>
      </w:pPr>
    </w:p>
    <w:p w14:paraId="20CEF692" w14:textId="77777777" w:rsidR="00DC494D" w:rsidRPr="00800F4E" w:rsidRDefault="00DC494D" w:rsidP="00DC494D">
      <w:pPr>
        <w:jc w:val="both"/>
        <w:rPr>
          <w:rFonts w:ascii="Proxima Nova" w:hAnsi="Proxima Nova"/>
          <w:b/>
          <w:bCs/>
          <w:sz w:val="25"/>
          <w:szCs w:val="25"/>
          <w:lang w:val="en-US"/>
        </w:rPr>
      </w:pPr>
      <w:r w:rsidRPr="00800F4E">
        <w:rPr>
          <w:rFonts w:ascii="Proxima Nova" w:hAnsi="Proxima Nova"/>
          <w:b/>
          <w:bCs/>
          <w:sz w:val="25"/>
          <w:szCs w:val="25"/>
          <w:lang w:val="en-US"/>
        </w:rPr>
        <w:t xml:space="preserve">CHAPTER </w:t>
      </w:r>
      <w:proofErr w:type="gramStart"/>
      <w:r w:rsidRPr="00800F4E">
        <w:rPr>
          <w:rFonts w:ascii="Proxima Nova" w:hAnsi="Proxima Nova"/>
          <w:b/>
          <w:bCs/>
          <w:sz w:val="25"/>
          <w:szCs w:val="25"/>
          <w:lang w:val="en-US"/>
        </w:rPr>
        <w:t>4</w:t>
      </w:r>
      <w:r>
        <w:rPr>
          <w:rFonts w:ascii="Proxima Nova" w:hAnsi="Proxima Nova"/>
          <w:b/>
          <w:bCs/>
          <w:sz w:val="25"/>
          <w:szCs w:val="25"/>
          <w:lang w:val="en-US"/>
        </w:rPr>
        <w:t>1</w:t>
      </w:r>
      <w:r w:rsidRPr="00800F4E">
        <w:rPr>
          <w:rFonts w:ascii="Proxima Nova" w:hAnsi="Proxima Nova"/>
          <w:b/>
          <w:bCs/>
          <w:sz w:val="25"/>
          <w:szCs w:val="25"/>
          <w:lang w:val="en-US"/>
        </w:rPr>
        <w:t xml:space="preserve"> :DEBIASING</w:t>
      </w:r>
      <w:proofErr w:type="gramEnd"/>
      <w:r w:rsidRPr="00800F4E">
        <w:rPr>
          <w:rFonts w:ascii="Proxima Nova" w:hAnsi="Proxima Nova"/>
          <w:b/>
          <w:bCs/>
          <w:sz w:val="25"/>
          <w:szCs w:val="25"/>
          <w:lang w:val="en-US"/>
        </w:rPr>
        <w:t xml:space="preserve"> THE CORPORATION</w:t>
      </w:r>
    </w:p>
    <w:p w14:paraId="3ED5F7D6" w14:textId="77777777" w:rsidR="00DC494D" w:rsidRPr="00800F4E" w:rsidRDefault="00DC494D" w:rsidP="00DC494D">
      <w:pPr>
        <w:jc w:val="both"/>
        <w:rPr>
          <w:rFonts w:ascii="Proxima Nova" w:hAnsi="Proxima Nova"/>
          <w:sz w:val="25"/>
          <w:szCs w:val="25"/>
          <w:lang w:val="en-US"/>
        </w:rPr>
      </w:pPr>
      <w:r w:rsidRPr="00800F4E">
        <w:rPr>
          <w:rFonts w:ascii="Proxima Nova" w:hAnsi="Proxima Nova"/>
          <w:sz w:val="25"/>
          <w:szCs w:val="25"/>
          <w:lang w:val="en-US"/>
        </w:rPr>
        <w:t xml:space="preserve">Corporate decision making is often contaminated by a variety of biases. </w:t>
      </w:r>
      <w:proofErr w:type="spellStart"/>
      <w:r w:rsidRPr="00800F4E">
        <w:rPr>
          <w:rFonts w:ascii="Proxima Nova" w:hAnsi="Proxima Nova"/>
          <w:sz w:val="25"/>
          <w:szCs w:val="25"/>
          <w:lang w:val="en-US"/>
        </w:rPr>
        <w:t>Mckinsey</w:t>
      </w:r>
      <w:proofErr w:type="spellEnd"/>
      <w:r w:rsidRPr="00800F4E">
        <w:rPr>
          <w:rFonts w:ascii="Proxima Nova" w:hAnsi="Proxima Nova"/>
          <w:sz w:val="25"/>
          <w:szCs w:val="25"/>
          <w:lang w:val="en-US"/>
        </w:rPr>
        <w:t xml:space="preserve"> consultants Tim Koller, Dan Lovallo, and Olivier Sibony have written extensively about these biases</w:t>
      </w:r>
      <w:r>
        <w:rPr>
          <w:rFonts w:ascii="Proxima Nova" w:hAnsi="Proxima Nova"/>
          <w:sz w:val="25"/>
          <w:szCs w:val="25"/>
          <w:lang w:val="en-US"/>
        </w:rPr>
        <w:t xml:space="preserve"> </w:t>
      </w:r>
      <w:proofErr w:type="spellStart"/>
      <w:r>
        <w:rPr>
          <w:rFonts w:ascii="Proxima Nova" w:hAnsi="Proxima Nova"/>
          <w:sz w:val="25"/>
          <w:szCs w:val="25"/>
          <w:lang w:val="en-US"/>
        </w:rPr>
        <w:t>ina</w:t>
      </w:r>
      <w:proofErr w:type="spellEnd"/>
      <w:r>
        <w:rPr>
          <w:rFonts w:ascii="Proxima Nova" w:hAnsi="Proxima Nova"/>
          <w:sz w:val="25"/>
          <w:szCs w:val="25"/>
          <w:lang w:val="en-US"/>
        </w:rPr>
        <w:t xml:space="preserve"> series of articles that appeared in various issues of </w:t>
      </w:r>
      <w:r w:rsidRPr="009E4626">
        <w:rPr>
          <w:rFonts w:ascii="Proxima Nova" w:hAnsi="Proxima Nova"/>
          <w:i/>
          <w:iCs/>
          <w:sz w:val="25"/>
          <w:szCs w:val="25"/>
          <w:lang w:val="en-US"/>
        </w:rPr>
        <w:t>McKinsey on Finance</w:t>
      </w:r>
      <w:r>
        <w:rPr>
          <w:rFonts w:ascii="Proxima Nova" w:hAnsi="Proxima Nova"/>
          <w:sz w:val="25"/>
          <w:szCs w:val="25"/>
          <w:lang w:val="en-US"/>
        </w:rPr>
        <w:t xml:space="preserve"> and </w:t>
      </w:r>
      <w:r w:rsidRPr="009E4626">
        <w:rPr>
          <w:rFonts w:ascii="Proxima Nova" w:hAnsi="Proxima Nova"/>
          <w:i/>
          <w:iCs/>
          <w:sz w:val="25"/>
          <w:szCs w:val="25"/>
          <w:lang w:val="en-US"/>
        </w:rPr>
        <w:t>McKinsey Quarterly.</w:t>
      </w:r>
      <w:r w:rsidRPr="00800F4E">
        <w:rPr>
          <w:rFonts w:ascii="Proxima Nova" w:hAnsi="Proxima Nova"/>
          <w:sz w:val="25"/>
          <w:szCs w:val="25"/>
          <w:lang w:val="en-US"/>
        </w:rPr>
        <w:t xml:space="preserve"> They and others have offered </w:t>
      </w:r>
      <w:proofErr w:type="gramStart"/>
      <w:r w:rsidRPr="00800F4E">
        <w:rPr>
          <w:rFonts w:ascii="Proxima Nova" w:hAnsi="Proxima Nova"/>
          <w:sz w:val="25"/>
          <w:szCs w:val="25"/>
          <w:lang w:val="en-US"/>
        </w:rPr>
        <w:t>a number of</w:t>
      </w:r>
      <w:proofErr w:type="gramEnd"/>
      <w:r w:rsidRPr="00800F4E">
        <w:rPr>
          <w:rFonts w:ascii="Proxima Nova" w:hAnsi="Proxima Nova"/>
          <w:sz w:val="25"/>
          <w:szCs w:val="25"/>
          <w:lang w:val="en-US"/>
        </w:rPr>
        <w:t xml:space="preserve"> useful suggestions for combating these biases. Here are the more important of these suggestions. </w:t>
      </w:r>
    </w:p>
    <w:p w14:paraId="31919A72" w14:textId="77777777" w:rsidR="00DC494D" w:rsidRPr="00800F4E" w:rsidRDefault="00DC494D" w:rsidP="00DC494D">
      <w:pPr>
        <w:numPr>
          <w:ilvl w:val="0"/>
          <w:numId w:val="85"/>
        </w:numPr>
        <w:jc w:val="both"/>
        <w:rPr>
          <w:rFonts w:ascii="Proxima Nova" w:hAnsi="Proxima Nova"/>
          <w:sz w:val="25"/>
          <w:szCs w:val="25"/>
          <w:lang w:val="en-US"/>
        </w:rPr>
      </w:pPr>
      <w:r w:rsidRPr="00800F4E">
        <w:rPr>
          <w:rFonts w:ascii="Proxima Nova" w:hAnsi="Proxima Nova"/>
          <w:sz w:val="25"/>
          <w:szCs w:val="25"/>
          <w:lang w:val="en-US"/>
        </w:rPr>
        <w:t>Combine inside view with outside view</w:t>
      </w:r>
    </w:p>
    <w:p w14:paraId="39DEC8C1" w14:textId="77777777" w:rsidR="00DC494D" w:rsidRPr="00800F4E" w:rsidRDefault="00DC494D" w:rsidP="00DC494D">
      <w:pPr>
        <w:numPr>
          <w:ilvl w:val="0"/>
          <w:numId w:val="85"/>
        </w:numPr>
        <w:jc w:val="both"/>
        <w:rPr>
          <w:rFonts w:ascii="Proxima Nova" w:hAnsi="Proxima Nova"/>
          <w:sz w:val="25"/>
          <w:szCs w:val="25"/>
          <w:lang w:val="en-US"/>
        </w:rPr>
      </w:pPr>
      <w:r w:rsidRPr="00800F4E">
        <w:rPr>
          <w:rFonts w:ascii="Proxima Nova" w:hAnsi="Proxima Nova"/>
          <w:sz w:val="25"/>
          <w:szCs w:val="25"/>
          <w:lang w:val="en-US"/>
        </w:rPr>
        <w:t>Be objective about budgets</w:t>
      </w:r>
    </w:p>
    <w:p w14:paraId="32C85693" w14:textId="77777777" w:rsidR="00DC494D" w:rsidRPr="00800F4E" w:rsidRDefault="00DC494D" w:rsidP="00DC494D">
      <w:pPr>
        <w:numPr>
          <w:ilvl w:val="0"/>
          <w:numId w:val="85"/>
        </w:numPr>
        <w:jc w:val="both"/>
        <w:rPr>
          <w:rFonts w:ascii="Proxima Nova" w:hAnsi="Proxima Nova"/>
          <w:b/>
          <w:bCs/>
          <w:sz w:val="25"/>
          <w:szCs w:val="25"/>
          <w:lang w:val="en-US"/>
        </w:rPr>
      </w:pPr>
      <w:r w:rsidRPr="00800F4E">
        <w:rPr>
          <w:rFonts w:ascii="Proxima Nova" w:hAnsi="Proxima Nova"/>
          <w:sz w:val="25"/>
          <w:szCs w:val="25"/>
          <w:lang w:val="en-US"/>
        </w:rPr>
        <w:t xml:space="preserve">Resist the allure of glamour projects </w:t>
      </w:r>
    </w:p>
    <w:p w14:paraId="4AAE23A9" w14:textId="77777777" w:rsidR="00DC494D" w:rsidRPr="00800F4E" w:rsidRDefault="00DC494D" w:rsidP="00DC494D">
      <w:pPr>
        <w:numPr>
          <w:ilvl w:val="0"/>
          <w:numId w:val="85"/>
        </w:numPr>
        <w:jc w:val="both"/>
        <w:rPr>
          <w:rFonts w:ascii="Proxima Nova" w:hAnsi="Proxima Nova"/>
          <w:b/>
          <w:bCs/>
          <w:sz w:val="25"/>
          <w:szCs w:val="25"/>
          <w:lang w:val="en-US"/>
        </w:rPr>
      </w:pPr>
      <w:r w:rsidRPr="00800F4E">
        <w:rPr>
          <w:rFonts w:ascii="Proxima Nova" w:hAnsi="Proxima Nova"/>
          <w:sz w:val="25"/>
          <w:szCs w:val="25"/>
          <w:lang w:val="en-US"/>
        </w:rPr>
        <w:t>See strategy alternatives in the momentum case</w:t>
      </w:r>
    </w:p>
    <w:p w14:paraId="159AF791" w14:textId="77777777" w:rsidR="00DC494D" w:rsidRPr="00800F4E" w:rsidRDefault="00DC494D" w:rsidP="00DC494D">
      <w:pPr>
        <w:numPr>
          <w:ilvl w:val="0"/>
          <w:numId w:val="85"/>
        </w:numPr>
        <w:jc w:val="both"/>
        <w:rPr>
          <w:rFonts w:ascii="Proxima Nova" w:hAnsi="Proxima Nova"/>
          <w:b/>
          <w:bCs/>
          <w:sz w:val="25"/>
          <w:szCs w:val="25"/>
          <w:lang w:val="en-US"/>
        </w:rPr>
      </w:pPr>
      <w:r w:rsidRPr="00800F4E">
        <w:rPr>
          <w:rFonts w:ascii="Proxima Nova" w:hAnsi="Proxima Nova"/>
          <w:sz w:val="25"/>
          <w:szCs w:val="25"/>
          <w:lang w:val="en-US"/>
        </w:rPr>
        <w:t xml:space="preserve">Check sunk cost fallacy with contingency planning </w:t>
      </w:r>
    </w:p>
    <w:p w14:paraId="7518421A" w14:textId="77777777" w:rsidR="00DC494D" w:rsidRPr="00800F4E" w:rsidRDefault="00DC494D" w:rsidP="00DC494D">
      <w:pPr>
        <w:numPr>
          <w:ilvl w:val="0"/>
          <w:numId w:val="85"/>
        </w:numPr>
        <w:jc w:val="both"/>
        <w:rPr>
          <w:rFonts w:ascii="Proxima Nova" w:hAnsi="Proxima Nova"/>
          <w:b/>
          <w:bCs/>
          <w:sz w:val="25"/>
          <w:szCs w:val="25"/>
          <w:lang w:val="en-US"/>
        </w:rPr>
      </w:pPr>
      <w:r w:rsidRPr="00800F4E">
        <w:rPr>
          <w:rFonts w:ascii="Proxima Nova" w:hAnsi="Proxima Nova"/>
          <w:sz w:val="25"/>
          <w:szCs w:val="25"/>
          <w:lang w:val="en-US"/>
        </w:rPr>
        <w:t>Counter groupthink with premortem</w:t>
      </w:r>
    </w:p>
    <w:p w14:paraId="3EACC3C6" w14:textId="77777777" w:rsidR="00DC494D" w:rsidRPr="00800F4E" w:rsidRDefault="00DC494D" w:rsidP="00DC494D">
      <w:pPr>
        <w:numPr>
          <w:ilvl w:val="0"/>
          <w:numId w:val="85"/>
        </w:numPr>
        <w:jc w:val="both"/>
        <w:rPr>
          <w:rFonts w:ascii="Proxima Nova" w:hAnsi="Proxima Nova"/>
          <w:b/>
          <w:bCs/>
          <w:sz w:val="25"/>
          <w:szCs w:val="25"/>
          <w:lang w:val="en-US"/>
        </w:rPr>
      </w:pPr>
      <w:r w:rsidRPr="00800F4E">
        <w:rPr>
          <w:rFonts w:ascii="Proxima Nova" w:hAnsi="Proxima Nova"/>
          <w:sz w:val="25"/>
          <w:szCs w:val="25"/>
          <w:lang w:val="en-US"/>
        </w:rPr>
        <w:t>Know when to kill a project</w:t>
      </w:r>
    </w:p>
    <w:p w14:paraId="04DF652A" w14:textId="77777777" w:rsidR="00DC494D" w:rsidRPr="00800F4E" w:rsidRDefault="00DC494D" w:rsidP="00DC494D">
      <w:pPr>
        <w:numPr>
          <w:ilvl w:val="0"/>
          <w:numId w:val="85"/>
        </w:numPr>
        <w:jc w:val="both"/>
        <w:rPr>
          <w:rFonts w:ascii="Proxima Nova" w:hAnsi="Proxima Nova"/>
          <w:b/>
          <w:bCs/>
          <w:sz w:val="25"/>
          <w:szCs w:val="25"/>
          <w:lang w:val="en-US"/>
        </w:rPr>
      </w:pPr>
      <w:r w:rsidRPr="00800F4E">
        <w:rPr>
          <w:rFonts w:ascii="Proxima Nova" w:hAnsi="Proxima Nova"/>
          <w:sz w:val="25"/>
          <w:szCs w:val="25"/>
          <w:lang w:val="en-US"/>
        </w:rPr>
        <w:t xml:space="preserve">Get both sides of the story </w:t>
      </w:r>
    </w:p>
    <w:p w14:paraId="0938B4C2" w14:textId="77777777" w:rsidR="00DC494D" w:rsidRPr="00800F4E" w:rsidRDefault="00DC494D" w:rsidP="00DC494D">
      <w:pPr>
        <w:numPr>
          <w:ilvl w:val="0"/>
          <w:numId w:val="85"/>
        </w:numPr>
        <w:jc w:val="both"/>
        <w:rPr>
          <w:rFonts w:ascii="Proxima Nova" w:hAnsi="Proxima Nova"/>
          <w:sz w:val="25"/>
          <w:szCs w:val="25"/>
          <w:lang w:val="en-US"/>
        </w:rPr>
      </w:pPr>
      <w:r w:rsidRPr="00800F4E">
        <w:rPr>
          <w:rFonts w:ascii="Proxima Nova" w:hAnsi="Proxima Nova"/>
          <w:sz w:val="25"/>
          <w:szCs w:val="25"/>
          <w:lang w:val="en-US"/>
        </w:rPr>
        <w:t>Avoid snap judgements</w:t>
      </w:r>
    </w:p>
    <w:p w14:paraId="5F7B284D" w14:textId="77777777" w:rsidR="00DC494D" w:rsidRPr="00800F4E" w:rsidRDefault="00DC494D" w:rsidP="00DC494D">
      <w:pPr>
        <w:numPr>
          <w:ilvl w:val="0"/>
          <w:numId w:val="85"/>
        </w:numPr>
        <w:jc w:val="both"/>
        <w:rPr>
          <w:rFonts w:ascii="Proxima Nova" w:hAnsi="Proxima Nova"/>
          <w:sz w:val="25"/>
          <w:szCs w:val="25"/>
          <w:lang w:val="en-US"/>
        </w:rPr>
      </w:pPr>
      <w:r w:rsidRPr="00800F4E">
        <w:rPr>
          <w:rFonts w:ascii="Proxima Nova" w:hAnsi="Proxima Nova"/>
          <w:sz w:val="25"/>
          <w:szCs w:val="25"/>
          <w:lang w:val="en-US"/>
        </w:rPr>
        <w:t>Build a momentum case</w:t>
      </w:r>
    </w:p>
    <w:p w14:paraId="12C60A29" w14:textId="77777777" w:rsidR="00DC494D" w:rsidRPr="00800F4E" w:rsidRDefault="00DC494D" w:rsidP="00DC494D">
      <w:pPr>
        <w:numPr>
          <w:ilvl w:val="0"/>
          <w:numId w:val="85"/>
        </w:numPr>
        <w:jc w:val="both"/>
        <w:rPr>
          <w:rFonts w:ascii="Proxima Nova" w:hAnsi="Proxima Nova"/>
          <w:sz w:val="25"/>
          <w:szCs w:val="25"/>
          <w:lang w:val="en-US"/>
        </w:rPr>
      </w:pPr>
      <w:r w:rsidRPr="00800F4E">
        <w:rPr>
          <w:rFonts w:ascii="Proxima Nova" w:hAnsi="Proxima Nova"/>
          <w:sz w:val="25"/>
          <w:szCs w:val="25"/>
          <w:lang w:val="en-US"/>
        </w:rPr>
        <w:t xml:space="preserve">Guard against competitor neglect </w:t>
      </w:r>
    </w:p>
    <w:p w14:paraId="528087DB" w14:textId="77777777" w:rsidR="00DC494D" w:rsidRPr="00800F4E" w:rsidRDefault="00DC494D" w:rsidP="00DC494D">
      <w:pPr>
        <w:numPr>
          <w:ilvl w:val="0"/>
          <w:numId w:val="85"/>
        </w:numPr>
        <w:jc w:val="both"/>
        <w:rPr>
          <w:rFonts w:ascii="Proxima Nova" w:hAnsi="Proxima Nova"/>
          <w:sz w:val="25"/>
          <w:szCs w:val="25"/>
          <w:lang w:val="en-US"/>
        </w:rPr>
      </w:pPr>
      <w:r w:rsidRPr="00800F4E">
        <w:rPr>
          <w:rFonts w:ascii="Proxima Nova" w:hAnsi="Proxima Nova"/>
          <w:sz w:val="25"/>
          <w:szCs w:val="25"/>
          <w:lang w:val="en-US"/>
        </w:rPr>
        <w:t>Lift your head from the sand</w:t>
      </w:r>
    </w:p>
    <w:p w14:paraId="27E8C8E8" w14:textId="77777777" w:rsidR="00DC494D" w:rsidRPr="00800F4E" w:rsidRDefault="00DC494D" w:rsidP="00DC494D">
      <w:pPr>
        <w:numPr>
          <w:ilvl w:val="0"/>
          <w:numId w:val="85"/>
        </w:numPr>
        <w:jc w:val="both"/>
        <w:rPr>
          <w:rFonts w:ascii="Proxima Nova" w:hAnsi="Proxima Nova"/>
          <w:sz w:val="25"/>
          <w:szCs w:val="25"/>
          <w:lang w:val="en-US"/>
        </w:rPr>
      </w:pPr>
      <w:r w:rsidRPr="00800F4E">
        <w:rPr>
          <w:rFonts w:ascii="Proxima Nova" w:hAnsi="Proxima Nova"/>
          <w:sz w:val="25"/>
          <w:szCs w:val="25"/>
          <w:lang w:val="en-US"/>
        </w:rPr>
        <w:lastRenderedPageBreak/>
        <w:t>Don’t steer your strategy by the wrong star</w:t>
      </w:r>
    </w:p>
    <w:p w14:paraId="287038C9" w14:textId="77777777" w:rsidR="00DC494D" w:rsidRPr="00800F4E" w:rsidRDefault="00DC494D" w:rsidP="00DC494D">
      <w:pPr>
        <w:numPr>
          <w:ilvl w:val="0"/>
          <w:numId w:val="85"/>
        </w:numPr>
        <w:jc w:val="both"/>
        <w:rPr>
          <w:rFonts w:ascii="Proxima Nova" w:hAnsi="Proxima Nova"/>
          <w:sz w:val="25"/>
          <w:szCs w:val="25"/>
          <w:lang w:val="en-US"/>
        </w:rPr>
      </w:pPr>
      <w:r w:rsidRPr="00800F4E">
        <w:rPr>
          <w:rFonts w:ascii="Proxima Nova" w:hAnsi="Proxima Nova"/>
          <w:sz w:val="25"/>
          <w:szCs w:val="25"/>
          <w:lang w:val="en-US"/>
        </w:rPr>
        <w:t>Check reverse financial engineering</w:t>
      </w:r>
    </w:p>
    <w:p w14:paraId="743F3BF3" w14:textId="77777777" w:rsidR="00DC494D" w:rsidRPr="00800F4E" w:rsidRDefault="00DC494D" w:rsidP="00DC494D">
      <w:pPr>
        <w:jc w:val="both"/>
        <w:rPr>
          <w:rFonts w:ascii="Proxima Nova" w:hAnsi="Proxima Nova"/>
          <w:sz w:val="25"/>
          <w:szCs w:val="25"/>
          <w:lang w:val="en-US"/>
        </w:rPr>
      </w:pPr>
    </w:p>
    <w:p w14:paraId="38EBDDAD" w14:textId="77777777" w:rsidR="00DC494D" w:rsidRPr="00800F4E" w:rsidRDefault="00DC494D" w:rsidP="00DC494D">
      <w:pPr>
        <w:numPr>
          <w:ilvl w:val="0"/>
          <w:numId w:val="86"/>
        </w:numPr>
        <w:jc w:val="both"/>
        <w:rPr>
          <w:rFonts w:ascii="Proxima Nova" w:hAnsi="Proxima Nova"/>
          <w:b/>
          <w:bCs/>
          <w:sz w:val="25"/>
          <w:szCs w:val="25"/>
          <w:lang w:val="en-US"/>
        </w:rPr>
      </w:pPr>
      <w:r w:rsidRPr="00800F4E">
        <w:rPr>
          <w:rFonts w:ascii="Proxima Nova" w:hAnsi="Proxima Nova"/>
          <w:b/>
          <w:bCs/>
          <w:sz w:val="25"/>
          <w:szCs w:val="25"/>
          <w:lang w:val="en-US"/>
        </w:rPr>
        <w:t xml:space="preserve">Combine Inside View with Outside View </w:t>
      </w:r>
    </w:p>
    <w:p w14:paraId="4BA40E30" w14:textId="77777777" w:rsidR="00DC494D" w:rsidRPr="00800F4E" w:rsidRDefault="00DC494D" w:rsidP="00DC494D">
      <w:pPr>
        <w:jc w:val="both"/>
        <w:rPr>
          <w:rFonts w:ascii="Proxima Nova" w:hAnsi="Proxima Nova"/>
          <w:sz w:val="25"/>
          <w:szCs w:val="25"/>
          <w:lang w:val="en-US"/>
        </w:rPr>
      </w:pPr>
    </w:p>
    <w:p w14:paraId="6FC12731" w14:textId="77777777" w:rsidR="00DC494D" w:rsidRPr="00800F4E" w:rsidRDefault="00DC494D" w:rsidP="00DC494D">
      <w:pPr>
        <w:jc w:val="both"/>
        <w:rPr>
          <w:rFonts w:ascii="Proxima Nova" w:hAnsi="Proxima Nova"/>
          <w:sz w:val="25"/>
          <w:szCs w:val="25"/>
        </w:rPr>
      </w:pPr>
      <w:r w:rsidRPr="00800F4E">
        <w:rPr>
          <w:rFonts w:ascii="Proxima Nova" w:hAnsi="Proxima Nova"/>
          <w:sz w:val="25"/>
          <w:szCs w:val="25"/>
        </w:rPr>
        <w:t>The appraisal of strategy and projects is often biased on account of overconfidence, confirmation bias, illusion of control, representativeness bias, availability bias, anchoring, herding, affect heuristic, groupthink, and sunk cost fallacy.</w:t>
      </w:r>
    </w:p>
    <w:p w14:paraId="6009883F" w14:textId="77777777" w:rsidR="00DC494D" w:rsidRPr="00800F4E" w:rsidRDefault="00DC494D" w:rsidP="00DC494D">
      <w:pPr>
        <w:jc w:val="both"/>
        <w:rPr>
          <w:rFonts w:ascii="Proxima Nova" w:hAnsi="Proxima Nova"/>
          <w:sz w:val="25"/>
          <w:szCs w:val="25"/>
        </w:rPr>
      </w:pPr>
      <w:r w:rsidRPr="00800F4E">
        <w:rPr>
          <w:rFonts w:ascii="Proxima Nova" w:hAnsi="Proxima Nova"/>
          <w:sz w:val="25"/>
          <w:szCs w:val="25"/>
        </w:rPr>
        <w:t xml:space="preserve">    To deal with biased appraisal of strategy and projects, combine inside view ( which is very appealing) with outside view (which is rational).</w:t>
      </w:r>
    </w:p>
    <w:p w14:paraId="68BCC60E" w14:textId="77777777" w:rsidR="00DC494D" w:rsidRPr="00800F4E" w:rsidRDefault="00DC494D" w:rsidP="00DC494D">
      <w:pPr>
        <w:jc w:val="both"/>
        <w:rPr>
          <w:rFonts w:ascii="Proxima Nova" w:hAnsi="Proxima Nova"/>
          <w:sz w:val="25"/>
          <w:szCs w:val="25"/>
        </w:rPr>
      </w:pPr>
      <w:r w:rsidRPr="00800F4E">
        <w:rPr>
          <w:rFonts w:ascii="Proxima Nova" w:hAnsi="Proxima Nova"/>
          <w:sz w:val="25"/>
          <w:szCs w:val="25"/>
        </w:rPr>
        <w:t xml:space="preserve">    The inside view looks  at a problem by focusing on the specific task, drawing on information that is close at hand, and making predictions based on that narrow and unique set of inputs, which include anecdotal evidence and wrong perceptions.</w:t>
      </w:r>
    </w:p>
    <w:p w14:paraId="2D06F9E1" w14:textId="77777777" w:rsidR="00DC494D" w:rsidRPr="00800F4E" w:rsidRDefault="00DC494D" w:rsidP="00DC494D">
      <w:pPr>
        <w:jc w:val="both"/>
        <w:rPr>
          <w:rFonts w:ascii="Proxima Nova" w:hAnsi="Proxima Nova"/>
          <w:sz w:val="25"/>
          <w:szCs w:val="25"/>
        </w:rPr>
      </w:pPr>
      <w:r w:rsidRPr="00800F4E">
        <w:rPr>
          <w:rFonts w:ascii="Proxima Nova" w:hAnsi="Proxima Nova"/>
          <w:sz w:val="25"/>
          <w:szCs w:val="25"/>
        </w:rPr>
        <w:t xml:space="preserve">  It’s natural to be drawn to the inside view. It’s usually concrete and filled with engaging detail we can use to craft a story about what is going on.</w:t>
      </w:r>
    </w:p>
    <w:p w14:paraId="7FACEAB3" w14:textId="77777777" w:rsidR="00DC494D" w:rsidRPr="00800F4E" w:rsidRDefault="00DC494D" w:rsidP="00DC494D">
      <w:pPr>
        <w:jc w:val="both"/>
        <w:rPr>
          <w:rFonts w:ascii="Proxima Nova" w:hAnsi="Proxima Nova"/>
          <w:sz w:val="25"/>
          <w:szCs w:val="25"/>
        </w:rPr>
      </w:pPr>
      <w:r w:rsidRPr="00800F4E">
        <w:rPr>
          <w:rFonts w:ascii="Proxima Nova" w:hAnsi="Proxima Nova"/>
          <w:sz w:val="25"/>
          <w:szCs w:val="25"/>
        </w:rPr>
        <w:t xml:space="preserve">  The outside view is typically abstract, bare, and doesn’t lend itself so readily to storytelling. Yet it is essential to consider the outside view as an antidote to the bias- inducing inside view.</w:t>
      </w:r>
    </w:p>
    <w:p w14:paraId="27B4DD8C" w14:textId="77777777" w:rsidR="00DC494D" w:rsidRPr="00800F4E" w:rsidRDefault="00DC494D" w:rsidP="00DC494D">
      <w:pPr>
        <w:jc w:val="both"/>
        <w:rPr>
          <w:rFonts w:ascii="Proxima Nova" w:hAnsi="Proxima Nova"/>
          <w:b/>
          <w:bCs/>
          <w:sz w:val="25"/>
          <w:szCs w:val="25"/>
          <w:lang w:val="en-US"/>
        </w:rPr>
      </w:pPr>
    </w:p>
    <w:p w14:paraId="60A41BE6" w14:textId="77777777" w:rsidR="00DC494D" w:rsidRPr="00800F4E" w:rsidRDefault="00DC494D" w:rsidP="00DC494D">
      <w:pPr>
        <w:jc w:val="both"/>
        <w:rPr>
          <w:rFonts w:ascii="Proxima Nova" w:hAnsi="Proxima Nova"/>
          <w:b/>
          <w:bCs/>
          <w:sz w:val="25"/>
          <w:szCs w:val="25"/>
          <w:lang w:val="en-US"/>
        </w:rPr>
      </w:pPr>
    </w:p>
    <w:p w14:paraId="12CF30CE" w14:textId="77777777" w:rsidR="00DC494D" w:rsidRPr="00800F4E" w:rsidRDefault="00DC494D" w:rsidP="00DC494D">
      <w:pPr>
        <w:numPr>
          <w:ilvl w:val="0"/>
          <w:numId w:val="86"/>
        </w:numPr>
        <w:jc w:val="both"/>
        <w:rPr>
          <w:rFonts w:ascii="Proxima Nova" w:hAnsi="Proxima Nova"/>
          <w:b/>
          <w:bCs/>
          <w:sz w:val="25"/>
          <w:szCs w:val="25"/>
          <w:lang w:val="en-US"/>
        </w:rPr>
      </w:pPr>
      <w:r w:rsidRPr="00800F4E">
        <w:rPr>
          <w:rFonts w:ascii="Proxima Nova" w:hAnsi="Proxima Nova"/>
          <w:b/>
          <w:bCs/>
          <w:sz w:val="25"/>
          <w:szCs w:val="25"/>
          <w:lang w:val="en-US"/>
        </w:rPr>
        <w:t xml:space="preserve">Be Objective About Budgets </w:t>
      </w:r>
    </w:p>
    <w:p w14:paraId="3190180B" w14:textId="77777777" w:rsidR="00DC494D" w:rsidRPr="00800F4E" w:rsidRDefault="00DC494D" w:rsidP="00DC494D">
      <w:pPr>
        <w:jc w:val="both"/>
        <w:rPr>
          <w:rFonts w:ascii="Proxima Nova" w:hAnsi="Proxima Nova"/>
          <w:sz w:val="25"/>
          <w:szCs w:val="25"/>
          <w:lang w:val="en-US"/>
        </w:rPr>
      </w:pPr>
      <w:r w:rsidRPr="00800F4E">
        <w:rPr>
          <w:rFonts w:ascii="Proxima Nova" w:hAnsi="Proxima Nova"/>
          <w:sz w:val="25"/>
          <w:szCs w:val="25"/>
          <w:lang w:val="en-US"/>
        </w:rPr>
        <w:t xml:space="preserve">Companies are slow to shift resources between </w:t>
      </w:r>
      <w:proofErr w:type="gramStart"/>
      <w:r w:rsidRPr="00800F4E">
        <w:rPr>
          <w:rFonts w:ascii="Proxima Nova" w:hAnsi="Proxima Nova"/>
          <w:sz w:val="25"/>
          <w:szCs w:val="25"/>
          <w:lang w:val="en-US"/>
        </w:rPr>
        <w:t>and  among</w:t>
      </w:r>
      <w:proofErr w:type="gramEnd"/>
      <w:r w:rsidRPr="00800F4E">
        <w:rPr>
          <w:rFonts w:ascii="Proxima Nova" w:hAnsi="Proxima Nova"/>
          <w:sz w:val="25"/>
          <w:szCs w:val="25"/>
          <w:lang w:val="en-US"/>
        </w:rPr>
        <w:t xml:space="preserve"> business units. An extensive </w:t>
      </w:r>
      <w:proofErr w:type="spellStart"/>
      <w:r w:rsidRPr="00800F4E">
        <w:rPr>
          <w:rFonts w:ascii="Proxima Nova" w:hAnsi="Proxima Nova"/>
          <w:sz w:val="25"/>
          <w:szCs w:val="25"/>
          <w:lang w:val="en-US"/>
        </w:rPr>
        <w:t>Mckinsey</w:t>
      </w:r>
      <w:proofErr w:type="spellEnd"/>
      <w:r w:rsidRPr="00800F4E">
        <w:rPr>
          <w:rFonts w:ascii="Proxima Nova" w:hAnsi="Proxima Nova"/>
          <w:sz w:val="25"/>
          <w:szCs w:val="25"/>
          <w:lang w:val="en-US"/>
        </w:rPr>
        <w:t xml:space="preserve"> study found that each year the proportion of company’s capital expenditures in each business unit was highly correlated to the previous year’s proportion. </w:t>
      </w:r>
    </w:p>
    <w:p w14:paraId="7FF7233A" w14:textId="77777777" w:rsidR="00DC494D" w:rsidRPr="00800F4E" w:rsidRDefault="00DC494D" w:rsidP="00DC494D">
      <w:pPr>
        <w:jc w:val="both"/>
        <w:rPr>
          <w:rFonts w:ascii="Proxima Nova" w:hAnsi="Proxima Nova"/>
          <w:sz w:val="25"/>
          <w:szCs w:val="25"/>
          <w:lang w:val="en-US"/>
        </w:rPr>
      </w:pPr>
      <w:r w:rsidRPr="00800F4E">
        <w:rPr>
          <w:rFonts w:ascii="Proxima Nova" w:hAnsi="Proxima Nova"/>
          <w:sz w:val="25"/>
          <w:szCs w:val="25"/>
          <w:lang w:val="en-US"/>
        </w:rPr>
        <w:t xml:space="preserve">    Such stickiness is due to anchoring. It is a psychological phenomenon in which a number, however irrelevant it may be, influences the judgement of people. Daniel Kahneman and Amos Tversky carried out a famous experiment called the “Wheel of Fortune” experiment in 1974 to demonstrate the phenomenon of anchoring. Participants in this experiment were shown the number generated by the Wheel of Fortune and then asked what percentage of African nations </w:t>
      </w:r>
      <w:proofErr w:type="gramStart"/>
      <w:r w:rsidRPr="00800F4E">
        <w:rPr>
          <w:rFonts w:ascii="Proxima Nova" w:hAnsi="Proxima Nova"/>
          <w:sz w:val="25"/>
          <w:szCs w:val="25"/>
          <w:lang w:val="en-US"/>
        </w:rPr>
        <w:t>were members of the U.N.</w:t>
      </w:r>
      <w:proofErr w:type="gramEnd"/>
      <w:r w:rsidRPr="00800F4E">
        <w:rPr>
          <w:rFonts w:ascii="Proxima Nova" w:hAnsi="Proxima Nova"/>
          <w:sz w:val="25"/>
          <w:szCs w:val="25"/>
          <w:lang w:val="en-US"/>
        </w:rPr>
        <w:t xml:space="preserve">  The answers given </w:t>
      </w:r>
      <w:proofErr w:type="gramStart"/>
      <w:r w:rsidRPr="00800F4E">
        <w:rPr>
          <w:rFonts w:ascii="Proxima Nova" w:hAnsi="Proxima Nova"/>
          <w:sz w:val="25"/>
          <w:szCs w:val="25"/>
          <w:lang w:val="en-US"/>
        </w:rPr>
        <w:t>by  them</w:t>
      </w:r>
      <w:proofErr w:type="gramEnd"/>
      <w:r w:rsidRPr="00800F4E">
        <w:rPr>
          <w:rFonts w:ascii="Proxima Nova" w:hAnsi="Proxima Nova"/>
          <w:sz w:val="25"/>
          <w:szCs w:val="25"/>
          <w:lang w:val="en-US"/>
        </w:rPr>
        <w:t xml:space="preserve"> were influenced by the random number thrown up by the Wheel of Fortune, although it had no relevance whatsoever to the questions asked.</w:t>
      </w:r>
    </w:p>
    <w:p w14:paraId="470F61FB" w14:textId="77777777" w:rsidR="00DC494D" w:rsidRPr="00800F4E" w:rsidRDefault="00DC494D" w:rsidP="00DC494D">
      <w:pPr>
        <w:jc w:val="both"/>
        <w:rPr>
          <w:rFonts w:ascii="Proxima Nova" w:hAnsi="Proxima Nova"/>
          <w:sz w:val="25"/>
          <w:szCs w:val="25"/>
          <w:lang w:val="en-US"/>
        </w:rPr>
      </w:pPr>
      <w:r w:rsidRPr="00800F4E">
        <w:rPr>
          <w:rFonts w:ascii="Proxima Nova" w:hAnsi="Proxima Nova"/>
          <w:sz w:val="25"/>
          <w:szCs w:val="25"/>
          <w:lang w:val="en-US"/>
        </w:rPr>
        <w:t xml:space="preserve">   Thanks to anchoring, budgeting in most </w:t>
      </w:r>
      <w:proofErr w:type="spellStart"/>
      <w:r w:rsidRPr="00800F4E">
        <w:rPr>
          <w:rFonts w:ascii="Proxima Nova" w:hAnsi="Proxima Nova"/>
          <w:sz w:val="25"/>
          <w:szCs w:val="25"/>
          <w:lang w:val="en-US"/>
        </w:rPr>
        <w:t>organisations</w:t>
      </w:r>
      <w:proofErr w:type="spellEnd"/>
      <w:r w:rsidRPr="00800F4E">
        <w:rPr>
          <w:rFonts w:ascii="Proxima Nova" w:hAnsi="Proxima Nova"/>
          <w:sz w:val="25"/>
          <w:szCs w:val="25"/>
          <w:lang w:val="en-US"/>
        </w:rPr>
        <w:t xml:space="preserve"> tends to be an incremental exercise. Despite extensive discussions, next year’s targets are not likely </w:t>
      </w:r>
      <w:proofErr w:type="gramStart"/>
      <w:r w:rsidRPr="00800F4E">
        <w:rPr>
          <w:rFonts w:ascii="Proxima Nova" w:hAnsi="Proxima Nova"/>
          <w:sz w:val="25"/>
          <w:szCs w:val="25"/>
          <w:lang w:val="en-US"/>
        </w:rPr>
        <w:t>to  be</w:t>
      </w:r>
      <w:proofErr w:type="gramEnd"/>
      <w:r w:rsidRPr="00800F4E">
        <w:rPr>
          <w:rFonts w:ascii="Proxima Nova" w:hAnsi="Proxima Nova"/>
          <w:sz w:val="25"/>
          <w:szCs w:val="25"/>
          <w:lang w:val="en-US"/>
        </w:rPr>
        <w:t xml:space="preserve"> very different from the ones business units proposed at the beginning of the budget process.</w:t>
      </w:r>
    </w:p>
    <w:p w14:paraId="342EA20A" w14:textId="77777777" w:rsidR="00DC494D" w:rsidRPr="00800F4E" w:rsidRDefault="00DC494D" w:rsidP="00DC494D">
      <w:pPr>
        <w:jc w:val="both"/>
        <w:rPr>
          <w:rFonts w:ascii="Proxima Nova" w:hAnsi="Proxima Nova"/>
          <w:sz w:val="25"/>
          <w:szCs w:val="25"/>
          <w:lang w:val="en-US"/>
        </w:rPr>
      </w:pPr>
      <w:r w:rsidRPr="00800F4E">
        <w:rPr>
          <w:rFonts w:ascii="Proxima Nova" w:hAnsi="Proxima Nova"/>
          <w:sz w:val="25"/>
          <w:szCs w:val="25"/>
          <w:lang w:val="en-US"/>
        </w:rPr>
        <w:lastRenderedPageBreak/>
        <w:t xml:space="preserve">  What is the remedy? Since an anchor is such a powerful influence, another anchor is required to overcome it. To see how it works suppose that you are entrusted with the task of setting your </w:t>
      </w:r>
      <w:proofErr w:type="gramStart"/>
      <w:r w:rsidRPr="00800F4E">
        <w:rPr>
          <w:rFonts w:ascii="Proxima Nova" w:hAnsi="Proxima Nova"/>
          <w:sz w:val="25"/>
          <w:szCs w:val="25"/>
          <w:lang w:val="en-US"/>
        </w:rPr>
        <w:t>company’s  sales</w:t>
      </w:r>
      <w:proofErr w:type="gramEnd"/>
      <w:r w:rsidRPr="00800F4E">
        <w:rPr>
          <w:rFonts w:ascii="Proxima Nova" w:hAnsi="Proxima Nova"/>
          <w:sz w:val="25"/>
          <w:szCs w:val="25"/>
          <w:lang w:val="en-US"/>
        </w:rPr>
        <w:t xml:space="preserve"> targets for different regions. Instead of beginning with the previous year’s targets, you can as Tim Koller, Dan </w:t>
      </w:r>
      <w:proofErr w:type="spellStart"/>
      <w:r w:rsidRPr="00800F4E">
        <w:rPr>
          <w:rFonts w:ascii="Proxima Nova" w:hAnsi="Proxima Nova"/>
          <w:sz w:val="25"/>
          <w:szCs w:val="25"/>
          <w:lang w:val="en-US"/>
        </w:rPr>
        <w:t>Lavallo</w:t>
      </w:r>
      <w:proofErr w:type="spellEnd"/>
      <w:r w:rsidRPr="00800F4E">
        <w:rPr>
          <w:rFonts w:ascii="Proxima Nova" w:hAnsi="Proxima Nova"/>
          <w:sz w:val="25"/>
          <w:szCs w:val="25"/>
          <w:lang w:val="en-US"/>
        </w:rPr>
        <w:t xml:space="preserve">, and Oliver </w:t>
      </w:r>
      <w:proofErr w:type="gramStart"/>
      <w:r w:rsidRPr="00800F4E">
        <w:rPr>
          <w:rFonts w:ascii="Proxima Nova" w:hAnsi="Proxima Nova"/>
          <w:sz w:val="25"/>
          <w:szCs w:val="25"/>
          <w:lang w:val="en-US"/>
        </w:rPr>
        <w:t>Sibony  suggest</w:t>
      </w:r>
      <w:proofErr w:type="gramEnd"/>
      <w:r w:rsidRPr="00800F4E">
        <w:rPr>
          <w:rFonts w:ascii="Proxima Nova" w:hAnsi="Proxima Nova"/>
          <w:sz w:val="25"/>
          <w:szCs w:val="25"/>
          <w:lang w:val="en-US"/>
        </w:rPr>
        <w:t xml:space="preserve"> take the following steps to </w:t>
      </w:r>
      <w:proofErr w:type="spellStart"/>
      <w:r w:rsidRPr="00800F4E">
        <w:rPr>
          <w:rFonts w:ascii="Proxima Nova" w:hAnsi="Proxima Nova"/>
          <w:sz w:val="25"/>
          <w:szCs w:val="25"/>
          <w:lang w:val="en-US"/>
        </w:rPr>
        <w:t>reanchor</w:t>
      </w:r>
      <w:proofErr w:type="spellEnd"/>
      <w:r w:rsidRPr="00800F4E">
        <w:rPr>
          <w:rFonts w:ascii="Proxima Nova" w:hAnsi="Proxima Nova"/>
          <w:sz w:val="25"/>
          <w:szCs w:val="25"/>
          <w:lang w:val="en-US"/>
        </w:rPr>
        <w:t xml:space="preserve"> yourself.</w:t>
      </w:r>
    </w:p>
    <w:p w14:paraId="7C0B3AE3" w14:textId="77777777" w:rsidR="00DC494D" w:rsidRPr="00800F4E" w:rsidRDefault="00DC494D" w:rsidP="00DC494D">
      <w:pPr>
        <w:jc w:val="both"/>
        <w:rPr>
          <w:rFonts w:ascii="Proxima Nova" w:hAnsi="Proxima Nova"/>
          <w:sz w:val="25"/>
          <w:szCs w:val="25"/>
          <w:lang w:val="en-US"/>
        </w:rPr>
      </w:pPr>
      <w:r w:rsidRPr="00800F4E">
        <w:rPr>
          <w:rFonts w:ascii="Proxima Nova" w:hAnsi="Proxima Nova"/>
          <w:i/>
          <w:iCs/>
          <w:sz w:val="25"/>
          <w:szCs w:val="25"/>
          <w:lang w:val="en-US"/>
        </w:rPr>
        <w:t xml:space="preserve">Step 1: Identify key fact – based non-historical criteria for setting sales targets. </w:t>
      </w:r>
      <w:r w:rsidRPr="00800F4E">
        <w:rPr>
          <w:rFonts w:ascii="Proxima Nova" w:hAnsi="Proxima Nova"/>
          <w:sz w:val="25"/>
          <w:szCs w:val="25"/>
          <w:lang w:val="en-US"/>
        </w:rPr>
        <w:t xml:space="preserve">This might include factors like market growth over </w:t>
      </w:r>
      <w:proofErr w:type="gramStart"/>
      <w:r w:rsidRPr="00800F4E">
        <w:rPr>
          <w:rFonts w:ascii="Proxima Nova" w:hAnsi="Proxima Nova"/>
          <w:sz w:val="25"/>
          <w:szCs w:val="25"/>
          <w:lang w:val="en-US"/>
        </w:rPr>
        <w:t>a period of time</w:t>
      </w:r>
      <w:proofErr w:type="gramEnd"/>
      <w:r w:rsidRPr="00800F4E">
        <w:rPr>
          <w:rFonts w:ascii="Proxima Nova" w:hAnsi="Proxima Nova"/>
          <w:sz w:val="25"/>
          <w:szCs w:val="25"/>
          <w:lang w:val="en-US"/>
        </w:rPr>
        <w:t>, the company’s present market share, and the number of sales representatives in the company relative to competitors.</w:t>
      </w:r>
    </w:p>
    <w:p w14:paraId="55DF0DD3" w14:textId="77777777" w:rsidR="00DC494D" w:rsidRPr="00800F4E" w:rsidRDefault="00DC494D" w:rsidP="00DC494D">
      <w:pPr>
        <w:jc w:val="both"/>
        <w:rPr>
          <w:rFonts w:ascii="Proxima Nova" w:hAnsi="Proxima Nova"/>
          <w:sz w:val="25"/>
          <w:szCs w:val="25"/>
          <w:lang w:val="en-US"/>
        </w:rPr>
      </w:pPr>
      <w:r w:rsidRPr="00800F4E">
        <w:rPr>
          <w:rFonts w:ascii="Proxima Nova" w:hAnsi="Proxima Nova"/>
          <w:i/>
          <w:iCs/>
          <w:sz w:val="25"/>
          <w:szCs w:val="25"/>
          <w:lang w:val="en-US"/>
        </w:rPr>
        <w:t xml:space="preserve">Step 2: Build and calibrate a forecasting model based on these criteria </w:t>
      </w:r>
      <w:r w:rsidRPr="00800F4E">
        <w:rPr>
          <w:rFonts w:ascii="Proxima Nova" w:hAnsi="Proxima Nova"/>
          <w:sz w:val="25"/>
          <w:szCs w:val="25"/>
          <w:lang w:val="en-US"/>
        </w:rPr>
        <w:t>You can perform regression analysis using the variables identified in Step 1 as independent variables to explain historical sales.</w:t>
      </w:r>
    </w:p>
    <w:p w14:paraId="69223F20" w14:textId="77777777" w:rsidR="00DC494D" w:rsidRPr="00800F4E" w:rsidRDefault="00DC494D" w:rsidP="00DC494D">
      <w:pPr>
        <w:jc w:val="both"/>
        <w:rPr>
          <w:rFonts w:ascii="Proxima Nova" w:hAnsi="Proxima Nova"/>
          <w:sz w:val="25"/>
          <w:szCs w:val="25"/>
          <w:lang w:val="en-US"/>
        </w:rPr>
      </w:pPr>
      <w:r w:rsidRPr="00800F4E">
        <w:rPr>
          <w:rFonts w:ascii="Proxima Nova" w:hAnsi="Proxima Nova"/>
          <w:i/>
          <w:iCs/>
          <w:sz w:val="25"/>
          <w:szCs w:val="25"/>
          <w:lang w:val="en-US"/>
        </w:rPr>
        <w:t>Step 3 Use the model as a second anchor</w:t>
      </w:r>
      <w:r w:rsidRPr="00800F4E">
        <w:rPr>
          <w:rFonts w:ascii="Proxima Nova" w:hAnsi="Proxima Nova"/>
          <w:sz w:val="25"/>
          <w:szCs w:val="25"/>
          <w:lang w:val="en-US"/>
        </w:rPr>
        <w:t xml:space="preserve">. The model can be used to forecast the sales for the following year. The output of the model can be used as a second anchor to change the dynamics </w:t>
      </w:r>
      <w:proofErr w:type="gramStart"/>
      <w:r w:rsidRPr="00800F4E">
        <w:rPr>
          <w:rFonts w:ascii="Proxima Nova" w:hAnsi="Proxima Nova"/>
          <w:sz w:val="25"/>
          <w:szCs w:val="25"/>
          <w:lang w:val="en-US"/>
        </w:rPr>
        <w:t>of  the</w:t>
      </w:r>
      <w:proofErr w:type="gramEnd"/>
      <w:r w:rsidRPr="00800F4E">
        <w:rPr>
          <w:rFonts w:ascii="Proxima Nova" w:hAnsi="Proxima Nova"/>
          <w:sz w:val="25"/>
          <w:szCs w:val="25"/>
          <w:lang w:val="en-US"/>
        </w:rPr>
        <w:t xml:space="preserve"> target- setting discussion.</w:t>
      </w:r>
    </w:p>
    <w:p w14:paraId="61DCA8E8" w14:textId="77777777" w:rsidR="00DC494D" w:rsidRPr="00800F4E" w:rsidRDefault="00DC494D" w:rsidP="00DC494D">
      <w:pPr>
        <w:jc w:val="both"/>
        <w:rPr>
          <w:rFonts w:ascii="Proxima Nova" w:hAnsi="Proxima Nova"/>
          <w:sz w:val="25"/>
          <w:szCs w:val="25"/>
          <w:lang w:val="en-US"/>
        </w:rPr>
      </w:pPr>
      <w:r w:rsidRPr="00800F4E">
        <w:rPr>
          <w:rFonts w:ascii="Proxima Nova" w:hAnsi="Proxima Nova"/>
          <w:sz w:val="25"/>
          <w:szCs w:val="25"/>
          <w:lang w:val="en-US"/>
        </w:rPr>
        <w:t xml:space="preserve">   </w:t>
      </w:r>
    </w:p>
    <w:p w14:paraId="6948B6E7" w14:textId="77777777" w:rsidR="00DC494D" w:rsidRPr="00800F4E" w:rsidRDefault="00DC494D" w:rsidP="00DC494D">
      <w:pPr>
        <w:jc w:val="both"/>
        <w:rPr>
          <w:rFonts w:ascii="Proxima Nova" w:hAnsi="Proxima Nova"/>
          <w:sz w:val="25"/>
          <w:szCs w:val="25"/>
          <w:lang w:val="en-US"/>
        </w:rPr>
      </w:pPr>
      <w:r w:rsidRPr="00800F4E">
        <w:rPr>
          <w:rFonts w:ascii="Proxima Nova" w:hAnsi="Proxima Nova"/>
          <w:sz w:val="25"/>
          <w:szCs w:val="25"/>
          <w:lang w:val="en-US"/>
        </w:rPr>
        <w:t xml:space="preserve">  </w:t>
      </w:r>
      <w:bookmarkStart w:id="0" w:name="_Hlk102311460"/>
      <w:r w:rsidRPr="00800F4E">
        <w:rPr>
          <w:rFonts w:ascii="Proxima Nova" w:hAnsi="Proxima Nova"/>
          <w:sz w:val="25"/>
          <w:szCs w:val="25"/>
          <w:lang w:val="en-US"/>
        </w:rPr>
        <w:t xml:space="preserve"> </w:t>
      </w:r>
      <w:proofErr w:type="spellStart"/>
      <w:r w:rsidRPr="00800F4E">
        <w:rPr>
          <w:rFonts w:ascii="Proxima Nova" w:hAnsi="Proxima Nova"/>
          <w:sz w:val="25"/>
          <w:szCs w:val="25"/>
          <w:lang w:val="en-US"/>
        </w:rPr>
        <w:t>Acccording</w:t>
      </w:r>
      <w:proofErr w:type="spellEnd"/>
      <w:r w:rsidRPr="00800F4E">
        <w:rPr>
          <w:rFonts w:ascii="Proxima Nova" w:hAnsi="Proxima Nova"/>
          <w:sz w:val="25"/>
          <w:szCs w:val="25"/>
          <w:lang w:val="en-US"/>
        </w:rPr>
        <w:t xml:space="preserve"> to Koller, </w:t>
      </w:r>
      <w:proofErr w:type="spellStart"/>
      <w:r w:rsidRPr="00800F4E">
        <w:rPr>
          <w:rFonts w:ascii="Proxima Nova" w:hAnsi="Proxima Nova"/>
          <w:sz w:val="25"/>
          <w:szCs w:val="25"/>
          <w:lang w:val="en-US"/>
        </w:rPr>
        <w:t>Lavallo</w:t>
      </w:r>
      <w:proofErr w:type="spellEnd"/>
      <w:r w:rsidRPr="00800F4E">
        <w:rPr>
          <w:rFonts w:ascii="Proxima Nova" w:hAnsi="Proxima Nova"/>
          <w:sz w:val="25"/>
          <w:szCs w:val="25"/>
          <w:lang w:val="en-US"/>
        </w:rPr>
        <w:t xml:space="preserve">, and Sibony, “Variations of this </w:t>
      </w:r>
      <w:proofErr w:type="spellStart"/>
      <w:r w:rsidRPr="00800F4E">
        <w:rPr>
          <w:rFonts w:ascii="Proxima Nova" w:hAnsi="Proxima Nova"/>
          <w:sz w:val="25"/>
          <w:szCs w:val="25"/>
          <w:lang w:val="en-US"/>
        </w:rPr>
        <w:t>reanchoring</w:t>
      </w:r>
      <w:proofErr w:type="spellEnd"/>
      <w:r w:rsidRPr="00800F4E">
        <w:rPr>
          <w:rFonts w:ascii="Proxima Nova" w:hAnsi="Proxima Nova"/>
          <w:sz w:val="25"/>
          <w:szCs w:val="25"/>
          <w:lang w:val="en-US"/>
        </w:rPr>
        <w:t xml:space="preserve"> approach can be used in any target- setting or resource- </w:t>
      </w:r>
      <w:proofErr w:type="gramStart"/>
      <w:r w:rsidRPr="00800F4E">
        <w:rPr>
          <w:rFonts w:ascii="Proxima Nova" w:hAnsi="Proxima Nova"/>
          <w:sz w:val="25"/>
          <w:szCs w:val="25"/>
          <w:lang w:val="en-US"/>
        </w:rPr>
        <w:t>allocation  process</w:t>
      </w:r>
      <w:proofErr w:type="gramEnd"/>
      <w:r w:rsidRPr="00800F4E">
        <w:rPr>
          <w:rFonts w:ascii="Proxima Nova" w:hAnsi="Proxima Nova"/>
          <w:sz w:val="25"/>
          <w:szCs w:val="25"/>
          <w:lang w:val="en-US"/>
        </w:rPr>
        <w:t xml:space="preserve"> where you </w:t>
      </w:r>
      <w:bookmarkEnd w:id="0"/>
      <w:r w:rsidRPr="00800F4E">
        <w:rPr>
          <w:rFonts w:ascii="Proxima Nova" w:hAnsi="Proxima Nova"/>
          <w:sz w:val="25"/>
          <w:szCs w:val="25"/>
          <w:lang w:val="en-US"/>
        </w:rPr>
        <w:t xml:space="preserve">want to challenge the status quo. It focuses debate where debate is really needed and helps reduce the inertia that anchoring induces.” </w:t>
      </w:r>
    </w:p>
    <w:p w14:paraId="259DA7F7" w14:textId="77777777" w:rsidR="00DC494D" w:rsidRPr="00800F4E" w:rsidRDefault="00DC494D" w:rsidP="00DC494D">
      <w:pPr>
        <w:numPr>
          <w:ilvl w:val="0"/>
          <w:numId w:val="86"/>
        </w:numPr>
        <w:jc w:val="both"/>
        <w:rPr>
          <w:rFonts w:ascii="Proxima Nova" w:hAnsi="Proxima Nova"/>
          <w:b/>
          <w:bCs/>
          <w:sz w:val="25"/>
          <w:szCs w:val="25"/>
          <w:lang w:val="en-US"/>
        </w:rPr>
      </w:pPr>
      <w:r w:rsidRPr="00800F4E">
        <w:rPr>
          <w:rFonts w:ascii="Proxima Nova" w:hAnsi="Proxima Nova"/>
          <w:b/>
          <w:bCs/>
          <w:sz w:val="25"/>
          <w:szCs w:val="25"/>
          <w:lang w:val="en-US"/>
        </w:rPr>
        <w:t xml:space="preserve">Resist the Allure of ‘Glamour’ Projects </w:t>
      </w:r>
    </w:p>
    <w:p w14:paraId="2C4185B9" w14:textId="77777777" w:rsidR="00DC494D" w:rsidRPr="00800F4E" w:rsidRDefault="00DC494D" w:rsidP="00DC494D">
      <w:pPr>
        <w:jc w:val="both"/>
        <w:rPr>
          <w:rFonts w:ascii="Proxima Nova" w:hAnsi="Proxima Nova"/>
          <w:sz w:val="25"/>
          <w:szCs w:val="25"/>
          <w:lang w:val="en-US"/>
        </w:rPr>
      </w:pPr>
      <w:r w:rsidRPr="00800F4E">
        <w:rPr>
          <w:rFonts w:ascii="Proxima Nova" w:hAnsi="Proxima Nova"/>
          <w:sz w:val="25"/>
          <w:szCs w:val="25"/>
          <w:lang w:val="en-US"/>
        </w:rPr>
        <w:t xml:space="preserve">Suppose you are the manager in a telecommunications company, and you have a choice to make between overseeing the systematic repair of cell towers and managing   the company’s launch of a next- generation smartphone. Most likely you will choose the opportunity of leading the launch of a new generation smart phone (a glamorous project) rather than overseeing the repair of cell towers and other equipment </w:t>
      </w:r>
      <w:proofErr w:type="gramStart"/>
      <w:r w:rsidRPr="00800F4E">
        <w:rPr>
          <w:rFonts w:ascii="Proxima Nova" w:hAnsi="Proxima Nova"/>
          <w:sz w:val="25"/>
          <w:szCs w:val="25"/>
          <w:lang w:val="en-US"/>
        </w:rPr>
        <w:t>( a</w:t>
      </w:r>
      <w:proofErr w:type="gramEnd"/>
      <w:r w:rsidRPr="00800F4E">
        <w:rPr>
          <w:rFonts w:ascii="Proxima Nova" w:hAnsi="Proxima Nova"/>
          <w:sz w:val="25"/>
          <w:szCs w:val="25"/>
          <w:lang w:val="en-US"/>
        </w:rPr>
        <w:t xml:space="preserve"> mundane project).</w:t>
      </w:r>
    </w:p>
    <w:p w14:paraId="68B3DFA0" w14:textId="77777777" w:rsidR="00DC494D" w:rsidRPr="00800F4E" w:rsidRDefault="00DC494D" w:rsidP="00DC494D">
      <w:pPr>
        <w:jc w:val="both"/>
        <w:rPr>
          <w:rFonts w:ascii="Proxima Nova" w:hAnsi="Proxima Nova"/>
          <w:sz w:val="25"/>
          <w:szCs w:val="25"/>
          <w:lang w:val="en-US"/>
        </w:rPr>
      </w:pPr>
      <w:r w:rsidRPr="00800F4E">
        <w:rPr>
          <w:rFonts w:ascii="Proxima Nova" w:hAnsi="Proxima Nova"/>
          <w:sz w:val="25"/>
          <w:szCs w:val="25"/>
          <w:lang w:val="en-US"/>
        </w:rPr>
        <w:t xml:space="preserve">  In most </w:t>
      </w:r>
      <w:proofErr w:type="spellStart"/>
      <w:r w:rsidRPr="00800F4E">
        <w:rPr>
          <w:rFonts w:ascii="Proxima Nova" w:hAnsi="Proxima Nova"/>
          <w:sz w:val="25"/>
          <w:szCs w:val="25"/>
          <w:lang w:val="en-US"/>
        </w:rPr>
        <w:t>organisations</w:t>
      </w:r>
      <w:proofErr w:type="spellEnd"/>
      <w:r w:rsidRPr="00800F4E">
        <w:rPr>
          <w:rFonts w:ascii="Proxima Nova" w:hAnsi="Proxima Nova"/>
          <w:sz w:val="25"/>
          <w:szCs w:val="25"/>
          <w:lang w:val="en-US"/>
        </w:rPr>
        <w:t xml:space="preserve">, glamorous projects attract undue attention and investment </w:t>
      </w:r>
      <w:proofErr w:type="gramStart"/>
      <w:r w:rsidRPr="00800F4E">
        <w:rPr>
          <w:rFonts w:ascii="Proxima Nova" w:hAnsi="Proxima Nova"/>
          <w:sz w:val="25"/>
          <w:szCs w:val="25"/>
          <w:lang w:val="en-US"/>
        </w:rPr>
        <w:t>commitment  whereas</w:t>
      </w:r>
      <w:proofErr w:type="gramEnd"/>
      <w:r w:rsidRPr="00800F4E">
        <w:rPr>
          <w:rFonts w:ascii="Proxima Nova" w:hAnsi="Proxima Nova"/>
          <w:sz w:val="25"/>
          <w:szCs w:val="25"/>
          <w:lang w:val="en-US"/>
        </w:rPr>
        <w:t xml:space="preserve"> mundane projects (like a maintenance project) tend to be neglected and receive inadequate investment.</w:t>
      </w:r>
    </w:p>
    <w:p w14:paraId="5796D9A9" w14:textId="77777777" w:rsidR="00DC494D" w:rsidRPr="00800F4E" w:rsidRDefault="00DC494D" w:rsidP="00DC494D">
      <w:pPr>
        <w:jc w:val="both"/>
        <w:rPr>
          <w:rFonts w:ascii="Proxima Nova" w:hAnsi="Proxima Nova"/>
          <w:sz w:val="25"/>
          <w:szCs w:val="25"/>
          <w:lang w:val="en-US"/>
        </w:rPr>
      </w:pPr>
      <w:r w:rsidRPr="00800F4E">
        <w:rPr>
          <w:rFonts w:ascii="Proxima Nova" w:hAnsi="Proxima Nova"/>
          <w:sz w:val="25"/>
          <w:szCs w:val="25"/>
          <w:lang w:val="en-US"/>
        </w:rPr>
        <w:t xml:space="preserve">  This happens for three reasons. First, sexy new projects are inherently more exciting than routine maintenance projects. Second, as far as the existing projects are concerned, the only news is usually bad news – products are taken over by competing brands or equipment’s needs to be replaced entailing significant costs. Third, many companies have separate funding committees for new projects and maintenance projects. When funds are limited, as they often are, new projects get priority, even though both types of projects can contribute significant value.</w:t>
      </w:r>
    </w:p>
    <w:p w14:paraId="51290EBF" w14:textId="77777777" w:rsidR="00DC494D" w:rsidRPr="00800F4E" w:rsidRDefault="00DC494D" w:rsidP="00DC494D">
      <w:pPr>
        <w:jc w:val="both"/>
        <w:rPr>
          <w:rFonts w:ascii="Proxima Nova" w:hAnsi="Proxima Nova"/>
          <w:b/>
          <w:bCs/>
          <w:sz w:val="25"/>
          <w:szCs w:val="25"/>
          <w:lang w:val="en-US"/>
        </w:rPr>
      </w:pPr>
      <w:r w:rsidRPr="00800F4E">
        <w:rPr>
          <w:rFonts w:ascii="Proxima Nova" w:hAnsi="Proxima Nova"/>
          <w:sz w:val="25"/>
          <w:szCs w:val="25"/>
          <w:lang w:val="en-US"/>
        </w:rPr>
        <w:t xml:space="preserve">  What is the remedy? One oil and gas company </w:t>
      </w:r>
      <w:proofErr w:type="spellStart"/>
      <w:r w:rsidRPr="00800F4E">
        <w:rPr>
          <w:rFonts w:ascii="Proxima Nova" w:hAnsi="Proxima Nova"/>
          <w:sz w:val="25"/>
          <w:szCs w:val="25"/>
          <w:lang w:val="en-US"/>
        </w:rPr>
        <w:t>realised</w:t>
      </w:r>
      <w:proofErr w:type="spellEnd"/>
      <w:r w:rsidRPr="00800F4E">
        <w:rPr>
          <w:rFonts w:ascii="Proxima Nova" w:hAnsi="Proxima Nova"/>
          <w:sz w:val="25"/>
          <w:szCs w:val="25"/>
          <w:lang w:val="en-US"/>
        </w:rPr>
        <w:t xml:space="preserve"> that maintenance was getting short shrift vis- a- vis extraction. To redress this situation, it assigned two executives who were </w:t>
      </w:r>
      <w:r w:rsidRPr="00800F4E">
        <w:rPr>
          <w:rFonts w:ascii="Proxima Nova" w:hAnsi="Proxima Nova"/>
          <w:sz w:val="25"/>
          <w:szCs w:val="25"/>
          <w:lang w:val="en-US"/>
        </w:rPr>
        <w:lastRenderedPageBreak/>
        <w:t xml:space="preserve">members of the extraction committee to be members of the maintenance committee as well. This ensured that maintenance projects received the resources and attention they justified. This approach can be applied to most companies in capital – intensive industries such as power, telecommunications, and chemicals where committees that examine capital expenditures are distinct from those that review operating expenditures. As </w:t>
      </w:r>
      <w:proofErr w:type="spellStart"/>
      <w:r w:rsidRPr="00800F4E">
        <w:rPr>
          <w:rFonts w:ascii="Proxima Nova" w:hAnsi="Proxima Nova"/>
          <w:sz w:val="25"/>
          <w:szCs w:val="25"/>
          <w:lang w:val="en-US"/>
        </w:rPr>
        <w:t>Inskandar</w:t>
      </w:r>
      <w:proofErr w:type="spellEnd"/>
      <w:r w:rsidRPr="00800F4E">
        <w:rPr>
          <w:rFonts w:ascii="Proxima Nova" w:hAnsi="Proxima Nova"/>
          <w:sz w:val="25"/>
          <w:szCs w:val="25"/>
          <w:lang w:val="en-US"/>
        </w:rPr>
        <w:t xml:space="preserve"> Aminov, Aaron De Smet, and Dan </w:t>
      </w:r>
      <w:proofErr w:type="spellStart"/>
      <w:r w:rsidRPr="00800F4E">
        <w:rPr>
          <w:rFonts w:ascii="Proxima Nova" w:hAnsi="Proxima Nova"/>
          <w:sz w:val="25"/>
          <w:szCs w:val="25"/>
          <w:lang w:val="en-US"/>
        </w:rPr>
        <w:t>Lavallo</w:t>
      </w:r>
      <w:proofErr w:type="spellEnd"/>
      <w:r w:rsidRPr="00800F4E">
        <w:rPr>
          <w:rFonts w:ascii="Proxima Nova" w:hAnsi="Proxima Nova"/>
          <w:sz w:val="25"/>
          <w:szCs w:val="25"/>
          <w:lang w:val="en-US"/>
        </w:rPr>
        <w:t xml:space="preserve"> put it “By creating overlapping committees, which convene regularly and give voting rights to members from different parts of the organizations, companies can overcome bureaucracy, break down siloes, and in many cases, reduce unnecessary overhead.” </w:t>
      </w:r>
    </w:p>
    <w:p w14:paraId="2F2793DF" w14:textId="77777777" w:rsidR="00DC494D" w:rsidRPr="00800F4E" w:rsidRDefault="00DC494D" w:rsidP="00DC494D">
      <w:pPr>
        <w:numPr>
          <w:ilvl w:val="0"/>
          <w:numId w:val="86"/>
        </w:numPr>
        <w:jc w:val="both"/>
        <w:rPr>
          <w:rFonts w:ascii="Proxima Nova" w:hAnsi="Proxima Nova"/>
          <w:b/>
          <w:bCs/>
          <w:sz w:val="25"/>
          <w:szCs w:val="25"/>
          <w:lang w:val="en-US"/>
        </w:rPr>
      </w:pPr>
      <w:r w:rsidRPr="00800F4E">
        <w:rPr>
          <w:rFonts w:ascii="Proxima Nova" w:hAnsi="Proxima Nova"/>
          <w:b/>
          <w:bCs/>
          <w:sz w:val="25"/>
          <w:szCs w:val="25"/>
          <w:lang w:val="en-US"/>
        </w:rPr>
        <w:t xml:space="preserve">See Strategy Alternatives in the Momentum Case </w:t>
      </w:r>
    </w:p>
    <w:p w14:paraId="1C60ADBA" w14:textId="77777777" w:rsidR="00DC494D" w:rsidRPr="00800F4E" w:rsidRDefault="00DC494D" w:rsidP="00DC494D">
      <w:pPr>
        <w:jc w:val="both"/>
        <w:rPr>
          <w:rFonts w:ascii="Proxima Nova" w:hAnsi="Proxima Nova"/>
          <w:sz w:val="25"/>
          <w:szCs w:val="25"/>
          <w:lang w:val="en-US"/>
        </w:rPr>
      </w:pPr>
      <w:r w:rsidRPr="00800F4E">
        <w:rPr>
          <w:rFonts w:ascii="Proxima Nova" w:hAnsi="Proxima Nova"/>
          <w:sz w:val="25"/>
          <w:szCs w:val="25"/>
          <w:lang w:val="en-US"/>
        </w:rPr>
        <w:t xml:space="preserve">One way to incorporate the outside view is to construct a momentum case along with the base- case and other scenarios. A momentum case represents what could happen if a company takes no, or limited, strategic view. As Tim Koller, Dan </w:t>
      </w:r>
      <w:proofErr w:type="spellStart"/>
      <w:r w:rsidRPr="00800F4E">
        <w:rPr>
          <w:rFonts w:ascii="Proxima Nova" w:hAnsi="Proxima Nova"/>
          <w:sz w:val="25"/>
          <w:szCs w:val="25"/>
          <w:lang w:val="en-US"/>
        </w:rPr>
        <w:t>Lavallo</w:t>
      </w:r>
      <w:proofErr w:type="spellEnd"/>
      <w:r w:rsidRPr="00800F4E">
        <w:rPr>
          <w:rFonts w:ascii="Proxima Nova" w:hAnsi="Proxima Nova"/>
          <w:sz w:val="25"/>
          <w:szCs w:val="25"/>
          <w:lang w:val="en-US"/>
        </w:rPr>
        <w:t xml:space="preserve">, and Werner Rehm put it, “A momentum case is an objective assessment of industry growth and competitive dynamics. It is built using external variables such as market share, competitor’s reactions, pricing or margin drops, and changes in cost structure.” A momentum case helps in setting more realistic performance targets, reveals the potential negative consequences if the company takes only limited or no strategic action, and suggests investments necessary to just to keep the current business going. </w:t>
      </w:r>
    </w:p>
    <w:p w14:paraId="43F578A2" w14:textId="77777777" w:rsidR="00DC494D" w:rsidRPr="00800F4E" w:rsidRDefault="00DC494D" w:rsidP="00DC494D">
      <w:pPr>
        <w:numPr>
          <w:ilvl w:val="0"/>
          <w:numId w:val="86"/>
        </w:numPr>
        <w:jc w:val="both"/>
        <w:rPr>
          <w:rFonts w:ascii="Proxima Nova" w:hAnsi="Proxima Nova"/>
          <w:b/>
          <w:bCs/>
          <w:sz w:val="25"/>
          <w:szCs w:val="25"/>
          <w:lang w:val="en-US"/>
        </w:rPr>
      </w:pPr>
      <w:r w:rsidRPr="00800F4E">
        <w:rPr>
          <w:rFonts w:ascii="Proxima Nova" w:hAnsi="Proxima Nova"/>
          <w:b/>
          <w:bCs/>
          <w:sz w:val="25"/>
          <w:szCs w:val="25"/>
          <w:lang w:val="en-US"/>
        </w:rPr>
        <w:t xml:space="preserve">Check Sunk Cost Fallacy with Contingency Planning </w:t>
      </w:r>
    </w:p>
    <w:p w14:paraId="3B21C44E" w14:textId="77777777" w:rsidR="00DC494D" w:rsidRPr="00800F4E" w:rsidRDefault="00DC494D" w:rsidP="00DC494D">
      <w:pPr>
        <w:jc w:val="both"/>
        <w:rPr>
          <w:rFonts w:ascii="Proxima Nova" w:hAnsi="Proxima Nova"/>
          <w:sz w:val="25"/>
          <w:szCs w:val="25"/>
        </w:rPr>
      </w:pPr>
      <w:r w:rsidRPr="00800F4E">
        <w:rPr>
          <w:rFonts w:ascii="Proxima Nova" w:hAnsi="Proxima Nova"/>
          <w:sz w:val="25"/>
          <w:szCs w:val="25"/>
        </w:rPr>
        <w:t xml:space="preserve">Traditional economics assumes that while making a decision, people ignore past costs and consider only the present and future costs and benefits associated with that decision. In reality, however, people routinely consider historical costs when making decisions about the future. Such behaviour is called the </w:t>
      </w:r>
      <w:r w:rsidRPr="00800F4E">
        <w:rPr>
          <w:rFonts w:ascii="Proxima Nova" w:hAnsi="Proxima Nova"/>
          <w:b/>
          <w:sz w:val="25"/>
          <w:szCs w:val="25"/>
        </w:rPr>
        <w:t>sunk-cost effect</w:t>
      </w:r>
      <w:r w:rsidRPr="00800F4E">
        <w:rPr>
          <w:rFonts w:ascii="Proxima Nova" w:hAnsi="Proxima Nova"/>
          <w:sz w:val="25"/>
          <w:szCs w:val="25"/>
        </w:rPr>
        <w:t>. It may be viewed as a tendency to continue an endeavour, once an investment of money, time, or effort has been made.</w:t>
      </w:r>
    </w:p>
    <w:p w14:paraId="1974BBEE" w14:textId="77777777" w:rsidR="00DC494D" w:rsidRPr="00800F4E" w:rsidRDefault="00DC494D" w:rsidP="00DC494D">
      <w:pPr>
        <w:jc w:val="both"/>
        <w:rPr>
          <w:rFonts w:ascii="Proxima Nova" w:hAnsi="Proxima Nova"/>
          <w:b/>
          <w:bCs/>
          <w:sz w:val="25"/>
          <w:szCs w:val="25"/>
        </w:rPr>
      </w:pPr>
      <w:r w:rsidRPr="00800F4E">
        <w:rPr>
          <w:rFonts w:ascii="Proxima Nova" w:hAnsi="Proxima Nova"/>
          <w:sz w:val="25"/>
          <w:szCs w:val="25"/>
        </w:rPr>
        <w:t xml:space="preserve">     To mitigate sunk cost fallacy, </w:t>
      </w:r>
      <w:r w:rsidRPr="00800F4E">
        <w:rPr>
          <w:rFonts w:ascii="Proxima Nova" w:hAnsi="Proxima Nova"/>
          <w:b/>
          <w:sz w:val="25"/>
          <w:szCs w:val="25"/>
        </w:rPr>
        <w:t>contingency planning</w:t>
      </w:r>
      <w:r w:rsidRPr="00800F4E">
        <w:rPr>
          <w:rFonts w:ascii="Proxima Nova" w:hAnsi="Proxima Nova"/>
          <w:sz w:val="25"/>
          <w:szCs w:val="25"/>
        </w:rPr>
        <w:t xml:space="preserve"> must be done. In contingency planning, future possibilities are envisaged and the actions to be taken in these possibilities are predetermined and put down explicitly on a contingent road map. The whole idea of a contingent road map is to pre- identify the actions to be taken under various scenarios. The actions, of course, will include the abandonment option. This helps in overcoming sunk cost fallacy and endowment effect.</w:t>
      </w:r>
    </w:p>
    <w:p w14:paraId="2E5A59E7" w14:textId="77777777" w:rsidR="00DC494D" w:rsidRPr="00800F4E" w:rsidRDefault="00DC494D" w:rsidP="00DC494D">
      <w:pPr>
        <w:numPr>
          <w:ilvl w:val="0"/>
          <w:numId w:val="86"/>
        </w:numPr>
        <w:jc w:val="both"/>
        <w:rPr>
          <w:rFonts w:ascii="Proxima Nova" w:hAnsi="Proxima Nova"/>
          <w:b/>
          <w:bCs/>
          <w:sz w:val="25"/>
          <w:szCs w:val="25"/>
          <w:lang w:val="en-US"/>
        </w:rPr>
      </w:pPr>
      <w:r w:rsidRPr="00800F4E">
        <w:rPr>
          <w:rFonts w:ascii="Proxima Nova" w:hAnsi="Proxima Nova"/>
          <w:b/>
          <w:bCs/>
          <w:sz w:val="25"/>
          <w:szCs w:val="25"/>
          <w:lang w:val="en-US"/>
        </w:rPr>
        <w:t xml:space="preserve">Counter Groupthink with Premortem </w:t>
      </w:r>
    </w:p>
    <w:p w14:paraId="5B37AE7C" w14:textId="77777777" w:rsidR="00DC494D" w:rsidRPr="00800F4E" w:rsidRDefault="00DC494D" w:rsidP="00DC494D">
      <w:pPr>
        <w:jc w:val="both"/>
        <w:rPr>
          <w:rFonts w:ascii="Proxima Nova" w:hAnsi="Proxima Nova"/>
          <w:sz w:val="25"/>
          <w:szCs w:val="25"/>
        </w:rPr>
      </w:pPr>
      <w:r w:rsidRPr="00800F4E">
        <w:rPr>
          <w:rFonts w:ascii="Proxima Nova" w:hAnsi="Proxima Nova"/>
          <w:sz w:val="25"/>
          <w:szCs w:val="25"/>
        </w:rPr>
        <w:t>Groupthink occurs because a desire for conformity leads to collective confirmation bias and group members are reluctant to share information or challenge proposals made by others.</w:t>
      </w:r>
    </w:p>
    <w:p w14:paraId="022DB466" w14:textId="77777777" w:rsidR="00DC494D" w:rsidRPr="00800F4E" w:rsidRDefault="00DC494D" w:rsidP="00DC494D">
      <w:pPr>
        <w:jc w:val="both"/>
        <w:rPr>
          <w:rFonts w:ascii="Proxima Nova" w:hAnsi="Proxima Nova"/>
          <w:sz w:val="25"/>
          <w:szCs w:val="25"/>
        </w:rPr>
      </w:pPr>
      <w:r w:rsidRPr="00800F4E">
        <w:rPr>
          <w:rFonts w:ascii="Proxima Nova" w:hAnsi="Proxima Nova"/>
          <w:sz w:val="25"/>
          <w:szCs w:val="25"/>
        </w:rPr>
        <w:t xml:space="preserve">     According to Hersh Shefrin groupthink can be checked by:</w:t>
      </w:r>
    </w:p>
    <w:p w14:paraId="2E6E6F5E" w14:textId="77777777" w:rsidR="00DC494D" w:rsidRPr="00800F4E" w:rsidRDefault="00DC494D" w:rsidP="00DC494D">
      <w:pPr>
        <w:numPr>
          <w:ilvl w:val="0"/>
          <w:numId w:val="87"/>
        </w:numPr>
        <w:jc w:val="both"/>
        <w:rPr>
          <w:rFonts w:ascii="Proxima Nova" w:hAnsi="Proxima Nova"/>
          <w:sz w:val="25"/>
          <w:szCs w:val="25"/>
        </w:rPr>
      </w:pPr>
      <w:r w:rsidRPr="00800F4E">
        <w:rPr>
          <w:rFonts w:ascii="Proxima Nova" w:hAnsi="Proxima Nova"/>
          <w:sz w:val="25"/>
          <w:szCs w:val="25"/>
        </w:rPr>
        <w:t>Asking group members to refrain from stating their positions at the beginning of the discussion.</w:t>
      </w:r>
    </w:p>
    <w:p w14:paraId="5DB33979" w14:textId="77777777" w:rsidR="00DC494D" w:rsidRPr="00800F4E" w:rsidRDefault="00DC494D" w:rsidP="00DC494D">
      <w:pPr>
        <w:numPr>
          <w:ilvl w:val="0"/>
          <w:numId w:val="87"/>
        </w:numPr>
        <w:jc w:val="both"/>
        <w:rPr>
          <w:rFonts w:ascii="Proxima Nova" w:hAnsi="Proxima Nova"/>
          <w:sz w:val="25"/>
          <w:szCs w:val="25"/>
        </w:rPr>
      </w:pPr>
      <w:r w:rsidRPr="00800F4E">
        <w:rPr>
          <w:rFonts w:ascii="Proxima Nova" w:hAnsi="Proxima Nova"/>
          <w:sz w:val="25"/>
          <w:szCs w:val="25"/>
        </w:rPr>
        <w:t>Explicitly encouraging debate, disagreement, and information sharing.</w:t>
      </w:r>
    </w:p>
    <w:p w14:paraId="3FB0BD02" w14:textId="77777777" w:rsidR="00DC494D" w:rsidRPr="00800F4E" w:rsidRDefault="00DC494D" w:rsidP="00DC494D">
      <w:pPr>
        <w:numPr>
          <w:ilvl w:val="0"/>
          <w:numId w:val="87"/>
        </w:numPr>
        <w:jc w:val="both"/>
        <w:rPr>
          <w:rFonts w:ascii="Proxima Nova" w:hAnsi="Proxima Nova"/>
          <w:sz w:val="25"/>
          <w:szCs w:val="25"/>
        </w:rPr>
      </w:pPr>
      <w:r w:rsidRPr="00800F4E">
        <w:rPr>
          <w:rFonts w:ascii="Proxima Nova" w:hAnsi="Proxima Nova"/>
          <w:sz w:val="25"/>
          <w:szCs w:val="25"/>
        </w:rPr>
        <w:lastRenderedPageBreak/>
        <w:t>Designating one member of the group to be a devil’s advocate for each major proposal.</w:t>
      </w:r>
    </w:p>
    <w:p w14:paraId="7A4FDEB3" w14:textId="77777777" w:rsidR="00DC494D" w:rsidRPr="00800F4E" w:rsidRDefault="00DC494D" w:rsidP="00DC494D">
      <w:pPr>
        <w:numPr>
          <w:ilvl w:val="0"/>
          <w:numId w:val="87"/>
        </w:numPr>
        <w:jc w:val="both"/>
        <w:rPr>
          <w:rFonts w:ascii="Proxima Nova" w:hAnsi="Proxima Nova"/>
          <w:sz w:val="25"/>
          <w:szCs w:val="25"/>
          <w:lang w:val="en-US"/>
        </w:rPr>
      </w:pPr>
      <w:r w:rsidRPr="00800F4E">
        <w:rPr>
          <w:rFonts w:ascii="Proxima Nova" w:hAnsi="Proxima Nova"/>
          <w:sz w:val="25"/>
          <w:szCs w:val="25"/>
        </w:rPr>
        <w:t>Regularly inviting outside experts to attend meetings, with the charge that they challenge the group to refrain from meek conformism.</w:t>
      </w:r>
    </w:p>
    <w:p w14:paraId="651F6539" w14:textId="77777777" w:rsidR="00DC494D" w:rsidRPr="00800F4E" w:rsidRDefault="00DC494D" w:rsidP="00DC494D">
      <w:pPr>
        <w:jc w:val="both"/>
        <w:rPr>
          <w:rFonts w:ascii="Proxima Nova" w:hAnsi="Proxima Nova"/>
          <w:sz w:val="25"/>
          <w:szCs w:val="25"/>
        </w:rPr>
      </w:pPr>
      <w:r w:rsidRPr="00800F4E">
        <w:rPr>
          <w:rFonts w:ascii="Proxima Nova" w:hAnsi="Proxima Nova"/>
          <w:b/>
          <w:bCs/>
          <w:sz w:val="25"/>
          <w:szCs w:val="25"/>
        </w:rPr>
        <w:t>Using Premortem</w:t>
      </w:r>
      <w:r w:rsidRPr="00800F4E">
        <w:rPr>
          <w:rFonts w:ascii="Proxima Nova" w:hAnsi="Proxima Nova"/>
          <w:sz w:val="25"/>
          <w:szCs w:val="25"/>
        </w:rPr>
        <w:t xml:space="preserve"> People prefer harmony over conflict. This leads to social biases like groupthink and sunflower management. Group think involves striving for consensus at the expense of a realistic evaluation of alternatives. Sunflower management is the tendency for groups to align with the opinions of their leaders.</w:t>
      </w:r>
    </w:p>
    <w:p w14:paraId="007B20A4" w14:textId="77777777" w:rsidR="00DC494D" w:rsidRPr="00800F4E" w:rsidRDefault="00DC494D" w:rsidP="00DC494D">
      <w:pPr>
        <w:jc w:val="both"/>
        <w:rPr>
          <w:rFonts w:ascii="Proxima Nova" w:hAnsi="Proxima Nova"/>
          <w:sz w:val="25"/>
          <w:szCs w:val="25"/>
        </w:rPr>
      </w:pPr>
      <w:r w:rsidRPr="00800F4E">
        <w:rPr>
          <w:rFonts w:ascii="Proxima Nova" w:hAnsi="Proxima Nova"/>
          <w:sz w:val="25"/>
          <w:szCs w:val="25"/>
        </w:rPr>
        <w:t xml:space="preserve">    Thanks to these social biases, people do not express their reservations candidly and forcefully. They do not want to disrupt harmony by trying to surface potential problems. As a result, an objective and balanced appraisal of decision alternatives is compromised.</w:t>
      </w:r>
    </w:p>
    <w:p w14:paraId="0E9FDA65" w14:textId="77777777" w:rsidR="00DC494D" w:rsidRPr="00800F4E" w:rsidRDefault="00DC494D" w:rsidP="00DC494D">
      <w:pPr>
        <w:jc w:val="both"/>
        <w:rPr>
          <w:rFonts w:ascii="Proxima Nova" w:hAnsi="Proxima Nova"/>
          <w:sz w:val="25"/>
          <w:szCs w:val="25"/>
        </w:rPr>
      </w:pPr>
      <w:r w:rsidRPr="00800F4E">
        <w:rPr>
          <w:rFonts w:ascii="Proxima Nova" w:hAnsi="Proxima Nova"/>
          <w:sz w:val="25"/>
          <w:szCs w:val="25"/>
        </w:rPr>
        <w:t xml:space="preserve">   How can people be encouraged to express contrary views freely? Psychologist Gary Klein suggests the use of the premortem technique. It is a sneaky way to get to motivate people to serve as a devil's advocate without encountering resistance. If a project turns sour, some lessons will be learned about why the project failed and what went wrong as in the case of a medical postmortem. Why don't we invert the process? Before the project starts, someone should say, “We have a crystal ball that can predict the future. Our crystal ball says that the project has failed. It has been a fiasco. Now everyone should take few minutes and write down all the reasons why he thinks the project failed.” This will encourage people to think of insightful reasons why this project might fail. There will be an interesting competition among people to come up with potential problems that others many have overlooked. The entire dynamics would change. Instead of avoiding things that might disrupt harmony, people will try to surface potential problems.</w:t>
      </w:r>
    </w:p>
    <w:p w14:paraId="258A0B9E" w14:textId="77777777" w:rsidR="00DC494D" w:rsidRPr="00800F4E" w:rsidRDefault="00DC494D" w:rsidP="00DC494D">
      <w:pPr>
        <w:jc w:val="both"/>
        <w:rPr>
          <w:rFonts w:ascii="Proxima Nova" w:hAnsi="Proxima Nova"/>
          <w:sz w:val="25"/>
          <w:szCs w:val="25"/>
        </w:rPr>
      </w:pPr>
      <w:r w:rsidRPr="00800F4E">
        <w:rPr>
          <w:rFonts w:ascii="Proxima Nova" w:hAnsi="Proxima Nova"/>
          <w:sz w:val="25"/>
          <w:szCs w:val="25"/>
        </w:rPr>
        <w:t xml:space="preserve">    Daniel Kahneman regards premortem as a great idea. He says “My guess is that, in general, doing a premortem on a plan that is about to be adopted won't cause it to be abandoned. But it will probably be tweaked in ways that everybody will recognise as beneficial. So the premortem is a low-cost, high-pay off kind of thing.”</w:t>
      </w:r>
    </w:p>
    <w:p w14:paraId="3BEC70D9" w14:textId="77777777" w:rsidR="00DC494D" w:rsidRPr="00800F4E" w:rsidRDefault="00DC494D" w:rsidP="00DC494D">
      <w:pPr>
        <w:numPr>
          <w:ilvl w:val="0"/>
          <w:numId w:val="86"/>
        </w:numPr>
        <w:jc w:val="both"/>
        <w:rPr>
          <w:rFonts w:ascii="Proxima Nova" w:hAnsi="Proxima Nova"/>
          <w:b/>
          <w:bCs/>
          <w:sz w:val="25"/>
          <w:szCs w:val="25"/>
          <w:lang w:val="en-US"/>
        </w:rPr>
      </w:pPr>
      <w:r w:rsidRPr="00800F4E">
        <w:rPr>
          <w:rFonts w:ascii="Proxima Nova" w:hAnsi="Proxima Nova"/>
          <w:b/>
          <w:bCs/>
          <w:sz w:val="25"/>
          <w:szCs w:val="25"/>
          <w:lang w:val="en-US"/>
        </w:rPr>
        <w:t xml:space="preserve">Know When to Kill a Project </w:t>
      </w:r>
    </w:p>
    <w:p w14:paraId="78B1F8C0" w14:textId="77777777" w:rsidR="00DC494D" w:rsidRPr="00800F4E" w:rsidRDefault="00DC494D" w:rsidP="00DC494D">
      <w:pPr>
        <w:jc w:val="both"/>
        <w:rPr>
          <w:rFonts w:ascii="Proxima Nova" w:hAnsi="Proxima Nova"/>
          <w:sz w:val="25"/>
          <w:szCs w:val="25"/>
          <w:lang w:val="en-US"/>
        </w:rPr>
      </w:pPr>
      <w:r w:rsidRPr="00800F4E">
        <w:rPr>
          <w:rFonts w:ascii="Proxima Nova" w:hAnsi="Proxima Nova"/>
          <w:sz w:val="25"/>
          <w:szCs w:val="25"/>
          <w:lang w:val="en-US"/>
        </w:rPr>
        <w:t xml:space="preserve">Several studies have shown that business leaders are disinclined to kill projects. Companies and individuals that have a successful track record find it harder to terminate projects because they have an ingrained </w:t>
      </w:r>
      <w:proofErr w:type="gramStart"/>
      <w:r w:rsidRPr="00800F4E">
        <w:rPr>
          <w:rFonts w:ascii="Proxima Nova" w:hAnsi="Proxima Nova"/>
          <w:sz w:val="25"/>
          <w:szCs w:val="25"/>
          <w:lang w:val="en-US"/>
        </w:rPr>
        <w:t>belief</w:t>
      </w:r>
      <w:proofErr w:type="gramEnd"/>
      <w:r w:rsidRPr="00800F4E">
        <w:rPr>
          <w:rFonts w:ascii="Proxima Nova" w:hAnsi="Proxima Nova"/>
          <w:sz w:val="25"/>
          <w:szCs w:val="25"/>
          <w:lang w:val="en-US"/>
        </w:rPr>
        <w:t xml:space="preserve"> they can make every project a success, </w:t>
      </w:r>
      <w:proofErr w:type="gramStart"/>
      <w:r w:rsidRPr="00800F4E">
        <w:rPr>
          <w:rFonts w:ascii="Proxima Nova" w:hAnsi="Proxima Nova"/>
          <w:sz w:val="25"/>
          <w:szCs w:val="25"/>
          <w:lang w:val="en-US"/>
        </w:rPr>
        <w:t>as long as</w:t>
      </w:r>
      <w:proofErr w:type="gramEnd"/>
      <w:r w:rsidRPr="00800F4E">
        <w:rPr>
          <w:rFonts w:ascii="Proxima Nova" w:hAnsi="Proxima Nova"/>
          <w:sz w:val="25"/>
          <w:szCs w:val="25"/>
          <w:lang w:val="en-US"/>
        </w:rPr>
        <w:t xml:space="preserve"> people work hard enough. They believe more in the person sponsoring the project than in the inherent merits of the project. This belief is compounded by sunk cost fallacy this means that managers who are evaluating projects assign greater weightage to the costs incurred in the past compared to costs to come. </w:t>
      </w:r>
    </w:p>
    <w:p w14:paraId="5EA0E405" w14:textId="77777777" w:rsidR="00DC494D" w:rsidRPr="00800F4E" w:rsidRDefault="00DC494D" w:rsidP="00DC494D">
      <w:pPr>
        <w:jc w:val="both"/>
        <w:rPr>
          <w:rFonts w:ascii="Proxima Nova" w:hAnsi="Proxima Nova"/>
          <w:sz w:val="25"/>
          <w:szCs w:val="25"/>
          <w:lang w:val="en-US"/>
        </w:rPr>
      </w:pPr>
      <w:r w:rsidRPr="00800F4E">
        <w:rPr>
          <w:rFonts w:ascii="Proxima Nova" w:hAnsi="Proxima Nova"/>
          <w:sz w:val="25"/>
          <w:szCs w:val="25"/>
          <w:lang w:val="en-US"/>
        </w:rPr>
        <w:t xml:space="preserve">  To counter these tendencies, companies must designate a full – time “project killer</w:t>
      </w:r>
      <w:proofErr w:type="gramStart"/>
      <w:r w:rsidRPr="00800F4E">
        <w:rPr>
          <w:rFonts w:ascii="Proxima Nova" w:hAnsi="Proxima Nova"/>
          <w:sz w:val="25"/>
          <w:szCs w:val="25"/>
          <w:lang w:val="en-US"/>
        </w:rPr>
        <w:t>”,  a</w:t>
      </w:r>
      <w:proofErr w:type="gramEnd"/>
      <w:r w:rsidRPr="00800F4E">
        <w:rPr>
          <w:rFonts w:ascii="Proxima Nova" w:hAnsi="Proxima Nova"/>
          <w:sz w:val="25"/>
          <w:szCs w:val="25"/>
          <w:lang w:val="en-US"/>
        </w:rPr>
        <w:t xml:space="preserve"> person who has a deep technical knowledge of the technology and business aspects of the industry, to prevent project creep.  As Tim Koller, J. </w:t>
      </w:r>
      <w:proofErr w:type="spellStart"/>
      <w:r w:rsidRPr="00800F4E">
        <w:rPr>
          <w:rFonts w:ascii="Proxima Nova" w:hAnsi="Proxima Nova"/>
          <w:sz w:val="25"/>
          <w:szCs w:val="25"/>
          <w:lang w:val="en-US"/>
        </w:rPr>
        <w:t>Andr’e</w:t>
      </w:r>
      <w:proofErr w:type="spellEnd"/>
      <w:r w:rsidRPr="00800F4E">
        <w:rPr>
          <w:rFonts w:ascii="Proxima Nova" w:hAnsi="Proxima Nova"/>
          <w:sz w:val="25"/>
          <w:szCs w:val="25"/>
          <w:lang w:val="en-US"/>
        </w:rPr>
        <w:t xml:space="preserve"> de Barros Teixeira and Dan Lovallo put it, “Companies absolutely need to invest in new ideas. They must be entrepreneurial and </w:t>
      </w:r>
      <w:r w:rsidRPr="00800F4E">
        <w:rPr>
          <w:rFonts w:ascii="Proxima Nova" w:hAnsi="Proxima Nova"/>
          <w:sz w:val="25"/>
          <w:szCs w:val="25"/>
          <w:lang w:val="en-US"/>
        </w:rPr>
        <w:lastRenderedPageBreak/>
        <w:t xml:space="preserve">imaginative. But they also need to adopt mechanisms that take some of the emotion out of their resource – allocation decisions.” </w:t>
      </w:r>
    </w:p>
    <w:p w14:paraId="5D5880D6" w14:textId="77777777" w:rsidR="00DC494D" w:rsidRPr="00800F4E" w:rsidRDefault="00DC494D" w:rsidP="00DC494D">
      <w:pPr>
        <w:numPr>
          <w:ilvl w:val="0"/>
          <w:numId w:val="86"/>
        </w:numPr>
        <w:jc w:val="both"/>
        <w:rPr>
          <w:rFonts w:ascii="Proxima Nova" w:hAnsi="Proxima Nova"/>
          <w:b/>
          <w:bCs/>
          <w:sz w:val="25"/>
          <w:szCs w:val="25"/>
          <w:lang w:val="en-US"/>
        </w:rPr>
      </w:pPr>
      <w:r w:rsidRPr="00800F4E">
        <w:rPr>
          <w:rFonts w:ascii="Proxima Nova" w:hAnsi="Proxima Nova"/>
          <w:b/>
          <w:bCs/>
          <w:sz w:val="25"/>
          <w:szCs w:val="25"/>
          <w:lang w:val="en-US"/>
        </w:rPr>
        <w:t>Get Both Sides of a Story</w:t>
      </w:r>
    </w:p>
    <w:p w14:paraId="27537699" w14:textId="77777777" w:rsidR="00DC494D" w:rsidRPr="00800F4E" w:rsidRDefault="00DC494D" w:rsidP="00DC494D">
      <w:pPr>
        <w:jc w:val="both"/>
        <w:rPr>
          <w:rFonts w:ascii="Proxima Nova" w:hAnsi="Proxima Nova"/>
          <w:sz w:val="25"/>
          <w:szCs w:val="25"/>
          <w:lang w:val="en-US"/>
        </w:rPr>
      </w:pPr>
      <w:r w:rsidRPr="00800F4E">
        <w:rPr>
          <w:rFonts w:ascii="Proxima Nova" w:hAnsi="Proxima Nova"/>
          <w:sz w:val="25"/>
          <w:szCs w:val="25"/>
          <w:lang w:val="en-US"/>
        </w:rPr>
        <w:t xml:space="preserve">In most meetings, people rarely speak until the leader has spoken. Further, they feel more comfortable in endorsing rather than challenging, the leader. This is called the </w:t>
      </w:r>
      <w:proofErr w:type="gramStart"/>
      <w:r w:rsidRPr="00800F4E">
        <w:rPr>
          <w:rFonts w:ascii="Proxima Nova" w:hAnsi="Proxima Nova"/>
          <w:sz w:val="25"/>
          <w:szCs w:val="25"/>
          <w:lang w:val="en-US"/>
        </w:rPr>
        <w:t>‘”sunflower</w:t>
      </w:r>
      <w:proofErr w:type="gramEnd"/>
      <w:r w:rsidRPr="00800F4E">
        <w:rPr>
          <w:rFonts w:ascii="Proxima Nova" w:hAnsi="Proxima Nova"/>
          <w:sz w:val="25"/>
          <w:szCs w:val="25"/>
          <w:lang w:val="en-US"/>
        </w:rPr>
        <w:t xml:space="preserve"> bias.” Compounding this bias is the tendency of leaders to hammer their ideas, even in face of negative information.</w:t>
      </w:r>
    </w:p>
    <w:p w14:paraId="47F991CA" w14:textId="77777777" w:rsidR="00DC494D" w:rsidRPr="00800F4E" w:rsidRDefault="00DC494D" w:rsidP="00DC494D">
      <w:pPr>
        <w:jc w:val="both"/>
        <w:rPr>
          <w:rFonts w:ascii="Proxima Nova" w:hAnsi="Proxima Nova"/>
          <w:sz w:val="25"/>
          <w:szCs w:val="25"/>
          <w:lang w:val="en-US"/>
        </w:rPr>
      </w:pPr>
      <w:r w:rsidRPr="00800F4E">
        <w:rPr>
          <w:rFonts w:ascii="Proxima Nova" w:hAnsi="Proxima Nova"/>
          <w:sz w:val="25"/>
          <w:szCs w:val="25"/>
          <w:lang w:val="en-US"/>
        </w:rPr>
        <w:t xml:space="preserve">  One way to mitigate these biases is to assign two independent groups or individuals (a red team and a blue team) the task of representing opposite sides on a decision being evaluated. The teams present their arguments in a mutually agreed- upon format and time frame. After that the decision makers voice their opinions. Warren Buffett uses this approach. When considering his biggest acquisitions, he generally hires two investment advisers one to argue in </w:t>
      </w:r>
      <w:proofErr w:type="spellStart"/>
      <w:r w:rsidRPr="00800F4E">
        <w:rPr>
          <w:rFonts w:ascii="Proxima Nova" w:hAnsi="Proxima Nova"/>
          <w:sz w:val="25"/>
          <w:szCs w:val="25"/>
          <w:lang w:val="en-US"/>
        </w:rPr>
        <w:t>favour</w:t>
      </w:r>
      <w:proofErr w:type="spellEnd"/>
      <w:r w:rsidRPr="00800F4E">
        <w:rPr>
          <w:rFonts w:ascii="Proxima Nova" w:hAnsi="Proxima Nova"/>
          <w:sz w:val="25"/>
          <w:szCs w:val="25"/>
          <w:lang w:val="en-US"/>
        </w:rPr>
        <w:t xml:space="preserve"> of the deal and the other to argue against it. Buffett listens to arguments from both sides before taking the final decisions. The advisers are compensated </w:t>
      </w:r>
      <w:proofErr w:type="gramStart"/>
      <w:r w:rsidRPr="00800F4E">
        <w:rPr>
          <w:rFonts w:ascii="Proxima Nova" w:hAnsi="Proxima Nova"/>
          <w:sz w:val="25"/>
          <w:szCs w:val="25"/>
          <w:lang w:val="en-US"/>
        </w:rPr>
        <w:t>on the basis of</w:t>
      </w:r>
      <w:proofErr w:type="gramEnd"/>
      <w:r w:rsidRPr="00800F4E">
        <w:rPr>
          <w:rFonts w:ascii="Proxima Nova" w:hAnsi="Proxima Nova"/>
          <w:sz w:val="25"/>
          <w:szCs w:val="25"/>
          <w:lang w:val="en-US"/>
        </w:rPr>
        <w:t xml:space="preserve"> the final decision. </w:t>
      </w:r>
    </w:p>
    <w:p w14:paraId="4C5AD3CA" w14:textId="77777777" w:rsidR="00DC494D" w:rsidRPr="00800F4E" w:rsidRDefault="00DC494D" w:rsidP="00DC494D">
      <w:pPr>
        <w:numPr>
          <w:ilvl w:val="0"/>
          <w:numId w:val="86"/>
        </w:numPr>
        <w:jc w:val="both"/>
        <w:rPr>
          <w:rFonts w:ascii="Proxima Nova" w:hAnsi="Proxima Nova"/>
          <w:b/>
          <w:bCs/>
          <w:sz w:val="25"/>
          <w:szCs w:val="25"/>
          <w:lang w:val="en-US"/>
        </w:rPr>
      </w:pPr>
      <w:r w:rsidRPr="00800F4E">
        <w:rPr>
          <w:rFonts w:ascii="Proxima Nova" w:hAnsi="Proxima Nova"/>
          <w:b/>
          <w:bCs/>
          <w:sz w:val="25"/>
          <w:szCs w:val="25"/>
          <w:lang w:val="en-US"/>
        </w:rPr>
        <w:t xml:space="preserve">Avoid Snap Judgements </w:t>
      </w:r>
    </w:p>
    <w:p w14:paraId="537BCB51" w14:textId="77777777" w:rsidR="00DC494D" w:rsidRPr="00800F4E" w:rsidRDefault="00DC494D" w:rsidP="00DC494D">
      <w:pPr>
        <w:jc w:val="both"/>
        <w:rPr>
          <w:rFonts w:ascii="Proxima Nova" w:hAnsi="Proxima Nova"/>
          <w:sz w:val="25"/>
          <w:szCs w:val="25"/>
          <w:lang w:val="en-US"/>
        </w:rPr>
      </w:pPr>
      <w:r w:rsidRPr="00800F4E">
        <w:rPr>
          <w:rFonts w:ascii="Proxima Nova" w:hAnsi="Proxima Nova"/>
          <w:sz w:val="25"/>
          <w:szCs w:val="25"/>
          <w:lang w:val="en-US"/>
        </w:rPr>
        <w:t xml:space="preserve">Important choices, personal and professional, are often subject to </w:t>
      </w:r>
      <w:r w:rsidRPr="00800F4E">
        <w:rPr>
          <w:rFonts w:ascii="Proxima Nova" w:hAnsi="Proxima Nova"/>
          <w:b/>
          <w:bCs/>
          <w:sz w:val="25"/>
          <w:szCs w:val="25"/>
          <w:lang w:val="en-US"/>
        </w:rPr>
        <w:t>halo effect</w:t>
      </w:r>
      <w:r w:rsidRPr="00800F4E">
        <w:rPr>
          <w:rFonts w:ascii="Proxima Nova" w:hAnsi="Proxima Nova"/>
          <w:sz w:val="25"/>
          <w:szCs w:val="25"/>
          <w:lang w:val="en-US"/>
        </w:rPr>
        <w:t xml:space="preserve"> which is the human tendency to make inferences </w:t>
      </w:r>
      <w:proofErr w:type="gramStart"/>
      <w:r w:rsidRPr="00800F4E">
        <w:rPr>
          <w:rFonts w:ascii="Proxima Nova" w:hAnsi="Proxima Nova"/>
          <w:sz w:val="25"/>
          <w:szCs w:val="25"/>
          <w:lang w:val="en-US"/>
        </w:rPr>
        <w:t>on the basis of</w:t>
      </w:r>
      <w:proofErr w:type="gramEnd"/>
      <w:r w:rsidRPr="00800F4E">
        <w:rPr>
          <w:rFonts w:ascii="Proxima Nova" w:hAnsi="Proxima Nova"/>
          <w:sz w:val="25"/>
          <w:szCs w:val="25"/>
          <w:lang w:val="en-US"/>
        </w:rPr>
        <w:t xml:space="preserve"> a general impression. Thus, when a </w:t>
      </w:r>
      <w:proofErr w:type="gramStart"/>
      <w:r w:rsidRPr="00800F4E">
        <w:rPr>
          <w:rFonts w:ascii="Proxima Nova" w:hAnsi="Proxima Nova"/>
          <w:sz w:val="25"/>
          <w:szCs w:val="25"/>
          <w:lang w:val="en-US"/>
        </w:rPr>
        <w:t>company  is</w:t>
      </w:r>
      <w:proofErr w:type="gramEnd"/>
      <w:r w:rsidRPr="00800F4E">
        <w:rPr>
          <w:rFonts w:ascii="Proxima Nova" w:hAnsi="Proxima Nova"/>
          <w:sz w:val="25"/>
          <w:szCs w:val="25"/>
          <w:lang w:val="en-US"/>
        </w:rPr>
        <w:t xml:space="preserve"> doing well financially, observes conclude that it has an innovative strategy, a visionary CEO, a motivated workforce a vibrant culture, superb customer orientation, and so on. When a company’s performance falls, people are quick to infer that it has a flawed strategy, a confused CEO, a complacent workforce, a stifling culture, an apathy toward customers, and so on.</w:t>
      </w:r>
    </w:p>
    <w:p w14:paraId="4F33C196" w14:textId="77777777" w:rsidR="00DC494D" w:rsidRPr="00800F4E" w:rsidRDefault="00DC494D" w:rsidP="00DC494D">
      <w:pPr>
        <w:jc w:val="both"/>
        <w:rPr>
          <w:rFonts w:ascii="Proxima Nova" w:hAnsi="Proxima Nova"/>
          <w:sz w:val="25"/>
          <w:szCs w:val="25"/>
          <w:lang w:val="en-US"/>
        </w:rPr>
      </w:pPr>
      <w:r w:rsidRPr="00800F4E">
        <w:rPr>
          <w:rFonts w:ascii="Proxima Nova" w:hAnsi="Proxima Nova"/>
          <w:sz w:val="25"/>
          <w:szCs w:val="25"/>
          <w:lang w:val="en-US"/>
        </w:rPr>
        <w:t xml:space="preserve">  Our desire for excessive coherence (or the need to fit complicated ideas into simple mental frames) prompts us to draw conclusions faster than we should.</w:t>
      </w:r>
    </w:p>
    <w:p w14:paraId="0F966532" w14:textId="77777777" w:rsidR="00DC494D" w:rsidRPr="00800F4E" w:rsidRDefault="00DC494D" w:rsidP="00DC494D">
      <w:pPr>
        <w:jc w:val="both"/>
        <w:rPr>
          <w:rFonts w:ascii="Proxima Nova" w:hAnsi="Proxima Nova"/>
          <w:sz w:val="25"/>
          <w:szCs w:val="25"/>
          <w:lang w:val="en-US"/>
        </w:rPr>
      </w:pPr>
      <w:r w:rsidRPr="00800F4E">
        <w:rPr>
          <w:rFonts w:ascii="Proxima Nova" w:hAnsi="Proxima Nova"/>
          <w:sz w:val="25"/>
          <w:szCs w:val="25"/>
          <w:lang w:val="en-US"/>
        </w:rPr>
        <w:t xml:space="preserve">   To mitigate the effect of halo effect in business decisions, executives should first acknowledge their intuitions and then take a minute to ask themselves. “If I set aside my first impressions, </w:t>
      </w:r>
      <w:proofErr w:type="gramStart"/>
      <w:r w:rsidRPr="00800F4E">
        <w:rPr>
          <w:rFonts w:ascii="Proxima Nova" w:hAnsi="Proxima Nova"/>
          <w:sz w:val="25"/>
          <w:szCs w:val="25"/>
          <w:lang w:val="en-US"/>
        </w:rPr>
        <w:t>what  judgement</w:t>
      </w:r>
      <w:proofErr w:type="gramEnd"/>
      <w:r w:rsidRPr="00800F4E">
        <w:rPr>
          <w:rFonts w:ascii="Proxima Nova" w:hAnsi="Proxima Nova"/>
          <w:sz w:val="25"/>
          <w:szCs w:val="25"/>
          <w:lang w:val="en-US"/>
        </w:rPr>
        <w:t xml:space="preserve"> would I make? “This s like a blind taste test, in which the consumers can say what they really think without the strong glow of a brand’s halo.</w:t>
      </w:r>
    </w:p>
    <w:p w14:paraId="17B4F081" w14:textId="77777777" w:rsidR="00DC494D" w:rsidRPr="00800F4E" w:rsidRDefault="00DC494D" w:rsidP="00DC494D">
      <w:pPr>
        <w:numPr>
          <w:ilvl w:val="0"/>
          <w:numId w:val="86"/>
        </w:numPr>
        <w:jc w:val="both"/>
        <w:rPr>
          <w:rFonts w:ascii="Proxima Nova" w:hAnsi="Proxima Nova"/>
          <w:b/>
          <w:bCs/>
          <w:sz w:val="25"/>
          <w:szCs w:val="25"/>
          <w:lang w:val="en-US"/>
        </w:rPr>
      </w:pPr>
      <w:r w:rsidRPr="00800F4E">
        <w:rPr>
          <w:rFonts w:ascii="Proxima Nova" w:hAnsi="Proxima Nova"/>
          <w:b/>
          <w:bCs/>
          <w:sz w:val="25"/>
          <w:szCs w:val="25"/>
          <w:lang w:val="en-US"/>
        </w:rPr>
        <w:t xml:space="preserve">Build a Momentum Case </w:t>
      </w:r>
    </w:p>
    <w:p w14:paraId="137B4754" w14:textId="77777777" w:rsidR="00DC494D" w:rsidRPr="00800F4E" w:rsidRDefault="00DC494D" w:rsidP="00DC494D">
      <w:pPr>
        <w:jc w:val="both"/>
        <w:rPr>
          <w:rFonts w:ascii="Proxima Nova" w:hAnsi="Proxima Nova"/>
          <w:sz w:val="25"/>
          <w:szCs w:val="25"/>
          <w:lang w:val="en-US"/>
        </w:rPr>
      </w:pPr>
      <w:r w:rsidRPr="00800F4E">
        <w:rPr>
          <w:rFonts w:ascii="Proxima Nova" w:hAnsi="Proxima Nova"/>
          <w:sz w:val="25"/>
          <w:szCs w:val="25"/>
          <w:lang w:val="en-US"/>
        </w:rPr>
        <w:t xml:space="preserve">Executives tend to be overly optimistic about their existing projects and seek to maintain the status quo. They rely on their own perceptions of the market and use internal data to build forecasts and set use internal data to build forecast and set strategy. They rely on what researchers call the “inside view.” They fail to ask hard questions about market dynamics and competitive </w:t>
      </w:r>
      <w:proofErr w:type="spellStart"/>
      <w:r w:rsidRPr="00800F4E">
        <w:rPr>
          <w:rFonts w:ascii="Proxima Nova" w:hAnsi="Proxima Nova"/>
          <w:sz w:val="25"/>
          <w:szCs w:val="25"/>
          <w:lang w:val="en-US"/>
        </w:rPr>
        <w:t>behaviour</w:t>
      </w:r>
      <w:proofErr w:type="spellEnd"/>
      <w:r w:rsidRPr="00800F4E">
        <w:rPr>
          <w:rFonts w:ascii="Proxima Nova" w:hAnsi="Proxima Nova"/>
          <w:sz w:val="25"/>
          <w:szCs w:val="25"/>
          <w:lang w:val="en-US"/>
        </w:rPr>
        <w:t xml:space="preserve"> or what the researchers call the “outside view.” </w:t>
      </w:r>
    </w:p>
    <w:p w14:paraId="7B6C1969" w14:textId="77777777" w:rsidR="00DC494D" w:rsidRPr="00800F4E" w:rsidRDefault="00DC494D" w:rsidP="00DC494D">
      <w:pPr>
        <w:jc w:val="both"/>
        <w:rPr>
          <w:rFonts w:ascii="Proxima Nova" w:hAnsi="Proxima Nova"/>
          <w:sz w:val="25"/>
          <w:szCs w:val="25"/>
          <w:lang w:val="en-US"/>
        </w:rPr>
      </w:pPr>
      <w:r w:rsidRPr="00800F4E">
        <w:rPr>
          <w:rFonts w:ascii="Proxima Nova" w:hAnsi="Proxima Nova"/>
          <w:sz w:val="25"/>
          <w:szCs w:val="25"/>
          <w:lang w:val="en-US"/>
        </w:rPr>
        <w:t xml:space="preserve">  One way to inject the outside view into strategy discussions is to </w:t>
      </w:r>
      <w:r w:rsidRPr="00800F4E">
        <w:rPr>
          <w:rFonts w:ascii="Proxima Nova" w:hAnsi="Proxima Nova"/>
          <w:b/>
          <w:bCs/>
          <w:sz w:val="25"/>
          <w:szCs w:val="25"/>
          <w:lang w:val="en-US"/>
        </w:rPr>
        <w:t>build a momentum</w:t>
      </w:r>
      <w:r w:rsidRPr="00800F4E">
        <w:rPr>
          <w:rFonts w:ascii="Proxima Nova" w:hAnsi="Proxima Nova"/>
          <w:sz w:val="25"/>
          <w:szCs w:val="25"/>
          <w:lang w:val="en-US"/>
        </w:rPr>
        <w:t xml:space="preserve"> </w:t>
      </w:r>
      <w:proofErr w:type="gramStart"/>
      <w:r w:rsidRPr="00800F4E">
        <w:rPr>
          <w:rFonts w:ascii="Proxima Nova" w:hAnsi="Proxima Nova"/>
          <w:b/>
          <w:bCs/>
          <w:sz w:val="25"/>
          <w:szCs w:val="25"/>
          <w:lang w:val="en-US"/>
        </w:rPr>
        <w:t>case</w:t>
      </w:r>
      <w:r w:rsidRPr="00800F4E">
        <w:rPr>
          <w:rFonts w:ascii="Proxima Nova" w:hAnsi="Proxima Nova"/>
          <w:sz w:val="25"/>
          <w:szCs w:val="25"/>
          <w:lang w:val="en-US"/>
        </w:rPr>
        <w:t xml:space="preserve">  to</w:t>
      </w:r>
      <w:proofErr w:type="gramEnd"/>
      <w:r w:rsidRPr="00800F4E">
        <w:rPr>
          <w:rFonts w:ascii="Proxima Nova" w:hAnsi="Proxima Nova"/>
          <w:sz w:val="25"/>
          <w:szCs w:val="25"/>
          <w:lang w:val="en-US"/>
        </w:rPr>
        <w:t xml:space="preserve"> be considered alongside a base case and other forecasting scenarios. According to Tim Koller, </w:t>
      </w:r>
      <w:r w:rsidRPr="00800F4E">
        <w:rPr>
          <w:rFonts w:ascii="Proxima Nova" w:hAnsi="Proxima Nova"/>
          <w:sz w:val="25"/>
          <w:szCs w:val="25"/>
          <w:lang w:val="en-US"/>
        </w:rPr>
        <w:lastRenderedPageBreak/>
        <w:t>Dan Lovallo, and Werner Rahm, “</w:t>
      </w:r>
      <w:proofErr w:type="gramStart"/>
      <w:r w:rsidRPr="00800F4E">
        <w:rPr>
          <w:rFonts w:ascii="Proxima Nova" w:hAnsi="Proxima Nova"/>
          <w:sz w:val="25"/>
          <w:szCs w:val="25"/>
          <w:lang w:val="en-US"/>
        </w:rPr>
        <w:t>A  momentum</w:t>
      </w:r>
      <w:proofErr w:type="gramEnd"/>
      <w:r w:rsidRPr="00800F4E">
        <w:rPr>
          <w:rFonts w:ascii="Proxima Nova" w:hAnsi="Proxima Nova"/>
          <w:sz w:val="25"/>
          <w:szCs w:val="25"/>
          <w:lang w:val="en-US"/>
        </w:rPr>
        <w:t xml:space="preserve"> case </w:t>
      </w:r>
      <w:proofErr w:type="spellStart"/>
      <w:r w:rsidRPr="00800F4E">
        <w:rPr>
          <w:rFonts w:ascii="Proxima Nova" w:hAnsi="Proxima Nova"/>
          <w:sz w:val="25"/>
          <w:szCs w:val="25"/>
          <w:lang w:val="en-US"/>
        </w:rPr>
        <w:t>s</w:t>
      </w:r>
      <w:proofErr w:type="spellEnd"/>
      <w:r w:rsidRPr="00800F4E">
        <w:rPr>
          <w:rFonts w:ascii="Proxima Nova" w:hAnsi="Proxima Nova"/>
          <w:sz w:val="25"/>
          <w:szCs w:val="25"/>
          <w:lang w:val="en-US"/>
        </w:rPr>
        <w:t xml:space="preserve"> an objective assessment of industry growth and competitive dynamics. It’s built using external variables, such as market share, competitor’ reactions, pricing or margin drops, and changes in cost structure.” A momentum case can help in setting more realistic performance targets, pointing out gaps in product portfolios, suggesting investments necessary to keep the current business going, and revealing possible negative consequences, if the company takes only limited or no strategic actions. </w:t>
      </w:r>
    </w:p>
    <w:p w14:paraId="7D17BE50" w14:textId="77777777" w:rsidR="00DC494D" w:rsidRPr="00800F4E" w:rsidRDefault="00DC494D" w:rsidP="00DC494D">
      <w:pPr>
        <w:numPr>
          <w:ilvl w:val="0"/>
          <w:numId w:val="86"/>
        </w:numPr>
        <w:jc w:val="both"/>
        <w:rPr>
          <w:rFonts w:ascii="Proxima Nova" w:hAnsi="Proxima Nova"/>
          <w:b/>
          <w:bCs/>
          <w:sz w:val="25"/>
          <w:szCs w:val="25"/>
          <w:lang w:val="en-US"/>
        </w:rPr>
      </w:pPr>
      <w:r w:rsidRPr="00800F4E">
        <w:rPr>
          <w:rFonts w:ascii="Proxima Nova" w:hAnsi="Proxima Nova"/>
          <w:b/>
          <w:bCs/>
          <w:sz w:val="25"/>
          <w:szCs w:val="25"/>
          <w:lang w:val="en-US"/>
        </w:rPr>
        <w:t xml:space="preserve">Guard Against Competitor Neglect </w:t>
      </w:r>
    </w:p>
    <w:p w14:paraId="12ECF5EE" w14:textId="77777777" w:rsidR="00DC494D" w:rsidRPr="00800F4E" w:rsidRDefault="00DC494D" w:rsidP="00DC494D">
      <w:pPr>
        <w:jc w:val="both"/>
        <w:rPr>
          <w:rFonts w:ascii="Proxima Nova" w:hAnsi="Proxima Nova"/>
          <w:sz w:val="25"/>
          <w:szCs w:val="25"/>
          <w:lang w:val="en-US"/>
        </w:rPr>
      </w:pPr>
      <w:r w:rsidRPr="00800F4E">
        <w:rPr>
          <w:rFonts w:ascii="Proxima Nova" w:hAnsi="Proxima Nova"/>
          <w:sz w:val="25"/>
          <w:szCs w:val="25"/>
          <w:lang w:val="en-US"/>
        </w:rPr>
        <w:t xml:space="preserve">Given the interdependent nature of strategic decisions, companies usually pay a steep price when they fail to anticipate the actions and reactions of competitors. The neglect of competitors is a manifestation of the </w:t>
      </w:r>
      <w:r w:rsidRPr="00800F4E">
        <w:rPr>
          <w:rFonts w:ascii="Proxima Nova" w:hAnsi="Proxima Nova"/>
          <w:b/>
          <w:bCs/>
          <w:sz w:val="25"/>
          <w:szCs w:val="25"/>
          <w:lang w:val="en-US"/>
        </w:rPr>
        <w:t>inside view</w:t>
      </w:r>
      <w:r w:rsidRPr="00800F4E">
        <w:rPr>
          <w:rFonts w:ascii="Proxima Nova" w:hAnsi="Proxima Nova"/>
          <w:sz w:val="25"/>
          <w:szCs w:val="25"/>
          <w:lang w:val="en-US"/>
        </w:rPr>
        <w:t>, in which decision makers are guided by their own data and subjective perceptions than by external factors and objective, statistical view.</w:t>
      </w:r>
    </w:p>
    <w:p w14:paraId="27A37079" w14:textId="77777777" w:rsidR="00DC494D" w:rsidRPr="00800F4E" w:rsidRDefault="00DC494D" w:rsidP="00DC494D">
      <w:pPr>
        <w:jc w:val="both"/>
        <w:rPr>
          <w:rFonts w:ascii="Proxima Nova" w:hAnsi="Proxima Nova"/>
          <w:sz w:val="25"/>
          <w:szCs w:val="25"/>
          <w:lang w:val="en-US"/>
        </w:rPr>
      </w:pPr>
      <w:r w:rsidRPr="00800F4E">
        <w:rPr>
          <w:rFonts w:ascii="Proxima Nova" w:hAnsi="Proxima Nova"/>
          <w:sz w:val="25"/>
          <w:szCs w:val="25"/>
          <w:lang w:val="en-US"/>
        </w:rPr>
        <w:t xml:space="preserve">  An effective hedge against competitor neglect can be war games these are exercised in military to determine how well they are likely to perform given the responses of opponents. Such exercises enable business leaders to assess how well potential strategies are likely to perform given potential responses of competitors. </w:t>
      </w:r>
    </w:p>
    <w:p w14:paraId="441E9099" w14:textId="77777777" w:rsidR="00DC494D" w:rsidRPr="00800F4E" w:rsidRDefault="00DC494D" w:rsidP="00DC494D">
      <w:pPr>
        <w:jc w:val="both"/>
        <w:rPr>
          <w:rFonts w:ascii="Proxima Nova" w:hAnsi="Proxima Nova"/>
          <w:sz w:val="25"/>
          <w:szCs w:val="25"/>
          <w:lang w:val="en-US"/>
        </w:rPr>
      </w:pPr>
      <w:r w:rsidRPr="00800F4E">
        <w:rPr>
          <w:rFonts w:ascii="Proxima Nova" w:hAnsi="Proxima Nova"/>
          <w:sz w:val="25"/>
          <w:szCs w:val="25"/>
          <w:lang w:val="en-US"/>
        </w:rPr>
        <w:t xml:space="preserve">  As Tim Koller, Heigh Courtney, and Davod Lovallo put it, “War games can take many forms and encompass many technologies- from simple to sophisticated- but the one constant should be a debriefing session, conducted within and across teams to capture lessons and reformulate strategies and processes as necessary.” </w:t>
      </w:r>
    </w:p>
    <w:p w14:paraId="639E11BA" w14:textId="77777777" w:rsidR="00DC494D" w:rsidRPr="00800F4E" w:rsidRDefault="00DC494D" w:rsidP="00DC494D">
      <w:pPr>
        <w:numPr>
          <w:ilvl w:val="0"/>
          <w:numId w:val="86"/>
        </w:numPr>
        <w:jc w:val="both"/>
        <w:rPr>
          <w:rFonts w:ascii="Proxima Nova" w:hAnsi="Proxima Nova"/>
          <w:b/>
          <w:bCs/>
          <w:sz w:val="25"/>
          <w:szCs w:val="25"/>
          <w:lang w:val="en-US"/>
        </w:rPr>
      </w:pPr>
      <w:r w:rsidRPr="00800F4E">
        <w:rPr>
          <w:rFonts w:ascii="Proxima Nova" w:hAnsi="Proxima Nova"/>
          <w:b/>
          <w:bCs/>
          <w:sz w:val="25"/>
          <w:szCs w:val="25"/>
          <w:lang w:val="en-US"/>
        </w:rPr>
        <w:t xml:space="preserve">Lift Your Head from the Sand </w:t>
      </w:r>
    </w:p>
    <w:p w14:paraId="421AE5BC" w14:textId="77777777" w:rsidR="00DC494D" w:rsidRPr="00800F4E" w:rsidRDefault="00DC494D" w:rsidP="00DC494D">
      <w:pPr>
        <w:jc w:val="both"/>
        <w:rPr>
          <w:rFonts w:ascii="Proxima Nova" w:hAnsi="Proxima Nova"/>
          <w:sz w:val="25"/>
          <w:szCs w:val="25"/>
          <w:lang w:val="en-US"/>
        </w:rPr>
      </w:pPr>
      <w:r w:rsidRPr="00800F4E">
        <w:rPr>
          <w:rFonts w:ascii="Proxima Nova" w:hAnsi="Proxima Nova"/>
          <w:sz w:val="25"/>
          <w:szCs w:val="25"/>
          <w:lang w:val="en-US"/>
        </w:rPr>
        <w:t xml:space="preserve">Research suggests that in a group setting many members may ignore the information presented to them or interpret it in such a way that potentially troubling implications may be glossed over. Such a cognitive bias is called the “ostrich effect,” meaning that people figuratively put their heads in the sand and avoid unpleasant information. </w:t>
      </w:r>
    </w:p>
    <w:p w14:paraId="1CEC3CFC" w14:textId="77777777" w:rsidR="00DC494D" w:rsidRPr="00800F4E" w:rsidRDefault="00DC494D" w:rsidP="00DC494D">
      <w:pPr>
        <w:jc w:val="both"/>
        <w:rPr>
          <w:rFonts w:ascii="Proxima Nova" w:hAnsi="Proxima Nova"/>
          <w:sz w:val="25"/>
          <w:szCs w:val="25"/>
          <w:lang w:val="en-US"/>
        </w:rPr>
      </w:pPr>
      <w:r w:rsidRPr="00800F4E">
        <w:rPr>
          <w:rFonts w:ascii="Proxima Nova" w:hAnsi="Proxima Nova"/>
          <w:sz w:val="25"/>
          <w:szCs w:val="25"/>
          <w:lang w:val="en-US"/>
        </w:rPr>
        <w:t xml:space="preserve">  One way to counteract </w:t>
      </w:r>
      <w:r w:rsidRPr="00800F4E">
        <w:rPr>
          <w:rFonts w:ascii="Proxima Nova" w:hAnsi="Proxima Nova"/>
          <w:b/>
          <w:bCs/>
          <w:sz w:val="25"/>
          <w:szCs w:val="25"/>
          <w:lang w:val="en-US"/>
        </w:rPr>
        <w:t>ostrich effect</w:t>
      </w:r>
      <w:r w:rsidRPr="00800F4E">
        <w:rPr>
          <w:rFonts w:ascii="Proxima Nova" w:hAnsi="Proxima Nova"/>
          <w:sz w:val="25"/>
          <w:szCs w:val="25"/>
          <w:lang w:val="en-US"/>
        </w:rPr>
        <w:t xml:space="preserve"> in business conversations is </w:t>
      </w:r>
      <w:proofErr w:type="gramStart"/>
      <w:r w:rsidRPr="00800F4E">
        <w:rPr>
          <w:rFonts w:ascii="Proxima Nova" w:hAnsi="Proxima Nova"/>
          <w:sz w:val="25"/>
          <w:szCs w:val="25"/>
          <w:lang w:val="en-US"/>
        </w:rPr>
        <w:t>to  employ</w:t>
      </w:r>
      <w:proofErr w:type="gramEnd"/>
      <w:r w:rsidRPr="00800F4E">
        <w:rPr>
          <w:rFonts w:ascii="Proxima Nova" w:hAnsi="Proxima Nova"/>
          <w:sz w:val="25"/>
          <w:szCs w:val="25"/>
          <w:lang w:val="en-US"/>
        </w:rPr>
        <w:t xml:space="preserve"> a </w:t>
      </w:r>
      <w:r w:rsidRPr="00800F4E">
        <w:rPr>
          <w:rFonts w:ascii="Proxima Nova" w:hAnsi="Proxima Nova"/>
          <w:b/>
          <w:bCs/>
          <w:sz w:val="25"/>
          <w:szCs w:val="25"/>
          <w:lang w:val="en-US"/>
        </w:rPr>
        <w:t>readout process</w:t>
      </w:r>
      <w:r w:rsidRPr="00800F4E">
        <w:rPr>
          <w:rFonts w:ascii="Proxima Nova" w:hAnsi="Proxima Nova"/>
          <w:sz w:val="25"/>
          <w:szCs w:val="25"/>
          <w:lang w:val="en-US"/>
        </w:rPr>
        <w:t xml:space="preserve">. According to McKinsey consultant Eileen Kelly Rinaudo, there are typically five steps in a readout process. </w:t>
      </w:r>
    </w:p>
    <w:p w14:paraId="2DEC414D" w14:textId="77777777" w:rsidR="00DC494D" w:rsidRPr="00800F4E" w:rsidRDefault="00DC494D" w:rsidP="00DC494D">
      <w:pPr>
        <w:numPr>
          <w:ilvl w:val="0"/>
          <w:numId w:val="88"/>
        </w:numPr>
        <w:jc w:val="both"/>
        <w:rPr>
          <w:rFonts w:ascii="Proxima Nova" w:hAnsi="Proxima Nova"/>
          <w:sz w:val="25"/>
          <w:szCs w:val="25"/>
          <w:lang w:val="en-US"/>
        </w:rPr>
      </w:pPr>
      <w:r w:rsidRPr="00800F4E">
        <w:rPr>
          <w:rFonts w:ascii="Proxima Nova" w:hAnsi="Proxima Nova"/>
          <w:sz w:val="25"/>
          <w:szCs w:val="25"/>
          <w:lang w:val="en-US"/>
        </w:rPr>
        <w:t xml:space="preserve">Syndicate an agenda early </w:t>
      </w:r>
    </w:p>
    <w:p w14:paraId="5B91F1D3" w14:textId="77777777" w:rsidR="00DC494D" w:rsidRPr="00800F4E" w:rsidRDefault="00DC494D" w:rsidP="00DC494D">
      <w:pPr>
        <w:numPr>
          <w:ilvl w:val="0"/>
          <w:numId w:val="88"/>
        </w:numPr>
        <w:jc w:val="both"/>
        <w:rPr>
          <w:rFonts w:ascii="Proxima Nova" w:hAnsi="Proxima Nova"/>
          <w:sz w:val="25"/>
          <w:szCs w:val="25"/>
          <w:lang w:val="en-US"/>
        </w:rPr>
      </w:pPr>
      <w:r w:rsidRPr="00800F4E">
        <w:rPr>
          <w:rFonts w:ascii="Proxima Nova" w:hAnsi="Proxima Nova"/>
          <w:sz w:val="25"/>
          <w:szCs w:val="25"/>
          <w:lang w:val="en-US"/>
        </w:rPr>
        <w:t>Designate a scribe</w:t>
      </w:r>
    </w:p>
    <w:p w14:paraId="08F7171A" w14:textId="77777777" w:rsidR="00DC494D" w:rsidRPr="00800F4E" w:rsidRDefault="00DC494D" w:rsidP="00DC494D">
      <w:pPr>
        <w:numPr>
          <w:ilvl w:val="0"/>
          <w:numId w:val="88"/>
        </w:numPr>
        <w:jc w:val="both"/>
        <w:rPr>
          <w:rFonts w:ascii="Proxima Nova" w:hAnsi="Proxima Nova"/>
          <w:sz w:val="25"/>
          <w:szCs w:val="25"/>
          <w:lang w:val="en-US"/>
        </w:rPr>
      </w:pPr>
      <w:r w:rsidRPr="00800F4E">
        <w:rPr>
          <w:rFonts w:ascii="Proxima Nova" w:hAnsi="Proxima Nova"/>
          <w:sz w:val="25"/>
          <w:szCs w:val="25"/>
          <w:lang w:val="en-US"/>
        </w:rPr>
        <w:t xml:space="preserve">Capture critical points for each </w:t>
      </w:r>
      <w:proofErr w:type="gramStart"/>
      <w:r w:rsidRPr="00800F4E">
        <w:rPr>
          <w:rFonts w:ascii="Proxima Nova" w:hAnsi="Proxima Nova"/>
          <w:sz w:val="25"/>
          <w:szCs w:val="25"/>
          <w:lang w:val="en-US"/>
        </w:rPr>
        <w:t>items</w:t>
      </w:r>
      <w:proofErr w:type="gramEnd"/>
      <w:r w:rsidRPr="00800F4E">
        <w:rPr>
          <w:rFonts w:ascii="Proxima Nova" w:hAnsi="Proxima Nova"/>
          <w:sz w:val="25"/>
          <w:szCs w:val="25"/>
          <w:lang w:val="en-US"/>
        </w:rPr>
        <w:t xml:space="preserve"> of the agenda</w:t>
      </w:r>
    </w:p>
    <w:p w14:paraId="0A3E060F" w14:textId="77777777" w:rsidR="00DC494D" w:rsidRPr="00800F4E" w:rsidRDefault="00DC494D" w:rsidP="00DC494D">
      <w:pPr>
        <w:numPr>
          <w:ilvl w:val="0"/>
          <w:numId w:val="88"/>
        </w:numPr>
        <w:jc w:val="both"/>
        <w:rPr>
          <w:rFonts w:ascii="Proxima Nova" w:hAnsi="Proxima Nova"/>
          <w:sz w:val="25"/>
          <w:szCs w:val="25"/>
          <w:lang w:val="en-US"/>
        </w:rPr>
      </w:pPr>
      <w:r w:rsidRPr="00800F4E">
        <w:rPr>
          <w:rFonts w:ascii="Proxima Nova" w:hAnsi="Proxima Nova"/>
          <w:sz w:val="25"/>
          <w:szCs w:val="25"/>
          <w:lang w:val="en-US"/>
        </w:rPr>
        <w:t>Share the critical points with full group</w:t>
      </w:r>
    </w:p>
    <w:p w14:paraId="087B171D" w14:textId="77777777" w:rsidR="00DC494D" w:rsidRPr="00800F4E" w:rsidRDefault="00DC494D" w:rsidP="00DC494D">
      <w:pPr>
        <w:numPr>
          <w:ilvl w:val="0"/>
          <w:numId w:val="88"/>
        </w:numPr>
        <w:jc w:val="both"/>
        <w:rPr>
          <w:rFonts w:ascii="Proxima Nova" w:hAnsi="Proxima Nova"/>
          <w:sz w:val="25"/>
          <w:szCs w:val="25"/>
          <w:lang w:val="en-US"/>
        </w:rPr>
      </w:pPr>
      <w:r w:rsidRPr="00800F4E">
        <w:rPr>
          <w:rFonts w:ascii="Proxima Nova" w:hAnsi="Proxima Nova"/>
          <w:sz w:val="25"/>
          <w:szCs w:val="25"/>
          <w:lang w:val="en-US"/>
        </w:rPr>
        <w:t>Get verbal confirmation from all members</w:t>
      </w:r>
    </w:p>
    <w:p w14:paraId="753266B5" w14:textId="77777777" w:rsidR="00DC494D" w:rsidRPr="00800F4E" w:rsidRDefault="00DC494D" w:rsidP="00DC494D">
      <w:pPr>
        <w:jc w:val="both"/>
        <w:rPr>
          <w:rFonts w:ascii="Proxima Nova" w:hAnsi="Proxima Nova"/>
          <w:sz w:val="25"/>
          <w:szCs w:val="25"/>
          <w:lang w:val="en-US"/>
        </w:rPr>
      </w:pPr>
      <w:r w:rsidRPr="00800F4E">
        <w:rPr>
          <w:rFonts w:ascii="Proxima Nova" w:hAnsi="Proxima Nova"/>
          <w:sz w:val="25"/>
          <w:szCs w:val="25"/>
          <w:lang w:val="en-US"/>
        </w:rPr>
        <w:t xml:space="preserve">   As Rinaudo says, “Plainspoken and practical, the readout process imposes accountability on everyone in the room and can reduce the risk of misinterpretation during business meetings.” </w:t>
      </w:r>
    </w:p>
    <w:p w14:paraId="299B3048" w14:textId="77777777" w:rsidR="00DC494D" w:rsidRPr="00800F4E" w:rsidRDefault="00DC494D" w:rsidP="00DC494D">
      <w:pPr>
        <w:numPr>
          <w:ilvl w:val="0"/>
          <w:numId w:val="86"/>
        </w:numPr>
        <w:jc w:val="both"/>
        <w:rPr>
          <w:rFonts w:ascii="Proxima Nova" w:hAnsi="Proxima Nova"/>
          <w:b/>
          <w:bCs/>
          <w:sz w:val="25"/>
          <w:szCs w:val="25"/>
          <w:lang w:val="en-US"/>
        </w:rPr>
      </w:pPr>
      <w:r w:rsidRPr="00800F4E">
        <w:rPr>
          <w:rFonts w:ascii="Proxima Nova" w:hAnsi="Proxima Nova"/>
          <w:b/>
          <w:bCs/>
          <w:sz w:val="25"/>
          <w:szCs w:val="25"/>
          <w:lang w:val="en-US"/>
        </w:rPr>
        <w:t xml:space="preserve">Don’t Steer Your Strategy by the Wrong Star </w:t>
      </w:r>
    </w:p>
    <w:p w14:paraId="4197FDD1" w14:textId="77777777" w:rsidR="00DC494D" w:rsidRPr="00800F4E" w:rsidRDefault="00DC494D" w:rsidP="00DC494D">
      <w:pPr>
        <w:jc w:val="both"/>
        <w:rPr>
          <w:rFonts w:ascii="Proxima Nova" w:hAnsi="Proxima Nova"/>
          <w:sz w:val="25"/>
          <w:szCs w:val="25"/>
          <w:lang w:val="en-US"/>
        </w:rPr>
      </w:pPr>
      <w:r w:rsidRPr="00800F4E">
        <w:rPr>
          <w:rFonts w:ascii="Proxima Nova" w:hAnsi="Proxima Nova"/>
          <w:sz w:val="25"/>
          <w:szCs w:val="25"/>
          <w:lang w:val="en-US"/>
        </w:rPr>
        <w:lastRenderedPageBreak/>
        <w:t>Business leaders often rely on analogies</w:t>
      </w:r>
      <w:r>
        <w:rPr>
          <w:rFonts w:ascii="Proxima Nova" w:hAnsi="Proxima Nova"/>
          <w:sz w:val="25"/>
          <w:szCs w:val="25"/>
          <w:lang w:val="en-US"/>
        </w:rPr>
        <w:t>.</w:t>
      </w:r>
      <w:r w:rsidRPr="00800F4E">
        <w:rPr>
          <w:rFonts w:ascii="Proxima Nova" w:hAnsi="Proxima Nova"/>
          <w:sz w:val="25"/>
          <w:szCs w:val="25"/>
          <w:lang w:val="en-US"/>
        </w:rPr>
        <w:t xml:space="preserve"> However, if the analogy is weak or </w:t>
      </w:r>
      <w:proofErr w:type="gramStart"/>
      <w:r w:rsidRPr="00800F4E">
        <w:rPr>
          <w:rFonts w:ascii="Proxima Nova" w:hAnsi="Proxima Nova"/>
          <w:sz w:val="25"/>
          <w:szCs w:val="25"/>
          <w:lang w:val="en-US"/>
        </w:rPr>
        <w:t>similar to</w:t>
      </w:r>
      <w:proofErr w:type="gramEnd"/>
      <w:r w:rsidRPr="00800F4E">
        <w:rPr>
          <w:rFonts w:ascii="Proxima Nova" w:hAnsi="Proxima Nova"/>
          <w:sz w:val="25"/>
          <w:szCs w:val="25"/>
          <w:lang w:val="en-US"/>
        </w:rPr>
        <w:t xml:space="preserve"> the issue at hand in a very superficial way, there is a real risk of anchoring themselves to misleading solutions.</w:t>
      </w:r>
    </w:p>
    <w:p w14:paraId="7EF11596" w14:textId="77777777" w:rsidR="00DC494D" w:rsidRPr="00800F4E" w:rsidRDefault="00DC494D" w:rsidP="00DC494D">
      <w:pPr>
        <w:jc w:val="both"/>
        <w:rPr>
          <w:rFonts w:ascii="Proxima Nova" w:hAnsi="Proxima Nova"/>
          <w:sz w:val="25"/>
          <w:szCs w:val="25"/>
          <w:lang w:val="en-US"/>
        </w:rPr>
      </w:pPr>
      <w:r w:rsidRPr="00800F4E">
        <w:rPr>
          <w:rFonts w:ascii="Proxima Nova" w:hAnsi="Proxima Nova"/>
          <w:sz w:val="25"/>
          <w:szCs w:val="25"/>
          <w:lang w:val="en-US"/>
        </w:rPr>
        <w:t xml:space="preserve">  How can business leaders avoid superficial or “false” analogies? One way is to engage in </w:t>
      </w:r>
      <w:r w:rsidRPr="00800F4E">
        <w:rPr>
          <w:rFonts w:ascii="Proxima Nova" w:hAnsi="Proxima Nova"/>
          <w:b/>
          <w:bCs/>
          <w:sz w:val="25"/>
          <w:szCs w:val="25"/>
          <w:lang w:val="en-US"/>
        </w:rPr>
        <w:t>similarity mapping</w:t>
      </w:r>
      <w:r w:rsidRPr="00800F4E">
        <w:rPr>
          <w:rFonts w:ascii="Proxima Nova" w:hAnsi="Proxima Nova"/>
          <w:sz w:val="25"/>
          <w:szCs w:val="25"/>
          <w:lang w:val="en-US"/>
        </w:rPr>
        <w:t xml:space="preserve">. This exercise should be conducted by a dedicated team that prompts business leaders to identify structural similarities between the apparently similar problem from another context (the source problem) and the actual problem the company faces (the target problem). By doing so, business leaders can determine the conditions that must be satisfied for the analogy to make sense in the new context and then fin tune the proposed solution. </w:t>
      </w:r>
    </w:p>
    <w:p w14:paraId="01D61375" w14:textId="77777777" w:rsidR="00DC494D" w:rsidRPr="00800F4E" w:rsidRDefault="00DC494D" w:rsidP="00DC494D">
      <w:pPr>
        <w:numPr>
          <w:ilvl w:val="0"/>
          <w:numId w:val="86"/>
        </w:numPr>
        <w:jc w:val="both"/>
        <w:rPr>
          <w:rFonts w:ascii="Proxima Nova" w:hAnsi="Proxima Nova"/>
          <w:b/>
          <w:bCs/>
          <w:sz w:val="25"/>
          <w:szCs w:val="25"/>
          <w:lang w:val="en-US"/>
        </w:rPr>
      </w:pPr>
      <w:r w:rsidRPr="00800F4E">
        <w:rPr>
          <w:rFonts w:ascii="Proxima Nova" w:hAnsi="Proxima Nova"/>
          <w:b/>
          <w:bCs/>
          <w:sz w:val="25"/>
          <w:szCs w:val="25"/>
          <w:lang w:val="en-US"/>
        </w:rPr>
        <w:t xml:space="preserve">Check Reverse Financial Engineering </w:t>
      </w:r>
    </w:p>
    <w:p w14:paraId="0CB51BA4" w14:textId="77777777" w:rsidR="00DC494D" w:rsidRPr="00800F4E" w:rsidRDefault="00DC494D" w:rsidP="00DC494D">
      <w:pPr>
        <w:jc w:val="both"/>
        <w:rPr>
          <w:rFonts w:ascii="Proxima Nova" w:hAnsi="Proxima Nova"/>
          <w:sz w:val="25"/>
          <w:szCs w:val="25"/>
        </w:rPr>
      </w:pPr>
      <w:r w:rsidRPr="00800F4E">
        <w:rPr>
          <w:rFonts w:ascii="Proxima Nova" w:hAnsi="Proxima Nova"/>
          <w:sz w:val="25"/>
          <w:szCs w:val="25"/>
        </w:rPr>
        <w:t>Most organisations use reasonably well-defined quantitative indicators (such as IRR being more than 20 percent or accounting rate of return being more than 25 percent) for approving or rejecting project proposals. Since a project sponsor is keen to get his project included in the capital budget, he is likely to massage the numbers and dress up his project proposal to satisfy the organisational norms. It is fairly easy to do so, by merely tweaking some assumption or the other. In most cases there are 8 to 10 assumptions (such as market size, market share, selling price, raw material cost, project life, growth trajectory, and so on) underpinning the financial projections. Often, the desired financial numbers can be obtained by modifying a few of these assumptions by just 1 to 3 percent. Thanks to informational asymmetry – project sponsors often know much more than project approvers – the project approvers may not be able to detect the nature of financial manipulation.</w:t>
      </w:r>
    </w:p>
    <w:p w14:paraId="1AF21589" w14:textId="77777777" w:rsidR="00DC494D" w:rsidRPr="00800F4E" w:rsidRDefault="00DC494D" w:rsidP="00DC494D">
      <w:pPr>
        <w:jc w:val="both"/>
        <w:rPr>
          <w:rFonts w:ascii="Proxima Nova" w:hAnsi="Proxima Nova"/>
          <w:sz w:val="25"/>
          <w:szCs w:val="25"/>
        </w:rPr>
      </w:pPr>
      <w:r w:rsidRPr="00800F4E">
        <w:rPr>
          <w:rFonts w:ascii="Proxima Nova" w:hAnsi="Proxima Nova"/>
          <w:sz w:val="25"/>
          <w:szCs w:val="25"/>
        </w:rPr>
        <w:t xml:space="preserve">    Is there some way by which such financial manipulation can be checked. Rita Gunter McGrath and Ian MacMillan have suggested a process they call discovery-driven planning that has the potential of improving the quality of </w:t>
      </w:r>
      <w:proofErr w:type="spellStart"/>
      <w:r w:rsidRPr="00800F4E">
        <w:rPr>
          <w:rFonts w:ascii="Proxima Nova" w:hAnsi="Proxima Nova"/>
          <w:sz w:val="25"/>
          <w:szCs w:val="25"/>
        </w:rPr>
        <w:t>anlaysis</w:t>
      </w:r>
      <w:proofErr w:type="spellEnd"/>
      <w:r w:rsidRPr="00800F4E">
        <w:rPr>
          <w:rFonts w:ascii="Proxima Nova" w:hAnsi="Proxima Nova"/>
          <w:sz w:val="25"/>
          <w:szCs w:val="25"/>
        </w:rPr>
        <w:t xml:space="preserve">. Discovery-driven planning reverses the sequence of the steps in the stage-gate process. Its logic is fairly simple. Since the project sponsors know how good the numbers should be to get the project approved, why go through the farce of making and revising assumptions to get the desired set of numbers? Instead, start with the minimal acceptable revenue, income, and cash flow statement and then ask “what assumptions must be fulfilled to get these numbers.” The project sponsor is expected to develop an assumptions checklist – a list of assumptions that must be valid for the project to succeed. </w:t>
      </w:r>
      <w:proofErr w:type="spellStart"/>
      <w:r w:rsidRPr="00800F4E">
        <w:rPr>
          <w:rFonts w:ascii="Proxima Nova" w:hAnsi="Proxima Nova"/>
          <w:sz w:val="25"/>
          <w:szCs w:val="25"/>
        </w:rPr>
        <w:t>MCGrath</w:t>
      </w:r>
      <w:proofErr w:type="spellEnd"/>
      <w:r w:rsidRPr="00800F4E">
        <w:rPr>
          <w:rFonts w:ascii="Proxima Nova" w:hAnsi="Proxima Nova"/>
          <w:sz w:val="25"/>
          <w:szCs w:val="25"/>
        </w:rPr>
        <w:t xml:space="preserve"> and MacMillan refer to this as the “reverse income statement.” If a critical assumption is not proved to be valid, the project sponsor must modify its strategy until all the underlying assumptions are valid. If no set of plausible assumptions supports the numbers, the project is rejected.</w:t>
      </w:r>
    </w:p>
    <w:p w14:paraId="5430E0A8" w14:textId="77777777" w:rsidR="00DC494D" w:rsidRPr="00800F4E" w:rsidRDefault="00DC494D" w:rsidP="00DC494D">
      <w:pPr>
        <w:jc w:val="both"/>
        <w:rPr>
          <w:rFonts w:ascii="Proxima Nova" w:hAnsi="Proxima Nova"/>
          <w:sz w:val="25"/>
          <w:szCs w:val="25"/>
          <w:lang w:val="en-US"/>
        </w:rPr>
      </w:pPr>
      <w:r w:rsidRPr="00800F4E">
        <w:rPr>
          <w:rFonts w:ascii="Proxima Nova" w:hAnsi="Proxima Nova"/>
          <w:sz w:val="25"/>
          <w:szCs w:val="25"/>
        </w:rPr>
        <w:t xml:space="preserve">     How is discovery driven planning better than the traditional method of project planning? The traditional method focuses the spotlight on financial projections, while obfuscating the assumptions. But there is no need to shine the spotlight on the numbers as the desirability of attractive numbers has never been questioned. By contrast, discovery-driven planning focuses </w:t>
      </w:r>
      <w:r w:rsidRPr="00800F4E">
        <w:rPr>
          <w:rFonts w:ascii="Proxima Nova" w:hAnsi="Proxima Nova"/>
          <w:sz w:val="25"/>
          <w:szCs w:val="25"/>
        </w:rPr>
        <w:lastRenderedPageBreak/>
        <w:t>the spotlight on the assumptions that reflect the key uncertainties, a place where senior managers need illumination</w:t>
      </w:r>
      <w:r w:rsidRPr="00800F4E">
        <w:rPr>
          <w:rFonts w:ascii="Proxima Nova" w:hAnsi="Proxima Nova"/>
          <w:sz w:val="25"/>
          <w:szCs w:val="25"/>
          <w:lang w:val="en-US"/>
        </w:rPr>
        <w:t>.</w:t>
      </w:r>
    </w:p>
    <w:p w14:paraId="72276AF3" w14:textId="77777777" w:rsidR="00DC494D" w:rsidRPr="00800F4E" w:rsidRDefault="00DC494D" w:rsidP="00DC494D">
      <w:pPr>
        <w:jc w:val="both"/>
        <w:rPr>
          <w:rFonts w:ascii="Proxima Nova" w:hAnsi="Proxima Nova"/>
          <w:sz w:val="25"/>
          <w:szCs w:val="25"/>
          <w:lang w:val="en-US"/>
        </w:rPr>
      </w:pPr>
      <w:r w:rsidRPr="00800F4E">
        <w:rPr>
          <w:rFonts w:ascii="Proxima Nova" w:hAnsi="Proxima Nova"/>
          <w:sz w:val="25"/>
          <w:szCs w:val="25"/>
        </w:rPr>
        <w:t xml:space="preserve">    Championing the cause of discovery-driven planning, Christensen et.al argue in a January 2008 HBR article: “Today, processes like discovery-driven planning are more commonly used in entrepreneurial settings than in the large corporations that desperately need them. We hope that by recounting the strengths of one such system, we’ll persuade established corporations to reassess how they make decisions about investment projects.”</w:t>
      </w:r>
    </w:p>
    <w:p w14:paraId="6D3EF398" w14:textId="77777777" w:rsidR="00DC494D" w:rsidRPr="00800F4E" w:rsidRDefault="00DC494D" w:rsidP="00DC494D">
      <w:pPr>
        <w:jc w:val="both"/>
        <w:rPr>
          <w:rFonts w:ascii="Proxima Nova" w:hAnsi="Proxima Nova"/>
          <w:sz w:val="25"/>
          <w:szCs w:val="25"/>
        </w:rPr>
        <w:sectPr w:rsidR="00DC494D" w:rsidRPr="00800F4E">
          <w:headerReference w:type="default" r:id="rId54"/>
          <w:footerReference w:type="default" r:id="rId55"/>
          <w:pgSz w:w="12240" w:h="15840"/>
          <w:pgMar w:top="1360" w:right="1120" w:bottom="1140" w:left="1100" w:header="0" w:footer="895" w:gutter="0"/>
          <w:cols w:space="720"/>
        </w:sectPr>
      </w:pPr>
    </w:p>
    <w:p w14:paraId="23141039" w14:textId="77777777" w:rsidR="00DC494D" w:rsidRPr="00800F4E" w:rsidRDefault="00DC494D" w:rsidP="00DC494D">
      <w:pPr>
        <w:spacing w:after="200" w:line="276" w:lineRule="auto"/>
        <w:rPr>
          <w:rFonts w:ascii="Proxima Nova" w:eastAsia="Calibri" w:hAnsi="Proxima Nova" w:cs="Times New Roman"/>
          <w:sz w:val="25"/>
          <w:szCs w:val="25"/>
          <w:lang w:val="en-US"/>
        </w:rPr>
      </w:pPr>
    </w:p>
    <w:p w14:paraId="53BF13E0" w14:textId="77777777" w:rsidR="00DC494D" w:rsidRPr="00800F4E" w:rsidRDefault="00DC494D" w:rsidP="00DC494D">
      <w:pPr>
        <w:spacing w:after="200" w:line="276" w:lineRule="auto"/>
        <w:rPr>
          <w:rFonts w:ascii="Proxima Nova" w:eastAsia="Calibri" w:hAnsi="Proxima Nova" w:cs="Times New Roman"/>
          <w:sz w:val="25"/>
          <w:szCs w:val="25"/>
          <w:lang w:val="en-US"/>
        </w:rPr>
      </w:pPr>
    </w:p>
    <w:p w14:paraId="646A68EA" w14:textId="77777777" w:rsidR="00DC494D" w:rsidRPr="00800F4E" w:rsidRDefault="00DC494D" w:rsidP="00DC494D">
      <w:pPr>
        <w:spacing w:after="200" w:line="276" w:lineRule="auto"/>
        <w:rPr>
          <w:rFonts w:ascii="Proxima Nova" w:eastAsia="Calibri" w:hAnsi="Proxima Nova" w:cs="Times New Roman"/>
          <w:sz w:val="25"/>
          <w:szCs w:val="25"/>
          <w:lang w:val="en-US"/>
        </w:rPr>
      </w:pPr>
    </w:p>
    <w:p w14:paraId="6147D277" w14:textId="77777777" w:rsidR="00DC494D" w:rsidRPr="00800F4E" w:rsidRDefault="00DC494D" w:rsidP="00DC494D">
      <w:pPr>
        <w:spacing w:after="200" w:line="276" w:lineRule="auto"/>
        <w:rPr>
          <w:rFonts w:ascii="Proxima Nova" w:eastAsia="Calibri" w:hAnsi="Proxima Nova" w:cs="Times New Roman"/>
          <w:sz w:val="25"/>
          <w:szCs w:val="25"/>
          <w:lang w:val="en-US"/>
        </w:rPr>
      </w:pPr>
    </w:p>
    <w:p w14:paraId="1B6209EE" w14:textId="77777777" w:rsidR="00DC494D" w:rsidRPr="00800F4E" w:rsidRDefault="00DC494D" w:rsidP="00DC494D">
      <w:pPr>
        <w:spacing w:after="200" w:line="276" w:lineRule="auto"/>
        <w:rPr>
          <w:rFonts w:ascii="Proxima Nova" w:eastAsia="Calibri" w:hAnsi="Proxima Nova" w:cs="Times New Roman"/>
          <w:sz w:val="25"/>
          <w:szCs w:val="25"/>
          <w:lang w:val="en-US"/>
        </w:rPr>
      </w:pPr>
    </w:p>
    <w:p w14:paraId="1B23BC1D" w14:textId="77777777" w:rsidR="00DC494D" w:rsidRPr="00800F4E" w:rsidRDefault="00DC494D" w:rsidP="00DC494D">
      <w:pPr>
        <w:spacing w:after="200" w:line="276" w:lineRule="auto"/>
        <w:rPr>
          <w:rFonts w:ascii="Proxima Nova" w:eastAsia="Calibri" w:hAnsi="Proxima Nova" w:cs="Times New Roman"/>
          <w:sz w:val="25"/>
          <w:szCs w:val="25"/>
          <w:lang w:val="en-US"/>
        </w:rPr>
      </w:pPr>
    </w:p>
    <w:p w14:paraId="44F47768" w14:textId="77777777" w:rsidR="00DC494D" w:rsidRPr="00800F4E" w:rsidRDefault="00DC494D" w:rsidP="00DC494D">
      <w:pPr>
        <w:spacing w:after="200" w:line="276" w:lineRule="auto"/>
        <w:rPr>
          <w:rFonts w:ascii="Proxima Nova" w:eastAsia="Calibri" w:hAnsi="Proxima Nova" w:cs="Times New Roman"/>
          <w:sz w:val="25"/>
          <w:szCs w:val="25"/>
          <w:lang w:val="en-US"/>
        </w:rPr>
      </w:pPr>
    </w:p>
    <w:p w14:paraId="7195A692" w14:textId="77777777" w:rsidR="00DC494D" w:rsidRDefault="00DC494D" w:rsidP="00DC494D">
      <w:pPr>
        <w:spacing w:after="200" w:line="276" w:lineRule="auto"/>
        <w:rPr>
          <w:rFonts w:ascii="Proxima Nova" w:eastAsia="Calibri" w:hAnsi="Proxima Nova" w:cs="Times New Roman"/>
          <w:lang w:val="en-US"/>
        </w:rPr>
      </w:pPr>
    </w:p>
    <w:p w14:paraId="15242E6C" w14:textId="77777777" w:rsidR="00DC494D" w:rsidRDefault="00DC494D" w:rsidP="00DC494D">
      <w:pPr>
        <w:spacing w:after="200" w:line="276" w:lineRule="auto"/>
        <w:rPr>
          <w:rFonts w:ascii="Proxima Nova" w:eastAsia="Calibri" w:hAnsi="Proxima Nova" w:cs="Times New Roman"/>
          <w:lang w:val="en-US"/>
        </w:rPr>
      </w:pPr>
    </w:p>
    <w:p w14:paraId="2815909F" w14:textId="77777777" w:rsidR="00DC494D" w:rsidRDefault="00DC494D" w:rsidP="00DC494D">
      <w:pPr>
        <w:spacing w:after="200" w:line="276" w:lineRule="auto"/>
        <w:rPr>
          <w:rFonts w:ascii="Proxima Nova" w:eastAsia="Calibri" w:hAnsi="Proxima Nova" w:cs="Times New Roman"/>
          <w:lang w:val="en-US"/>
        </w:rPr>
      </w:pPr>
    </w:p>
    <w:p w14:paraId="5E59DDC1" w14:textId="77777777" w:rsidR="00DC494D" w:rsidRDefault="00DC494D" w:rsidP="00DC494D">
      <w:pPr>
        <w:spacing w:after="200" w:line="276" w:lineRule="auto"/>
        <w:rPr>
          <w:rFonts w:ascii="Proxima Nova" w:eastAsia="Calibri" w:hAnsi="Proxima Nova" w:cs="Times New Roman"/>
          <w:lang w:val="en-US"/>
        </w:rPr>
      </w:pPr>
    </w:p>
    <w:p w14:paraId="389D2595" w14:textId="77777777" w:rsidR="00DC494D" w:rsidRDefault="00DC494D" w:rsidP="00DC494D">
      <w:pPr>
        <w:spacing w:after="200" w:line="276" w:lineRule="auto"/>
        <w:rPr>
          <w:rFonts w:ascii="Proxima Nova" w:eastAsia="Calibri" w:hAnsi="Proxima Nova" w:cs="Times New Roman"/>
          <w:lang w:val="en-US"/>
        </w:rPr>
      </w:pPr>
    </w:p>
    <w:p w14:paraId="7FB79141" w14:textId="77777777" w:rsidR="00DC494D" w:rsidRDefault="00DC494D" w:rsidP="00DC494D">
      <w:pPr>
        <w:spacing w:after="200" w:line="276" w:lineRule="auto"/>
        <w:rPr>
          <w:rFonts w:ascii="Proxima Nova" w:eastAsia="Calibri" w:hAnsi="Proxima Nova" w:cs="Times New Roman"/>
          <w:lang w:val="en-US"/>
        </w:rPr>
      </w:pPr>
    </w:p>
    <w:p w14:paraId="404C596F" w14:textId="77777777" w:rsidR="00DC494D" w:rsidRDefault="00DC494D" w:rsidP="00DC494D">
      <w:pPr>
        <w:spacing w:after="200" w:line="276" w:lineRule="auto"/>
        <w:rPr>
          <w:rFonts w:ascii="Proxima Nova" w:eastAsia="Calibri" w:hAnsi="Proxima Nova" w:cs="Times New Roman"/>
          <w:lang w:val="en-US"/>
        </w:rPr>
      </w:pPr>
    </w:p>
    <w:p w14:paraId="4C0FC3AD" w14:textId="77777777" w:rsidR="00DC494D" w:rsidRPr="0066703D" w:rsidRDefault="00DC494D" w:rsidP="00DC494D">
      <w:pPr>
        <w:spacing w:after="200" w:line="276" w:lineRule="auto"/>
        <w:rPr>
          <w:rFonts w:ascii="Proxima Nova" w:eastAsia="Calibri" w:hAnsi="Proxima Nova" w:cs="Times New Roman"/>
          <w:lang w:val="en-US"/>
        </w:rPr>
      </w:pPr>
    </w:p>
    <w:p w14:paraId="13D2A136" w14:textId="77777777" w:rsidR="00DC494D" w:rsidRPr="00507847" w:rsidRDefault="00DC494D" w:rsidP="00DC494D">
      <w:pPr>
        <w:rPr>
          <w:b/>
          <w:bCs/>
          <w:sz w:val="32"/>
          <w:szCs w:val="32"/>
        </w:rPr>
      </w:pPr>
    </w:p>
    <w:p w14:paraId="127F5489" w14:textId="77777777" w:rsidR="00130026" w:rsidRDefault="00130026"/>
    <w:sectPr w:rsidR="00130026" w:rsidSect="00A52AED">
      <w:headerReference w:type="default" r:id="rId54"/>
      <w:footerReference w:type="default" r:id="rId55"/>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45110C" w14:textId="77777777" w:rsidR="00A97B96" w:rsidRDefault="00A97B96">
      <w:pPr>
        <w:spacing w:after="0" w:line="240" w:lineRule="auto"/>
      </w:pPr>
      <w:r>
        <w:separator/>
      </w:r>
    </w:p>
  </w:endnote>
  <w:endnote w:type="continuationSeparator" w:id="0">
    <w:p w14:paraId="196ACD5E" w14:textId="77777777" w:rsidR="00A97B96" w:rsidRDefault="00A97B9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lexander">
    <w:altName w:val="Cambria"/>
    <w:panose1 w:val="020B0604020202020204"/>
    <w:charset w:val="00"/>
    <w:family w:val="roman"/>
    <w:pitch w:val="variable"/>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Caladea">
    <w:altName w:val="Calibri"/>
    <w:panose1 w:val="020B0604020202020204"/>
    <w:charset w:val="00"/>
    <w:family w:val="auto"/>
    <w:pitch w:val="variable"/>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Nirmala UI">
    <w:panose1 w:val="020B0502040204020203"/>
    <w:charset w:val="00"/>
    <w:family w:val="swiss"/>
    <w:pitch w:val="variable"/>
    <w:sig w:usb0="80FF8023" w:usb1="0200004A" w:usb2="00000200" w:usb3="00000000" w:csb0="00000001" w:csb1="00000000"/>
  </w:font>
  <w:font w:name="Cambria Math">
    <w:panose1 w:val="02040503050406030204"/>
    <w:charset w:val="00"/>
    <w:family w:val="roman"/>
    <w:pitch w:val="variable"/>
    <w:sig w:usb0="E00002FF" w:usb1="420024FF" w:usb2="00000000" w:usb3="00000000" w:csb0="0000019F" w:csb1="00000000"/>
  </w:font>
  <w:font w:name="Georgia">
    <w:panose1 w:val="02040502050405020303"/>
    <w:charset w:val="00"/>
    <w:family w:val="roman"/>
    <w:pitch w:val="variable"/>
    <w:sig w:usb0="00000287" w:usb1="000000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Carlito">
    <w:altName w:val="Calibri"/>
    <w:panose1 w:val="020B0604020202020204"/>
    <w:charset w:val="00"/>
    <w:family w:val="swiss"/>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A1234" w:rsidRDefault="00AA1234">
    <w:pPr>
      <w:pStyle w:val="Footer"/>
      <w:jc w:val="center"/>
    </w:pPr>
    <w:r w:rsidRPr="00AA1234">
      <w:rPr>
        <w:rFonts w:ascii="Proxima Nova" w:hAnsi="Proxima Nova"/>
        <w:sz w:val="16"/>
        <w:szCs w:val="16"/>
        <w:color w:val="595959"/>
      </w:rPr>
      <w:t xml:space="preserve">Copyright ©2026 by McGraw Hill Education (India) Private Limited</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92CE9D" w14:textId="77777777" w:rsidR="00A97B96" w:rsidRDefault="00A97B96">
      <w:pPr>
        <w:spacing w:after="0" w:line="240" w:lineRule="auto"/>
      </w:pPr>
      <w:r>
        <w:separator/>
      </w:r>
    </w:p>
  </w:footnote>
  <w:footnote w:type="continuationSeparator" w:id="0">
    <w:p w14:paraId="21299CA7" w14:textId="77777777" w:rsidR="00A97B96" w:rsidRDefault="00A97B9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p14">
  <w:p>
    <w:pPr>
      <w:pStyle w:val="Header"/>
      <w:jc w:val="left"/>
    </w:pPr>
    <w:r>
      <w:drawing>
        <wp:inline distT="0" distB="0" distL="0" distR="0">
          <wp:extent cx="685800" cy="685800"/>
          <wp:effectExtent l="0" t="0" r="0" b="0"/>
          <wp:docPr id="101" name="MHE Logo"/>
          <wp:cNvGraphicFramePr>
            <a:graphicFrameLocks noChangeAspect="1"/>
          </wp:cNvGraphicFramePr>
          <a:graphic>
            <a:graphicData uri="http://schemas.openxmlformats.org/drawingml/2006/picture">
              <pic:pic>
                <pic:nvPicPr>
                  <pic:cNvPr id="100" name="MHE Logo"/>
                  <pic:cNvPicPr>
                    <a:picLocks noChangeAspect="1"/>
                  </pic:cNvPicPr>
                </pic:nvPicPr>
                <pic:blipFill>
                  <a:blip r:embed="rId1"/>
                  <a:stretch>
                    <a:fillRect/>
                  </a:stretch>
                </pic:blipFill>
                <pic:spPr>
                  <a:xfrm>
                    <a:off x="0" y="0"/>
                    <a:ext cx="685800" cy="6858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8403A8"/>
    <w:multiLevelType w:val="hybridMultilevel"/>
    <w:tmpl w:val="F6884238"/>
    <w:lvl w:ilvl="0" w:tplc="CE0C1DAC">
      <w:start w:val="10"/>
      <w:numFmt w:val="upperLetter"/>
      <w:lvlText w:val="%1."/>
      <w:lvlJc w:val="left"/>
      <w:pPr>
        <w:ind w:left="494" w:hanging="336"/>
        <w:jc w:val="left"/>
      </w:pPr>
      <w:rPr>
        <w:rFonts w:ascii="Times New Roman" w:eastAsia="Times New Roman" w:hAnsi="Times New Roman" w:cs="Times New Roman" w:hint="default"/>
        <w:w w:val="97"/>
        <w:sz w:val="24"/>
        <w:szCs w:val="24"/>
        <w:lang w:val="en-US" w:eastAsia="en-US" w:bidi="ar-SA"/>
      </w:rPr>
    </w:lvl>
    <w:lvl w:ilvl="1" w:tplc="D58C0C70">
      <w:numFmt w:val="bullet"/>
      <w:lvlText w:val="•"/>
      <w:lvlJc w:val="left"/>
      <w:pPr>
        <w:ind w:left="797" w:hanging="336"/>
      </w:pPr>
      <w:rPr>
        <w:rFonts w:hint="default"/>
        <w:lang w:val="en-US" w:eastAsia="en-US" w:bidi="ar-SA"/>
      </w:rPr>
    </w:lvl>
    <w:lvl w:ilvl="2" w:tplc="97D2D142">
      <w:numFmt w:val="bullet"/>
      <w:lvlText w:val="•"/>
      <w:lvlJc w:val="left"/>
      <w:pPr>
        <w:ind w:left="1094" w:hanging="336"/>
      </w:pPr>
      <w:rPr>
        <w:rFonts w:hint="default"/>
        <w:lang w:val="en-US" w:eastAsia="en-US" w:bidi="ar-SA"/>
      </w:rPr>
    </w:lvl>
    <w:lvl w:ilvl="3" w:tplc="7BBC6C20">
      <w:numFmt w:val="bullet"/>
      <w:lvlText w:val="•"/>
      <w:lvlJc w:val="left"/>
      <w:pPr>
        <w:ind w:left="1391" w:hanging="336"/>
      </w:pPr>
      <w:rPr>
        <w:rFonts w:hint="default"/>
        <w:lang w:val="en-US" w:eastAsia="en-US" w:bidi="ar-SA"/>
      </w:rPr>
    </w:lvl>
    <w:lvl w:ilvl="4" w:tplc="78049CB6">
      <w:numFmt w:val="bullet"/>
      <w:lvlText w:val="•"/>
      <w:lvlJc w:val="left"/>
      <w:pPr>
        <w:ind w:left="1688" w:hanging="336"/>
      </w:pPr>
      <w:rPr>
        <w:rFonts w:hint="default"/>
        <w:lang w:val="en-US" w:eastAsia="en-US" w:bidi="ar-SA"/>
      </w:rPr>
    </w:lvl>
    <w:lvl w:ilvl="5" w:tplc="895621EE">
      <w:numFmt w:val="bullet"/>
      <w:lvlText w:val="•"/>
      <w:lvlJc w:val="left"/>
      <w:pPr>
        <w:ind w:left="1985" w:hanging="336"/>
      </w:pPr>
      <w:rPr>
        <w:rFonts w:hint="default"/>
        <w:lang w:val="en-US" w:eastAsia="en-US" w:bidi="ar-SA"/>
      </w:rPr>
    </w:lvl>
    <w:lvl w:ilvl="6" w:tplc="038418C8">
      <w:numFmt w:val="bullet"/>
      <w:lvlText w:val="•"/>
      <w:lvlJc w:val="left"/>
      <w:pPr>
        <w:ind w:left="2282" w:hanging="336"/>
      </w:pPr>
      <w:rPr>
        <w:rFonts w:hint="default"/>
        <w:lang w:val="en-US" w:eastAsia="en-US" w:bidi="ar-SA"/>
      </w:rPr>
    </w:lvl>
    <w:lvl w:ilvl="7" w:tplc="182492A2">
      <w:numFmt w:val="bullet"/>
      <w:lvlText w:val="•"/>
      <w:lvlJc w:val="left"/>
      <w:pPr>
        <w:ind w:left="2580" w:hanging="336"/>
      </w:pPr>
      <w:rPr>
        <w:rFonts w:hint="default"/>
        <w:lang w:val="en-US" w:eastAsia="en-US" w:bidi="ar-SA"/>
      </w:rPr>
    </w:lvl>
    <w:lvl w:ilvl="8" w:tplc="D458B522">
      <w:numFmt w:val="bullet"/>
      <w:lvlText w:val="•"/>
      <w:lvlJc w:val="left"/>
      <w:pPr>
        <w:ind w:left="2877" w:hanging="336"/>
      </w:pPr>
      <w:rPr>
        <w:rFonts w:hint="default"/>
        <w:lang w:val="en-US" w:eastAsia="en-US" w:bidi="ar-SA"/>
      </w:rPr>
    </w:lvl>
  </w:abstractNum>
  <w:abstractNum w:abstractNumId="1" w15:restartNumberingAfterBreak="0">
    <w:nsid w:val="012E78D2"/>
    <w:multiLevelType w:val="hybridMultilevel"/>
    <w:tmpl w:val="A7C0F0DC"/>
    <w:lvl w:ilvl="0" w:tplc="A806783E">
      <w:numFmt w:val="bullet"/>
      <w:lvlText w:val=""/>
      <w:lvlJc w:val="left"/>
      <w:pPr>
        <w:ind w:left="544" w:hanging="360"/>
      </w:pPr>
      <w:rPr>
        <w:rFonts w:ascii="Symbol" w:eastAsia="Symbol" w:hAnsi="Symbol" w:cs="Symbol" w:hint="default"/>
        <w:w w:val="100"/>
        <w:sz w:val="24"/>
        <w:szCs w:val="24"/>
        <w:lang w:val="en-US" w:eastAsia="en-US" w:bidi="ar-SA"/>
      </w:rPr>
    </w:lvl>
    <w:lvl w:ilvl="1" w:tplc="765E88CA">
      <w:numFmt w:val="bullet"/>
      <w:lvlText w:val="•"/>
      <w:lvlJc w:val="left"/>
      <w:pPr>
        <w:ind w:left="927" w:hanging="360"/>
      </w:pPr>
      <w:rPr>
        <w:rFonts w:hint="default"/>
        <w:lang w:val="en-US" w:eastAsia="en-US" w:bidi="ar-SA"/>
      </w:rPr>
    </w:lvl>
    <w:lvl w:ilvl="2" w:tplc="280481E4">
      <w:numFmt w:val="bullet"/>
      <w:lvlText w:val="•"/>
      <w:lvlJc w:val="left"/>
      <w:pPr>
        <w:ind w:left="1315" w:hanging="360"/>
      </w:pPr>
      <w:rPr>
        <w:rFonts w:hint="default"/>
        <w:lang w:val="en-US" w:eastAsia="en-US" w:bidi="ar-SA"/>
      </w:rPr>
    </w:lvl>
    <w:lvl w:ilvl="3" w:tplc="6C4E678E">
      <w:numFmt w:val="bullet"/>
      <w:lvlText w:val="•"/>
      <w:lvlJc w:val="left"/>
      <w:pPr>
        <w:ind w:left="1703" w:hanging="360"/>
      </w:pPr>
      <w:rPr>
        <w:rFonts w:hint="default"/>
        <w:lang w:val="en-US" w:eastAsia="en-US" w:bidi="ar-SA"/>
      </w:rPr>
    </w:lvl>
    <w:lvl w:ilvl="4" w:tplc="1C7402FA">
      <w:numFmt w:val="bullet"/>
      <w:lvlText w:val="•"/>
      <w:lvlJc w:val="left"/>
      <w:pPr>
        <w:ind w:left="2091" w:hanging="360"/>
      </w:pPr>
      <w:rPr>
        <w:rFonts w:hint="default"/>
        <w:lang w:val="en-US" w:eastAsia="en-US" w:bidi="ar-SA"/>
      </w:rPr>
    </w:lvl>
    <w:lvl w:ilvl="5" w:tplc="9760AFD8">
      <w:numFmt w:val="bullet"/>
      <w:lvlText w:val="•"/>
      <w:lvlJc w:val="left"/>
      <w:pPr>
        <w:ind w:left="2479" w:hanging="360"/>
      </w:pPr>
      <w:rPr>
        <w:rFonts w:hint="default"/>
        <w:lang w:val="en-US" w:eastAsia="en-US" w:bidi="ar-SA"/>
      </w:rPr>
    </w:lvl>
    <w:lvl w:ilvl="6" w:tplc="88DA8FA6">
      <w:numFmt w:val="bullet"/>
      <w:lvlText w:val="•"/>
      <w:lvlJc w:val="left"/>
      <w:pPr>
        <w:ind w:left="2867" w:hanging="360"/>
      </w:pPr>
      <w:rPr>
        <w:rFonts w:hint="default"/>
        <w:lang w:val="en-US" w:eastAsia="en-US" w:bidi="ar-SA"/>
      </w:rPr>
    </w:lvl>
    <w:lvl w:ilvl="7" w:tplc="646E4774">
      <w:numFmt w:val="bullet"/>
      <w:lvlText w:val="•"/>
      <w:lvlJc w:val="left"/>
      <w:pPr>
        <w:ind w:left="3255" w:hanging="360"/>
      </w:pPr>
      <w:rPr>
        <w:rFonts w:hint="default"/>
        <w:lang w:val="en-US" w:eastAsia="en-US" w:bidi="ar-SA"/>
      </w:rPr>
    </w:lvl>
    <w:lvl w:ilvl="8" w:tplc="8F005CB4">
      <w:numFmt w:val="bullet"/>
      <w:lvlText w:val="•"/>
      <w:lvlJc w:val="left"/>
      <w:pPr>
        <w:ind w:left="3643" w:hanging="360"/>
      </w:pPr>
      <w:rPr>
        <w:rFonts w:hint="default"/>
        <w:lang w:val="en-US" w:eastAsia="en-US" w:bidi="ar-SA"/>
      </w:rPr>
    </w:lvl>
  </w:abstractNum>
  <w:abstractNum w:abstractNumId="2" w15:restartNumberingAfterBreak="0">
    <w:nsid w:val="014B35D9"/>
    <w:multiLevelType w:val="hybridMultilevel"/>
    <w:tmpl w:val="12DAA88C"/>
    <w:lvl w:ilvl="0" w:tplc="6CB2504E">
      <w:numFmt w:val="bullet"/>
      <w:lvlText w:val=""/>
      <w:lvlJc w:val="left"/>
      <w:pPr>
        <w:ind w:left="518" w:hanging="360"/>
      </w:pPr>
      <w:rPr>
        <w:rFonts w:ascii="Symbol" w:eastAsia="Symbol" w:hAnsi="Symbol" w:cs="Symbol" w:hint="default"/>
        <w:w w:val="100"/>
        <w:sz w:val="24"/>
        <w:szCs w:val="24"/>
        <w:lang w:val="en-US" w:eastAsia="en-US" w:bidi="ar-SA"/>
      </w:rPr>
    </w:lvl>
    <w:lvl w:ilvl="1" w:tplc="231EAB02">
      <w:numFmt w:val="bullet"/>
      <w:lvlText w:val="•"/>
      <w:lvlJc w:val="left"/>
      <w:pPr>
        <w:ind w:left="1348" w:hanging="360"/>
      </w:pPr>
      <w:rPr>
        <w:rFonts w:hint="default"/>
        <w:lang w:val="en-US" w:eastAsia="en-US" w:bidi="ar-SA"/>
      </w:rPr>
    </w:lvl>
    <w:lvl w:ilvl="2" w:tplc="1CD2E942">
      <w:numFmt w:val="bullet"/>
      <w:lvlText w:val="•"/>
      <w:lvlJc w:val="left"/>
      <w:pPr>
        <w:ind w:left="2177" w:hanging="360"/>
      </w:pPr>
      <w:rPr>
        <w:rFonts w:hint="default"/>
        <w:lang w:val="en-US" w:eastAsia="en-US" w:bidi="ar-SA"/>
      </w:rPr>
    </w:lvl>
    <w:lvl w:ilvl="3" w:tplc="1054C05C">
      <w:numFmt w:val="bullet"/>
      <w:lvlText w:val="•"/>
      <w:lvlJc w:val="left"/>
      <w:pPr>
        <w:ind w:left="3005" w:hanging="360"/>
      </w:pPr>
      <w:rPr>
        <w:rFonts w:hint="default"/>
        <w:lang w:val="en-US" w:eastAsia="en-US" w:bidi="ar-SA"/>
      </w:rPr>
    </w:lvl>
    <w:lvl w:ilvl="4" w:tplc="25BE6400">
      <w:numFmt w:val="bullet"/>
      <w:lvlText w:val="•"/>
      <w:lvlJc w:val="left"/>
      <w:pPr>
        <w:ind w:left="3834" w:hanging="360"/>
      </w:pPr>
      <w:rPr>
        <w:rFonts w:hint="default"/>
        <w:lang w:val="en-US" w:eastAsia="en-US" w:bidi="ar-SA"/>
      </w:rPr>
    </w:lvl>
    <w:lvl w:ilvl="5" w:tplc="C6902FBC">
      <w:numFmt w:val="bullet"/>
      <w:lvlText w:val="•"/>
      <w:lvlJc w:val="left"/>
      <w:pPr>
        <w:ind w:left="4663" w:hanging="360"/>
      </w:pPr>
      <w:rPr>
        <w:rFonts w:hint="default"/>
        <w:lang w:val="en-US" w:eastAsia="en-US" w:bidi="ar-SA"/>
      </w:rPr>
    </w:lvl>
    <w:lvl w:ilvl="6" w:tplc="B4C0D79E">
      <w:numFmt w:val="bullet"/>
      <w:lvlText w:val="•"/>
      <w:lvlJc w:val="left"/>
      <w:pPr>
        <w:ind w:left="5491" w:hanging="360"/>
      </w:pPr>
      <w:rPr>
        <w:rFonts w:hint="default"/>
        <w:lang w:val="en-US" w:eastAsia="en-US" w:bidi="ar-SA"/>
      </w:rPr>
    </w:lvl>
    <w:lvl w:ilvl="7" w:tplc="4732B672">
      <w:numFmt w:val="bullet"/>
      <w:lvlText w:val="•"/>
      <w:lvlJc w:val="left"/>
      <w:pPr>
        <w:ind w:left="6320" w:hanging="360"/>
      </w:pPr>
      <w:rPr>
        <w:rFonts w:hint="default"/>
        <w:lang w:val="en-US" w:eastAsia="en-US" w:bidi="ar-SA"/>
      </w:rPr>
    </w:lvl>
    <w:lvl w:ilvl="8" w:tplc="AB7EA418">
      <w:numFmt w:val="bullet"/>
      <w:lvlText w:val="•"/>
      <w:lvlJc w:val="left"/>
      <w:pPr>
        <w:ind w:left="7148" w:hanging="360"/>
      </w:pPr>
      <w:rPr>
        <w:rFonts w:hint="default"/>
        <w:lang w:val="en-US" w:eastAsia="en-US" w:bidi="ar-SA"/>
      </w:rPr>
    </w:lvl>
  </w:abstractNum>
  <w:abstractNum w:abstractNumId="3" w15:restartNumberingAfterBreak="0">
    <w:nsid w:val="01D14FA8"/>
    <w:multiLevelType w:val="hybridMultilevel"/>
    <w:tmpl w:val="53020DB8"/>
    <w:lvl w:ilvl="0" w:tplc="93606AF6">
      <w:numFmt w:val="bullet"/>
      <w:lvlText w:val=""/>
      <w:lvlJc w:val="left"/>
      <w:pPr>
        <w:ind w:left="472" w:hanging="360"/>
      </w:pPr>
      <w:rPr>
        <w:rFonts w:ascii="Symbol" w:eastAsia="Symbol" w:hAnsi="Symbol" w:cs="Symbol" w:hint="default"/>
        <w:w w:val="100"/>
        <w:sz w:val="24"/>
        <w:szCs w:val="24"/>
        <w:lang w:val="en-US" w:eastAsia="en-US" w:bidi="ar-SA"/>
      </w:rPr>
    </w:lvl>
    <w:lvl w:ilvl="1" w:tplc="D966DE9C">
      <w:numFmt w:val="bullet"/>
      <w:lvlText w:val="•"/>
      <w:lvlJc w:val="left"/>
      <w:pPr>
        <w:ind w:left="873" w:hanging="360"/>
      </w:pPr>
      <w:rPr>
        <w:rFonts w:hint="default"/>
        <w:lang w:val="en-US" w:eastAsia="en-US" w:bidi="ar-SA"/>
      </w:rPr>
    </w:lvl>
    <w:lvl w:ilvl="2" w:tplc="90B276C0">
      <w:numFmt w:val="bullet"/>
      <w:lvlText w:val="•"/>
      <w:lvlJc w:val="left"/>
      <w:pPr>
        <w:ind w:left="1267" w:hanging="360"/>
      </w:pPr>
      <w:rPr>
        <w:rFonts w:hint="default"/>
        <w:lang w:val="en-US" w:eastAsia="en-US" w:bidi="ar-SA"/>
      </w:rPr>
    </w:lvl>
    <w:lvl w:ilvl="3" w:tplc="354C3658">
      <w:numFmt w:val="bullet"/>
      <w:lvlText w:val="•"/>
      <w:lvlJc w:val="left"/>
      <w:pPr>
        <w:ind w:left="1661" w:hanging="360"/>
      </w:pPr>
      <w:rPr>
        <w:rFonts w:hint="default"/>
        <w:lang w:val="en-US" w:eastAsia="en-US" w:bidi="ar-SA"/>
      </w:rPr>
    </w:lvl>
    <w:lvl w:ilvl="4" w:tplc="360A69F4">
      <w:numFmt w:val="bullet"/>
      <w:lvlText w:val="•"/>
      <w:lvlJc w:val="left"/>
      <w:pPr>
        <w:ind w:left="2055" w:hanging="360"/>
      </w:pPr>
      <w:rPr>
        <w:rFonts w:hint="default"/>
        <w:lang w:val="en-US" w:eastAsia="en-US" w:bidi="ar-SA"/>
      </w:rPr>
    </w:lvl>
    <w:lvl w:ilvl="5" w:tplc="4D529A6A">
      <w:numFmt w:val="bullet"/>
      <w:lvlText w:val="•"/>
      <w:lvlJc w:val="left"/>
      <w:pPr>
        <w:ind w:left="2449" w:hanging="360"/>
      </w:pPr>
      <w:rPr>
        <w:rFonts w:hint="default"/>
        <w:lang w:val="en-US" w:eastAsia="en-US" w:bidi="ar-SA"/>
      </w:rPr>
    </w:lvl>
    <w:lvl w:ilvl="6" w:tplc="81AE817A">
      <w:numFmt w:val="bullet"/>
      <w:lvlText w:val="•"/>
      <w:lvlJc w:val="left"/>
      <w:pPr>
        <w:ind w:left="2843" w:hanging="360"/>
      </w:pPr>
      <w:rPr>
        <w:rFonts w:hint="default"/>
        <w:lang w:val="en-US" w:eastAsia="en-US" w:bidi="ar-SA"/>
      </w:rPr>
    </w:lvl>
    <w:lvl w:ilvl="7" w:tplc="9836C762">
      <w:numFmt w:val="bullet"/>
      <w:lvlText w:val="•"/>
      <w:lvlJc w:val="left"/>
      <w:pPr>
        <w:ind w:left="3237" w:hanging="360"/>
      </w:pPr>
      <w:rPr>
        <w:rFonts w:hint="default"/>
        <w:lang w:val="en-US" w:eastAsia="en-US" w:bidi="ar-SA"/>
      </w:rPr>
    </w:lvl>
    <w:lvl w:ilvl="8" w:tplc="8092D678">
      <w:numFmt w:val="bullet"/>
      <w:lvlText w:val="•"/>
      <w:lvlJc w:val="left"/>
      <w:pPr>
        <w:ind w:left="3631" w:hanging="360"/>
      </w:pPr>
      <w:rPr>
        <w:rFonts w:hint="default"/>
        <w:lang w:val="en-US" w:eastAsia="en-US" w:bidi="ar-SA"/>
      </w:rPr>
    </w:lvl>
  </w:abstractNum>
  <w:abstractNum w:abstractNumId="4" w15:restartNumberingAfterBreak="0">
    <w:nsid w:val="01E67A3F"/>
    <w:multiLevelType w:val="hybridMultilevel"/>
    <w:tmpl w:val="124441FC"/>
    <w:lvl w:ilvl="0" w:tplc="B8D4350C">
      <w:numFmt w:val="bullet"/>
      <w:lvlText w:val=""/>
      <w:lvlJc w:val="left"/>
      <w:pPr>
        <w:ind w:left="698" w:hanging="360"/>
      </w:pPr>
      <w:rPr>
        <w:rFonts w:ascii="Symbol" w:eastAsia="Symbol" w:hAnsi="Symbol" w:cs="Symbol" w:hint="default"/>
        <w:w w:val="100"/>
        <w:sz w:val="24"/>
        <w:szCs w:val="24"/>
        <w:lang w:val="en-US" w:eastAsia="en-US" w:bidi="ar-SA"/>
      </w:rPr>
    </w:lvl>
    <w:lvl w:ilvl="1" w:tplc="946A4B1C">
      <w:numFmt w:val="bullet"/>
      <w:lvlText w:val="•"/>
      <w:lvlJc w:val="left"/>
      <w:pPr>
        <w:ind w:left="1060" w:hanging="360"/>
      </w:pPr>
      <w:rPr>
        <w:rFonts w:hint="default"/>
        <w:lang w:val="en-US" w:eastAsia="en-US" w:bidi="ar-SA"/>
      </w:rPr>
    </w:lvl>
    <w:lvl w:ilvl="2" w:tplc="F31C09BA">
      <w:numFmt w:val="bullet"/>
      <w:lvlText w:val="•"/>
      <w:lvlJc w:val="left"/>
      <w:pPr>
        <w:ind w:left="1420" w:hanging="360"/>
      </w:pPr>
      <w:rPr>
        <w:rFonts w:hint="default"/>
        <w:lang w:val="en-US" w:eastAsia="en-US" w:bidi="ar-SA"/>
      </w:rPr>
    </w:lvl>
    <w:lvl w:ilvl="3" w:tplc="91A28DE8">
      <w:numFmt w:val="bullet"/>
      <w:lvlText w:val="•"/>
      <w:lvlJc w:val="left"/>
      <w:pPr>
        <w:ind w:left="1780" w:hanging="360"/>
      </w:pPr>
      <w:rPr>
        <w:rFonts w:hint="default"/>
        <w:lang w:val="en-US" w:eastAsia="en-US" w:bidi="ar-SA"/>
      </w:rPr>
    </w:lvl>
    <w:lvl w:ilvl="4" w:tplc="7F1E303A">
      <w:numFmt w:val="bullet"/>
      <w:lvlText w:val="•"/>
      <w:lvlJc w:val="left"/>
      <w:pPr>
        <w:ind w:left="2140" w:hanging="360"/>
      </w:pPr>
      <w:rPr>
        <w:rFonts w:hint="default"/>
        <w:lang w:val="en-US" w:eastAsia="en-US" w:bidi="ar-SA"/>
      </w:rPr>
    </w:lvl>
    <w:lvl w:ilvl="5" w:tplc="83A02CB2">
      <w:numFmt w:val="bullet"/>
      <w:lvlText w:val="•"/>
      <w:lvlJc w:val="left"/>
      <w:pPr>
        <w:ind w:left="2500" w:hanging="360"/>
      </w:pPr>
      <w:rPr>
        <w:rFonts w:hint="default"/>
        <w:lang w:val="en-US" w:eastAsia="en-US" w:bidi="ar-SA"/>
      </w:rPr>
    </w:lvl>
    <w:lvl w:ilvl="6" w:tplc="251AD3C4">
      <w:numFmt w:val="bullet"/>
      <w:lvlText w:val="•"/>
      <w:lvlJc w:val="left"/>
      <w:pPr>
        <w:ind w:left="2860" w:hanging="360"/>
      </w:pPr>
      <w:rPr>
        <w:rFonts w:hint="default"/>
        <w:lang w:val="en-US" w:eastAsia="en-US" w:bidi="ar-SA"/>
      </w:rPr>
    </w:lvl>
    <w:lvl w:ilvl="7" w:tplc="929870AE">
      <w:numFmt w:val="bullet"/>
      <w:lvlText w:val="•"/>
      <w:lvlJc w:val="left"/>
      <w:pPr>
        <w:ind w:left="3220" w:hanging="360"/>
      </w:pPr>
      <w:rPr>
        <w:rFonts w:hint="default"/>
        <w:lang w:val="en-US" w:eastAsia="en-US" w:bidi="ar-SA"/>
      </w:rPr>
    </w:lvl>
    <w:lvl w:ilvl="8" w:tplc="29389D28">
      <w:numFmt w:val="bullet"/>
      <w:lvlText w:val="•"/>
      <w:lvlJc w:val="left"/>
      <w:pPr>
        <w:ind w:left="3580" w:hanging="360"/>
      </w:pPr>
      <w:rPr>
        <w:rFonts w:hint="default"/>
        <w:lang w:val="en-US" w:eastAsia="en-US" w:bidi="ar-SA"/>
      </w:rPr>
    </w:lvl>
  </w:abstractNum>
  <w:abstractNum w:abstractNumId="5" w15:restartNumberingAfterBreak="0">
    <w:nsid w:val="028B448F"/>
    <w:multiLevelType w:val="hybridMultilevel"/>
    <w:tmpl w:val="A5F2C0AC"/>
    <w:lvl w:ilvl="0" w:tplc="2A124E1A">
      <w:numFmt w:val="bullet"/>
      <w:lvlText w:val=""/>
      <w:lvlJc w:val="left"/>
      <w:pPr>
        <w:ind w:left="698" w:hanging="360"/>
      </w:pPr>
      <w:rPr>
        <w:rFonts w:ascii="Symbol" w:eastAsia="Symbol" w:hAnsi="Symbol" w:cs="Symbol" w:hint="default"/>
        <w:w w:val="100"/>
        <w:sz w:val="24"/>
        <w:szCs w:val="24"/>
        <w:lang w:val="en-US" w:eastAsia="en-US" w:bidi="ar-SA"/>
      </w:rPr>
    </w:lvl>
    <w:lvl w:ilvl="1" w:tplc="BBB493A0">
      <w:numFmt w:val="bullet"/>
      <w:lvlText w:val="•"/>
      <w:lvlJc w:val="left"/>
      <w:pPr>
        <w:ind w:left="1060" w:hanging="360"/>
      </w:pPr>
      <w:rPr>
        <w:rFonts w:hint="default"/>
        <w:lang w:val="en-US" w:eastAsia="en-US" w:bidi="ar-SA"/>
      </w:rPr>
    </w:lvl>
    <w:lvl w:ilvl="2" w:tplc="D6EC9B44">
      <w:numFmt w:val="bullet"/>
      <w:lvlText w:val="•"/>
      <w:lvlJc w:val="left"/>
      <w:pPr>
        <w:ind w:left="1420" w:hanging="360"/>
      </w:pPr>
      <w:rPr>
        <w:rFonts w:hint="default"/>
        <w:lang w:val="en-US" w:eastAsia="en-US" w:bidi="ar-SA"/>
      </w:rPr>
    </w:lvl>
    <w:lvl w:ilvl="3" w:tplc="E94A4E04">
      <w:numFmt w:val="bullet"/>
      <w:lvlText w:val="•"/>
      <w:lvlJc w:val="left"/>
      <w:pPr>
        <w:ind w:left="1780" w:hanging="360"/>
      </w:pPr>
      <w:rPr>
        <w:rFonts w:hint="default"/>
        <w:lang w:val="en-US" w:eastAsia="en-US" w:bidi="ar-SA"/>
      </w:rPr>
    </w:lvl>
    <w:lvl w:ilvl="4" w:tplc="5DD08A68">
      <w:numFmt w:val="bullet"/>
      <w:lvlText w:val="•"/>
      <w:lvlJc w:val="left"/>
      <w:pPr>
        <w:ind w:left="2140" w:hanging="360"/>
      </w:pPr>
      <w:rPr>
        <w:rFonts w:hint="default"/>
        <w:lang w:val="en-US" w:eastAsia="en-US" w:bidi="ar-SA"/>
      </w:rPr>
    </w:lvl>
    <w:lvl w:ilvl="5" w:tplc="195E6F98">
      <w:numFmt w:val="bullet"/>
      <w:lvlText w:val="•"/>
      <w:lvlJc w:val="left"/>
      <w:pPr>
        <w:ind w:left="2500" w:hanging="360"/>
      </w:pPr>
      <w:rPr>
        <w:rFonts w:hint="default"/>
        <w:lang w:val="en-US" w:eastAsia="en-US" w:bidi="ar-SA"/>
      </w:rPr>
    </w:lvl>
    <w:lvl w:ilvl="6" w:tplc="A88ED832">
      <w:numFmt w:val="bullet"/>
      <w:lvlText w:val="•"/>
      <w:lvlJc w:val="left"/>
      <w:pPr>
        <w:ind w:left="2860" w:hanging="360"/>
      </w:pPr>
      <w:rPr>
        <w:rFonts w:hint="default"/>
        <w:lang w:val="en-US" w:eastAsia="en-US" w:bidi="ar-SA"/>
      </w:rPr>
    </w:lvl>
    <w:lvl w:ilvl="7" w:tplc="6EAC3FDE">
      <w:numFmt w:val="bullet"/>
      <w:lvlText w:val="•"/>
      <w:lvlJc w:val="left"/>
      <w:pPr>
        <w:ind w:left="3220" w:hanging="360"/>
      </w:pPr>
      <w:rPr>
        <w:rFonts w:hint="default"/>
        <w:lang w:val="en-US" w:eastAsia="en-US" w:bidi="ar-SA"/>
      </w:rPr>
    </w:lvl>
    <w:lvl w:ilvl="8" w:tplc="B714EE52">
      <w:numFmt w:val="bullet"/>
      <w:lvlText w:val="•"/>
      <w:lvlJc w:val="left"/>
      <w:pPr>
        <w:ind w:left="3580" w:hanging="360"/>
      </w:pPr>
      <w:rPr>
        <w:rFonts w:hint="default"/>
        <w:lang w:val="en-US" w:eastAsia="en-US" w:bidi="ar-SA"/>
      </w:rPr>
    </w:lvl>
  </w:abstractNum>
  <w:abstractNum w:abstractNumId="6" w15:restartNumberingAfterBreak="0">
    <w:nsid w:val="02CD1E0E"/>
    <w:multiLevelType w:val="hybridMultilevel"/>
    <w:tmpl w:val="65E0AEEE"/>
    <w:lvl w:ilvl="0" w:tplc="5A561074">
      <w:numFmt w:val="bullet"/>
      <w:lvlText w:val=""/>
      <w:lvlJc w:val="left"/>
      <w:pPr>
        <w:ind w:left="698" w:hanging="360"/>
      </w:pPr>
      <w:rPr>
        <w:rFonts w:ascii="Symbol" w:eastAsia="Symbol" w:hAnsi="Symbol" w:cs="Symbol" w:hint="default"/>
        <w:w w:val="100"/>
        <w:sz w:val="24"/>
        <w:szCs w:val="24"/>
        <w:lang w:val="en-US" w:eastAsia="en-US" w:bidi="ar-SA"/>
      </w:rPr>
    </w:lvl>
    <w:lvl w:ilvl="1" w:tplc="9BEE7FC4">
      <w:numFmt w:val="bullet"/>
      <w:lvlText w:val=""/>
      <w:lvlJc w:val="left"/>
      <w:pPr>
        <w:ind w:left="1060" w:hanging="360"/>
      </w:pPr>
      <w:rPr>
        <w:rFonts w:ascii="Symbol" w:eastAsia="Symbol" w:hAnsi="Symbol" w:cs="Symbol" w:hint="default"/>
        <w:w w:val="98"/>
        <w:sz w:val="25"/>
        <w:szCs w:val="25"/>
        <w:lang w:val="en-US" w:eastAsia="en-US" w:bidi="ar-SA"/>
      </w:rPr>
    </w:lvl>
    <w:lvl w:ilvl="2" w:tplc="04EAD3C6">
      <w:numFmt w:val="bullet"/>
      <w:lvlText w:val=""/>
      <w:lvlJc w:val="left"/>
      <w:pPr>
        <w:ind w:left="1168" w:hanging="358"/>
      </w:pPr>
      <w:rPr>
        <w:rFonts w:ascii="Symbol" w:eastAsia="Symbol" w:hAnsi="Symbol" w:cs="Symbol" w:hint="default"/>
        <w:w w:val="98"/>
        <w:sz w:val="25"/>
        <w:szCs w:val="25"/>
        <w:lang w:val="en-US" w:eastAsia="en-US" w:bidi="ar-SA"/>
      </w:rPr>
    </w:lvl>
    <w:lvl w:ilvl="3" w:tplc="DB56F870">
      <w:numFmt w:val="bullet"/>
      <w:lvlText w:val="•"/>
      <w:lvlJc w:val="left"/>
      <w:pPr>
        <w:ind w:left="1567" w:hanging="358"/>
      </w:pPr>
      <w:rPr>
        <w:rFonts w:hint="default"/>
        <w:lang w:val="en-US" w:eastAsia="en-US" w:bidi="ar-SA"/>
      </w:rPr>
    </w:lvl>
    <w:lvl w:ilvl="4" w:tplc="835CDAF4">
      <w:numFmt w:val="bullet"/>
      <w:lvlText w:val="•"/>
      <w:lvlJc w:val="left"/>
      <w:pPr>
        <w:ind w:left="1975" w:hanging="358"/>
      </w:pPr>
      <w:rPr>
        <w:rFonts w:hint="default"/>
        <w:lang w:val="en-US" w:eastAsia="en-US" w:bidi="ar-SA"/>
      </w:rPr>
    </w:lvl>
    <w:lvl w:ilvl="5" w:tplc="656EBD30">
      <w:numFmt w:val="bullet"/>
      <w:lvlText w:val="•"/>
      <w:lvlJc w:val="left"/>
      <w:pPr>
        <w:ind w:left="2383" w:hanging="358"/>
      </w:pPr>
      <w:rPr>
        <w:rFonts w:hint="default"/>
        <w:lang w:val="en-US" w:eastAsia="en-US" w:bidi="ar-SA"/>
      </w:rPr>
    </w:lvl>
    <w:lvl w:ilvl="6" w:tplc="69D807F8">
      <w:numFmt w:val="bullet"/>
      <w:lvlText w:val="•"/>
      <w:lvlJc w:val="left"/>
      <w:pPr>
        <w:ind w:left="2791" w:hanging="358"/>
      </w:pPr>
      <w:rPr>
        <w:rFonts w:hint="default"/>
        <w:lang w:val="en-US" w:eastAsia="en-US" w:bidi="ar-SA"/>
      </w:rPr>
    </w:lvl>
    <w:lvl w:ilvl="7" w:tplc="F4889E74">
      <w:numFmt w:val="bullet"/>
      <w:lvlText w:val="•"/>
      <w:lvlJc w:val="left"/>
      <w:pPr>
        <w:ind w:left="3199" w:hanging="358"/>
      </w:pPr>
      <w:rPr>
        <w:rFonts w:hint="default"/>
        <w:lang w:val="en-US" w:eastAsia="en-US" w:bidi="ar-SA"/>
      </w:rPr>
    </w:lvl>
    <w:lvl w:ilvl="8" w:tplc="33C203A2">
      <w:numFmt w:val="bullet"/>
      <w:lvlText w:val="•"/>
      <w:lvlJc w:val="left"/>
      <w:pPr>
        <w:ind w:left="3606" w:hanging="358"/>
      </w:pPr>
      <w:rPr>
        <w:rFonts w:hint="default"/>
        <w:lang w:val="en-US" w:eastAsia="en-US" w:bidi="ar-SA"/>
      </w:rPr>
    </w:lvl>
  </w:abstractNum>
  <w:abstractNum w:abstractNumId="7" w15:restartNumberingAfterBreak="0">
    <w:nsid w:val="03D4087B"/>
    <w:multiLevelType w:val="hybridMultilevel"/>
    <w:tmpl w:val="155A5DA8"/>
    <w:lvl w:ilvl="0" w:tplc="85301A9C">
      <w:numFmt w:val="bullet"/>
      <w:lvlText w:val=""/>
      <w:lvlJc w:val="left"/>
      <w:pPr>
        <w:ind w:left="472" w:hanging="360"/>
      </w:pPr>
      <w:rPr>
        <w:rFonts w:ascii="Symbol" w:eastAsia="Symbol" w:hAnsi="Symbol" w:cs="Symbol" w:hint="default"/>
        <w:w w:val="100"/>
        <w:sz w:val="24"/>
        <w:szCs w:val="24"/>
        <w:lang w:val="en-US" w:eastAsia="en-US" w:bidi="ar-SA"/>
      </w:rPr>
    </w:lvl>
    <w:lvl w:ilvl="1" w:tplc="451469D0">
      <w:numFmt w:val="bullet"/>
      <w:lvlText w:val="•"/>
      <w:lvlJc w:val="left"/>
      <w:pPr>
        <w:ind w:left="873" w:hanging="360"/>
      </w:pPr>
      <w:rPr>
        <w:rFonts w:hint="default"/>
        <w:lang w:val="en-US" w:eastAsia="en-US" w:bidi="ar-SA"/>
      </w:rPr>
    </w:lvl>
    <w:lvl w:ilvl="2" w:tplc="B546C8CE">
      <w:numFmt w:val="bullet"/>
      <w:lvlText w:val="•"/>
      <w:lvlJc w:val="left"/>
      <w:pPr>
        <w:ind w:left="1267" w:hanging="360"/>
      </w:pPr>
      <w:rPr>
        <w:rFonts w:hint="default"/>
        <w:lang w:val="en-US" w:eastAsia="en-US" w:bidi="ar-SA"/>
      </w:rPr>
    </w:lvl>
    <w:lvl w:ilvl="3" w:tplc="0434B424">
      <w:numFmt w:val="bullet"/>
      <w:lvlText w:val="•"/>
      <w:lvlJc w:val="left"/>
      <w:pPr>
        <w:ind w:left="1661" w:hanging="360"/>
      </w:pPr>
      <w:rPr>
        <w:rFonts w:hint="default"/>
        <w:lang w:val="en-US" w:eastAsia="en-US" w:bidi="ar-SA"/>
      </w:rPr>
    </w:lvl>
    <w:lvl w:ilvl="4" w:tplc="4538E08A">
      <w:numFmt w:val="bullet"/>
      <w:lvlText w:val="•"/>
      <w:lvlJc w:val="left"/>
      <w:pPr>
        <w:ind w:left="2055" w:hanging="360"/>
      </w:pPr>
      <w:rPr>
        <w:rFonts w:hint="default"/>
        <w:lang w:val="en-US" w:eastAsia="en-US" w:bidi="ar-SA"/>
      </w:rPr>
    </w:lvl>
    <w:lvl w:ilvl="5" w:tplc="8DE64D92">
      <w:numFmt w:val="bullet"/>
      <w:lvlText w:val="•"/>
      <w:lvlJc w:val="left"/>
      <w:pPr>
        <w:ind w:left="2449" w:hanging="360"/>
      </w:pPr>
      <w:rPr>
        <w:rFonts w:hint="default"/>
        <w:lang w:val="en-US" w:eastAsia="en-US" w:bidi="ar-SA"/>
      </w:rPr>
    </w:lvl>
    <w:lvl w:ilvl="6" w:tplc="4AAACC28">
      <w:numFmt w:val="bullet"/>
      <w:lvlText w:val="•"/>
      <w:lvlJc w:val="left"/>
      <w:pPr>
        <w:ind w:left="2843" w:hanging="360"/>
      </w:pPr>
      <w:rPr>
        <w:rFonts w:hint="default"/>
        <w:lang w:val="en-US" w:eastAsia="en-US" w:bidi="ar-SA"/>
      </w:rPr>
    </w:lvl>
    <w:lvl w:ilvl="7" w:tplc="C35AF596">
      <w:numFmt w:val="bullet"/>
      <w:lvlText w:val="•"/>
      <w:lvlJc w:val="left"/>
      <w:pPr>
        <w:ind w:left="3237" w:hanging="360"/>
      </w:pPr>
      <w:rPr>
        <w:rFonts w:hint="default"/>
        <w:lang w:val="en-US" w:eastAsia="en-US" w:bidi="ar-SA"/>
      </w:rPr>
    </w:lvl>
    <w:lvl w:ilvl="8" w:tplc="01FA433E">
      <w:numFmt w:val="bullet"/>
      <w:lvlText w:val="•"/>
      <w:lvlJc w:val="left"/>
      <w:pPr>
        <w:ind w:left="3631" w:hanging="360"/>
      </w:pPr>
      <w:rPr>
        <w:rFonts w:hint="default"/>
        <w:lang w:val="en-US" w:eastAsia="en-US" w:bidi="ar-SA"/>
      </w:rPr>
    </w:lvl>
  </w:abstractNum>
  <w:abstractNum w:abstractNumId="8" w15:restartNumberingAfterBreak="0">
    <w:nsid w:val="040D10D9"/>
    <w:multiLevelType w:val="hybridMultilevel"/>
    <w:tmpl w:val="FD8210AC"/>
    <w:lvl w:ilvl="0" w:tplc="FAC60B0E">
      <w:numFmt w:val="bullet"/>
      <w:lvlText w:val=""/>
      <w:lvlJc w:val="left"/>
      <w:pPr>
        <w:ind w:left="472" w:hanging="360"/>
      </w:pPr>
      <w:rPr>
        <w:rFonts w:ascii="Symbol" w:eastAsia="Symbol" w:hAnsi="Symbol" w:cs="Symbol" w:hint="default"/>
        <w:w w:val="100"/>
        <w:sz w:val="24"/>
        <w:szCs w:val="24"/>
        <w:lang w:val="en-US" w:eastAsia="en-US" w:bidi="ar-SA"/>
      </w:rPr>
    </w:lvl>
    <w:lvl w:ilvl="1" w:tplc="8D28CA6A">
      <w:numFmt w:val="bullet"/>
      <w:lvlText w:val="•"/>
      <w:lvlJc w:val="left"/>
      <w:pPr>
        <w:ind w:left="873" w:hanging="360"/>
      </w:pPr>
      <w:rPr>
        <w:rFonts w:hint="default"/>
        <w:lang w:val="en-US" w:eastAsia="en-US" w:bidi="ar-SA"/>
      </w:rPr>
    </w:lvl>
    <w:lvl w:ilvl="2" w:tplc="C7942888">
      <w:numFmt w:val="bullet"/>
      <w:lvlText w:val="•"/>
      <w:lvlJc w:val="left"/>
      <w:pPr>
        <w:ind w:left="1267" w:hanging="360"/>
      </w:pPr>
      <w:rPr>
        <w:rFonts w:hint="default"/>
        <w:lang w:val="en-US" w:eastAsia="en-US" w:bidi="ar-SA"/>
      </w:rPr>
    </w:lvl>
    <w:lvl w:ilvl="3" w:tplc="756E89BE">
      <w:numFmt w:val="bullet"/>
      <w:lvlText w:val="•"/>
      <w:lvlJc w:val="left"/>
      <w:pPr>
        <w:ind w:left="1661" w:hanging="360"/>
      </w:pPr>
      <w:rPr>
        <w:rFonts w:hint="default"/>
        <w:lang w:val="en-US" w:eastAsia="en-US" w:bidi="ar-SA"/>
      </w:rPr>
    </w:lvl>
    <w:lvl w:ilvl="4" w:tplc="A740ABBA">
      <w:numFmt w:val="bullet"/>
      <w:lvlText w:val="•"/>
      <w:lvlJc w:val="left"/>
      <w:pPr>
        <w:ind w:left="2055" w:hanging="360"/>
      </w:pPr>
      <w:rPr>
        <w:rFonts w:hint="default"/>
        <w:lang w:val="en-US" w:eastAsia="en-US" w:bidi="ar-SA"/>
      </w:rPr>
    </w:lvl>
    <w:lvl w:ilvl="5" w:tplc="7190220C">
      <w:numFmt w:val="bullet"/>
      <w:lvlText w:val="•"/>
      <w:lvlJc w:val="left"/>
      <w:pPr>
        <w:ind w:left="2449" w:hanging="360"/>
      </w:pPr>
      <w:rPr>
        <w:rFonts w:hint="default"/>
        <w:lang w:val="en-US" w:eastAsia="en-US" w:bidi="ar-SA"/>
      </w:rPr>
    </w:lvl>
    <w:lvl w:ilvl="6" w:tplc="84D8CD50">
      <w:numFmt w:val="bullet"/>
      <w:lvlText w:val="•"/>
      <w:lvlJc w:val="left"/>
      <w:pPr>
        <w:ind w:left="2843" w:hanging="360"/>
      </w:pPr>
      <w:rPr>
        <w:rFonts w:hint="default"/>
        <w:lang w:val="en-US" w:eastAsia="en-US" w:bidi="ar-SA"/>
      </w:rPr>
    </w:lvl>
    <w:lvl w:ilvl="7" w:tplc="0420C09E">
      <w:numFmt w:val="bullet"/>
      <w:lvlText w:val="•"/>
      <w:lvlJc w:val="left"/>
      <w:pPr>
        <w:ind w:left="3237" w:hanging="360"/>
      </w:pPr>
      <w:rPr>
        <w:rFonts w:hint="default"/>
        <w:lang w:val="en-US" w:eastAsia="en-US" w:bidi="ar-SA"/>
      </w:rPr>
    </w:lvl>
    <w:lvl w:ilvl="8" w:tplc="127EE312">
      <w:numFmt w:val="bullet"/>
      <w:lvlText w:val="•"/>
      <w:lvlJc w:val="left"/>
      <w:pPr>
        <w:ind w:left="3631" w:hanging="360"/>
      </w:pPr>
      <w:rPr>
        <w:rFonts w:hint="default"/>
        <w:lang w:val="en-US" w:eastAsia="en-US" w:bidi="ar-SA"/>
      </w:rPr>
    </w:lvl>
  </w:abstractNum>
  <w:abstractNum w:abstractNumId="9" w15:restartNumberingAfterBreak="0">
    <w:nsid w:val="04933427"/>
    <w:multiLevelType w:val="hybridMultilevel"/>
    <w:tmpl w:val="CF4ACD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50E0DC0"/>
    <w:multiLevelType w:val="hybridMultilevel"/>
    <w:tmpl w:val="6D0A7EC2"/>
    <w:lvl w:ilvl="0" w:tplc="6F9E656C">
      <w:numFmt w:val="bullet"/>
      <w:lvlText w:val=""/>
      <w:lvlJc w:val="left"/>
      <w:pPr>
        <w:ind w:left="472" w:hanging="360"/>
      </w:pPr>
      <w:rPr>
        <w:rFonts w:ascii="Symbol" w:eastAsia="Symbol" w:hAnsi="Symbol" w:cs="Symbol" w:hint="default"/>
        <w:w w:val="100"/>
        <w:sz w:val="24"/>
        <w:szCs w:val="24"/>
        <w:lang w:val="en-US" w:eastAsia="en-US" w:bidi="ar-SA"/>
      </w:rPr>
    </w:lvl>
    <w:lvl w:ilvl="1" w:tplc="60B46E64">
      <w:numFmt w:val="bullet"/>
      <w:lvlText w:val="•"/>
      <w:lvlJc w:val="left"/>
      <w:pPr>
        <w:ind w:left="873" w:hanging="360"/>
      </w:pPr>
      <w:rPr>
        <w:rFonts w:hint="default"/>
        <w:lang w:val="en-US" w:eastAsia="en-US" w:bidi="ar-SA"/>
      </w:rPr>
    </w:lvl>
    <w:lvl w:ilvl="2" w:tplc="4D260704">
      <w:numFmt w:val="bullet"/>
      <w:lvlText w:val="•"/>
      <w:lvlJc w:val="left"/>
      <w:pPr>
        <w:ind w:left="1267" w:hanging="360"/>
      </w:pPr>
      <w:rPr>
        <w:rFonts w:hint="default"/>
        <w:lang w:val="en-US" w:eastAsia="en-US" w:bidi="ar-SA"/>
      </w:rPr>
    </w:lvl>
    <w:lvl w:ilvl="3" w:tplc="6080A092">
      <w:numFmt w:val="bullet"/>
      <w:lvlText w:val="•"/>
      <w:lvlJc w:val="left"/>
      <w:pPr>
        <w:ind w:left="1661" w:hanging="360"/>
      </w:pPr>
      <w:rPr>
        <w:rFonts w:hint="default"/>
        <w:lang w:val="en-US" w:eastAsia="en-US" w:bidi="ar-SA"/>
      </w:rPr>
    </w:lvl>
    <w:lvl w:ilvl="4" w:tplc="9BC088D0">
      <w:numFmt w:val="bullet"/>
      <w:lvlText w:val="•"/>
      <w:lvlJc w:val="left"/>
      <w:pPr>
        <w:ind w:left="2055" w:hanging="360"/>
      </w:pPr>
      <w:rPr>
        <w:rFonts w:hint="default"/>
        <w:lang w:val="en-US" w:eastAsia="en-US" w:bidi="ar-SA"/>
      </w:rPr>
    </w:lvl>
    <w:lvl w:ilvl="5" w:tplc="0AF8473A">
      <w:numFmt w:val="bullet"/>
      <w:lvlText w:val="•"/>
      <w:lvlJc w:val="left"/>
      <w:pPr>
        <w:ind w:left="2449" w:hanging="360"/>
      </w:pPr>
      <w:rPr>
        <w:rFonts w:hint="default"/>
        <w:lang w:val="en-US" w:eastAsia="en-US" w:bidi="ar-SA"/>
      </w:rPr>
    </w:lvl>
    <w:lvl w:ilvl="6" w:tplc="0F62A522">
      <w:numFmt w:val="bullet"/>
      <w:lvlText w:val="•"/>
      <w:lvlJc w:val="left"/>
      <w:pPr>
        <w:ind w:left="2843" w:hanging="360"/>
      </w:pPr>
      <w:rPr>
        <w:rFonts w:hint="default"/>
        <w:lang w:val="en-US" w:eastAsia="en-US" w:bidi="ar-SA"/>
      </w:rPr>
    </w:lvl>
    <w:lvl w:ilvl="7" w:tplc="B5D8D518">
      <w:numFmt w:val="bullet"/>
      <w:lvlText w:val="•"/>
      <w:lvlJc w:val="left"/>
      <w:pPr>
        <w:ind w:left="3237" w:hanging="360"/>
      </w:pPr>
      <w:rPr>
        <w:rFonts w:hint="default"/>
        <w:lang w:val="en-US" w:eastAsia="en-US" w:bidi="ar-SA"/>
      </w:rPr>
    </w:lvl>
    <w:lvl w:ilvl="8" w:tplc="90905EB0">
      <w:numFmt w:val="bullet"/>
      <w:lvlText w:val="•"/>
      <w:lvlJc w:val="left"/>
      <w:pPr>
        <w:ind w:left="3631" w:hanging="360"/>
      </w:pPr>
      <w:rPr>
        <w:rFonts w:hint="default"/>
        <w:lang w:val="en-US" w:eastAsia="en-US" w:bidi="ar-SA"/>
      </w:rPr>
    </w:lvl>
  </w:abstractNum>
  <w:abstractNum w:abstractNumId="11" w15:restartNumberingAfterBreak="0">
    <w:nsid w:val="05EF476C"/>
    <w:multiLevelType w:val="hybridMultilevel"/>
    <w:tmpl w:val="7DBC2F7C"/>
    <w:lvl w:ilvl="0" w:tplc="05C0F2E4">
      <w:numFmt w:val="bullet"/>
      <w:lvlText w:val=""/>
      <w:lvlJc w:val="left"/>
      <w:pPr>
        <w:ind w:left="698" w:hanging="360"/>
      </w:pPr>
      <w:rPr>
        <w:rFonts w:ascii="Symbol" w:eastAsia="Symbol" w:hAnsi="Symbol" w:cs="Symbol" w:hint="default"/>
        <w:w w:val="100"/>
        <w:sz w:val="24"/>
        <w:szCs w:val="24"/>
        <w:lang w:val="en-US" w:eastAsia="en-US" w:bidi="ar-SA"/>
      </w:rPr>
    </w:lvl>
    <w:lvl w:ilvl="1" w:tplc="D5EC3730">
      <w:numFmt w:val="bullet"/>
      <w:lvlText w:val="•"/>
      <w:lvlJc w:val="left"/>
      <w:pPr>
        <w:ind w:left="1060" w:hanging="360"/>
      </w:pPr>
      <w:rPr>
        <w:rFonts w:hint="default"/>
        <w:lang w:val="en-US" w:eastAsia="en-US" w:bidi="ar-SA"/>
      </w:rPr>
    </w:lvl>
    <w:lvl w:ilvl="2" w:tplc="A7CA5A6C">
      <w:numFmt w:val="bullet"/>
      <w:lvlText w:val="•"/>
      <w:lvlJc w:val="left"/>
      <w:pPr>
        <w:ind w:left="1420" w:hanging="360"/>
      </w:pPr>
      <w:rPr>
        <w:rFonts w:hint="default"/>
        <w:lang w:val="en-US" w:eastAsia="en-US" w:bidi="ar-SA"/>
      </w:rPr>
    </w:lvl>
    <w:lvl w:ilvl="3" w:tplc="7514ECFE">
      <w:numFmt w:val="bullet"/>
      <w:lvlText w:val="•"/>
      <w:lvlJc w:val="left"/>
      <w:pPr>
        <w:ind w:left="1780" w:hanging="360"/>
      </w:pPr>
      <w:rPr>
        <w:rFonts w:hint="default"/>
        <w:lang w:val="en-US" w:eastAsia="en-US" w:bidi="ar-SA"/>
      </w:rPr>
    </w:lvl>
    <w:lvl w:ilvl="4" w:tplc="955EE200">
      <w:numFmt w:val="bullet"/>
      <w:lvlText w:val="•"/>
      <w:lvlJc w:val="left"/>
      <w:pPr>
        <w:ind w:left="2140" w:hanging="360"/>
      </w:pPr>
      <w:rPr>
        <w:rFonts w:hint="default"/>
        <w:lang w:val="en-US" w:eastAsia="en-US" w:bidi="ar-SA"/>
      </w:rPr>
    </w:lvl>
    <w:lvl w:ilvl="5" w:tplc="93FC9EEC">
      <w:numFmt w:val="bullet"/>
      <w:lvlText w:val="•"/>
      <w:lvlJc w:val="left"/>
      <w:pPr>
        <w:ind w:left="2500" w:hanging="360"/>
      </w:pPr>
      <w:rPr>
        <w:rFonts w:hint="default"/>
        <w:lang w:val="en-US" w:eastAsia="en-US" w:bidi="ar-SA"/>
      </w:rPr>
    </w:lvl>
    <w:lvl w:ilvl="6" w:tplc="2CCAC8A4">
      <w:numFmt w:val="bullet"/>
      <w:lvlText w:val="•"/>
      <w:lvlJc w:val="left"/>
      <w:pPr>
        <w:ind w:left="2860" w:hanging="360"/>
      </w:pPr>
      <w:rPr>
        <w:rFonts w:hint="default"/>
        <w:lang w:val="en-US" w:eastAsia="en-US" w:bidi="ar-SA"/>
      </w:rPr>
    </w:lvl>
    <w:lvl w:ilvl="7" w:tplc="BC245DF6">
      <w:numFmt w:val="bullet"/>
      <w:lvlText w:val="•"/>
      <w:lvlJc w:val="left"/>
      <w:pPr>
        <w:ind w:left="3220" w:hanging="360"/>
      </w:pPr>
      <w:rPr>
        <w:rFonts w:hint="default"/>
        <w:lang w:val="en-US" w:eastAsia="en-US" w:bidi="ar-SA"/>
      </w:rPr>
    </w:lvl>
    <w:lvl w:ilvl="8" w:tplc="445E5F96">
      <w:numFmt w:val="bullet"/>
      <w:lvlText w:val="•"/>
      <w:lvlJc w:val="left"/>
      <w:pPr>
        <w:ind w:left="3580" w:hanging="360"/>
      </w:pPr>
      <w:rPr>
        <w:rFonts w:hint="default"/>
        <w:lang w:val="en-US" w:eastAsia="en-US" w:bidi="ar-SA"/>
      </w:rPr>
    </w:lvl>
  </w:abstractNum>
  <w:abstractNum w:abstractNumId="12" w15:restartNumberingAfterBreak="0">
    <w:nsid w:val="080D0B49"/>
    <w:multiLevelType w:val="hybridMultilevel"/>
    <w:tmpl w:val="3BE8B112"/>
    <w:lvl w:ilvl="0" w:tplc="A7AABFB8">
      <w:numFmt w:val="bullet"/>
      <w:lvlText w:val=""/>
      <w:lvlJc w:val="left"/>
      <w:pPr>
        <w:ind w:left="544" w:hanging="360"/>
      </w:pPr>
      <w:rPr>
        <w:rFonts w:ascii="Symbol" w:eastAsia="Symbol" w:hAnsi="Symbol" w:cs="Symbol" w:hint="default"/>
        <w:w w:val="100"/>
        <w:sz w:val="24"/>
        <w:szCs w:val="24"/>
        <w:lang w:val="en-US" w:eastAsia="en-US" w:bidi="ar-SA"/>
      </w:rPr>
    </w:lvl>
    <w:lvl w:ilvl="1" w:tplc="7DD25E14">
      <w:numFmt w:val="bullet"/>
      <w:lvlText w:val="•"/>
      <w:lvlJc w:val="left"/>
      <w:pPr>
        <w:ind w:left="927" w:hanging="360"/>
      </w:pPr>
      <w:rPr>
        <w:rFonts w:hint="default"/>
        <w:lang w:val="en-US" w:eastAsia="en-US" w:bidi="ar-SA"/>
      </w:rPr>
    </w:lvl>
    <w:lvl w:ilvl="2" w:tplc="A586B984">
      <w:numFmt w:val="bullet"/>
      <w:lvlText w:val="•"/>
      <w:lvlJc w:val="left"/>
      <w:pPr>
        <w:ind w:left="1315" w:hanging="360"/>
      </w:pPr>
      <w:rPr>
        <w:rFonts w:hint="default"/>
        <w:lang w:val="en-US" w:eastAsia="en-US" w:bidi="ar-SA"/>
      </w:rPr>
    </w:lvl>
    <w:lvl w:ilvl="3" w:tplc="6D7E1AB6">
      <w:numFmt w:val="bullet"/>
      <w:lvlText w:val="•"/>
      <w:lvlJc w:val="left"/>
      <w:pPr>
        <w:ind w:left="1703" w:hanging="360"/>
      </w:pPr>
      <w:rPr>
        <w:rFonts w:hint="default"/>
        <w:lang w:val="en-US" w:eastAsia="en-US" w:bidi="ar-SA"/>
      </w:rPr>
    </w:lvl>
    <w:lvl w:ilvl="4" w:tplc="21029F6A">
      <w:numFmt w:val="bullet"/>
      <w:lvlText w:val="•"/>
      <w:lvlJc w:val="left"/>
      <w:pPr>
        <w:ind w:left="2091" w:hanging="360"/>
      </w:pPr>
      <w:rPr>
        <w:rFonts w:hint="default"/>
        <w:lang w:val="en-US" w:eastAsia="en-US" w:bidi="ar-SA"/>
      </w:rPr>
    </w:lvl>
    <w:lvl w:ilvl="5" w:tplc="1B6A1F7E">
      <w:numFmt w:val="bullet"/>
      <w:lvlText w:val="•"/>
      <w:lvlJc w:val="left"/>
      <w:pPr>
        <w:ind w:left="2479" w:hanging="360"/>
      </w:pPr>
      <w:rPr>
        <w:rFonts w:hint="default"/>
        <w:lang w:val="en-US" w:eastAsia="en-US" w:bidi="ar-SA"/>
      </w:rPr>
    </w:lvl>
    <w:lvl w:ilvl="6" w:tplc="834C899E">
      <w:numFmt w:val="bullet"/>
      <w:lvlText w:val="•"/>
      <w:lvlJc w:val="left"/>
      <w:pPr>
        <w:ind w:left="2867" w:hanging="360"/>
      </w:pPr>
      <w:rPr>
        <w:rFonts w:hint="default"/>
        <w:lang w:val="en-US" w:eastAsia="en-US" w:bidi="ar-SA"/>
      </w:rPr>
    </w:lvl>
    <w:lvl w:ilvl="7" w:tplc="16D2D6EA">
      <w:numFmt w:val="bullet"/>
      <w:lvlText w:val="•"/>
      <w:lvlJc w:val="left"/>
      <w:pPr>
        <w:ind w:left="3255" w:hanging="360"/>
      </w:pPr>
      <w:rPr>
        <w:rFonts w:hint="default"/>
        <w:lang w:val="en-US" w:eastAsia="en-US" w:bidi="ar-SA"/>
      </w:rPr>
    </w:lvl>
    <w:lvl w:ilvl="8" w:tplc="8B76B086">
      <w:numFmt w:val="bullet"/>
      <w:lvlText w:val="•"/>
      <w:lvlJc w:val="left"/>
      <w:pPr>
        <w:ind w:left="3643" w:hanging="360"/>
      </w:pPr>
      <w:rPr>
        <w:rFonts w:hint="default"/>
        <w:lang w:val="en-US" w:eastAsia="en-US" w:bidi="ar-SA"/>
      </w:rPr>
    </w:lvl>
  </w:abstractNum>
  <w:abstractNum w:abstractNumId="13" w15:restartNumberingAfterBreak="0">
    <w:nsid w:val="091B7319"/>
    <w:multiLevelType w:val="hybridMultilevel"/>
    <w:tmpl w:val="916690E8"/>
    <w:lvl w:ilvl="0" w:tplc="9FE8F72C">
      <w:numFmt w:val="bullet"/>
      <w:lvlText w:val=""/>
      <w:lvlJc w:val="left"/>
      <w:pPr>
        <w:ind w:left="698" w:hanging="360"/>
      </w:pPr>
      <w:rPr>
        <w:rFonts w:ascii="Symbol" w:eastAsia="Symbol" w:hAnsi="Symbol" w:cs="Symbol" w:hint="default"/>
        <w:w w:val="100"/>
        <w:sz w:val="24"/>
        <w:szCs w:val="24"/>
        <w:lang w:val="en-US" w:eastAsia="en-US" w:bidi="ar-SA"/>
      </w:rPr>
    </w:lvl>
    <w:lvl w:ilvl="1" w:tplc="D346A7C0">
      <w:numFmt w:val="bullet"/>
      <w:lvlText w:val="•"/>
      <w:lvlJc w:val="left"/>
      <w:pPr>
        <w:ind w:left="1060" w:hanging="360"/>
      </w:pPr>
      <w:rPr>
        <w:rFonts w:hint="default"/>
        <w:lang w:val="en-US" w:eastAsia="en-US" w:bidi="ar-SA"/>
      </w:rPr>
    </w:lvl>
    <w:lvl w:ilvl="2" w:tplc="DC7C3728">
      <w:numFmt w:val="bullet"/>
      <w:lvlText w:val="•"/>
      <w:lvlJc w:val="left"/>
      <w:pPr>
        <w:ind w:left="1420" w:hanging="360"/>
      </w:pPr>
      <w:rPr>
        <w:rFonts w:hint="default"/>
        <w:lang w:val="en-US" w:eastAsia="en-US" w:bidi="ar-SA"/>
      </w:rPr>
    </w:lvl>
    <w:lvl w:ilvl="3" w:tplc="4E581B1E">
      <w:numFmt w:val="bullet"/>
      <w:lvlText w:val="•"/>
      <w:lvlJc w:val="left"/>
      <w:pPr>
        <w:ind w:left="1780" w:hanging="360"/>
      </w:pPr>
      <w:rPr>
        <w:rFonts w:hint="default"/>
        <w:lang w:val="en-US" w:eastAsia="en-US" w:bidi="ar-SA"/>
      </w:rPr>
    </w:lvl>
    <w:lvl w:ilvl="4" w:tplc="C436FB40">
      <w:numFmt w:val="bullet"/>
      <w:lvlText w:val="•"/>
      <w:lvlJc w:val="left"/>
      <w:pPr>
        <w:ind w:left="2140" w:hanging="360"/>
      </w:pPr>
      <w:rPr>
        <w:rFonts w:hint="default"/>
        <w:lang w:val="en-US" w:eastAsia="en-US" w:bidi="ar-SA"/>
      </w:rPr>
    </w:lvl>
    <w:lvl w:ilvl="5" w:tplc="8FE6071C">
      <w:numFmt w:val="bullet"/>
      <w:lvlText w:val="•"/>
      <w:lvlJc w:val="left"/>
      <w:pPr>
        <w:ind w:left="2500" w:hanging="360"/>
      </w:pPr>
      <w:rPr>
        <w:rFonts w:hint="default"/>
        <w:lang w:val="en-US" w:eastAsia="en-US" w:bidi="ar-SA"/>
      </w:rPr>
    </w:lvl>
    <w:lvl w:ilvl="6" w:tplc="3926CA0A">
      <w:numFmt w:val="bullet"/>
      <w:lvlText w:val="•"/>
      <w:lvlJc w:val="left"/>
      <w:pPr>
        <w:ind w:left="2860" w:hanging="360"/>
      </w:pPr>
      <w:rPr>
        <w:rFonts w:hint="default"/>
        <w:lang w:val="en-US" w:eastAsia="en-US" w:bidi="ar-SA"/>
      </w:rPr>
    </w:lvl>
    <w:lvl w:ilvl="7" w:tplc="71867F84">
      <w:numFmt w:val="bullet"/>
      <w:lvlText w:val="•"/>
      <w:lvlJc w:val="left"/>
      <w:pPr>
        <w:ind w:left="3220" w:hanging="360"/>
      </w:pPr>
      <w:rPr>
        <w:rFonts w:hint="default"/>
        <w:lang w:val="en-US" w:eastAsia="en-US" w:bidi="ar-SA"/>
      </w:rPr>
    </w:lvl>
    <w:lvl w:ilvl="8" w:tplc="92928C50">
      <w:numFmt w:val="bullet"/>
      <w:lvlText w:val="•"/>
      <w:lvlJc w:val="left"/>
      <w:pPr>
        <w:ind w:left="3580" w:hanging="360"/>
      </w:pPr>
      <w:rPr>
        <w:rFonts w:hint="default"/>
        <w:lang w:val="en-US" w:eastAsia="en-US" w:bidi="ar-SA"/>
      </w:rPr>
    </w:lvl>
  </w:abstractNum>
  <w:abstractNum w:abstractNumId="14" w15:restartNumberingAfterBreak="0">
    <w:nsid w:val="0AE22839"/>
    <w:multiLevelType w:val="hybridMultilevel"/>
    <w:tmpl w:val="B6C053C8"/>
    <w:lvl w:ilvl="0" w:tplc="86922F5A">
      <w:numFmt w:val="bullet"/>
      <w:lvlText w:val=""/>
      <w:lvlJc w:val="left"/>
      <w:pPr>
        <w:ind w:left="698" w:hanging="360"/>
      </w:pPr>
      <w:rPr>
        <w:rFonts w:ascii="Symbol" w:eastAsia="Symbol" w:hAnsi="Symbol" w:cs="Symbol" w:hint="default"/>
        <w:w w:val="100"/>
        <w:sz w:val="24"/>
        <w:szCs w:val="24"/>
        <w:lang w:val="en-US" w:eastAsia="en-US" w:bidi="ar-SA"/>
      </w:rPr>
    </w:lvl>
    <w:lvl w:ilvl="1" w:tplc="E8AE1B26">
      <w:numFmt w:val="bullet"/>
      <w:lvlText w:val="•"/>
      <w:lvlJc w:val="left"/>
      <w:pPr>
        <w:ind w:left="1060" w:hanging="360"/>
      </w:pPr>
      <w:rPr>
        <w:rFonts w:hint="default"/>
        <w:lang w:val="en-US" w:eastAsia="en-US" w:bidi="ar-SA"/>
      </w:rPr>
    </w:lvl>
    <w:lvl w:ilvl="2" w:tplc="FF3EB386">
      <w:numFmt w:val="bullet"/>
      <w:lvlText w:val="•"/>
      <w:lvlJc w:val="left"/>
      <w:pPr>
        <w:ind w:left="1420" w:hanging="360"/>
      </w:pPr>
      <w:rPr>
        <w:rFonts w:hint="default"/>
        <w:lang w:val="en-US" w:eastAsia="en-US" w:bidi="ar-SA"/>
      </w:rPr>
    </w:lvl>
    <w:lvl w:ilvl="3" w:tplc="95AEBEF2">
      <w:numFmt w:val="bullet"/>
      <w:lvlText w:val="•"/>
      <w:lvlJc w:val="left"/>
      <w:pPr>
        <w:ind w:left="1780" w:hanging="360"/>
      </w:pPr>
      <w:rPr>
        <w:rFonts w:hint="default"/>
        <w:lang w:val="en-US" w:eastAsia="en-US" w:bidi="ar-SA"/>
      </w:rPr>
    </w:lvl>
    <w:lvl w:ilvl="4" w:tplc="D324C192">
      <w:numFmt w:val="bullet"/>
      <w:lvlText w:val="•"/>
      <w:lvlJc w:val="left"/>
      <w:pPr>
        <w:ind w:left="2140" w:hanging="360"/>
      </w:pPr>
      <w:rPr>
        <w:rFonts w:hint="default"/>
        <w:lang w:val="en-US" w:eastAsia="en-US" w:bidi="ar-SA"/>
      </w:rPr>
    </w:lvl>
    <w:lvl w:ilvl="5" w:tplc="79B6D840">
      <w:numFmt w:val="bullet"/>
      <w:lvlText w:val="•"/>
      <w:lvlJc w:val="left"/>
      <w:pPr>
        <w:ind w:left="2500" w:hanging="360"/>
      </w:pPr>
      <w:rPr>
        <w:rFonts w:hint="default"/>
        <w:lang w:val="en-US" w:eastAsia="en-US" w:bidi="ar-SA"/>
      </w:rPr>
    </w:lvl>
    <w:lvl w:ilvl="6" w:tplc="CFF45550">
      <w:numFmt w:val="bullet"/>
      <w:lvlText w:val="•"/>
      <w:lvlJc w:val="left"/>
      <w:pPr>
        <w:ind w:left="2860" w:hanging="360"/>
      </w:pPr>
      <w:rPr>
        <w:rFonts w:hint="default"/>
        <w:lang w:val="en-US" w:eastAsia="en-US" w:bidi="ar-SA"/>
      </w:rPr>
    </w:lvl>
    <w:lvl w:ilvl="7" w:tplc="5AC464BA">
      <w:numFmt w:val="bullet"/>
      <w:lvlText w:val="•"/>
      <w:lvlJc w:val="left"/>
      <w:pPr>
        <w:ind w:left="3220" w:hanging="360"/>
      </w:pPr>
      <w:rPr>
        <w:rFonts w:hint="default"/>
        <w:lang w:val="en-US" w:eastAsia="en-US" w:bidi="ar-SA"/>
      </w:rPr>
    </w:lvl>
    <w:lvl w:ilvl="8" w:tplc="908258D8">
      <w:numFmt w:val="bullet"/>
      <w:lvlText w:val="•"/>
      <w:lvlJc w:val="left"/>
      <w:pPr>
        <w:ind w:left="3580" w:hanging="360"/>
      </w:pPr>
      <w:rPr>
        <w:rFonts w:hint="default"/>
        <w:lang w:val="en-US" w:eastAsia="en-US" w:bidi="ar-SA"/>
      </w:rPr>
    </w:lvl>
  </w:abstractNum>
  <w:abstractNum w:abstractNumId="15" w15:restartNumberingAfterBreak="0">
    <w:nsid w:val="0CD90CC6"/>
    <w:multiLevelType w:val="hybridMultilevel"/>
    <w:tmpl w:val="4F169170"/>
    <w:lvl w:ilvl="0" w:tplc="4009000F">
      <w:start w:val="1"/>
      <w:numFmt w:val="decimal"/>
      <w:lvlText w:val="%1."/>
      <w:lvlJc w:val="left"/>
      <w:pPr>
        <w:ind w:left="780" w:hanging="360"/>
      </w:pPr>
    </w:lvl>
    <w:lvl w:ilvl="1" w:tplc="40090019" w:tentative="1">
      <w:start w:val="1"/>
      <w:numFmt w:val="lowerLetter"/>
      <w:lvlText w:val="%2."/>
      <w:lvlJc w:val="left"/>
      <w:pPr>
        <w:ind w:left="1500" w:hanging="360"/>
      </w:pPr>
    </w:lvl>
    <w:lvl w:ilvl="2" w:tplc="4009001B" w:tentative="1">
      <w:start w:val="1"/>
      <w:numFmt w:val="lowerRoman"/>
      <w:lvlText w:val="%3."/>
      <w:lvlJc w:val="right"/>
      <w:pPr>
        <w:ind w:left="2220" w:hanging="180"/>
      </w:pPr>
    </w:lvl>
    <w:lvl w:ilvl="3" w:tplc="4009000F" w:tentative="1">
      <w:start w:val="1"/>
      <w:numFmt w:val="decimal"/>
      <w:lvlText w:val="%4."/>
      <w:lvlJc w:val="left"/>
      <w:pPr>
        <w:ind w:left="2940" w:hanging="360"/>
      </w:pPr>
    </w:lvl>
    <w:lvl w:ilvl="4" w:tplc="40090019" w:tentative="1">
      <w:start w:val="1"/>
      <w:numFmt w:val="lowerLetter"/>
      <w:lvlText w:val="%5."/>
      <w:lvlJc w:val="left"/>
      <w:pPr>
        <w:ind w:left="3660" w:hanging="360"/>
      </w:pPr>
    </w:lvl>
    <w:lvl w:ilvl="5" w:tplc="4009001B" w:tentative="1">
      <w:start w:val="1"/>
      <w:numFmt w:val="lowerRoman"/>
      <w:lvlText w:val="%6."/>
      <w:lvlJc w:val="right"/>
      <w:pPr>
        <w:ind w:left="4380" w:hanging="180"/>
      </w:pPr>
    </w:lvl>
    <w:lvl w:ilvl="6" w:tplc="4009000F" w:tentative="1">
      <w:start w:val="1"/>
      <w:numFmt w:val="decimal"/>
      <w:lvlText w:val="%7."/>
      <w:lvlJc w:val="left"/>
      <w:pPr>
        <w:ind w:left="5100" w:hanging="360"/>
      </w:pPr>
    </w:lvl>
    <w:lvl w:ilvl="7" w:tplc="40090019" w:tentative="1">
      <w:start w:val="1"/>
      <w:numFmt w:val="lowerLetter"/>
      <w:lvlText w:val="%8."/>
      <w:lvlJc w:val="left"/>
      <w:pPr>
        <w:ind w:left="5820" w:hanging="360"/>
      </w:pPr>
    </w:lvl>
    <w:lvl w:ilvl="8" w:tplc="4009001B" w:tentative="1">
      <w:start w:val="1"/>
      <w:numFmt w:val="lowerRoman"/>
      <w:lvlText w:val="%9."/>
      <w:lvlJc w:val="right"/>
      <w:pPr>
        <w:ind w:left="6540" w:hanging="180"/>
      </w:pPr>
    </w:lvl>
  </w:abstractNum>
  <w:abstractNum w:abstractNumId="16" w15:restartNumberingAfterBreak="0">
    <w:nsid w:val="10A83865"/>
    <w:multiLevelType w:val="hybridMultilevel"/>
    <w:tmpl w:val="6DC822E8"/>
    <w:lvl w:ilvl="0" w:tplc="98BE3E66">
      <w:numFmt w:val="bullet"/>
      <w:lvlText w:val="•"/>
      <w:lvlJc w:val="left"/>
      <w:pPr>
        <w:ind w:left="870" w:hanging="354"/>
      </w:pPr>
      <w:rPr>
        <w:rFonts w:ascii="Alexander" w:eastAsia="Alexander" w:hAnsi="Alexander" w:cs="Alexander" w:hint="default"/>
        <w:color w:val="231F20"/>
        <w:w w:val="138"/>
        <w:sz w:val="22"/>
        <w:szCs w:val="22"/>
        <w:lang w:val="en-US" w:eastAsia="en-US" w:bidi="ar-SA"/>
      </w:rPr>
    </w:lvl>
    <w:lvl w:ilvl="1" w:tplc="56E61FD8">
      <w:numFmt w:val="bullet"/>
      <w:lvlText w:val="•"/>
      <w:lvlJc w:val="left"/>
      <w:pPr>
        <w:ind w:left="1688" w:hanging="354"/>
      </w:pPr>
      <w:rPr>
        <w:rFonts w:hint="default"/>
        <w:lang w:val="en-US" w:eastAsia="en-US" w:bidi="ar-SA"/>
      </w:rPr>
    </w:lvl>
    <w:lvl w:ilvl="2" w:tplc="225A5BF4">
      <w:numFmt w:val="bullet"/>
      <w:lvlText w:val="•"/>
      <w:lvlJc w:val="left"/>
      <w:pPr>
        <w:ind w:left="2496" w:hanging="354"/>
      </w:pPr>
      <w:rPr>
        <w:rFonts w:hint="default"/>
        <w:lang w:val="en-US" w:eastAsia="en-US" w:bidi="ar-SA"/>
      </w:rPr>
    </w:lvl>
    <w:lvl w:ilvl="3" w:tplc="20EC64B4">
      <w:numFmt w:val="bullet"/>
      <w:lvlText w:val="•"/>
      <w:lvlJc w:val="left"/>
      <w:pPr>
        <w:ind w:left="3304" w:hanging="354"/>
      </w:pPr>
      <w:rPr>
        <w:rFonts w:hint="default"/>
        <w:lang w:val="en-US" w:eastAsia="en-US" w:bidi="ar-SA"/>
      </w:rPr>
    </w:lvl>
    <w:lvl w:ilvl="4" w:tplc="EDC8B0F0">
      <w:numFmt w:val="bullet"/>
      <w:lvlText w:val="•"/>
      <w:lvlJc w:val="left"/>
      <w:pPr>
        <w:ind w:left="4112" w:hanging="354"/>
      </w:pPr>
      <w:rPr>
        <w:rFonts w:hint="default"/>
        <w:lang w:val="en-US" w:eastAsia="en-US" w:bidi="ar-SA"/>
      </w:rPr>
    </w:lvl>
    <w:lvl w:ilvl="5" w:tplc="669602D2">
      <w:numFmt w:val="bullet"/>
      <w:lvlText w:val="•"/>
      <w:lvlJc w:val="left"/>
      <w:pPr>
        <w:ind w:left="4920" w:hanging="354"/>
      </w:pPr>
      <w:rPr>
        <w:rFonts w:hint="default"/>
        <w:lang w:val="en-US" w:eastAsia="en-US" w:bidi="ar-SA"/>
      </w:rPr>
    </w:lvl>
    <w:lvl w:ilvl="6" w:tplc="7EA298E6">
      <w:numFmt w:val="bullet"/>
      <w:lvlText w:val="•"/>
      <w:lvlJc w:val="left"/>
      <w:pPr>
        <w:ind w:left="5728" w:hanging="354"/>
      </w:pPr>
      <w:rPr>
        <w:rFonts w:hint="default"/>
        <w:lang w:val="en-US" w:eastAsia="en-US" w:bidi="ar-SA"/>
      </w:rPr>
    </w:lvl>
    <w:lvl w:ilvl="7" w:tplc="33F6EE98">
      <w:numFmt w:val="bullet"/>
      <w:lvlText w:val="•"/>
      <w:lvlJc w:val="left"/>
      <w:pPr>
        <w:ind w:left="6536" w:hanging="354"/>
      </w:pPr>
      <w:rPr>
        <w:rFonts w:hint="default"/>
        <w:lang w:val="en-US" w:eastAsia="en-US" w:bidi="ar-SA"/>
      </w:rPr>
    </w:lvl>
    <w:lvl w:ilvl="8" w:tplc="BBC2A804">
      <w:numFmt w:val="bullet"/>
      <w:lvlText w:val="•"/>
      <w:lvlJc w:val="left"/>
      <w:pPr>
        <w:ind w:left="7344" w:hanging="354"/>
      </w:pPr>
      <w:rPr>
        <w:rFonts w:hint="default"/>
        <w:lang w:val="en-US" w:eastAsia="en-US" w:bidi="ar-SA"/>
      </w:rPr>
    </w:lvl>
  </w:abstractNum>
  <w:abstractNum w:abstractNumId="17" w15:restartNumberingAfterBreak="0">
    <w:nsid w:val="11F756A9"/>
    <w:multiLevelType w:val="hybridMultilevel"/>
    <w:tmpl w:val="9B42BD4C"/>
    <w:lvl w:ilvl="0" w:tplc="AD30BC48">
      <w:numFmt w:val="bullet"/>
      <w:lvlText w:val=""/>
      <w:lvlJc w:val="left"/>
      <w:pPr>
        <w:ind w:left="698" w:hanging="360"/>
      </w:pPr>
      <w:rPr>
        <w:rFonts w:ascii="Symbol" w:eastAsia="Symbol" w:hAnsi="Symbol" w:cs="Symbol" w:hint="default"/>
        <w:w w:val="100"/>
        <w:sz w:val="24"/>
        <w:szCs w:val="24"/>
        <w:lang w:val="en-US" w:eastAsia="en-US" w:bidi="ar-SA"/>
      </w:rPr>
    </w:lvl>
    <w:lvl w:ilvl="1" w:tplc="982098F4">
      <w:numFmt w:val="bullet"/>
      <w:lvlText w:val="•"/>
      <w:lvlJc w:val="left"/>
      <w:pPr>
        <w:ind w:left="1060" w:hanging="360"/>
      </w:pPr>
      <w:rPr>
        <w:rFonts w:hint="default"/>
        <w:lang w:val="en-US" w:eastAsia="en-US" w:bidi="ar-SA"/>
      </w:rPr>
    </w:lvl>
    <w:lvl w:ilvl="2" w:tplc="3E6C4370">
      <w:numFmt w:val="bullet"/>
      <w:lvlText w:val="•"/>
      <w:lvlJc w:val="left"/>
      <w:pPr>
        <w:ind w:left="1420" w:hanging="360"/>
      </w:pPr>
      <w:rPr>
        <w:rFonts w:hint="default"/>
        <w:lang w:val="en-US" w:eastAsia="en-US" w:bidi="ar-SA"/>
      </w:rPr>
    </w:lvl>
    <w:lvl w:ilvl="3" w:tplc="6C463718">
      <w:numFmt w:val="bullet"/>
      <w:lvlText w:val="•"/>
      <w:lvlJc w:val="left"/>
      <w:pPr>
        <w:ind w:left="1780" w:hanging="360"/>
      </w:pPr>
      <w:rPr>
        <w:rFonts w:hint="default"/>
        <w:lang w:val="en-US" w:eastAsia="en-US" w:bidi="ar-SA"/>
      </w:rPr>
    </w:lvl>
    <w:lvl w:ilvl="4" w:tplc="F6F6C640">
      <w:numFmt w:val="bullet"/>
      <w:lvlText w:val="•"/>
      <w:lvlJc w:val="left"/>
      <w:pPr>
        <w:ind w:left="2140" w:hanging="360"/>
      </w:pPr>
      <w:rPr>
        <w:rFonts w:hint="default"/>
        <w:lang w:val="en-US" w:eastAsia="en-US" w:bidi="ar-SA"/>
      </w:rPr>
    </w:lvl>
    <w:lvl w:ilvl="5" w:tplc="3A4A8F66">
      <w:numFmt w:val="bullet"/>
      <w:lvlText w:val="•"/>
      <w:lvlJc w:val="left"/>
      <w:pPr>
        <w:ind w:left="2500" w:hanging="360"/>
      </w:pPr>
      <w:rPr>
        <w:rFonts w:hint="default"/>
        <w:lang w:val="en-US" w:eastAsia="en-US" w:bidi="ar-SA"/>
      </w:rPr>
    </w:lvl>
    <w:lvl w:ilvl="6" w:tplc="C2D855E4">
      <w:numFmt w:val="bullet"/>
      <w:lvlText w:val="•"/>
      <w:lvlJc w:val="left"/>
      <w:pPr>
        <w:ind w:left="2860" w:hanging="360"/>
      </w:pPr>
      <w:rPr>
        <w:rFonts w:hint="default"/>
        <w:lang w:val="en-US" w:eastAsia="en-US" w:bidi="ar-SA"/>
      </w:rPr>
    </w:lvl>
    <w:lvl w:ilvl="7" w:tplc="9C5CEC22">
      <w:numFmt w:val="bullet"/>
      <w:lvlText w:val="•"/>
      <w:lvlJc w:val="left"/>
      <w:pPr>
        <w:ind w:left="3220" w:hanging="360"/>
      </w:pPr>
      <w:rPr>
        <w:rFonts w:hint="default"/>
        <w:lang w:val="en-US" w:eastAsia="en-US" w:bidi="ar-SA"/>
      </w:rPr>
    </w:lvl>
    <w:lvl w:ilvl="8" w:tplc="91BEB930">
      <w:numFmt w:val="bullet"/>
      <w:lvlText w:val="•"/>
      <w:lvlJc w:val="left"/>
      <w:pPr>
        <w:ind w:left="3580" w:hanging="360"/>
      </w:pPr>
      <w:rPr>
        <w:rFonts w:hint="default"/>
        <w:lang w:val="en-US" w:eastAsia="en-US" w:bidi="ar-SA"/>
      </w:rPr>
    </w:lvl>
  </w:abstractNum>
  <w:abstractNum w:abstractNumId="18" w15:restartNumberingAfterBreak="0">
    <w:nsid w:val="13607614"/>
    <w:multiLevelType w:val="hybridMultilevel"/>
    <w:tmpl w:val="3B26AA9C"/>
    <w:lvl w:ilvl="0" w:tplc="97122EDC">
      <w:numFmt w:val="bullet"/>
      <w:lvlText w:val=""/>
      <w:lvlJc w:val="left"/>
      <w:pPr>
        <w:ind w:left="698" w:hanging="360"/>
      </w:pPr>
      <w:rPr>
        <w:rFonts w:ascii="Symbol" w:eastAsia="Symbol" w:hAnsi="Symbol" w:cs="Symbol" w:hint="default"/>
        <w:w w:val="100"/>
        <w:sz w:val="24"/>
        <w:szCs w:val="24"/>
        <w:lang w:val="en-US" w:eastAsia="en-US" w:bidi="ar-SA"/>
      </w:rPr>
    </w:lvl>
    <w:lvl w:ilvl="1" w:tplc="F65E3B46">
      <w:numFmt w:val="bullet"/>
      <w:lvlText w:val="•"/>
      <w:lvlJc w:val="left"/>
      <w:pPr>
        <w:ind w:left="1060" w:hanging="360"/>
      </w:pPr>
      <w:rPr>
        <w:rFonts w:hint="default"/>
        <w:lang w:val="en-US" w:eastAsia="en-US" w:bidi="ar-SA"/>
      </w:rPr>
    </w:lvl>
    <w:lvl w:ilvl="2" w:tplc="4FACF832">
      <w:numFmt w:val="bullet"/>
      <w:lvlText w:val="•"/>
      <w:lvlJc w:val="left"/>
      <w:pPr>
        <w:ind w:left="1420" w:hanging="360"/>
      </w:pPr>
      <w:rPr>
        <w:rFonts w:hint="default"/>
        <w:lang w:val="en-US" w:eastAsia="en-US" w:bidi="ar-SA"/>
      </w:rPr>
    </w:lvl>
    <w:lvl w:ilvl="3" w:tplc="4D0883D0">
      <w:numFmt w:val="bullet"/>
      <w:lvlText w:val="•"/>
      <w:lvlJc w:val="left"/>
      <w:pPr>
        <w:ind w:left="1780" w:hanging="360"/>
      </w:pPr>
      <w:rPr>
        <w:rFonts w:hint="default"/>
        <w:lang w:val="en-US" w:eastAsia="en-US" w:bidi="ar-SA"/>
      </w:rPr>
    </w:lvl>
    <w:lvl w:ilvl="4" w:tplc="586469EC">
      <w:numFmt w:val="bullet"/>
      <w:lvlText w:val="•"/>
      <w:lvlJc w:val="left"/>
      <w:pPr>
        <w:ind w:left="2140" w:hanging="360"/>
      </w:pPr>
      <w:rPr>
        <w:rFonts w:hint="default"/>
        <w:lang w:val="en-US" w:eastAsia="en-US" w:bidi="ar-SA"/>
      </w:rPr>
    </w:lvl>
    <w:lvl w:ilvl="5" w:tplc="00DE93F2">
      <w:numFmt w:val="bullet"/>
      <w:lvlText w:val="•"/>
      <w:lvlJc w:val="left"/>
      <w:pPr>
        <w:ind w:left="2500" w:hanging="360"/>
      </w:pPr>
      <w:rPr>
        <w:rFonts w:hint="default"/>
        <w:lang w:val="en-US" w:eastAsia="en-US" w:bidi="ar-SA"/>
      </w:rPr>
    </w:lvl>
    <w:lvl w:ilvl="6" w:tplc="53A43982">
      <w:numFmt w:val="bullet"/>
      <w:lvlText w:val="•"/>
      <w:lvlJc w:val="left"/>
      <w:pPr>
        <w:ind w:left="2860" w:hanging="360"/>
      </w:pPr>
      <w:rPr>
        <w:rFonts w:hint="default"/>
        <w:lang w:val="en-US" w:eastAsia="en-US" w:bidi="ar-SA"/>
      </w:rPr>
    </w:lvl>
    <w:lvl w:ilvl="7" w:tplc="BA06F188">
      <w:numFmt w:val="bullet"/>
      <w:lvlText w:val="•"/>
      <w:lvlJc w:val="left"/>
      <w:pPr>
        <w:ind w:left="3220" w:hanging="360"/>
      </w:pPr>
      <w:rPr>
        <w:rFonts w:hint="default"/>
        <w:lang w:val="en-US" w:eastAsia="en-US" w:bidi="ar-SA"/>
      </w:rPr>
    </w:lvl>
    <w:lvl w:ilvl="8" w:tplc="98824A0A">
      <w:numFmt w:val="bullet"/>
      <w:lvlText w:val="•"/>
      <w:lvlJc w:val="left"/>
      <w:pPr>
        <w:ind w:left="3580" w:hanging="360"/>
      </w:pPr>
      <w:rPr>
        <w:rFonts w:hint="default"/>
        <w:lang w:val="en-US" w:eastAsia="en-US" w:bidi="ar-SA"/>
      </w:rPr>
    </w:lvl>
  </w:abstractNum>
  <w:abstractNum w:abstractNumId="19" w15:restartNumberingAfterBreak="0">
    <w:nsid w:val="16625811"/>
    <w:multiLevelType w:val="hybridMultilevel"/>
    <w:tmpl w:val="7E26FCB8"/>
    <w:lvl w:ilvl="0" w:tplc="CBDA113C">
      <w:numFmt w:val="bullet"/>
      <w:lvlText w:val=""/>
      <w:lvlJc w:val="left"/>
      <w:pPr>
        <w:ind w:left="698" w:hanging="360"/>
      </w:pPr>
      <w:rPr>
        <w:rFonts w:ascii="Symbol" w:eastAsia="Symbol" w:hAnsi="Symbol" w:cs="Symbol" w:hint="default"/>
        <w:w w:val="100"/>
        <w:sz w:val="24"/>
        <w:szCs w:val="24"/>
        <w:lang w:val="en-US" w:eastAsia="en-US" w:bidi="ar-SA"/>
      </w:rPr>
    </w:lvl>
    <w:lvl w:ilvl="1" w:tplc="A7C48F58">
      <w:numFmt w:val="bullet"/>
      <w:lvlText w:val="•"/>
      <w:lvlJc w:val="left"/>
      <w:pPr>
        <w:ind w:left="1060" w:hanging="360"/>
      </w:pPr>
      <w:rPr>
        <w:rFonts w:hint="default"/>
        <w:lang w:val="en-US" w:eastAsia="en-US" w:bidi="ar-SA"/>
      </w:rPr>
    </w:lvl>
    <w:lvl w:ilvl="2" w:tplc="A26ECACE">
      <w:numFmt w:val="bullet"/>
      <w:lvlText w:val="•"/>
      <w:lvlJc w:val="left"/>
      <w:pPr>
        <w:ind w:left="1420" w:hanging="360"/>
      </w:pPr>
      <w:rPr>
        <w:rFonts w:hint="default"/>
        <w:lang w:val="en-US" w:eastAsia="en-US" w:bidi="ar-SA"/>
      </w:rPr>
    </w:lvl>
    <w:lvl w:ilvl="3" w:tplc="E8800034">
      <w:numFmt w:val="bullet"/>
      <w:lvlText w:val="•"/>
      <w:lvlJc w:val="left"/>
      <w:pPr>
        <w:ind w:left="1780" w:hanging="360"/>
      </w:pPr>
      <w:rPr>
        <w:rFonts w:hint="default"/>
        <w:lang w:val="en-US" w:eastAsia="en-US" w:bidi="ar-SA"/>
      </w:rPr>
    </w:lvl>
    <w:lvl w:ilvl="4" w:tplc="3D8A3D32">
      <w:numFmt w:val="bullet"/>
      <w:lvlText w:val="•"/>
      <w:lvlJc w:val="left"/>
      <w:pPr>
        <w:ind w:left="2140" w:hanging="360"/>
      </w:pPr>
      <w:rPr>
        <w:rFonts w:hint="default"/>
        <w:lang w:val="en-US" w:eastAsia="en-US" w:bidi="ar-SA"/>
      </w:rPr>
    </w:lvl>
    <w:lvl w:ilvl="5" w:tplc="1C30CC8E">
      <w:numFmt w:val="bullet"/>
      <w:lvlText w:val="•"/>
      <w:lvlJc w:val="left"/>
      <w:pPr>
        <w:ind w:left="2500" w:hanging="360"/>
      </w:pPr>
      <w:rPr>
        <w:rFonts w:hint="default"/>
        <w:lang w:val="en-US" w:eastAsia="en-US" w:bidi="ar-SA"/>
      </w:rPr>
    </w:lvl>
    <w:lvl w:ilvl="6" w:tplc="195658BA">
      <w:numFmt w:val="bullet"/>
      <w:lvlText w:val="•"/>
      <w:lvlJc w:val="left"/>
      <w:pPr>
        <w:ind w:left="2860" w:hanging="360"/>
      </w:pPr>
      <w:rPr>
        <w:rFonts w:hint="default"/>
        <w:lang w:val="en-US" w:eastAsia="en-US" w:bidi="ar-SA"/>
      </w:rPr>
    </w:lvl>
    <w:lvl w:ilvl="7" w:tplc="5090FD94">
      <w:numFmt w:val="bullet"/>
      <w:lvlText w:val="•"/>
      <w:lvlJc w:val="left"/>
      <w:pPr>
        <w:ind w:left="3220" w:hanging="360"/>
      </w:pPr>
      <w:rPr>
        <w:rFonts w:hint="default"/>
        <w:lang w:val="en-US" w:eastAsia="en-US" w:bidi="ar-SA"/>
      </w:rPr>
    </w:lvl>
    <w:lvl w:ilvl="8" w:tplc="DAC67AE0">
      <w:numFmt w:val="bullet"/>
      <w:lvlText w:val="•"/>
      <w:lvlJc w:val="left"/>
      <w:pPr>
        <w:ind w:left="3580" w:hanging="360"/>
      </w:pPr>
      <w:rPr>
        <w:rFonts w:hint="default"/>
        <w:lang w:val="en-US" w:eastAsia="en-US" w:bidi="ar-SA"/>
      </w:rPr>
    </w:lvl>
  </w:abstractNum>
  <w:abstractNum w:abstractNumId="20" w15:restartNumberingAfterBreak="0">
    <w:nsid w:val="171A6A84"/>
    <w:multiLevelType w:val="hybridMultilevel"/>
    <w:tmpl w:val="50ECC8E8"/>
    <w:lvl w:ilvl="0" w:tplc="1A800B60">
      <w:numFmt w:val="bullet"/>
      <w:lvlText w:val=""/>
      <w:lvlJc w:val="left"/>
      <w:pPr>
        <w:ind w:left="544" w:hanging="360"/>
      </w:pPr>
      <w:rPr>
        <w:rFonts w:ascii="Symbol" w:eastAsia="Symbol" w:hAnsi="Symbol" w:cs="Symbol" w:hint="default"/>
        <w:w w:val="100"/>
        <w:sz w:val="24"/>
        <w:szCs w:val="24"/>
        <w:lang w:val="en-US" w:eastAsia="en-US" w:bidi="ar-SA"/>
      </w:rPr>
    </w:lvl>
    <w:lvl w:ilvl="1" w:tplc="E482DEEA">
      <w:numFmt w:val="bullet"/>
      <w:lvlText w:val="•"/>
      <w:lvlJc w:val="left"/>
      <w:pPr>
        <w:ind w:left="927" w:hanging="360"/>
      </w:pPr>
      <w:rPr>
        <w:rFonts w:hint="default"/>
        <w:lang w:val="en-US" w:eastAsia="en-US" w:bidi="ar-SA"/>
      </w:rPr>
    </w:lvl>
    <w:lvl w:ilvl="2" w:tplc="4CCEDEC2">
      <w:numFmt w:val="bullet"/>
      <w:lvlText w:val="•"/>
      <w:lvlJc w:val="left"/>
      <w:pPr>
        <w:ind w:left="1315" w:hanging="360"/>
      </w:pPr>
      <w:rPr>
        <w:rFonts w:hint="default"/>
        <w:lang w:val="en-US" w:eastAsia="en-US" w:bidi="ar-SA"/>
      </w:rPr>
    </w:lvl>
    <w:lvl w:ilvl="3" w:tplc="7DB4DFE2">
      <w:numFmt w:val="bullet"/>
      <w:lvlText w:val="•"/>
      <w:lvlJc w:val="left"/>
      <w:pPr>
        <w:ind w:left="1703" w:hanging="360"/>
      </w:pPr>
      <w:rPr>
        <w:rFonts w:hint="default"/>
        <w:lang w:val="en-US" w:eastAsia="en-US" w:bidi="ar-SA"/>
      </w:rPr>
    </w:lvl>
    <w:lvl w:ilvl="4" w:tplc="5C1C1AAA">
      <w:numFmt w:val="bullet"/>
      <w:lvlText w:val="•"/>
      <w:lvlJc w:val="left"/>
      <w:pPr>
        <w:ind w:left="2091" w:hanging="360"/>
      </w:pPr>
      <w:rPr>
        <w:rFonts w:hint="default"/>
        <w:lang w:val="en-US" w:eastAsia="en-US" w:bidi="ar-SA"/>
      </w:rPr>
    </w:lvl>
    <w:lvl w:ilvl="5" w:tplc="3EBAAE84">
      <w:numFmt w:val="bullet"/>
      <w:lvlText w:val="•"/>
      <w:lvlJc w:val="left"/>
      <w:pPr>
        <w:ind w:left="2479" w:hanging="360"/>
      </w:pPr>
      <w:rPr>
        <w:rFonts w:hint="default"/>
        <w:lang w:val="en-US" w:eastAsia="en-US" w:bidi="ar-SA"/>
      </w:rPr>
    </w:lvl>
    <w:lvl w:ilvl="6" w:tplc="6E74B0A4">
      <w:numFmt w:val="bullet"/>
      <w:lvlText w:val="•"/>
      <w:lvlJc w:val="left"/>
      <w:pPr>
        <w:ind w:left="2867" w:hanging="360"/>
      </w:pPr>
      <w:rPr>
        <w:rFonts w:hint="default"/>
        <w:lang w:val="en-US" w:eastAsia="en-US" w:bidi="ar-SA"/>
      </w:rPr>
    </w:lvl>
    <w:lvl w:ilvl="7" w:tplc="FEA48310">
      <w:numFmt w:val="bullet"/>
      <w:lvlText w:val="•"/>
      <w:lvlJc w:val="left"/>
      <w:pPr>
        <w:ind w:left="3255" w:hanging="360"/>
      </w:pPr>
      <w:rPr>
        <w:rFonts w:hint="default"/>
        <w:lang w:val="en-US" w:eastAsia="en-US" w:bidi="ar-SA"/>
      </w:rPr>
    </w:lvl>
    <w:lvl w:ilvl="8" w:tplc="953A4F44">
      <w:numFmt w:val="bullet"/>
      <w:lvlText w:val="•"/>
      <w:lvlJc w:val="left"/>
      <w:pPr>
        <w:ind w:left="3643" w:hanging="360"/>
      </w:pPr>
      <w:rPr>
        <w:rFonts w:hint="default"/>
        <w:lang w:val="en-US" w:eastAsia="en-US" w:bidi="ar-SA"/>
      </w:rPr>
    </w:lvl>
  </w:abstractNum>
  <w:abstractNum w:abstractNumId="21" w15:restartNumberingAfterBreak="0">
    <w:nsid w:val="1A340470"/>
    <w:multiLevelType w:val="hybridMultilevel"/>
    <w:tmpl w:val="C02E21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B3621BA"/>
    <w:multiLevelType w:val="hybridMultilevel"/>
    <w:tmpl w:val="2BAE35C4"/>
    <w:lvl w:ilvl="0" w:tplc="3208CEFA">
      <w:numFmt w:val="bullet"/>
      <w:lvlText w:val=""/>
      <w:lvlJc w:val="left"/>
      <w:pPr>
        <w:ind w:left="472" w:hanging="360"/>
      </w:pPr>
      <w:rPr>
        <w:rFonts w:ascii="Symbol" w:eastAsia="Symbol" w:hAnsi="Symbol" w:cs="Symbol" w:hint="default"/>
        <w:w w:val="100"/>
        <w:sz w:val="24"/>
        <w:szCs w:val="24"/>
        <w:lang w:val="en-US" w:eastAsia="en-US" w:bidi="ar-SA"/>
      </w:rPr>
    </w:lvl>
    <w:lvl w:ilvl="1" w:tplc="0778DAB0">
      <w:numFmt w:val="bullet"/>
      <w:lvlText w:val="•"/>
      <w:lvlJc w:val="left"/>
      <w:pPr>
        <w:ind w:left="873" w:hanging="360"/>
      </w:pPr>
      <w:rPr>
        <w:rFonts w:hint="default"/>
        <w:lang w:val="en-US" w:eastAsia="en-US" w:bidi="ar-SA"/>
      </w:rPr>
    </w:lvl>
    <w:lvl w:ilvl="2" w:tplc="542A3482">
      <w:numFmt w:val="bullet"/>
      <w:lvlText w:val="•"/>
      <w:lvlJc w:val="left"/>
      <w:pPr>
        <w:ind w:left="1267" w:hanging="360"/>
      </w:pPr>
      <w:rPr>
        <w:rFonts w:hint="default"/>
        <w:lang w:val="en-US" w:eastAsia="en-US" w:bidi="ar-SA"/>
      </w:rPr>
    </w:lvl>
    <w:lvl w:ilvl="3" w:tplc="E022253C">
      <w:numFmt w:val="bullet"/>
      <w:lvlText w:val="•"/>
      <w:lvlJc w:val="left"/>
      <w:pPr>
        <w:ind w:left="1661" w:hanging="360"/>
      </w:pPr>
      <w:rPr>
        <w:rFonts w:hint="default"/>
        <w:lang w:val="en-US" w:eastAsia="en-US" w:bidi="ar-SA"/>
      </w:rPr>
    </w:lvl>
    <w:lvl w:ilvl="4" w:tplc="B138383C">
      <w:numFmt w:val="bullet"/>
      <w:lvlText w:val="•"/>
      <w:lvlJc w:val="left"/>
      <w:pPr>
        <w:ind w:left="2055" w:hanging="360"/>
      </w:pPr>
      <w:rPr>
        <w:rFonts w:hint="default"/>
        <w:lang w:val="en-US" w:eastAsia="en-US" w:bidi="ar-SA"/>
      </w:rPr>
    </w:lvl>
    <w:lvl w:ilvl="5" w:tplc="E42E3A52">
      <w:numFmt w:val="bullet"/>
      <w:lvlText w:val="•"/>
      <w:lvlJc w:val="left"/>
      <w:pPr>
        <w:ind w:left="2449" w:hanging="360"/>
      </w:pPr>
      <w:rPr>
        <w:rFonts w:hint="default"/>
        <w:lang w:val="en-US" w:eastAsia="en-US" w:bidi="ar-SA"/>
      </w:rPr>
    </w:lvl>
    <w:lvl w:ilvl="6" w:tplc="EB6C35D8">
      <w:numFmt w:val="bullet"/>
      <w:lvlText w:val="•"/>
      <w:lvlJc w:val="left"/>
      <w:pPr>
        <w:ind w:left="2843" w:hanging="360"/>
      </w:pPr>
      <w:rPr>
        <w:rFonts w:hint="default"/>
        <w:lang w:val="en-US" w:eastAsia="en-US" w:bidi="ar-SA"/>
      </w:rPr>
    </w:lvl>
    <w:lvl w:ilvl="7" w:tplc="07ACB790">
      <w:numFmt w:val="bullet"/>
      <w:lvlText w:val="•"/>
      <w:lvlJc w:val="left"/>
      <w:pPr>
        <w:ind w:left="3237" w:hanging="360"/>
      </w:pPr>
      <w:rPr>
        <w:rFonts w:hint="default"/>
        <w:lang w:val="en-US" w:eastAsia="en-US" w:bidi="ar-SA"/>
      </w:rPr>
    </w:lvl>
    <w:lvl w:ilvl="8" w:tplc="7D14D01A">
      <w:numFmt w:val="bullet"/>
      <w:lvlText w:val="•"/>
      <w:lvlJc w:val="left"/>
      <w:pPr>
        <w:ind w:left="3631" w:hanging="360"/>
      </w:pPr>
      <w:rPr>
        <w:rFonts w:hint="default"/>
        <w:lang w:val="en-US" w:eastAsia="en-US" w:bidi="ar-SA"/>
      </w:rPr>
    </w:lvl>
  </w:abstractNum>
  <w:abstractNum w:abstractNumId="23" w15:restartNumberingAfterBreak="0">
    <w:nsid w:val="1BDA29BD"/>
    <w:multiLevelType w:val="hybridMultilevel"/>
    <w:tmpl w:val="01F8E070"/>
    <w:lvl w:ilvl="0" w:tplc="E9367B94">
      <w:numFmt w:val="bullet"/>
      <w:lvlText w:val=""/>
      <w:lvlJc w:val="left"/>
      <w:pPr>
        <w:ind w:left="544" w:hanging="360"/>
      </w:pPr>
      <w:rPr>
        <w:rFonts w:ascii="Symbol" w:eastAsia="Symbol" w:hAnsi="Symbol" w:cs="Symbol" w:hint="default"/>
        <w:w w:val="100"/>
        <w:sz w:val="24"/>
        <w:szCs w:val="24"/>
        <w:lang w:val="en-US" w:eastAsia="en-US" w:bidi="ar-SA"/>
      </w:rPr>
    </w:lvl>
    <w:lvl w:ilvl="1" w:tplc="743A663C">
      <w:numFmt w:val="bullet"/>
      <w:lvlText w:val="•"/>
      <w:lvlJc w:val="left"/>
      <w:pPr>
        <w:ind w:left="927" w:hanging="360"/>
      </w:pPr>
      <w:rPr>
        <w:rFonts w:hint="default"/>
        <w:lang w:val="en-US" w:eastAsia="en-US" w:bidi="ar-SA"/>
      </w:rPr>
    </w:lvl>
    <w:lvl w:ilvl="2" w:tplc="653E5752">
      <w:numFmt w:val="bullet"/>
      <w:lvlText w:val="•"/>
      <w:lvlJc w:val="left"/>
      <w:pPr>
        <w:ind w:left="1315" w:hanging="360"/>
      </w:pPr>
      <w:rPr>
        <w:rFonts w:hint="default"/>
        <w:lang w:val="en-US" w:eastAsia="en-US" w:bidi="ar-SA"/>
      </w:rPr>
    </w:lvl>
    <w:lvl w:ilvl="3" w:tplc="36AA8274">
      <w:numFmt w:val="bullet"/>
      <w:lvlText w:val="•"/>
      <w:lvlJc w:val="left"/>
      <w:pPr>
        <w:ind w:left="1703" w:hanging="360"/>
      </w:pPr>
      <w:rPr>
        <w:rFonts w:hint="default"/>
        <w:lang w:val="en-US" w:eastAsia="en-US" w:bidi="ar-SA"/>
      </w:rPr>
    </w:lvl>
    <w:lvl w:ilvl="4" w:tplc="3364D842">
      <w:numFmt w:val="bullet"/>
      <w:lvlText w:val="•"/>
      <w:lvlJc w:val="left"/>
      <w:pPr>
        <w:ind w:left="2091" w:hanging="360"/>
      </w:pPr>
      <w:rPr>
        <w:rFonts w:hint="default"/>
        <w:lang w:val="en-US" w:eastAsia="en-US" w:bidi="ar-SA"/>
      </w:rPr>
    </w:lvl>
    <w:lvl w:ilvl="5" w:tplc="12021328">
      <w:numFmt w:val="bullet"/>
      <w:lvlText w:val="•"/>
      <w:lvlJc w:val="left"/>
      <w:pPr>
        <w:ind w:left="2479" w:hanging="360"/>
      </w:pPr>
      <w:rPr>
        <w:rFonts w:hint="default"/>
        <w:lang w:val="en-US" w:eastAsia="en-US" w:bidi="ar-SA"/>
      </w:rPr>
    </w:lvl>
    <w:lvl w:ilvl="6" w:tplc="45A2A9B4">
      <w:numFmt w:val="bullet"/>
      <w:lvlText w:val="•"/>
      <w:lvlJc w:val="left"/>
      <w:pPr>
        <w:ind w:left="2867" w:hanging="360"/>
      </w:pPr>
      <w:rPr>
        <w:rFonts w:hint="default"/>
        <w:lang w:val="en-US" w:eastAsia="en-US" w:bidi="ar-SA"/>
      </w:rPr>
    </w:lvl>
    <w:lvl w:ilvl="7" w:tplc="00DEC2D2">
      <w:numFmt w:val="bullet"/>
      <w:lvlText w:val="•"/>
      <w:lvlJc w:val="left"/>
      <w:pPr>
        <w:ind w:left="3255" w:hanging="360"/>
      </w:pPr>
      <w:rPr>
        <w:rFonts w:hint="default"/>
        <w:lang w:val="en-US" w:eastAsia="en-US" w:bidi="ar-SA"/>
      </w:rPr>
    </w:lvl>
    <w:lvl w:ilvl="8" w:tplc="7D824B86">
      <w:numFmt w:val="bullet"/>
      <w:lvlText w:val="•"/>
      <w:lvlJc w:val="left"/>
      <w:pPr>
        <w:ind w:left="3643" w:hanging="360"/>
      </w:pPr>
      <w:rPr>
        <w:rFonts w:hint="default"/>
        <w:lang w:val="en-US" w:eastAsia="en-US" w:bidi="ar-SA"/>
      </w:rPr>
    </w:lvl>
  </w:abstractNum>
  <w:abstractNum w:abstractNumId="24" w15:restartNumberingAfterBreak="0">
    <w:nsid w:val="1DA60D4E"/>
    <w:multiLevelType w:val="hybridMultilevel"/>
    <w:tmpl w:val="382C3AB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1E9C714D"/>
    <w:multiLevelType w:val="hybridMultilevel"/>
    <w:tmpl w:val="DDB29D72"/>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 w15:restartNumberingAfterBreak="0">
    <w:nsid w:val="21740C75"/>
    <w:multiLevelType w:val="hybridMultilevel"/>
    <w:tmpl w:val="148A4E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2538142A"/>
    <w:multiLevelType w:val="hybridMultilevel"/>
    <w:tmpl w:val="5516A8F0"/>
    <w:lvl w:ilvl="0" w:tplc="7FF0BC7C">
      <w:start w:val="1"/>
      <w:numFmt w:val="decimal"/>
      <w:lvlText w:val="%1."/>
      <w:lvlJc w:val="left"/>
      <w:pPr>
        <w:ind w:left="720" w:hanging="360"/>
      </w:pPr>
      <w:rPr>
        <w:rFonts w:ascii="Cambria" w:eastAsia="Calibri" w:hAnsi="Cambria" w:cs="Times New Roman"/>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267464EF"/>
    <w:multiLevelType w:val="hybridMultilevel"/>
    <w:tmpl w:val="C2E087F2"/>
    <w:lvl w:ilvl="0" w:tplc="FA10D78C">
      <w:numFmt w:val="bullet"/>
      <w:lvlText w:val=""/>
      <w:lvlJc w:val="left"/>
      <w:pPr>
        <w:ind w:left="698" w:hanging="360"/>
      </w:pPr>
      <w:rPr>
        <w:rFonts w:ascii="Symbol" w:eastAsia="Symbol" w:hAnsi="Symbol" w:cs="Symbol" w:hint="default"/>
        <w:w w:val="100"/>
        <w:sz w:val="24"/>
        <w:szCs w:val="24"/>
        <w:lang w:val="en-US" w:eastAsia="en-US" w:bidi="ar-SA"/>
      </w:rPr>
    </w:lvl>
    <w:lvl w:ilvl="1" w:tplc="B56A5AC2">
      <w:numFmt w:val="bullet"/>
      <w:lvlText w:val="•"/>
      <w:lvlJc w:val="left"/>
      <w:pPr>
        <w:ind w:left="1060" w:hanging="360"/>
      </w:pPr>
      <w:rPr>
        <w:rFonts w:hint="default"/>
        <w:lang w:val="en-US" w:eastAsia="en-US" w:bidi="ar-SA"/>
      </w:rPr>
    </w:lvl>
    <w:lvl w:ilvl="2" w:tplc="320C744C">
      <w:numFmt w:val="bullet"/>
      <w:lvlText w:val="•"/>
      <w:lvlJc w:val="left"/>
      <w:pPr>
        <w:ind w:left="1420" w:hanging="360"/>
      </w:pPr>
      <w:rPr>
        <w:rFonts w:hint="default"/>
        <w:lang w:val="en-US" w:eastAsia="en-US" w:bidi="ar-SA"/>
      </w:rPr>
    </w:lvl>
    <w:lvl w:ilvl="3" w:tplc="0EA67A48">
      <w:numFmt w:val="bullet"/>
      <w:lvlText w:val="•"/>
      <w:lvlJc w:val="left"/>
      <w:pPr>
        <w:ind w:left="1780" w:hanging="360"/>
      </w:pPr>
      <w:rPr>
        <w:rFonts w:hint="default"/>
        <w:lang w:val="en-US" w:eastAsia="en-US" w:bidi="ar-SA"/>
      </w:rPr>
    </w:lvl>
    <w:lvl w:ilvl="4" w:tplc="992EECE0">
      <w:numFmt w:val="bullet"/>
      <w:lvlText w:val="•"/>
      <w:lvlJc w:val="left"/>
      <w:pPr>
        <w:ind w:left="2140" w:hanging="360"/>
      </w:pPr>
      <w:rPr>
        <w:rFonts w:hint="default"/>
        <w:lang w:val="en-US" w:eastAsia="en-US" w:bidi="ar-SA"/>
      </w:rPr>
    </w:lvl>
    <w:lvl w:ilvl="5" w:tplc="0BEEFF4E">
      <w:numFmt w:val="bullet"/>
      <w:lvlText w:val="•"/>
      <w:lvlJc w:val="left"/>
      <w:pPr>
        <w:ind w:left="2500" w:hanging="360"/>
      </w:pPr>
      <w:rPr>
        <w:rFonts w:hint="default"/>
        <w:lang w:val="en-US" w:eastAsia="en-US" w:bidi="ar-SA"/>
      </w:rPr>
    </w:lvl>
    <w:lvl w:ilvl="6" w:tplc="FF8AE622">
      <w:numFmt w:val="bullet"/>
      <w:lvlText w:val="•"/>
      <w:lvlJc w:val="left"/>
      <w:pPr>
        <w:ind w:left="2860" w:hanging="360"/>
      </w:pPr>
      <w:rPr>
        <w:rFonts w:hint="default"/>
        <w:lang w:val="en-US" w:eastAsia="en-US" w:bidi="ar-SA"/>
      </w:rPr>
    </w:lvl>
    <w:lvl w:ilvl="7" w:tplc="3B00BDBC">
      <w:numFmt w:val="bullet"/>
      <w:lvlText w:val="•"/>
      <w:lvlJc w:val="left"/>
      <w:pPr>
        <w:ind w:left="3220" w:hanging="360"/>
      </w:pPr>
      <w:rPr>
        <w:rFonts w:hint="default"/>
        <w:lang w:val="en-US" w:eastAsia="en-US" w:bidi="ar-SA"/>
      </w:rPr>
    </w:lvl>
    <w:lvl w:ilvl="8" w:tplc="5CFE0F84">
      <w:numFmt w:val="bullet"/>
      <w:lvlText w:val="•"/>
      <w:lvlJc w:val="left"/>
      <w:pPr>
        <w:ind w:left="3580" w:hanging="360"/>
      </w:pPr>
      <w:rPr>
        <w:rFonts w:hint="default"/>
        <w:lang w:val="en-US" w:eastAsia="en-US" w:bidi="ar-SA"/>
      </w:rPr>
    </w:lvl>
  </w:abstractNum>
  <w:abstractNum w:abstractNumId="29" w15:restartNumberingAfterBreak="0">
    <w:nsid w:val="29ED344A"/>
    <w:multiLevelType w:val="hybridMultilevel"/>
    <w:tmpl w:val="675E1F6E"/>
    <w:lvl w:ilvl="0" w:tplc="3F02A356">
      <w:numFmt w:val="bullet"/>
      <w:lvlText w:val=""/>
      <w:lvlJc w:val="left"/>
      <w:pPr>
        <w:ind w:left="472" w:hanging="360"/>
      </w:pPr>
      <w:rPr>
        <w:rFonts w:ascii="Symbol" w:eastAsia="Symbol" w:hAnsi="Symbol" w:cs="Symbol" w:hint="default"/>
        <w:w w:val="100"/>
        <w:sz w:val="24"/>
        <w:szCs w:val="24"/>
        <w:lang w:val="en-US" w:eastAsia="en-US" w:bidi="ar-SA"/>
      </w:rPr>
    </w:lvl>
    <w:lvl w:ilvl="1" w:tplc="B4B89406">
      <w:numFmt w:val="bullet"/>
      <w:lvlText w:val="•"/>
      <w:lvlJc w:val="left"/>
      <w:pPr>
        <w:ind w:left="873" w:hanging="360"/>
      </w:pPr>
      <w:rPr>
        <w:rFonts w:hint="default"/>
        <w:lang w:val="en-US" w:eastAsia="en-US" w:bidi="ar-SA"/>
      </w:rPr>
    </w:lvl>
    <w:lvl w:ilvl="2" w:tplc="333A91D2">
      <w:numFmt w:val="bullet"/>
      <w:lvlText w:val="•"/>
      <w:lvlJc w:val="left"/>
      <w:pPr>
        <w:ind w:left="1267" w:hanging="360"/>
      </w:pPr>
      <w:rPr>
        <w:rFonts w:hint="default"/>
        <w:lang w:val="en-US" w:eastAsia="en-US" w:bidi="ar-SA"/>
      </w:rPr>
    </w:lvl>
    <w:lvl w:ilvl="3" w:tplc="AB72D1B8">
      <w:numFmt w:val="bullet"/>
      <w:lvlText w:val="•"/>
      <w:lvlJc w:val="left"/>
      <w:pPr>
        <w:ind w:left="1661" w:hanging="360"/>
      </w:pPr>
      <w:rPr>
        <w:rFonts w:hint="default"/>
        <w:lang w:val="en-US" w:eastAsia="en-US" w:bidi="ar-SA"/>
      </w:rPr>
    </w:lvl>
    <w:lvl w:ilvl="4" w:tplc="FA623836">
      <w:numFmt w:val="bullet"/>
      <w:lvlText w:val="•"/>
      <w:lvlJc w:val="left"/>
      <w:pPr>
        <w:ind w:left="2055" w:hanging="360"/>
      </w:pPr>
      <w:rPr>
        <w:rFonts w:hint="default"/>
        <w:lang w:val="en-US" w:eastAsia="en-US" w:bidi="ar-SA"/>
      </w:rPr>
    </w:lvl>
    <w:lvl w:ilvl="5" w:tplc="D5E42BFC">
      <w:numFmt w:val="bullet"/>
      <w:lvlText w:val="•"/>
      <w:lvlJc w:val="left"/>
      <w:pPr>
        <w:ind w:left="2449" w:hanging="360"/>
      </w:pPr>
      <w:rPr>
        <w:rFonts w:hint="default"/>
        <w:lang w:val="en-US" w:eastAsia="en-US" w:bidi="ar-SA"/>
      </w:rPr>
    </w:lvl>
    <w:lvl w:ilvl="6" w:tplc="E496EF76">
      <w:numFmt w:val="bullet"/>
      <w:lvlText w:val="•"/>
      <w:lvlJc w:val="left"/>
      <w:pPr>
        <w:ind w:left="2843" w:hanging="360"/>
      </w:pPr>
      <w:rPr>
        <w:rFonts w:hint="default"/>
        <w:lang w:val="en-US" w:eastAsia="en-US" w:bidi="ar-SA"/>
      </w:rPr>
    </w:lvl>
    <w:lvl w:ilvl="7" w:tplc="2DAC8B56">
      <w:numFmt w:val="bullet"/>
      <w:lvlText w:val="•"/>
      <w:lvlJc w:val="left"/>
      <w:pPr>
        <w:ind w:left="3237" w:hanging="360"/>
      </w:pPr>
      <w:rPr>
        <w:rFonts w:hint="default"/>
        <w:lang w:val="en-US" w:eastAsia="en-US" w:bidi="ar-SA"/>
      </w:rPr>
    </w:lvl>
    <w:lvl w:ilvl="8" w:tplc="E98C1DF2">
      <w:numFmt w:val="bullet"/>
      <w:lvlText w:val="•"/>
      <w:lvlJc w:val="left"/>
      <w:pPr>
        <w:ind w:left="3631" w:hanging="360"/>
      </w:pPr>
      <w:rPr>
        <w:rFonts w:hint="default"/>
        <w:lang w:val="en-US" w:eastAsia="en-US" w:bidi="ar-SA"/>
      </w:rPr>
    </w:lvl>
  </w:abstractNum>
  <w:abstractNum w:abstractNumId="30" w15:restartNumberingAfterBreak="0">
    <w:nsid w:val="2C5F0367"/>
    <w:multiLevelType w:val="hybridMultilevel"/>
    <w:tmpl w:val="77709352"/>
    <w:lvl w:ilvl="0" w:tplc="5CAA59C6">
      <w:start w:val="1"/>
      <w:numFmt w:val="decimal"/>
      <w:lvlText w:val="%1."/>
      <w:lvlJc w:val="left"/>
      <w:pPr>
        <w:ind w:left="318" w:hanging="257"/>
        <w:jc w:val="left"/>
      </w:pPr>
      <w:rPr>
        <w:rFonts w:ascii="Times New Roman" w:eastAsia="Times New Roman" w:hAnsi="Times New Roman" w:cs="Times New Roman" w:hint="default"/>
        <w:w w:val="100"/>
        <w:sz w:val="24"/>
        <w:szCs w:val="24"/>
        <w:lang w:val="en-US" w:eastAsia="en-US" w:bidi="ar-SA"/>
      </w:rPr>
    </w:lvl>
    <w:lvl w:ilvl="1" w:tplc="94483780">
      <w:numFmt w:val="bullet"/>
      <w:lvlText w:val=""/>
      <w:lvlJc w:val="left"/>
      <w:pPr>
        <w:ind w:left="1038" w:hanging="360"/>
      </w:pPr>
      <w:rPr>
        <w:rFonts w:ascii="Symbol" w:eastAsia="Symbol" w:hAnsi="Symbol" w:cs="Symbol" w:hint="default"/>
        <w:w w:val="100"/>
        <w:position w:val="2"/>
        <w:sz w:val="24"/>
        <w:szCs w:val="24"/>
        <w:lang w:val="en-US" w:eastAsia="en-US" w:bidi="ar-SA"/>
      </w:rPr>
    </w:lvl>
    <w:lvl w:ilvl="2" w:tplc="92A2FE76">
      <w:numFmt w:val="bullet"/>
      <w:lvlText w:val="•"/>
      <w:lvlJc w:val="left"/>
      <w:pPr>
        <w:ind w:left="2026" w:hanging="360"/>
      </w:pPr>
      <w:rPr>
        <w:rFonts w:hint="default"/>
        <w:lang w:val="en-US" w:eastAsia="en-US" w:bidi="ar-SA"/>
      </w:rPr>
    </w:lvl>
    <w:lvl w:ilvl="3" w:tplc="A58ED2C8">
      <w:numFmt w:val="bullet"/>
      <w:lvlText w:val="•"/>
      <w:lvlJc w:val="left"/>
      <w:pPr>
        <w:ind w:left="3013" w:hanging="360"/>
      </w:pPr>
      <w:rPr>
        <w:rFonts w:hint="default"/>
        <w:lang w:val="en-US" w:eastAsia="en-US" w:bidi="ar-SA"/>
      </w:rPr>
    </w:lvl>
    <w:lvl w:ilvl="4" w:tplc="E3B6537C">
      <w:numFmt w:val="bullet"/>
      <w:lvlText w:val="•"/>
      <w:lvlJc w:val="left"/>
      <w:pPr>
        <w:ind w:left="4000" w:hanging="360"/>
      </w:pPr>
      <w:rPr>
        <w:rFonts w:hint="default"/>
        <w:lang w:val="en-US" w:eastAsia="en-US" w:bidi="ar-SA"/>
      </w:rPr>
    </w:lvl>
    <w:lvl w:ilvl="5" w:tplc="27928ACA">
      <w:numFmt w:val="bullet"/>
      <w:lvlText w:val="•"/>
      <w:lvlJc w:val="left"/>
      <w:pPr>
        <w:ind w:left="4986" w:hanging="360"/>
      </w:pPr>
      <w:rPr>
        <w:rFonts w:hint="default"/>
        <w:lang w:val="en-US" w:eastAsia="en-US" w:bidi="ar-SA"/>
      </w:rPr>
    </w:lvl>
    <w:lvl w:ilvl="6" w:tplc="06C889EA">
      <w:numFmt w:val="bullet"/>
      <w:lvlText w:val="•"/>
      <w:lvlJc w:val="left"/>
      <w:pPr>
        <w:ind w:left="5973" w:hanging="360"/>
      </w:pPr>
      <w:rPr>
        <w:rFonts w:hint="default"/>
        <w:lang w:val="en-US" w:eastAsia="en-US" w:bidi="ar-SA"/>
      </w:rPr>
    </w:lvl>
    <w:lvl w:ilvl="7" w:tplc="62F6D636">
      <w:numFmt w:val="bullet"/>
      <w:lvlText w:val="•"/>
      <w:lvlJc w:val="left"/>
      <w:pPr>
        <w:ind w:left="6960" w:hanging="360"/>
      </w:pPr>
      <w:rPr>
        <w:rFonts w:hint="default"/>
        <w:lang w:val="en-US" w:eastAsia="en-US" w:bidi="ar-SA"/>
      </w:rPr>
    </w:lvl>
    <w:lvl w:ilvl="8" w:tplc="5CC2E28A">
      <w:numFmt w:val="bullet"/>
      <w:lvlText w:val="•"/>
      <w:lvlJc w:val="left"/>
      <w:pPr>
        <w:ind w:left="7946" w:hanging="360"/>
      </w:pPr>
      <w:rPr>
        <w:rFonts w:hint="default"/>
        <w:lang w:val="en-US" w:eastAsia="en-US" w:bidi="ar-SA"/>
      </w:rPr>
    </w:lvl>
  </w:abstractNum>
  <w:abstractNum w:abstractNumId="31" w15:restartNumberingAfterBreak="0">
    <w:nsid w:val="2E0D6128"/>
    <w:multiLevelType w:val="hybridMultilevel"/>
    <w:tmpl w:val="2326AA2C"/>
    <w:lvl w:ilvl="0" w:tplc="0CFC927A">
      <w:numFmt w:val="bullet"/>
      <w:lvlText w:val="•"/>
      <w:lvlJc w:val="left"/>
      <w:pPr>
        <w:ind w:left="870" w:hanging="354"/>
      </w:pPr>
      <w:rPr>
        <w:rFonts w:ascii="Alexander" w:eastAsia="Alexander" w:hAnsi="Alexander" w:cs="Alexander" w:hint="default"/>
        <w:color w:val="231F20"/>
        <w:w w:val="138"/>
        <w:sz w:val="22"/>
        <w:szCs w:val="22"/>
        <w:lang w:val="en-US" w:eastAsia="en-US" w:bidi="ar-SA"/>
      </w:rPr>
    </w:lvl>
    <w:lvl w:ilvl="1" w:tplc="C284DE30">
      <w:numFmt w:val="bullet"/>
      <w:lvlText w:val="•"/>
      <w:lvlJc w:val="left"/>
      <w:pPr>
        <w:ind w:left="1688" w:hanging="354"/>
      </w:pPr>
      <w:rPr>
        <w:rFonts w:hint="default"/>
        <w:lang w:val="en-US" w:eastAsia="en-US" w:bidi="ar-SA"/>
      </w:rPr>
    </w:lvl>
    <w:lvl w:ilvl="2" w:tplc="8586037E">
      <w:numFmt w:val="bullet"/>
      <w:lvlText w:val="•"/>
      <w:lvlJc w:val="left"/>
      <w:pPr>
        <w:ind w:left="2496" w:hanging="354"/>
      </w:pPr>
      <w:rPr>
        <w:rFonts w:hint="default"/>
        <w:lang w:val="en-US" w:eastAsia="en-US" w:bidi="ar-SA"/>
      </w:rPr>
    </w:lvl>
    <w:lvl w:ilvl="3" w:tplc="774AF312">
      <w:numFmt w:val="bullet"/>
      <w:lvlText w:val="•"/>
      <w:lvlJc w:val="left"/>
      <w:pPr>
        <w:ind w:left="3304" w:hanging="354"/>
      </w:pPr>
      <w:rPr>
        <w:rFonts w:hint="default"/>
        <w:lang w:val="en-US" w:eastAsia="en-US" w:bidi="ar-SA"/>
      </w:rPr>
    </w:lvl>
    <w:lvl w:ilvl="4" w:tplc="A8B6F828">
      <w:numFmt w:val="bullet"/>
      <w:lvlText w:val="•"/>
      <w:lvlJc w:val="left"/>
      <w:pPr>
        <w:ind w:left="4112" w:hanging="354"/>
      </w:pPr>
      <w:rPr>
        <w:rFonts w:hint="default"/>
        <w:lang w:val="en-US" w:eastAsia="en-US" w:bidi="ar-SA"/>
      </w:rPr>
    </w:lvl>
    <w:lvl w:ilvl="5" w:tplc="ACF49CEC">
      <w:numFmt w:val="bullet"/>
      <w:lvlText w:val="•"/>
      <w:lvlJc w:val="left"/>
      <w:pPr>
        <w:ind w:left="4920" w:hanging="354"/>
      </w:pPr>
      <w:rPr>
        <w:rFonts w:hint="default"/>
        <w:lang w:val="en-US" w:eastAsia="en-US" w:bidi="ar-SA"/>
      </w:rPr>
    </w:lvl>
    <w:lvl w:ilvl="6" w:tplc="85EADB08">
      <w:numFmt w:val="bullet"/>
      <w:lvlText w:val="•"/>
      <w:lvlJc w:val="left"/>
      <w:pPr>
        <w:ind w:left="5728" w:hanging="354"/>
      </w:pPr>
      <w:rPr>
        <w:rFonts w:hint="default"/>
        <w:lang w:val="en-US" w:eastAsia="en-US" w:bidi="ar-SA"/>
      </w:rPr>
    </w:lvl>
    <w:lvl w:ilvl="7" w:tplc="6F405E12">
      <w:numFmt w:val="bullet"/>
      <w:lvlText w:val="•"/>
      <w:lvlJc w:val="left"/>
      <w:pPr>
        <w:ind w:left="6536" w:hanging="354"/>
      </w:pPr>
      <w:rPr>
        <w:rFonts w:hint="default"/>
        <w:lang w:val="en-US" w:eastAsia="en-US" w:bidi="ar-SA"/>
      </w:rPr>
    </w:lvl>
    <w:lvl w:ilvl="8" w:tplc="46DE0DF4">
      <w:numFmt w:val="bullet"/>
      <w:lvlText w:val="•"/>
      <w:lvlJc w:val="left"/>
      <w:pPr>
        <w:ind w:left="7344" w:hanging="354"/>
      </w:pPr>
      <w:rPr>
        <w:rFonts w:hint="default"/>
        <w:lang w:val="en-US" w:eastAsia="en-US" w:bidi="ar-SA"/>
      </w:rPr>
    </w:lvl>
  </w:abstractNum>
  <w:abstractNum w:abstractNumId="32" w15:restartNumberingAfterBreak="0">
    <w:nsid w:val="2E5B1B72"/>
    <w:multiLevelType w:val="hybridMultilevel"/>
    <w:tmpl w:val="546C1C7E"/>
    <w:lvl w:ilvl="0" w:tplc="589CCE5E">
      <w:numFmt w:val="bullet"/>
      <w:lvlText w:val="*"/>
      <w:lvlJc w:val="left"/>
      <w:pPr>
        <w:ind w:left="498" w:hanging="180"/>
      </w:pPr>
      <w:rPr>
        <w:rFonts w:ascii="Times New Roman" w:eastAsia="Times New Roman" w:hAnsi="Times New Roman" w:cs="Times New Roman" w:hint="default"/>
        <w:spacing w:val="-5"/>
        <w:w w:val="99"/>
        <w:sz w:val="24"/>
        <w:szCs w:val="24"/>
        <w:lang w:val="en-US" w:eastAsia="en-US" w:bidi="ar-SA"/>
      </w:rPr>
    </w:lvl>
    <w:lvl w:ilvl="1" w:tplc="9686FA48">
      <w:numFmt w:val="bullet"/>
      <w:lvlText w:val=""/>
      <w:lvlJc w:val="left"/>
      <w:pPr>
        <w:ind w:left="1038" w:hanging="360"/>
      </w:pPr>
      <w:rPr>
        <w:rFonts w:ascii="Symbol" w:eastAsia="Symbol" w:hAnsi="Symbol" w:cs="Symbol" w:hint="default"/>
        <w:w w:val="100"/>
        <w:sz w:val="24"/>
        <w:szCs w:val="24"/>
        <w:lang w:val="en-US" w:eastAsia="en-US" w:bidi="ar-SA"/>
      </w:rPr>
    </w:lvl>
    <w:lvl w:ilvl="2" w:tplc="3C9694BA">
      <w:numFmt w:val="bullet"/>
      <w:lvlText w:val=""/>
      <w:lvlJc w:val="left"/>
      <w:pPr>
        <w:ind w:left="1180" w:hanging="360"/>
      </w:pPr>
      <w:rPr>
        <w:rFonts w:ascii="Symbol" w:eastAsia="Symbol" w:hAnsi="Symbol" w:cs="Symbol" w:hint="default"/>
        <w:w w:val="100"/>
        <w:sz w:val="24"/>
        <w:szCs w:val="24"/>
        <w:lang w:val="en-US" w:eastAsia="en-US" w:bidi="ar-SA"/>
      </w:rPr>
    </w:lvl>
    <w:lvl w:ilvl="3" w:tplc="1EA892E2">
      <w:numFmt w:val="bullet"/>
      <w:lvlText w:val="•"/>
      <w:lvlJc w:val="left"/>
      <w:pPr>
        <w:ind w:left="3040" w:hanging="360"/>
      </w:pPr>
      <w:rPr>
        <w:rFonts w:hint="default"/>
        <w:lang w:val="en-US" w:eastAsia="en-US" w:bidi="ar-SA"/>
      </w:rPr>
    </w:lvl>
    <w:lvl w:ilvl="4" w:tplc="945AB4E0">
      <w:numFmt w:val="bullet"/>
      <w:lvlText w:val="•"/>
      <w:lvlJc w:val="left"/>
      <w:pPr>
        <w:ind w:left="4022" w:hanging="360"/>
      </w:pPr>
      <w:rPr>
        <w:rFonts w:hint="default"/>
        <w:lang w:val="en-US" w:eastAsia="en-US" w:bidi="ar-SA"/>
      </w:rPr>
    </w:lvl>
    <w:lvl w:ilvl="5" w:tplc="6DC496DA">
      <w:numFmt w:val="bullet"/>
      <w:lvlText w:val="•"/>
      <w:lvlJc w:val="left"/>
      <w:pPr>
        <w:ind w:left="5005" w:hanging="360"/>
      </w:pPr>
      <w:rPr>
        <w:rFonts w:hint="default"/>
        <w:lang w:val="en-US" w:eastAsia="en-US" w:bidi="ar-SA"/>
      </w:rPr>
    </w:lvl>
    <w:lvl w:ilvl="6" w:tplc="9DE00516">
      <w:numFmt w:val="bullet"/>
      <w:lvlText w:val="•"/>
      <w:lvlJc w:val="left"/>
      <w:pPr>
        <w:ind w:left="5988" w:hanging="360"/>
      </w:pPr>
      <w:rPr>
        <w:rFonts w:hint="default"/>
        <w:lang w:val="en-US" w:eastAsia="en-US" w:bidi="ar-SA"/>
      </w:rPr>
    </w:lvl>
    <w:lvl w:ilvl="7" w:tplc="7FBA990C">
      <w:numFmt w:val="bullet"/>
      <w:lvlText w:val="•"/>
      <w:lvlJc w:val="left"/>
      <w:pPr>
        <w:ind w:left="6971" w:hanging="360"/>
      </w:pPr>
      <w:rPr>
        <w:rFonts w:hint="default"/>
        <w:lang w:val="en-US" w:eastAsia="en-US" w:bidi="ar-SA"/>
      </w:rPr>
    </w:lvl>
    <w:lvl w:ilvl="8" w:tplc="E0FE1356">
      <w:numFmt w:val="bullet"/>
      <w:lvlText w:val="•"/>
      <w:lvlJc w:val="left"/>
      <w:pPr>
        <w:ind w:left="7954" w:hanging="360"/>
      </w:pPr>
      <w:rPr>
        <w:rFonts w:hint="default"/>
        <w:lang w:val="en-US" w:eastAsia="en-US" w:bidi="ar-SA"/>
      </w:rPr>
    </w:lvl>
  </w:abstractNum>
  <w:abstractNum w:abstractNumId="33" w15:restartNumberingAfterBreak="0">
    <w:nsid w:val="2F71401A"/>
    <w:multiLevelType w:val="hybridMultilevel"/>
    <w:tmpl w:val="E092E4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F883EFE"/>
    <w:multiLevelType w:val="hybridMultilevel"/>
    <w:tmpl w:val="43487E4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2FDE065C"/>
    <w:multiLevelType w:val="hybridMultilevel"/>
    <w:tmpl w:val="4592777C"/>
    <w:lvl w:ilvl="0" w:tplc="6B867668">
      <w:numFmt w:val="bullet"/>
      <w:lvlText w:val=""/>
      <w:lvlJc w:val="left"/>
      <w:pPr>
        <w:ind w:left="698" w:hanging="360"/>
      </w:pPr>
      <w:rPr>
        <w:rFonts w:ascii="Symbol" w:eastAsia="Symbol" w:hAnsi="Symbol" w:cs="Symbol" w:hint="default"/>
        <w:w w:val="100"/>
        <w:sz w:val="24"/>
        <w:szCs w:val="24"/>
        <w:lang w:val="en-US" w:eastAsia="en-US" w:bidi="ar-SA"/>
      </w:rPr>
    </w:lvl>
    <w:lvl w:ilvl="1" w:tplc="1348FEA2">
      <w:numFmt w:val="bullet"/>
      <w:lvlText w:val="•"/>
      <w:lvlJc w:val="left"/>
      <w:pPr>
        <w:ind w:left="1060" w:hanging="360"/>
      </w:pPr>
      <w:rPr>
        <w:rFonts w:hint="default"/>
        <w:lang w:val="en-US" w:eastAsia="en-US" w:bidi="ar-SA"/>
      </w:rPr>
    </w:lvl>
    <w:lvl w:ilvl="2" w:tplc="30FA369C">
      <w:numFmt w:val="bullet"/>
      <w:lvlText w:val="•"/>
      <w:lvlJc w:val="left"/>
      <w:pPr>
        <w:ind w:left="1420" w:hanging="360"/>
      </w:pPr>
      <w:rPr>
        <w:rFonts w:hint="default"/>
        <w:lang w:val="en-US" w:eastAsia="en-US" w:bidi="ar-SA"/>
      </w:rPr>
    </w:lvl>
    <w:lvl w:ilvl="3" w:tplc="4F1A1744">
      <w:numFmt w:val="bullet"/>
      <w:lvlText w:val="•"/>
      <w:lvlJc w:val="left"/>
      <w:pPr>
        <w:ind w:left="1780" w:hanging="360"/>
      </w:pPr>
      <w:rPr>
        <w:rFonts w:hint="default"/>
        <w:lang w:val="en-US" w:eastAsia="en-US" w:bidi="ar-SA"/>
      </w:rPr>
    </w:lvl>
    <w:lvl w:ilvl="4" w:tplc="0E5ACEA8">
      <w:numFmt w:val="bullet"/>
      <w:lvlText w:val="•"/>
      <w:lvlJc w:val="left"/>
      <w:pPr>
        <w:ind w:left="2140" w:hanging="360"/>
      </w:pPr>
      <w:rPr>
        <w:rFonts w:hint="default"/>
        <w:lang w:val="en-US" w:eastAsia="en-US" w:bidi="ar-SA"/>
      </w:rPr>
    </w:lvl>
    <w:lvl w:ilvl="5" w:tplc="B056510E">
      <w:numFmt w:val="bullet"/>
      <w:lvlText w:val="•"/>
      <w:lvlJc w:val="left"/>
      <w:pPr>
        <w:ind w:left="2500" w:hanging="360"/>
      </w:pPr>
      <w:rPr>
        <w:rFonts w:hint="default"/>
        <w:lang w:val="en-US" w:eastAsia="en-US" w:bidi="ar-SA"/>
      </w:rPr>
    </w:lvl>
    <w:lvl w:ilvl="6" w:tplc="0052A00A">
      <w:numFmt w:val="bullet"/>
      <w:lvlText w:val="•"/>
      <w:lvlJc w:val="left"/>
      <w:pPr>
        <w:ind w:left="2860" w:hanging="360"/>
      </w:pPr>
      <w:rPr>
        <w:rFonts w:hint="default"/>
        <w:lang w:val="en-US" w:eastAsia="en-US" w:bidi="ar-SA"/>
      </w:rPr>
    </w:lvl>
    <w:lvl w:ilvl="7" w:tplc="3E06DF58">
      <w:numFmt w:val="bullet"/>
      <w:lvlText w:val="•"/>
      <w:lvlJc w:val="left"/>
      <w:pPr>
        <w:ind w:left="3220" w:hanging="360"/>
      </w:pPr>
      <w:rPr>
        <w:rFonts w:hint="default"/>
        <w:lang w:val="en-US" w:eastAsia="en-US" w:bidi="ar-SA"/>
      </w:rPr>
    </w:lvl>
    <w:lvl w:ilvl="8" w:tplc="E47E4878">
      <w:numFmt w:val="bullet"/>
      <w:lvlText w:val="•"/>
      <w:lvlJc w:val="left"/>
      <w:pPr>
        <w:ind w:left="3580" w:hanging="360"/>
      </w:pPr>
      <w:rPr>
        <w:rFonts w:hint="default"/>
        <w:lang w:val="en-US" w:eastAsia="en-US" w:bidi="ar-SA"/>
      </w:rPr>
    </w:lvl>
  </w:abstractNum>
  <w:abstractNum w:abstractNumId="36" w15:restartNumberingAfterBreak="0">
    <w:nsid w:val="304633E5"/>
    <w:multiLevelType w:val="hybridMultilevel"/>
    <w:tmpl w:val="43F45AFA"/>
    <w:lvl w:ilvl="0" w:tplc="AFA60520">
      <w:numFmt w:val="bullet"/>
      <w:lvlText w:val=""/>
      <w:lvlJc w:val="left"/>
      <w:pPr>
        <w:ind w:left="472" w:hanging="360"/>
      </w:pPr>
      <w:rPr>
        <w:rFonts w:ascii="Symbol" w:eastAsia="Symbol" w:hAnsi="Symbol" w:cs="Symbol" w:hint="default"/>
        <w:w w:val="100"/>
        <w:sz w:val="24"/>
        <w:szCs w:val="24"/>
        <w:lang w:val="en-US" w:eastAsia="en-US" w:bidi="ar-SA"/>
      </w:rPr>
    </w:lvl>
    <w:lvl w:ilvl="1" w:tplc="E3363C28">
      <w:numFmt w:val="bullet"/>
      <w:lvlText w:val="•"/>
      <w:lvlJc w:val="left"/>
      <w:pPr>
        <w:ind w:left="873" w:hanging="360"/>
      </w:pPr>
      <w:rPr>
        <w:rFonts w:hint="default"/>
        <w:lang w:val="en-US" w:eastAsia="en-US" w:bidi="ar-SA"/>
      </w:rPr>
    </w:lvl>
    <w:lvl w:ilvl="2" w:tplc="5CC2F6D8">
      <w:numFmt w:val="bullet"/>
      <w:lvlText w:val="•"/>
      <w:lvlJc w:val="left"/>
      <w:pPr>
        <w:ind w:left="1267" w:hanging="360"/>
      </w:pPr>
      <w:rPr>
        <w:rFonts w:hint="default"/>
        <w:lang w:val="en-US" w:eastAsia="en-US" w:bidi="ar-SA"/>
      </w:rPr>
    </w:lvl>
    <w:lvl w:ilvl="3" w:tplc="73DC3CEA">
      <w:numFmt w:val="bullet"/>
      <w:lvlText w:val="•"/>
      <w:lvlJc w:val="left"/>
      <w:pPr>
        <w:ind w:left="1661" w:hanging="360"/>
      </w:pPr>
      <w:rPr>
        <w:rFonts w:hint="default"/>
        <w:lang w:val="en-US" w:eastAsia="en-US" w:bidi="ar-SA"/>
      </w:rPr>
    </w:lvl>
    <w:lvl w:ilvl="4" w:tplc="4C9A0962">
      <w:numFmt w:val="bullet"/>
      <w:lvlText w:val="•"/>
      <w:lvlJc w:val="left"/>
      <w:pPr>
        <w:ind w:left="2055" w:hanging="360"/>
      </w:pPr>
      <w:rPr>
        <w:rFonts w:hint="default"/>
        <w:lang w:val="en-US" w:eastAsia="en-US" w:bidi="ar-SA"/>
      </w:rPr>
    </w:lvl>
    <w:lvl w:ilvl="5" w:tplc="583AFEC4">
      <w:numFmt w:val="bullet"/>
      <w:lvlText w:val="•"/>
      <w:lvlJc w:val="left"/>
      <w:pPr>
        <w:ind w:left="2449" w:hanging="360"/>
      </w:pPr>
      <w:rPr>
        <w:rFonts w:hint="default"/>
        <w:lang w:val="en-US" w:eastAsia="en-US" w:bidi="ar-SA"/>
      </w:rPr>
    </w:lvl>
    <w:lvl w:ilvl="6" w:tplc="5A10A13E">
      <w:numFmt w:val="bullet"/>
      <w:lvlText w:val="•"/>
      <w:lvlJc w:val="left"/>
      <w:pPr>
        <w:ind w:left="2843" w:hanging="360"/>
      </w:pPr>
      <w:rPr>
        <w:rFonts w:hint="default"/>
        <w:lang w:val="en-US" w:eastAsia="en-US" w:bidi="ar-SA"/>
      </w:rPr>
    </w:lvl>
    <w:lvl w:ilvl="7" w:tplc="645EE058">
      <w:numFmt w:val="bullet"/>
      <w:lvlText w:val="•"/>
      <w:lvlJc w:val="left"/>
      <w:pPr>
        <w:ind w:left="3237" w:hanging="360"/>
      </w:pPr>
      <w:rPr>
        <w:rFonts w:hint="default"/>
        <w:lang w:val="en-US" w:eastAsia="en-US" w:bidi="ar-SA"/>
      </w:rPr>
    </w:lvl>
    <w:lvl w:ilvl="8" w:tplc="248E9EDC">
      <w:numFmt w:val="bullet"/>
      <w:lvlText w:val="•"/>
      <w:lvlJc w:val="left"/>
      <w:pPr>
        <w:ind w:left="3631" w:hanging="360"/>
      </w:pPr>
      <w:rPr>
        <w:rFonts w:hint="default"/>
        <w:lang w:val="en-US" w:eastAsia="en-US" w:bidi="ar-SA"/>
      </w:rPr>
    </w:lvl>
  </w:abstractNum>
  <w:abstractNum w:abstractNumId="37" w15:restartNumberingAfterBreak="0">
    <w:nsid w:val="32017CF8"/>
    <w:multiLevelType w:val="hybridMultilevel"/>
    <w:tmpl w:val="FFF62A20"/>
    <w:lvl w:ilvl="0" w:tplc="9662CCBA">
      <w:numFmt w:val="bullet"/>
      <w:lvlText w:val=""/>
      <w:lvlJc w:val="left"/>
      <w:pPr>
        <w:ind w:left="544" w:hanging="360"/>
      </w:pPr>
      <w:rPr>
        <w:rFonts w:ascii="Symbol" w:eastAsia="Symbol" w:hAnsi="Symbol" w:cs="Symbol" w:hint="default"/>
        <w:w w:val="100"/>
        <w:sz w:val="24"/>
        <w:szCs w:val="24"/>
        <w:lang w:val="en-US" w:eastAsia="en-US" w:bidi="ar-SA"/>
      </w:rPr>
    </w:lvl>
    <w:lvl w:ilvl="1" w:tplc="7C122EE0">
      <w:numFmt w:val="bullet"/>
      <w:lvlText w:val="•"/>
      <w:lvlJc w:val="left"/>
      <w:pPr>
        <w:ind w:left="927" w:hanging="360"/>
      </w:pPr>
      <w:rPr>
        <w:rFonts w:hint="default"/>
        <w:lang w:val="en-US" w:eastAsia="en-US" w:bidi="ar-SA"/>
      </w:rPr>
    </w:lvl>
    <w:lvl w:ilvl="2" w:tplc="D5A6D254">
      <w:numFmt w:val="bullet"/>
      <w:lvlText w:val="•"/>
      <w:lvlJc w:val="left"/>
      <w:pPr>
        <w:ind w:left="1315" w:hanging="360"/>
      </w:pPr>
      <w:rPr>
        <w:rFonts w:hint="default"/>
        <w:lang w:val="en-US" w:eastAsia="en-US" w:bidi="ar-SA"/>
      </w:rPr>
    </w:lvl>
    <w:lvl w:ilvl="3" w:tplc="754EC55A">
      <w:numFmt w:val="bullet"/>
      <w:lvlText w:val="•"/>
      <w:lvlJc w:val="left"/>
      <w:pPr>
        <w:ind w:left="1703" w:hanging="360"/>
      </w:pPr>
      <w:rPr>
        <w:rFonts w:hint="default"/>
        <w:lang w:val="en-US" w:eastAsia="en-US" w:bidi="ar-SA"/>
      </w:rPr>
    </w:lvl>
    <w:lvl w:ilvl="4" w:tplc="B2063E9C">
      <w:numFmt w:val="bullet"/>
      <w:lvlText w:val="•"/>
      <w:lvlJc w:val="left"/>
      <w:pPr>
        <w:ind w:left="2091" w:hanging="360"/>
      </w:pPr>
      <w:rPr>
        <w:rFonts w:hint="default"/>
        <w:lang w:val="en-US" w:eastAsia="en-US" w:bidi="ar-SA"/>
      </w:rPr>
    </w:lvl>
    <w:lvl w:ilvl="5" w:tplc="49E2F4BC">
      <w:numFmt w:val="bullet"/>
      <w:lvlText w:val="•"/>
      <w:lvlJc w:val="left"/>
      <w:pPr>
        <w:ind w:left="2479" w:hanging="360"/>
      </w:pPr>
      <w:rPr>
        <w:rFonts w:hint="default"/>
        <w:lang w:val="en-US" w:eastAsia="en-US" w:bidi="ar-SA"/>
      </w:rPr>
    </w:lvl>
    <w:lvl w:ilvl="6" w:tplc="5F246964">
      <w:numFmt w:val="bullet"/>
      <w:lvlText w:val="•"/>
      <w:lvlJc w:val="left"/>
      <w:pPr>
        <w:ind w:left="2867" w:hanging="360"/>
      </w:pPr>
      <w:rPr>
        <w:rFonts w:hint="default"/>
        <w:lang w:val="en-US" w:eastAsia="en-US" w:bidi="ar-SA"/>
      </w:rPr>
    </w:lvl>
    <w:lvl w:ilvl="7" w:tplc="84B81804">
      <w:numFmt w:val="bullet"/>
      <w:lvlText w:val="•"/>
      <w:lvlJc w:val="left"/>
      <w:pPr>
        <w:ind w:left="3255" w:hanging="360"/>
      </w:pPr>
      <w:rPr>
        <w:rFonts w:hint="default"/>
        <w:lang w:val="en-US" w:eastAsia="en-US" w:bidi="ar-SA"/>
      </w:rPr>
    </w:lvl>
    <w:lvl w:ilvl="8" w:tplc="A1F60A8E">
      <w:numFmt w:val="bullet"/>
      <w:lvlText w:val="•"/>
      <w:lvlJc w:val="left"/>
      <w:pPr>
        <w:ind w:left="3643" w:hanging="360"/>
      </w:pPr>
      <w:rPr>
        <w:rFonts w:hint="default"/>
        <w:lang w:val="en-US" w:eastAsia="en-US" w:bidi="ar-SA"/>
      </w:rPr>
    </w:lvl>
  </w:abstractNum>
  <w:abstractNum w:abstractNumId="38" w15:restartNumberingAfterBreak="0">
    <w:nsid w:val="34821622"/>
    <w:multiLevelType w:val="hybridMultilevel"/>
    <w:tmpl w:val="92542AB6"/>
    <w:lvl w:ilvl="0" w:tplc="40090015">
      <w:start w:val="1"/>
      <w:numFmt w:val="upperLetter"/>
      <w:lvlText w:val="%1."/>
      <w:lvlJc w:val="left"/>
      <w:pPr>
        <w:ind w:left="1080" w:hanging="360"/>
      </w:p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39" w15:restartNumberingAfterBreak="0">
    <w:nsid w:val="356220C9"/>
    <w:multiLevelType w:val="hybridMultilevel"/>
    <w:tmpl w:val="02086DE0"/>
    <w:lvl w:ilvl="0" w:tplc="B7302B5A">
      <w:numFmt w:val="bullet"/>
      <w:lvlText w:val=""/>
      <w:lvlJc w:val="left"/>
      <w:pPr>
        <w:ind w:left="544" w:hanging="360"/>
      </w:pPr>
      <w:rPr>
        <w:rFonts w:ascii="Symbol" w:eastAsia="Symbol" w:hAnsi="Symbol" w:cs="Symbol" w:hint="default"/>
        <w:w w:val="100"/>
        <w:sz w:val="24"/>
        <w:szCs w:val="24"/>
        <w:lang w:val="en-US" w:eastAsia="en-US" w:bidi="ar-SA"/>
      </w:rPr>
    </w:lvl>
    <w:lvl w:ilvl="1" w:tplc="6A8CF85C">
      <w:numFmt w:val="bullet"/>
      <w:lvlText w:val="•"/>
      <w:lvlJc w:val="left"/>
      <w:pPr>
        <w:ind w:left="927" w:hanging="360"/>
      </w:pPr>
      <w:rPr>
        <w:rFonts w:hint="default"/>
        <w:lang w:val="en-US" w:eastAsia="en-US" w:bidi="ar-SA"/>
      </w:rPr>
    </w:lvl>
    <w:lvl w:ilvl="2" w:tplc="7EF87DFC">
      <w:numFmt w:val="bullet"/>
      <w:lvlText w:val="•"/>
      <w:lvlJc w:val="left"/>
      <w:pPr>
        <w:ind w:left="1315" w:hanging="360"/>
      </w:pPr>
      <w:rPr>
        <w:rFonts w:hint="default"/>
        <w:lang w:val="en-US" w:eastAsia="en-US" w:bidi="ar-SA"/>
      </w:rPr>
    </w:lvl>
    <w:lvl w:ilvl="3" w:tplc="9AFADF12">
      <w:numFmt w:val="bullet"/>
      <w:lvlText w:val="•"/>
      <w:lvlJc w:val="left"/>
      <w:pPr>
        <w:ind w:left="1703" w:hanging="360"/>
      </w:pPr>
      <w:rPr>
        <w:rFonts w:hint="default"/>
        <w:lang w:val="en-US" w:eastAsia="en-US" w:bidi="ar-SA"/>
      </w:rPr>
    </w:lvl>
    <w:lvl w:ilvl="4" w:tplc="7AFC714A">
      <w:numFmt w:val="bullet"/>
      <w:lvlText w:val="•"/>
      <w:lvlJc w:val="left"/>
      <w:pPr>
        <w:ind w:left="2091" w:hanging="360"/>
      </w:pPr>
      <w:rPr>
        <w:rFonts w:hint="default"/>
        <w:lang w:val="en-US" w:eastAsia="en-US" w:bidi="ar-SA"/>
      </w:rPr>
    </w:lvl>
    <w:lvl w:ilvl="5" w:tplc="ACC20A08">
      <w:numFmt w:val="bullet"/>
      <w:lvlText w:val="•"/>
      <w:lvlJc w:val="left"/>
      <w:pPr>
        <w:ind w:left="2479" w:hanging="360"/>
      </w:pPr>
      <w:rPr>
        <w:rFonts w:hint="default"/>
        <w:lang w:val="en-US" w:eastAsia="en-US" w:bidi="ar-SA"/>
      </w:rPr>
    </w:lvl>
    <w:lvl w:ilvl="6" w:tplc="44EEDE50">
      <w:numFmt w:val="bullet"/>
      <w:lvlText w:val="•"/>
      <w:lvlJc w:val="left"/>
      <w:pPr>
        <w:ind w:left="2867" w:hanging="360"/>
      </w:pPr>
      <w:rPr>
        <w:rFonts w:hint="default"/>
        <w:lang w:val="en-US" w:eastAsia="en-US" w:bidi="ar-SA"/>
      </w:rPr>
    </w:lvl>
    <w:lvl w:ilvl="7" w:tplc="633673A2">
      <w:numFmt w:val="bullet"/>
      <w:lvlText w:val="•"/>
      <w:lvlJc w:val="left"/>
      <w:pPr>
        <w:ind w:left="3255" w:hanging="360"/>
      </w:pPr>
      <w:rPr>
        <w:rFonts w:hint="default"/>
        <w:lang w:val="en-US" w:eastAsia="en-US" w:bidi="ar-SA"/>
      </w:rPr>
    </w:lvl>
    <w:lvl w:ilvl="8" w:tplc="AB320814">
      <w:numFmt w:val="bullet"/>
      <w:lvlText w:val="•"/>
      <w:lvlJc w:val="left"/>
      <w:pPr>
        <w:ind w:left="3643" w:hanging="360"/>
      </w:pPr>
      <w:rPr>
        <w:rFonts w:hint="default"/>
        <w:lang w:val="en-US" w:eastAsia="en-US" w:bidi="ar-SA"/>
      </w:rPr>
    </w:lvl>
  </w:abstractNum>
  <w:abstractNum w:abstractNumId="40" w15:restartNumberingAfterBreak="0">
    <w:nsid w:val="36B87600"/>
    <w:multiLevelType w:val="hybridMultilevel"/>
    <w:tmpl w:val="43F0DBFE"/>
    <w:lvl w:ilvl="0" w:tplc="627811EC">
      <w:start w:val="1"/>
      <w:numFmt w:val="decimal"/>
      <w:lvlText w:val="%1."/>
      <w:lvlJc w:val="left"/>
      <w:pPr>
        <w:ind w:left="820" w:hanging="360"/>
        <w:jc w:val="left"/>
      </w:pPr>
      <w:rPr>
        <w:rFonts w:ascii="Times New Roman" w:eastAsia="Times New Roman" w:hAnsi="Times New Roman" w:cs="Times New Roman" w:hint="default"/>
        <w:spacing w:val="-26"/>
        <w:w w:val="97"/>
        <w:sz w:val="24"/>
        <w:szCs w:val="24"/>
        <w:lang w:val="en-US" w:eastAsia="en-US" w:bidi="ar-SA"/>
      </w:rPr>
    </w:lvl>
    <w:lvl w:ilvl="1" w:tplc="F53EF1C6">
      <w:start w:val="1"/>
      <w:numFmt w:val="decimal"/>
      <w:lvlText w:val="%2."/>
      <w:lvlJc w:val="left"/>
      <w:pPr>
        <w:ind w:left="1180" w:hanging="360"/>
        <w:jc w:val="left"/>
      </w:pPr>
      <w:rPr>
        <w:rFonts w:ascii="Times New Roman" w:eastAsia="Times New Roman" w:hAnsi="Times New Roman" w:cs="Times New Roman" w:hint="default"/>
        <w:spacing w:val="-22"/>
        <w:w w:val="97"/>
        <w:sz w:val="24"/>
        <w:szCs w:val="24"/>
        <w:lang w:val="en-US" w:eastAsia="en-US" w:bidi="ar-SA"/>
      </w:rPr>
    </w:lvl>
    <w:lvl w:ilvl="2" w:tplc="F4620C28">
      <w:numFmt w:val="bullet"/>
      <w:lvlText w:val="•"/>
      <w:lvlJc w:val="left"/>
      <w:pPr>
        <w:ind w:left="2166" w:hanging="360"/>
      </w:pPr>
      <w:rPr>
        <w:rFonts w:hint="default"/>
        <w:lang w:val="en-US" w:eastAsia="en-US" w:bidi="ar-SA"/>
      </w:rPr>
    </w:lvl>
    <w:lvl w:ilvl="3" w:tplc="D6C84250">
      <w:numFmt w:val="bullet"/>
      <w:lvlText w:val="•"/>
      <w:lvlJc w:val="left"/>
      <w:pPr>
        <w:ind w:left="3153" w:hanging="360"/>
      </w:pPr>
      <w:rPr>
        <w:rFonts w:hint="default"/>
        <w:lang w:val="en-US" w:eastAsia="en-US" w:bidi="ar-SA"/>
      </w:rPr>
    </w:lvl>
    <w:lvl w:ilvl="4" w:tplc="8B3CFF60">
      <w:numFmt w:val="bullet"/>
      <w:lvlText w:val="•"/>
      <w:lvlJc w:val="left"/>
      <w:pPr>
        <w:ind w:left="4140" w:hanging="360"/>
      </w:pPr>
      <w:rPr>
        <w:rFonts w:hint="default"/>
        <w:lang w:val="en-US" w:eastAsia="en-US" w:bidi="ar-SA"/>
      </w:rPr>
    </w:lvl>
    <w:lvl w:ilvl="5" w:tplc="96B667CE">
      <w:numFmt w:val="bullet"/>
      <w:lvlText w:val="•"/>
      <w:lvlJc w:val="left"/>
      <w:pPr>
        <w:ind w:left="5126" w:hanging="360"/>
      </w:pPr>
      <w:rPr>
        <w:rFonts w:hint="default"/>
        <w:lang w:val="en-US" w:eastAsia="en-US" w:bidi="ar-SA"/>
      </w:rPr>
    </w:lvl>
    <w:lvl w:ilvl="6" w:tplc="DB18BFB2">
      <w:numFmt w:val="bullet"/>
      <w:lvlText w:val="•"/>
      <w:lvlJc w:val="left"/>
      <w:pPr>
        <w:ind w:left="6113" w:hanging="360"/>
      </w:pPr>
      <w:rPr>
        <w:rFonts w:hint="default"/>
        <w:lang w:val="en-US" w:eastAsia="en-US" w:bidi="ar-SA"/>
      </w:rPr>
    </w:lvl>
    <w:lvl w:ilvl="7" w:tplc="AF12C66C">
      <w:numFmt w:val="bullet"/>
      <w:lvlText w:val="•"/>
      <w:lvlJc w:val="left"/>
      <w:pPr>
        <w:ind w:left="7100" w:hanging="360"/>
      </w:pPr>
      <w:rPr>
        <w:rFonts w:hint="default"/>
        <w:lang w:val="en-US" w:eastAsia="en-US" w:bidi="ar-SA"/>
      </w:rPr>
    </w:lvl>
    <w:lvl w:ilvl="8" w:tplc="D8CA6736">
      <w:numFmt w:val="bullet"/>
      <w:lvlText w:val="•"/>
      <w:lvlJc w:val="left"/>
      <w:pPr>
        <w:ind w:left="8086" w:hanging="360"/>
      </w:pPr>
      <w:rPr>
        <w:rFonts w:hint="default"/>
        <w:lang w:val="en-US" w:eastAsia="en-US" w:bidi="ar-SA"/>
      </w:rPr>
    </w:lvl>
  </w:abstractNum>
  <w:abstractNum w:abstractNumId="41" w15:restartNumberingAfterBreak="0">
    <w:nsid w:val="370E462E"/>
    <w:multiLevelType w:val="hybridMultilevel"/>
    <w:tmpl w:val="079C3304"/>
    <w:lvl w:ilvl="0" w:tplc="6E3681C8">
      <w:start w:val="4"/>
      <w:numFmt w:val="upperLetter"/>
      <w:lvlText w:val="%1."/>
      <w:lvlJc w:val="left"/>
      <w:pPr>
        <w:ind w:left="450" w:hanging="293"/>
        <w:jc w:val="left"/>
      </w:pPr>
      <w:rPr>
        <w:rFonts w:ascii="Times New Roman" w:eastAsia="Times New Roman" w:hAnsi="Times New Roman" w:cs="Times New Roman" w:hint="default"/>
        <w:b/>
        <w:bCs/>
        <w:spacing w:val="0"/>
        <w:w w:val="97"/>
        <w:sz w:val="24"/>
        <w:szCs w:val="24"/>
        <w:lang w:val="en-US" w:eastAsia="en-US" w:bidi="ar-SA"/>
      </w:rPr>
    </w:lvl>
    <w:lvl w:ilvl="1" w:tplc="34400934">
      <w:numFmt w:val="bullet"/>
      <w:lvlText w:val="•"/>
      <w:lvlJc w:val="left"/>
      <w:pPr>
        <w:ind w:left="761" w:hanging="293"/>
      </w:pPr>
      <w:rPr>
        <w:rFonts w:hint="default"/>
        <w:lang w:val="en-US" w:eastAsia="en-US" w:bidi="ar-SA"/>
      </w:rPr>
    </w:lvl>
    <w:lvl w:ilvl="2" w:tplc="53A2EFCA">
      <w:numFmt w:val="bullet"/>
      <w:lvlText w:val="•"/>
      <w:lvlJc w:val="left"/>
      <w:pPr>
        <w:ind w:left="1062" w:hanging="293"/>
      </w:pPr>
      <w:rPr>
        <w:rFonts w:hint="default"/>
        <w:lang w:val="en-US" w:eastAsia="en-US" w:bidi="ar-SA"/>
      </w:rPr>
    </w:lvl>
    <w:lvl w:ilvl="3" w:tplc="BD421A1A">
      <w:numFmt w:val="bullet"/>
      <w:lvlText w:val="•"/>
      <w:lvlJc w:val="left"/>
      <w:pPr>
        <w:ind w:left="1363" w:hanging="293"/>
      </w:pPr>
      <w:rPr>
        <w:rFonts w:hint="default"/>
        <w:lang w:val="en-US" w:eastAsia="en-US" w:bidi="ar-SA"/>
      </w:rPr>
    </w:lvl>
    <w:lvl w:ilvl="4" w:tplc="BED6CBD2">
      <w:numFmt w:val="bullet"/>
      <w:lvlText w:val="•"/>
      <w:lvlJc w:val="left"/>
      <w:pPr>
        <w:ind w:left="1664" w:hanging="293"/>
      </w:pPr>
      <w:rPr>
        <w:rFonts w:hint="default"/>
        <w:lang w:val="en-US" w:eastAsia="en-US" w:bidi="ar-SA"/>
      </w:rPr>
    </w:lvl>
    <w:lvl w:ilvl="5" w:tplc="C1BCBC14">
      <w:numFmt w:val="bullet"/>
      <w:lvlText w:val="•"/>
      <w:lvlJc w:val="left"/>
      <w:pPr>
        <w:ind w:left="1965" w:hanging="293"/>
      </w:pPr>
      <w:rPr>
        <w:rFonts w:hint="default"/>
        <w:lang w:val="en-US" w:eastAsia="en-US" w:bidi="ar-SA"/>
      </w:rPr>
    </w:lvl>
    <w:lvl w:ilvl="6" w:tplc="BD002930">
      <w:numFmt w:val="bullet"/>
      <w:lvlText w:val="•"/>
      <w:lvlJc w:val="left"/>
      <w:pPr>
        <w:ind w:left="2266" w:hanging="293"/>
      </w:pPr>
      <w:rPr>
        <w:rFonts w:hint="default"/>
        <w:lang w:val="en-US" w:eastAsia="en-US" w:bidi="ar-SA"/>
      </w:rPr>
    </w:lvl>
    <w:lvl w:ilvl="7" w:tplc="76A65848">
      <w:numFmt w:val="bullet"/>
      <w:lvlText w:val="•"/>
      <w:lvlJc w:val="left"/>
      <w:pPr>
        <w:ind w:left="2568" w:hanging="293"/>
      </w:pPr>
      <w:rPr>
        <w:rFonts w:hint="default"/>
        <w:lang w:val="en-US" w:eastAsia="en-US" w:bidi="ar-SA"/>
      </w:rPr>
    </w:lvl>
    <w:lvl w:ilvl="8" w:tplc="4EAA2FAA">
      <w:numFmt w:val="bullet"/>
      <w:lvlText w:val="•"/>
      <w:lvlJc w:val="left"/>
      <w:pPr>
        <w:ind w:left="2869" w:hanging="293"/>
      </w:pPr>
      <w:rPr>
        <w:rFonts w:hint="default"/>
        <w:lang w:val="en-US" w:eastAsia="en-US" w:bidi="ar-SA"/>
      </w:rPr>
    </w:lvl>
  </w:abstractNum>
  <w:abstractNum w:abstractNumId="42" w15:restartNumberingAfterBreak="0">
    <w:nsid w:val="371848AA"/>
    <w:multiLevelType w:val="hybridMultilevel"/>
    <w:tmpl w:val="E6B4168E"/>
    <w:lvl w:ilvl="0" w:tplc="91AE4E44">
      <w:numFmt w:val="bullet"/>
      <w:lvlText w:val=""/>
      <w:lvlJc w:val="left"/>
      <w:pPr>
        <w:ind w:left="1614" w:hanging="288"/>
      </w:pPr>
      <w:rPr>
        <w:rFonts w:ascii="Symbol" w:eastAsia="Symbol" w:hAnsi="Symbol" w:cs="Symbol" w:hint="default"/>
        <w:w w:val="100"/>
        <w:sz w:val="24"/>
        <w:szCs w:val="24"/>
        <w:lang w:val="en-US" w:eastAsia="en-US" w:bidi="ar-SA"/>
      </w:rPr>
    </w:lvl>
    <w:lvl w:ilvl="1" w:tplc="DFE4E5D2">
      <w:numFmt w:val="bullet"/>
      <w:lvlText w:val="•"/>
      <w:lvlJc w:val="left"/>
      <w:pPr>
        <w:ind w:left="2450" w:hanging="288"/>
      </w:pPr>
      <w:rPr>
        <w:rFonts w:hint="default"/>
        <w:lang w:val="en-US" w:eastAsia="en-US" w:bidi="ar-SA"/>
      </w:rPr>
    </w:lvl>
    <w:lvl w:ilvl="2" w:tplc="5226D8E2">
      <w:numFmt w:val="bullet"/>
      <w:lvlText w:val="•"/>
      <w:lvlJc w:val="left"/>
      <w:pPr>
        <w:ind w:left="3280" w:hanging="288"/>
      </w:pPr>
      <w:rPr>
        <w:rFonts w:hint="default"/>
        <w:lang w:val="en-US" w:eastAsia="en-US" w:bidi="ar-SA"/>
      </w:rPr>
    </w:lvl>
    <w:lvl w:ilvl="3" w:tplc="0644B1AC">
      <w:numFmt w:val="bullet"/>
      <w:lvlText w:val="•"/>
      <w:lvlJc w:val="left"/>
      <w:pPr>
        <w:ind w:left="4110" w:hanging="288"/>
      </w:pPr>
      <w:rPr>
        <w:rFonts w:hint="default"/>
        <w:lang w:val="en-US" w:eastAsia="en-US" w:bidi="ar-SA"/>
      </w:rPr>
    </w:lvl>
    <w:lvl w:ilvl="4" w:tplc="A0E621BC">
      <w:numFmt w:val="bullet"/>
      <w:lvlText w:val="•"/>
      <w:lvlJc w:val="left"/>
      <w:pPr>
        <w:ind w:left="4940" w:hanging="288"/>
      </w:pPr>
      <w:rPr>
        <w:rFonts w:hint="default"/>
        <w:lang w:val="en-US" w:eastAsia="en-US" w:bidi="ar-SA"/>
      </w:rPr>
    </w:lvl>
    <w:lvl w:ilvl="5" w:tplc="96129462">
      <w:numFmt w:val="bullet"/>
      <w:lvlText w:val="•"/>
      <w:lvlJc w:val="left"/>
      <w:pPr>
        <w:ind w:left="5770" w:hanging="288"/>
      </w:pPr>
      <w:rPr>
        <w:rFonts w:hint="default"/>
        <w:lang w:val="en-US" w:eastAsia="en-US" w:bidi="ar-SA"/>
      </w:rPr>
    </w:lvl>
    <w:lvl w:ilvl="6" w:tplc="220A28EA">
      <w:numFmt w:val="bullet"/>
      <w:lvlText w:val="•"/>
      <w:lvlJc w:val="left"/>
      <w:pPr>
        <w:ind w:left="6600" w:hanging="288"/>
      </w:pPr>
      <w:rPr>
        <w:rFonts w:hint="default"/>
        <w:lang w:val="en-US" w:eastAsia="en-US" w:bidi="ar-SA"/>
      </w:rPr>
    </w:lvl>
    <w:lvl w:ilvl="7" w:tplc="0BC25A08">
      <w:numFmt w:val="bullet"/>
      <w:lvlText w:val="•"/>
      <w:lvlJc w:val="left"/>
      <w:pPr>
        <w:ind w:left="7430" w:hanging="288"/>
      </w:pPr>
      <w:rPr>
        <w:rFonts w:hint="default"/>
        <w:lang w:val="en-US" w:eastAsia="en-US" w:bidi="ar-SA"/>
      </w:rPr>
    </w:lvl>
    <w:lvl w:ilvl="8" w:tplc="7E6ED424">
      <w:numFmt w:val="bullet"/>
      <w:lvlText w:val="•"/>
      <w:lvlJc w:val="left"/>
      <w:pPr>
        <w:ind w:left="8260" w:hanging="288"/>
      </w:pPr>
      <w:rPr>
        <w:rFonts w:hint="default"/>
        <w:lang w:val="en-US" w:eastAsia="en-US" w:bidi="ar-SA"/>
      </w:rPr>
    </w:lvl>
  </w:abstractNum>
  <w:abstractNum w:abstractNumId="43" w15:restartNumberingAfterBreak="0">
    <w:nsid w:val="38E14B80"/>
    <w:multiLevelType w:val="hybridMultilevel"/>
    <w:tmpl w:val="4D5A0D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A476996"/>
    <w:multiLevelType w:val="hybridMultilevel"/>
    <w:tmpl w:val="D2187DCA"/>
    <w:lvl w:ilvl="0" w:tplc="40090015">
      <w:start w:val="1"/>
      <w:numFmt w:val="upperLetter"/>
      <w:lvlText w:val="%1."/>
      <w:lvlJc w:val="left"/>
      <w:pPr>
        <w:ind w:left="1080" w:hanging="360"/>
      </w:p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45" w15:restartNumberingAfterBreak="0">
    <w:nsid w:val="3CB11031"/>
    <w:multiLevelType w:val="hybridMultilevel"/>
    <w:tmpl w:val="B37C497E"/>
    <w:lvl w:ilvl="0" w:tplc="DDBC2FAE">
      <w:start w:val="1"/>
      <w:numFmt w:val="decimal"/>
      <w:lvlText w:val="%1."/>
      <w:lvlJc w:val="left"/>
      <w:pPr>
        <w:ind w:left="1180" w:hanging="360"/>
        <w:jc w:val="left"/>
      </w:pPr>
      <w:rPr>
        <w:rFonts w:ascii="Times New Roman" w:eastAsia="Times New Roman" w:hAnsi="Times New Roman" w:cs="Times New Roman" w:hint="default"/>
        <w:spacing w:val="-29"/>
        <w:w w:val="97"/>
        <w:sz w:val="24"/>
        <w:szCs w:val="24"/>
        <w:lang w:val="en-US" w:eastAsia="en-US" w:bidi="ar-SA"/>
      </w:rPr>
    </w:lvl>
    <w:lvl w:ilvl="1" w:tplc="7CD69D08">
      <w:numFmt w:val="bullet"/>
      <w:lvlText w:val="•"/>
      <w:lvlJc w:val="left"/>
      <w:pPr>
        <w:ind w:left="2068" w:hanging="360"/>
      </w:pPr>
      <w:rPr>
        <w:rFonts w:hint="default"/>
        <w:lang w:val="en-US" w:eastAsia="en-US" w:bidi="ar-SA"/>
      </w:rPr>
    </w:lvl>
    <w:lvl w:ilvl="2" w:tplc="CA107B2C">
      <w:numFmt w:val="bullet"/>
      <w:lvlText w:val="•"/>
      <w:lvlJc w:val="left"/>
      <w:pPr>
        <w:ind w:left="2956" w:hanging="360"/>
      </w:pPr>
      <w:rPr>
        <w:rFonts w:hint="default"/>
        <w:lang w:val="en-US" w:eastAsia="en-US" w:bidi="ar-SA"/>
      </w:rPr>
    </w:lvl>
    <w:lvl w:ilvl="3" w:tplc="E4CAB110">
      <w:numFmt w:val="bullet"/>
      <w:lvlText w:val="•"/>
      <w:lvlJc w:val="left"/>
      <w:pPr>
        <w:ind w:left="3844" w:hanging="360"/>
      </w:pPr>
      <w:rPr>
        <w:rFonts w:hint="default"/>
        <w:lang w:val="en-US" w:eastAsia="en-US" w:bidi="ar-SA"/>
      </w:rPr>
    </w:lvl>
    <w:lvl w:ilvl="4" w:tplc="6046D66A">
      <w:numFmt w:val="bullet"/>
      <w:lvlText w:val="•"/>
      <w:lvlJc w:val="left"/>
      <w:pPr>
        <w:ind w:left="4732" w:hanging="360"/>
      </w:pPr>
      <w:rPr>
        <w:rFonts w:hint="default"/>
        <w:lang w:val="en-US" w:eastAsia="en-US" w:bidi="ar-SA"/>
      </w:rPr>
    </w:lvl>
    <w:lvl w:ilvl="5" w:tplc="17F47024">
      <w:numFmt w:val="bullet"/>
      <w:lvlText w:val="•"/>
      <w:lvlJc w:val="left"/>
      <w:pPr>
        <w:ind w:left="5620" w:hanging="360"/>
      </w:pPr>
      <w:rPr>
        <w:rFonts w:hint="default"/>
        <w:lang w:val="en-US" w:eastAsia="en-US" w:bidi="ar-SA"/>
      </w:rPr>
    </w:lvl>
    <w:lvl w:ilvl="6" w:tplc="8E46BBDE">
      <w:numFmt w:val="bullet"/>
      <w:lvlText w:val="•"/>
      <w:lvlJc w:val="left"/>
      <w:pPr>
        <w:ind w:left="6508" w:hanging="360"/>
      </w:pPr>
      <w:rPr>
        <w:rFonts w:hint="default"/>
        <w:lang w:val="en-US" w:eastAsia="en-US" w:bidi="ar-SA"/>
      </w:rPr>
    </w:lvl>
    <w:lvl w:ilvl="7" w:tplc="E208F36E">
      <w:numFmt w:val="bullet"/>
      <w:lvlText w:val="•"/>
      <w:lvlJc w:val="left"/>
      <w:pPr>
        <w:ind w:left="7396" w:hanging="360"/>
      </w:pPr>
      <w:rPr>
        <w:rFonts w:hint="default"/>
        <w:lang w:val="en-US" w:eastAsia="en-US" w:bidi="ar-SA"/>
      </w:rPr>
    </w:lvl>
    <w:lvl w:ilvl="8" w:tplc="81FE59DC">
      <w:numFmt w:val="bullet"/>
      <w:lvlText w:val="•"/>
      <w:lvlJc w:val="left"/>
      <w:pPr>
        <w:ind w:left="8284" w:hanging="360"/>
      </w:pPr>
      <w:rPr>
        <w:rFonts w:hint="default"/>
        <w:lang w:val="en-US" w:eastAsia="en-US" w:bidi="ar-SA"/>
      </w:rPr>
    </w:lvl>
  </w:abstractNum>
  <w:abstractNum w:abstractNumId="46" w15:restartNumberingAfterBreak="0">
    <w:nsid w:val="3D272FCD"/>
    <w:multiLevelType w:val="hybridMultilevel"/>
    <w:tmpl w:val="344EDDA6"/>
    <w:lvl w:ilvl="0" w:tplc="BB80C258">
      <w:numFmt w:val="bullet"/>
      <w:lvlText w:val=""/>
      <w:lvlJc w:val="left"/>
      <w:pPr>
        <w:ind w:left="698" w:hanging="360"/>
      </w:pPr>
      <w:rPr>
        <w:rFonts w:ascii="Symbol" w:eastAsia="Symbol" w:hAnsi="Symbol" w:cs="Symbol" w:hint="default"/>
        <w:w w:val="100"/>
        <w:sz w:val="24"/>
        <w:szCs w:val="24"/>
        <w:lang w:val="en-US" w:eastAsia="en-US" w:bidi="ar-SA"/>
      </w:rPr>
    </w:lvl>
    <w:lvl w:ilvl="1" w:tplc="46CC882A">
      <w:numFmt w:val="bullet"/>
      <w:lvlText w:val="•"/>
      <w:lvlJc w:val="left"/>
      <w:pPr>
        <w:ind w:left="1060" w:hanging="360"/>
      </w:pPr>
      <w:rPr>
        <w:rFonts w:hint="default"/>
        <w:lang w:val="en-US" w:eastAsia="en-US" w:bidi="ar-SA"/>
      </w:rPr>
    </w:lvl>
    <w:lvl w:ilvl="2" w:tplc="38848740">
      <w:numFmt w:val="bullet"/>
      <w:lvlText w:val="•"/>
      <w:lvlJc w:val="left"/>
      <w:pPr>
        <w:ind w:left="1420" w:hanging="360"/>
      </w:pPr>
      <w:rPr>
        <w:rFonts w:hint="default"/>
        <w:lang w:val="en-US" w:eastAsia="en-US" w:bidi="ar-SA"/>
      </w:rPr>
    </w:lvl>
    <w:lvl w:ilvl="3" w:tplc="194CECCA">
      <w:numFmt w:val="bullet"/>
      <w:lvlText w:val="•"/>
      <w:lvlJc w:val="left"/>
      <w:pPr>
        <w:ind w:left="1780" w:hanging="360"/>
      </w:pPr>
      <w:rPr>
        <w:rFonts w:hint="default"/>
        <w:lang w:val="en-US" w:eastAsia="en-US" w:bidi="ar-SA"/>
      </w:rPr>
    </w:lvl>
    <w:lvl w:ilvl="4" w:tplc="C8A4EB8C">
      <w:numFmt w:val="bullet"/>
      <w:lvlText w:val="•"/>
      <w:lvlJc w:val="left"/>
      <w:pPr>
        <w:ind w:left="2140" w:hanging="360"/>
      </w:pPr>
      <w:rPr>
        <w:rFonts w:hint="default"/>
        <w:lang w:val="en-US" w:eastAsia="en-US" w:bidi="ar-SA"/>
      </w:rPr>
    </w:lvl>
    <w:lvl w:ilvl="5" w:tplc="0356674E">
      <w:numFmt w:val="bullet"/>
      <w:lvlText w:val="•"/>
      <w:lvlJc w:val="left"/>
      <w:pPr>
        <w:ind w:left="2500" w:hanging="360"/>
      </w:pPr>
      <w:rPr>
        <w:rFonts w:hint="default"/>
        <w:lang w:val="en-US" w:eastAsia="en-US" w:bidi="ar-SA"/>
      </w:rPr>
    </w:lvl>
    <w:lvl w:ilvl="6" w:tplc="9E640BDC">
      <w:numFmt w:val="bullet"/>
      <w:lvlText w:val="•"/>
      <w:lvlJc w:val="left"/>
      <w:pPr>
        <w:ind w:left="2860" w:hanging="360"/>
      </w:pPr>
      <w:rPr>
        <w:rFonts w:hint="default"/>
        <w:lang w:val="en-US" w:eastAsia="en-US" w:bidi="ar-SA"/>
      </w:rPr>
    </w:lvl>
    <w:lvl w:ilvl="7" w:tplc="60F89F34">
      <w:numFmt w:val="bullet"/>
      <w:lvlText w:val="•"/>
      <w:lvlJc w:val="left"/>
      <w:pPr>
        <w:ind w:left="3220" w:hanging="360"/>
      </w:pPr>
      <w:rPr>
        <w:rFonts w:hint="default"/>
        <w:lang w:val="en-US" w:eastAsia="en-US" w:bidi="ar-SA"/>
      </w:rPr>
    </w:lvl>
    <w:lvl w:ilvl="8" w:tplc="03E002AA">
      <w:numFmt w:val="bullet"/>
      <w:lvlText w:val="•"/>
      <w:lvlJc w:val="left"/>
      <w:pPr>
        <w:ind w:left="3580" w:hanging="360"/>
      </w:pPr>
      <w:rPr>
        <w:rFonts w:hint="default"/>
        <w:lang w:val="en-US" w:eastAsia="en-US" w:bidi="ar-SA"/>
      </w:rPr>
    </w:lvl>
  </w:abstractNum>
  <w:abstractNum w:abstractNumId="47" w15:restartNumberingAfterBreak="0">
    <w:nsid w:val="3D8018E3"/>
    <w:multiLevelType w:val="multilevel"/>
    <w:tmpl w:val="E6387B2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3E574973"/>
    <w:multiLevelType w:val="hybridMultilevel"/>
    <w:tmpl w:val="99C46E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ED12962"/>
    <w:multiLevelType w:val="hybridMultilevel"/>
    <w:tmpl w:val="7CE00FB0"/>
    <w:lvl w:ilvl="0" w:tplc="2EB66D3E">
      <w:numFmt w:val="bullet"/>
      <w:lvlText w:val=""/>
      <w:lvlJc w:val="left"/>
      <w:pPr>
        <w:ind w:left="472" w:hanging="360"/>
      </w:pPr>
      <w:rPr>
        <w:rFonts w:ascii="Symbol" w:eastAsia="Symbol" w:hAnsi="Symbol" w:cs="Symbol" w:hint="default"/>
        <w:w w:val="100"/>
        <w:sz w:val="24"/>
        <w:szCs w:val="24"/>
        <w:lang w:val="en-US" w:eastAsia="en-US" w:bidi="ar-SA"/>
      </w:rPr>
    </w:lvl>
    <w:lvl w:ilvl="1" w:tplc="85D6FB56">
      <w:numFmt w:val="bullet"/>
      <w:lvlText w:val="•"/>
      <w:lvlJc w:val="left"/>
      <w:pPr>
        <w:ind w:left="873" w:hanging="360"/>
      </w:pPr>
      <w:rPr>
        <w:rFonts w:hint="default"/>
        <w:lang w:val="en-US" w:eastAsia="en-US" w:bidi="ar-SA"/>
      </w:rPr>
    </w:lvl>
    <w:lvl w:ilvl="2" w:tplc="A9141254">
      <w:numFmt w:val="bullet"/>
      <w:lvlText w:val="•"/>
      <w:lvlJc w:val="left"/>
      <w:pPr>
        <w:ind w:left="1267" w:hanging="360"/>
      </w:pPr>
      <w:rPr>
        <w:rFonts w:hint="default"/>
        <w:lang w:val="en-US" w:eastAsia="en-US" w:bidi="ar-SA"/>
      </w:rPr>
    </w:lvl>
    <w:lvl w:ilvl="3" w:tplc="A4802E82">
      <w:numFmt w:val="bullet"/>
      <w:lvlText w:val="•"/>
      <w:lvlJc w:val="left"/>
      <w:pPr>
        <w:ind w:left="1661" w:hanging="360"/>
      </w:pPr>
      <w:rPr>
        <w:rFonts w:hint="default"/>
        <w:lang w:val="en-US" w:eastAsia="en-US" w:bidi="ar-SA"/>
      </w:rPr>
    </w:lvl>
    <w:lvl w:ilvl="4" w:tplc="BA029244">
      <w:numFmt w:val="bullet"/>
      <w:lvlText w:val="•"/>
      <w:lvlJc w:val="left"/>
      <w:pPr>
        <w:ind w:left="2055" w:hanging="360"/>
      </w:pPr>
      <w:rPr>
        <w:rFonts w:hint="default"/>
        <w:lang w:val="en-US" w:eastAsia="en-US" w:bidi="ar-SA"/>
      </w:rPr>
    </w:lvl>
    <w:lvl w:ilvl="5" w:tplc="E09EB7DA">
      <w:numFmt w:val="bullet"/>
      <w:lvlText w:val="•"/>
      <w:lvlJc w:val="left"/>
      <w:pPr>
        <w:ind w:left="2449" w:hanging="360"/>
      </w:pPr>
      <w:rPr>
        <w:rFonts w:hint="default"/>
        <w:lang w:val="en-US" w:eastAsia="en-US" w:bidi="ar-SA"/>
      </w:rPr>
    </w:lvl>
    <w:lvl w:ilvl="6" w:tplc="B678A308">
      <w:numFmt w:val="bullet"/>
      <w:lvlText w:val="•"/>
      <w:lvlJc w:val="left"/>
      <w:pPr>
        <w:ind w:left="2843" w:hanging="360"/>
      </w:pPr>
      <w:rPr>
        <w:rFonts w:hint="default"/>
        <w:lang w:val="en-US" w:eastAsia="en-US" w:bidi="ar-SA"/>
      </w:rPr>
    </w:lvl>
    <w:lvl w:ilvl="7" w:tplc="16EE0E2C">
      <w:numFmt w:val="bullet"/>
      <w:lvlText w:val="•"/>
      <w:lvlJc w:val="left"/>
      <w:pPr>
        <w:ind w:left="3237" w:hanging="360"/>
      </w:pPr>
      <w:rPr>
        <w:rFonts w:hint="default"/>
        <w:lang w:val="en-US" w:eastAsia="en-US" w:bidi="ar-SA"/>
      </w:rPr>
    </w:lvl>
    <w:lvl w:ilvl="8" w:tplc="05EEC596">
      <w:numFmt w:val="bullet"/>
      <w:lvlText w:val="•"/>
      <w:lvlJc w:val="left"/>
      <w:pPr>
        <w:ind w:left="3631" w:hanging="360"/>
      </w:pPr>
      <w:rPr>
        <w:rFonts w:hint="default"/>
        <w:lang w:val="en-US" w:eastAsia="en-US" w:bidi="ar-SA"/>
      </w:rPr>
    </w:lvl>
  </w:abstractNum>
  <w:abstractNum w:abstractNumId="50" w15:restartNumberingAfterBreak="0">
    <w:nsid w:val="3FD52091"/>
    <w:multiLevelType w:val="hybridMultilevel"/>
    <w:tmpl w:val="01CAF9F6"/>
    <w:lvl w:ilvl="0" w:tplc="044C2F42">
      <w:start w:val="1"/>
      <w:numFmt w:val="decimal"/>
      <w:lvlText w:val="%1."/>
      <w:lvlJc w:val="left"/>
      <w:pPr>
        <w:ind w:left="1038" w:hanging="360"/>
        <w:jc w:val="right"/>
      </w:pPr>
      <w:rPr>
        <w:rFonts w:ascii="Times New Roman" w:eastAsia="Times New Roman" w:hAnsi="Times New Roman" w:cs="Times New Roman" w:hint="default"/>
        <w:spacing w:val="-29"/>
        <w:w w:val="97"/>
        <w:sz w:val="24"/>
        <w:szCs w:val="24"/>
        <w:lang w:val="en-US" w:eastAsia="en-US" w:bidi="ar-SA"/>
      </w:rPr>
    </w:lvl>
    <w:lvl w:ilvl="1" w:tplc="79FA11DA">
      <w:start w:val="1"/>
      <w:numFmt w:val="lowerLetter"/>
      <w:lvlText w:val="(%2)"/>
      <w:lvlJc w:val="left"/>
      <w:pPr>
        <w:ind w:left="1398" w:hanging="360"/>
        <w:jc w:val="left"/>
      </w:pPr>
      <w:rPr>
        <w:rFonts w:ascii="Times New Roman" w:eastAsia="Times New Roman" w:hAnsi="Times New Roman" w:cs="Times New Roman" w:hint="default"/>
        <w:spacing w:val="-25"/>
        <w:w w:val="99"/>
        <w:sz w:val="24"/>
        <w:szCs w:val="24"/>
        <w:lang w:val="en-US" w:eastAsia="en-US" w:bidi="ar-SA"/>
      </w:rPr>
    </w:lvl>
    <w:lvl w:ilvl="2" w:tplc="4E92C9BC">
      <w:numFmt w:val="bullet"/>
      <w:lvlText w:val="•"/>
      <w:lvlJc w:val="left"/>
      <w:pPr>
        <w:ind w:left="2346" w:hanging="360"/>
      </w:pPr>
      <w:rPr>
        <w:rFonts w:hint="default"/>
        <w:lang w:val="en-US" w:eastAsia="en-US" w:bidi="ar-SA"/>
      </w:rPr>
    </w:lvl>
    <w:lvl w:ilvl="3" w:tplc="C88C29F8">
      <w:numFmt w:val="bullet"/>
      <w:lvlText w:val="•"/>
      <w:lvlJc w:val="left"/>
      <w:pPr>
        <w:ind w:left="3293" w:hanging="360"/>
      </w:pPr>
      <w:rPr>
        <w:rFonts w:hint="default"/>
        <w:lang w:val="en-US" w:eastAsia="en-US" w:bidi="ar-SA"/>
      </w:rPr>
    </w:lvl>
    <w:lvl w:ilvl="4" w:tplc="5B58CCD6">
      <w:numFmt w:val="bullet"/>
      <w:lvlText w:val="•"/>
      <w:lvlJc w:val="left"/>
      <w:pPr>
        <w:ind w:left="4240" w:hanging="360"/>
      </w:pPr>
      <w:rPr>
        <w:rFonts w:hint="default"/>
        <w:lang w:val="en-US" w:eastAsia="en-US" w:bidi="ar-SA"/>
      </w:rPr>
    </w:lvl>
    <w:lvl w:ilvl="5" w:tplc="D272DBF8">
      <w:numFmt w:val="bullet"/>
      <w:lvlText w:val="•"/>
      <w:lvlJc w:val="left"/>
      <w:pPr>
        <w:ind w:left="5186" w:hanging="360"/>
      </w:pPr>
      <w:rPr>
        <w:rFonts w:hint="default"/>
        <w:lang w:val="en-US" w:eastAsia="en-US" w:bidi="ar-SA"/>
      </w:rPr>
    </w:lvl>
    <w:lvl w:ilvl="6" w:tplc="3158576E">
      <w:numFmt w:val="bullet"/>
      <w:lvlText w:val="•"/>
      <w:lvlJc w:val="left"/>
      <w:pPr>
        <w:ind w:left="6133" w:hanging="360"/>
      </w:pPr>
      <w:rPr>
        <w:rFonts w:hint="default"/>
        <w:lang w:val="en-US" w:eastAsia="en-US" w:bidi="ar-SA"/>
      </w:rPr>
    </w:lvl>
    <w:lvl w:ilvl="7" w:tplc="B03C9E9E">
      <w:numFmt w:val="bullet"/>
      <w:lvlText w:val="•"/>
      <w:lvlJc w:val="left"/>
      <w:pPr>
        <w:ind w:left="7080" w:hanging="360"/>
      </w:pPr>
      <w:rPr>
        <w:rFonts w:hint="default"/>
        <w:lang w:val="en-US" w:eastAsia="en-US" w:bidi="ar-SA"/>
      </w:rPr>
    </w:lvl>
    <w:lvl w:ilvl="8" w:tplc="7EA2A18C">
      <w:numFmt w:val="bullet"/>
      <w:lvlText w:val="•"/>
      <w:lvlJc w:val="left"/>
      <w:pPr>
        <w:ind w:left="8026" w:hanging="360"/>
      </w:pPr>
      <w:rPr>
        <w:rFonts w:hint="default"/>
        <w:lang w:val="en-US" w:eastAsia="en-US" w:bidi="ar-SA"/>
      </w:rPr>
    </w:lvl>
  </w:abstractNum>
  <w:abstractNum w:abstractNumId="51" w15:restartNumberingAfterBreak="0">
    <w:nsid w:val="403F72C4"/>
    <w:multiLevelType w:val="hybridMultilevel"/>
    <w:tmpl w:val="1264F0C6"/>
    <w:lvl w:ilvl="0" w:tplc="5AC0D8AE">
      <w:start w:val="1"/>
      <w:numFmt w:val="upperLetter"/>
      <w:lvlText w:val="%1."/>
      <w:lvlJc w:val="left"/>
      <w:pPr>
        <w:ind w:left="693" w:hanging="356"/>
        <w:jc w:val="left"/>
      </w:pPr>
      <w:rPr>
        <w:rFonts w:ascii="Times New Roman" w:eastAsia="Times New Roman" w:hAnsi="Times New Roman" w:cs="Times New Roman" w:hint="default"/>
        <w:spacing w:val="-1"/>
        <w:w w:val="97"/>
        <w:position w:val="2"/>
        <w:sz w:val="24"/>
        <w:szCs w:val="24"/>
        <w:lang w:val="en-US" w:eastAsia="en-US" w:bidi="ar-SA"/>
      </w:rPr>
    </w:lvl>
    <w:lvl w:ilvl="1" w:tplc="315034DE">
      <w:numFmt w:val="bullet"/>
      <w:lvlText w:val=""/>
      <w:lvlJc w:val="left"/>
      <w:pPr>
        <w:ind w:left="5151" w:hanging="360"/>
      </w:pPr>
      <w:rPr>
        <w:rFonts w:ascii="Symbol" w:eastAsia="Symbol" w:hAnsi="Symbol" w:cs="Symbol" w:hint="default"/>
        <w:w w:val="100"/>
        <w:sz w:val="24"/>
        <w:szCs w:val="24"/>
        <w:lang w:val="en-US" w:eastAsia="en-US" w:bidi="ar-SA"/>
      </w:rPr>
    </w:lvl>
    <w:lvl w:ilvl="2" w:tplc="9338440A">
      <w:numFmt w:val="bullet"/>
      <w:lvlText w:val="•"/>
      <w:lvlJc w:val="left"/>
      <w:pPr>
        <w:ind w:left="5700" w:hanging="360"/>
      </w:pPr>
      <w:rPr>
        <w:rFonts w:hint="default"/>
        <w:lang w:val="en-US" w:eastAsia="en-US" w:bidi="ar-SA"/>
      </w:rPr>
    </w:lvl>
    <w:lvl w:ilvl="3" w:tplc="B302EFE2">
      <w:numFmt w:val="bullet"/>
      <w:lvlText w:val="•"/>
      <w:lvlJc w:val="left"/>
      <w:pPr>
        <w:ind w:left="6240" w:hanging="360"/>
      </w:pPr>
      <w:rPr>
        <w:rFonts w:hint="default"/>
        <w:lang w:val="en-US" w:eastAsia="en-US" w:bidi="ar-SA"/>
      </w:rPr>
    </w:lvl>
    <w:lvl w:ilvl="4" w:tplc="6090E092">
      <w:numFmt w:val="bullet"/>
      <w:lvlText w:val="•"/>
      <w:lvlJc w:val="left"/>
      <w:pPr>
        <w:ind w:left="6780" w:hanging="360"/>
      </w:pPr>
      <w:rPr>
        <w:rFonts w:hint="default"/>
        <w:lang w:val="en-US" w:eastAsia="en-US" w:bidi="ar-SA"/>
      </w:rPr>
    </w:lvl>
    <w:lvl w:ilvl="5" w:tplc="BCDCE8DE">
      <w:numFmt w:val="bullet"/>
      <w:lvlText w:val="•"/>
      <w:lvlJc w:val="left"/>
      <w:pPr>
        <w:ind w:left="7320" w:hanging="360"/>
      </w:pPr>
      <w:rPr>
        <w:rFonts w:hint="default"/>
        <w:lang w:val="en-US" w:eastAsia="en-US" w:bidi="ar-SA"/>
      </w:rPr>
    </w:lvl>
    <w:lvl w:ilvl="6" w:tplc="0C9AF50E">
      <w:numFmt w:val="bullet"/>
      <w:lvlText w:val="•"/>
      <w:lvlJc w:val="left"/>
      <w:pPr>
        <w:ind w:left="7860" w:hanging="360"/>
      </w:pPr>
      <w:rPr>
        <w:rFonts w:hint="default"/>
        <w:lang w:val="en-US" w:eastAsia="en-US" w:bidi="ar-SA"/>
      </w:rPr>
    </w:lvl>
    <w:lvl w:ilvl="7" w:tplc="A6AC7E7E">
      <w:numFmt w:val="bullet"/>
      <w:lvlText w:val="•"/>
      <w:lvlJc w:val="left"/>
      <w:pPr>
        <w:ind w:left="8400" w:hanging="360"/>
      </w:pPr>
      <w:rPr>
        <w:rFonts w:hint="default"/>
        <w:lang w:val="en-US" w:eastAsia="en-US" w:bidi="ar-SA"/>
      </w:rPr>
    </w:lvl>
    <w:lvl w:ilvl="8" w:tplc="41CECCF0">
      <w:numFmt w:val="bullet"/>
      <w:lvlText w:val="•"/>
      <w:lvlJc w:val="left"/>
      <w:pPr>
        <w:ind w:left="8940" w:hanging="360"/>
      </w:pPr>
      <w:rPr>
        <w:rFonts w:hint="default"/>
        <w:lang w:val="en-US" w:eastAsia="en-US" w:bidi="ar-SA"/>
      </w:rPr>
    </w:lvl>
  </w:abstractNum>
  <w:abstractNum w:abstractNumId="52" w15:restartNumberingAfterBreak="0">
    <w:nsid w:val="40FB235B"/>
    <w:multiLevelType w:val="hybridMultilevel"/>
    <w:tmpl w:val="20F48312"/>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3" w15:restartNumberingAfterBreak="0">
    <w:nsid w:val="41EA01D4"/>
    <w:multiLevelType w:val="hybridMultilevel"/>
    <w:tmpl w:val="A7CCCEEE"/>
    <w:lvl w:ilvl="0" w:tplc="1512BADC">
      <w:start w:val="2"/>
      <w:numFmt w:val="lowerRoman"/>
      <w:lvlText w:val="(%1)"/>
      <w:lvlJc w:val="left"/>
      <w:pPr>
        <w:ind w:left="878" w:hanging="389"/>
        <w:jc w:val="left"/>
      </w:pPr>
      <w:rPr>
        <w:rFonts w:hint="default"/>
        <w:spacing w:val="-2"/>
        <w:w w:val="99"/>
        <w:lang w:val="en-US" w:eastAsia="en-US" w:bidi="ar-SA"/>
      </w:rPr>
    </w:lvl>
    <w:lvl w:ilvl="1" w:tplc="3DDA6180">
      <w:numFmt w:val="bullet"/>
      <w:lvlText w:val="•"/>
      <w:lvlJc w:val="left"/>
      <w:pPr>
        <w:ind w:left="1794" w:hanging="389"/>
      </w:pPr>
      <w:rPr>
        <w:rFonts w:hint="default"/>
        <w:lang w:val="en-US" w:eastAsia="en-US" w:bidi="ar-SA"/>
      </w:rPr>
    </w:lvl>
    <w:lvl w:ilvl="2" w:tplc="EFE48D72">
      <w:numFmt w:val="bullet"/>
      <w:lvlText w:val="•"/>
      <w:lvlJc w:val="left"/>
      <w:pPr>
        <w:ind w:left="2708" w:hanging="389"/>
      </w:pPr>
      <w:rPr>
        <w:rFonts w:hint="default"/>
        <w:lang w:val="en-US" w:eastAsia="en-US" w:bidi="ar-SA"/>
      </w:rPr>
    </w:lvl>
    <w:lvl w:ilvl="3" w:tplc="EFEA830E">
      <w:numFmt w:val="bullet"/>
      <w:lvlText w:val="•"/>
      <w:lvlJc w:val="left"/>
      <w:pPr>
        <w:ind w:left="3622" w:hanging="389"/>
      </w:pPr>
      <w:rPr>
        <w:rFonts w:hint="default"/>
        <w:lang w:val="en-US" w:eastAsia="en-US" w:bidi="ar-SA"/>
      </w:rPr>
    </w:lvl>
    <w:lvl w:ilvl="4" w:tplc="58D4356E">
      <w:numFmt w:val="bullet"/>
      <w:lvlText w:val="•"/>
      <w:lvlJc w:val="left"/>
      <w:pPr>
        <w:ind w:left="4536" w:hanging="389"/>
      </w:pPr>
      <w:rPr>
        <w:rFonts w:hint="default"/>
        <w:lang w:val="en-US" w:eastAsia="en-US" w:bidi="ar-SA"/>
      </w:rPr>
    </w:lvl>
    <w:lvl w:ilvl="5" w:tplc="357C3226">
      <w:numFmt w:val="bullet"/>
      <w:lvlText w:val="•"/>
      <w:lvlJc w:val="left"/>
      <w:pPr>
        <w:ind w:left="5450" w:hanging="389"/>
      </w:pPr>
      <w:rPr>
        <w:rFonts w:hint="default"/>
        <w:lang w:val="en-US" w:eastAsia="en-US" w:bidi="ar-SA"/>
      </w:rPr>
    </w:lvl>
    <w:lvl w:ilvl="6" w:tplc="65F852D4">
      <w:numFmt w:val="bullet"/>
      <w:lvlText w:val="•"/>
      <w:lvlJc w:val="left"/>
      <w:pPr>
        <w:ind w:left="6364" w:hanging="389"/>
      </w:pPr>
      <w:rPr>
        <w:rFonts w:hint="default"/>
        <w:lang w:val="en-US" w:eastAsia="en-US" w:bidi="ar-SA"/>
      </w:rPr>
    </w:lvl>
    <w:lvl w:ilvl="7" w:tplc="0C38FA68">
      <w:numFmt w:val="bullet"/>
      <w:lvlText w:val="•"/>
      <w:lvlJc w:val="left"/>
      <w:pPr>
        <w:ind w:left="7278" w:hanging="389"/>
      </w:pPr>
      <w:rPr>
        <w:rFonts w:hint="default"/>
        <w:lang w:val="en-US" w:eastAsia="en-US" w:bidi="ar-SA"/>
      </w:rPr>
    </w:lvl>
    <w:lvl w:ilvl="8" w:tplc="10365DE0">
      <w:numFmt w:val="bullet"/>
      <w:lvlText w:val="•"/>
      <w:lvlJc w:val="left"/>
      <w:pPr>
        <w:ind w:left="8192" w:hanging="389"/>
      </w:pPr>
      <w:rPr>
        <w:rFonts w:hint="default"/>
        <w:lang w:val="en-US" w:eastAsia="en-US" w:bidi="ar-SA"/>
      </w:rPr>
    </w:lvl>
  </w:abstractNum>
  <w:abstractNum w:abstractNumId="54" w15:restartNumberingAfterBreak="0">
    <w:nsid w:val="42A02584"/>
    <w:multiLevelType w:val="hybridMultilevel"/>
    <w:tmpl w:val="C9CE5DDA"/>
    <w:lvl w:ilvl="0" w:tplc="4009000F">
      <w:start w:val="1"/>
      <w:numFmt w:val="decimal"/>
      <w:lvlText w:val="%1."/>
      <w:lvlJc w:val="left"/>
      <w:pPr>
        <w:ind w:left="1079" w:hanging="360"/>
      </w:pPr>
    </w:lvl>
    <w:lvl w:ilvl="1" w:tplc="40090019" w:tentative="1">
      <w:start w:val="1"/>
      <w:numFmt w:val="lowerLetter"/>
      <w:lvlText w:val="%2."/>
      <w:lvlJc w:val="left"/>
      <w:pPr>
        <w:ind w:left="1799" w:hanging="360"/>
      </w:pPr>
    </w:lvl>
    <w:lvl w:ilvl="2" w:tplc="4009001B" w:tentative="1">
      <w:start w:val="1"/>
      <w:numFmt w:val="lowerRoman"/>
      <w:lvlText w:val="%3."/>
      <w:lvlJc w:val="right"/>
      <w:pPr>
        <w:ind w:left="2519" w:hanging="180"/>
      </w:pPr>
    </w:lvl>
    <w:lvl w:ilvl="3" w:tplc="4009000F" w:tentative="1">
      <w:start w:val="1"/>
      <w:numFmt w:val="decimal"/>
      <w:lvlText w:val="%4."/>
      <w:lvlJc w:val="left"/>
      <w:pPr>
        <w:ind w:left="3239" w:hanging="360"/>
      </w:pPr>
    </w:lvl>
    <w:lvl w:ilvl="4" w:tplc="40090019" w:tentative="1">
      <w:start w:val="1"/>
      <w:numFmt w:val="lowerLetter"/>
      <w:lvlText w:val="%5."/>
      <w:lvlJc w:val="left"/>
      <w:pPr>
        <w:ind w:left="3959" w:hanging="360"/>
      </w:pPr>
    </w:lvl>
    <w:lvl w:ilvl="5" w:tplc="4009001B" w:tentative="1">
      <w:start w:val="1"/>
      <w:numFmt w:val="lowerRoman"/>
      <w:lvlText w:val="%6."/>
      <w:lvlJc w:val="right"/>
      <w:pPr>
        <w:ind w:left="4679" w:hanging="180"/>
      </w:pPr>
    </w:lvl>
    <w:lvl w:ilvl="6" w:tplc="4009000F" w:tentative="1">
      <w:start w:val="1"/>
      <w:numFmt w:val="decimal"/>
      <w:lvlText w:val="%7."/>
      <w:lvlJc w:val="left"/>
      <w:pPr>
        <w:ind w:left="5399" w:hanging="360"/>
      </w:pPr>
    </w:lvl>
    <w:lvl w:ilvl="7" w:tplc="40090019" w:tentative="1">
      <w:start w:val="1"/>
      <w:numFmt w:val="lowerLetter"/>
      <w:lvlText w:val="%8."/>
      <w:lvlJc w:val="left"/>
      <w:pPr>
        <w:ind w:left="6119" w:hanging="360"/>
      </w:pPr>
    </w:lvl>
    <w:lvl w:ilvl="8" w:tplc="4009001B" w:tentative="1">
      <w:start w:val="1"/>
      <w:numFmt w:val="lowerRoman"/>
      <w:lvlText w:val="%9."/>
      <w:lvlJc w:val="right"/>
      <w:pPr>
        <w:ind w:left="6839" w:hanging="180"/>
      </w:pPr>
    </w:lvl>
  </w:abstractNum>
  <w:abstractNum w:abstractNumId="55" w15:restartNumberingAfterBreak="0">
    <w:nsid w:val="43D91081"/>
    <w:multiLevelType w:val="hybridMultilevel"/>
    <w:tmpl w:val="C24A356A"/>
    <w:lvl w:ilvl="0" w:tplc="736C763C">
      <w:numFmt w:val="bullet"/>
      <w:lvlText w:val=""/>
      <w:lvlJc w:val="left"/>
      <w:pPr>
        <w:ind w:left="544" w:hanging="360"/>
      </w:pPr>
      <w:rPr>
        <w:rFonts w:ascii="Symbol" w:eastAsia="Symbol" w:hAnsi="Symbol" w:cs="Symbol" w:hint="default"/>
        <w:w w:val="100"/>
        <w:sz w:val="24"/>
        <w:szCs w:val="24"/>
        <w:lang w:val="en-US" w:eastAsia="en-US" w:bidi="ar-SA"/>
      </w:rPr>
    </w:lvl>
    <w:lvl w:ilvl="1" w:tplc="72B4DC44">
      <w:numFmt w:val="bullet"/>
      <w:lvlText w:val="•"/>
      <w:lvlJc w:val="left"/>
      <w:pPr>
        <w:ind w:left="927" w:hanging="360"/>
      </w:pPr>
      <w:rPr>
        <w:rFonts w:hint="default"/>
        <w:lang w:val="en-US" w:eastAsia="en-US" w:bidi="ar-SA"/>
      </w:rPr>
    </w:lvl>
    <w:lvl w:ilvl="2" w:tplc="A39054F8">
      <w:numFmt w:val="bullet"/>
      <w:lvlText w:val="•"/>
      <w:lvlJc w:val="left"/>
      <w:pPr>
        <w:ind w:left="1315" w:hanging="360"/>
      </w:pPr>
      <w:rPr>
        <w:rFonts w:hint="default"/>
        <w:lang w:val="en-US" w:eastAsia="en-US" w:bidi="ar-SA"/>
      </w:rPr>
    </w:lvl>
    <w:lvl w:ilvl="3" w:tplc="13C03158">
      <w:numFmt w:val="bullet"/>
      <w:lvlText w:val="•"/>
      <w:lvlJc w:val="left"/>
      <w:pPr>
        <w:ind w:left="1703" w:hanging="360"/>
      </w:pPr>
      <w:rPr>
        <w:rFonts w:hint="default"/>
        <w:lang w:val="en-US" w:eastAsia="en-US" w:bidi="ar-SA"/>
      </w:rPr>
    </w:lvl>
    <w:lvl w:ilvl="4" w:tplc="4D0C316E">
      <w:numFmt w:val="bullet"/>
      <w:lvlText w:val="•"/>
      <w:lvlJc w:val="left"/>
      <w:pPr>
        <w:ind w:left="2091" w:hanging="360"/>
      </w:pPr>
      <w:rPr>
        <w:rFonts w:hint="default"/>
        <w:lang w:val="en-US" w:eastAsia="en-US" w:bidi="ar-SA"/>
      </w:rPr>
    </w:lvl>
    <w:lvl w:ilvl="5" w:tplc="BF7220BC">
      <w:numFmt w:val="bullet"/>
      <w:lvlText w:val="•"/>
      <w:lvlJc w:val="left"/>
      <w:pPr>
        <w:ind w:left="2479" w:hanging="360"/>
      </w:pPr>
      <w:rPr>
        <w:rFonts w:hint="default"/>
        <w:lang w:val="en-US" w:eastAsia="en-US" w:bidi="ar-SA"/>
      </w:rPr>
    </w:lvl>
    <w:lvl w:ilvl="6" w:tplc="14E4C340">
      <w:numFmt w:val="bullet"/>
      <w:lvlText w:val="•"/>
      <w:lvlJc w:val="left"/>
      <w:pPr>
        <w:ind w:left="2867" w:hanging="360"/>
      </w:pPr>
      <w:rPr>
        <w:rFonts w:hint="default"/>
        <w:lang w:val="en-US" w:eastAsia="en-US" w:bidi="ar-SA"/>
      </w:rPr>
    </w:lvl>
    <w:lvl w:ilvl="7" w:tplc="0DD29970">
      <w:numFmt w:val="bullet"/>
      <w:lvlText w:val="•"/>
      <w:lvlJc w:val="left"/>
      <w:pPr>
        <w:ind w:left="3255" w:hanging="360"/>
      </w:pPr>
      <w:rPr>
        <w:rFonts w:hint="default"/>
        <w:lang w:val="en-US" w:eastAsia="en-US" w:bidi="ar-SA"/>
      </w:rPr>
    </w:lvl>
    <w:lvl w:ilvl="8" w:tplc="EDF0C1B6">
      <w:numFmt w:val="bullet"/>
      <w:lvlText w:val="•"/>
      <w:lvlJc w:val="left"/>
      <w:pPr>
        <w:ind w:left="3643" w:hanging="360"/>
      </w:pPr>
      <w:rPr>
        <w:rFonts w:hint="default"/>
        <w:lang w:val="en-US" w:eastAsia="en-US" w:bidi="ar-SA"/>
      </w:rPr>
    </w:lvl>
  </w:abstractNum>
  <w:abstractNum w:abstractNumId="56" w15:restartNumberingAfterBreak="0">
    <w:nsid w:val="44BA5C85"/>
    <w:multiLevelType w:val="hybridMultilevel"/>
    <w:tmpl w:val="660E84FA"/>
    <w:lvl w:ilvl="0" w:tplc="F7BC6D3E">
      <w:numFmt w:val="bullet"/>
      <w:lvlText w:val=""/>
      <w:lvlJc w:val="left"/>
      <w:pPr>
        <w:ind w:left="472" w:hanging="360"/>
      </w:pPr>
      <w:rPr>
        <w:rFonts w:ascii="Symbol" w:eastAsia="Symbol" w:hAnsi="Symbol" w:cs="Symbol" w:hint="default"/>
        <w:w w:val="100"/>
        <w:sz w:val="24"/>
        <w:szCs w:val="24"/>
        <w:lang w:val="en-US" w:eastAsia="en-US" w:bidi="ar-SA"/>
      </w:rPr>
    </w:lvl>
    <w:lvl w:ilvl="1" w:tplc="4456FBCA">
      <w:numFmt w:val="bullet"/>
      <w:lvlText w:val="•"/>
      <w:lvlJc w:val="left"/>
      <w:pPr>
        <w:ind w:left="873" w:hanging="360"/>
      </w:pPr>
      <w:rPr>
        <w:rFonts w:hint="default"/>
        <w:lang w:val="en-US" w:eastAsia="en-US" w:bidi="ar-SA"/>
      </w:rPr>
    </w:lvl>
    <w:lvl w:ilvl="2" w:tplc="FB26A736">
      <w:numFmt w:val="bullet"/>
      <w:lvlText w:val="•"/>
      <w:lvlJc w:val="left"/>
      <w:pPr>
        <w:ind w:left="1267" w:hanging="360"/>
      </w:pPr>
      <w:rPr>
        <w:rFonts w:hint="default"/>
        <w:lang w:val="en-US" w:eastAsia="en-US" w:bidi="ar-SA"/>
      </w:rPr>
    </w:lvl>
    <w:lvl w:ilvl="3" w:tplc="2F9824F8">
      <w:numFmt w:val="bullet"/>
      <w:lvlText w:val="•"/>
      <w:lvlJc w:val="left"/>
      <w:pPr>
        <w:ind w:left="1661" w:hanging="360"/>
      </w:pPr>
      <w:rPr>
        <w:rFonts w:hint="default"/>
        <w:lang w:val="en-US" w:eastAsia="en-US" w:bidi="ar-SA"/>
      </w:rPr>
    </w:lvl>
    <w:lvl w:ilvl="4" w:tplc="C1764A64">
      <w:numFmt w:val="bullet"/>
      <w:lvlText w:val="•"/>
      <w:lvlJc w:val="left"/>
      <w:pPr>
        <w:ind w:left="2055" w:hanging="360"/>
      </w:pPr>
      <w:rPr>
        <w:rFonts w:hint="default"/>
        <w:lang w:val="en-US" w:eastAsia="en-US" w:bidi="ar-SA"/>
      </w:rPr>
    </w:lvl>
    <w:lvl w:ilvl="5" w:tplc="58B45F24">
      <w:numFmt w:val="bullet"/>
      <w:lvlText w:val="•"/>
      <w:lvlJc w:val="left"/>
      <w:pPr>
        <w:ind w:left="2449" w:hanging="360"/>
      </w:pPr>
      <w:rPr>
        <w:rFonts w:hint="default"/>
        <w:lang w:val="en-US" w:eastAsia="en-US" w:bidi="ar-SA"/>
      </w:rPr>
    </w:lvl>
    <w:lvl w:ilvl="6" w:tplc="4F1E97BC">
      <w:numFmt w:val="bullet"/>
      <w:lvlText w:val="•"/>
      <w:lvlJc w:val="left"/>
      <w:pPr>
        <w:ind w:left="2843" w:hanging="360"/>
      </w:pPr>
      <w:rPr>
        <w:rFonts w:hint="default"/>
        <w:lang w:val="en-US" w:eastAsia="en-US" w:bidi="ar-SA"/>
      </w:rPr>
    </w:lvl>
    <w:lvl w:ilvl="7" w:tplc="A920D87E">
      <w:numFmt w:val="bullet"/>
      <w:lvlText w:val="•"/>
      <w:lvlJc w:val="left"/>
      <w:pPr>
        <w:ind w:left="3237" w:hanging="360"/>
      </w:pPr>
      <w:rPr>
        <w:rFonts w:hint="default"/>
        <w:lang w:val="en-US" w:eastAsia="en-US" w:bidi="ar-SA"/>
      </w:rPr>
    </w:lvl>
    <w:lvl w:ilvl="8" w:tplc="071AE8AA">
      <w:numFmt w:val="bullet"/>
      <w:lvlText w:val="•"/>
      <w:lvlJc w:val="left"/>
      <w:pPr>
        <w:ind w:left="3631" w:hanging="360"/>
      </w:pPr>
      <w:rPr>
        <w:rFonts w:hint="default"/>
        <w:lang w:val="en-US" w:eastAsia="en-US" w:bidi="ar-SA"/>
      </w:rPr>
    </w:lvl>
  </w:abstractNum>
  <w:abstractNum w:abstractNumId="57" w15:restartNumberingAfterBreak="0">
    <w:nsid w:val="48373503"/>
    <w:multiLevelType w:val="hybridMultilevel"/>
    <w:tmpl w:val="F3A6C6B6"/>
    <w:lvl w:ilvl="0" w:tplc="D700D570">
      <w:numFmt w:val="bullet"/>
      <w:lvlText w:val=""/>
      <w:lvlJc w:val="left"/>
      <w:pPr>
        <w:ind w:left="544" w:hanging="360"/>
      </w:pPr>
      <w:rPr>
        <w:rFonts w:ascii="Symbol" w:eastAsia="Symbol" w:hAnsi="Symbol" w:cs="Symbol" w:hint="default"/>
        <w:w w:val="100"/>
        <w:sz w:val="24"/>
        <w:szCs w:val="24"/>
        <w:lang w:val="en-US" w:eastAsia="en-US" w:bidi="ar-SA"/>
      </w:rPr>
    </w:lvl>
    <w:lvl w:ilvl="1" w:tplc="DC9AAC9A">
      <w:numFmt w:val="bullet"/>
      <w:lvlText w:val="•"/>
      <w:lvlJc w:val="left"/>
      <w:pPr>
        <w:ind w:left="927" w:hanging="360"/>
      </w:pPr>
      <w:rPr>
        <w:rFonts w:hint="default"/>
        <w:lang w:val="en-US" w:eastAsia="en-US" w:bidi="ar-SA"/>
      </w:rPr>
    </w:lvl>
    <w:lvl w:ilvl="2" w:tplc="0E866AAE">
      <w:numFmt w:val="bullet"/>
      <w:lvlText w:val="•"/>
      <w:lvlJc w:val="left"/>
      <w:pPr>
        <w:ind w:left="1315" w:hanging="360"/>
      </w:pPr>
      <w:rPr>
        <w:rFonts w:hint="default"/>
        <w:lang w:val="en-US" w:eastAsia="en-US" w:bidi="ar-SA"/>
      </w:rPr>
    </w:lvl>
    <w:lvl w:ilvl="3" w:tplc="317606A8">
      <w:numFmt w:val="bullet"/>
      <w:lvlText w:val="•"/>
      <w:lvlJc w:val="left"/>
      <w:pPr>
        <w:ind w:left="1703" w:hanging="360"/>
      </w:pPr>
      <w:rPr>
        <w:rFonts w:hint="default"/>
        <w:lang w:val="en-US" w:eastAsia="en-US" w:bidi="ar-SA"/>
      </w:rPr>
    </w:lvl>
    <w:lvl w:ilvl="4" w:tplc="966C3628">
      <w:numFmt w:val="bullet"/>
      <w:lvlText w:val="•"/>
      <w:lvlJc w:val="left"/>
      <w:pPr>
        <w:ind w:left="2091" w:hanging="360"/>
      </w:pPr>
      <w:rPr>
        <w:rFonts w:hint="default"/>
        <w:lang w:val="en-US" w:eastAsia="en-US" w:bidi="ar-SA"/>
      </w:rPr>
    </w:lvl>
    <w:lvl w:ilvl="5" w:tplc="0C3EF036">
      <w:numFmt w:val="bullet"/>
      <w:lvlText w:val="•"/>
      <w:lvlJc w:val="left"/>
      <w:pPr>
        <w:ind w:left="2479" w:hanging="360"/>
      </w:pPr>
      <w:rPr>
        <w:rFonts w:hint="default"/>
        <w:lang w:val="en-US" w:eastAsia="en-US" w:bidi="ar-SA"/>
      </w:rPr>
    </w:lvl>
    <w:lvl w:ilvl="6" w:tplc="F536DCFC">
      <w:numFmt w:val="bullet"/>
      <w:lvlText w:val="•"/>
      <w:lvlJc w:val="left"/>
      <w:pPr>
        <w:ind w:left="2867" w:hanging="360"/>
      </w:pPr>
      <w:rPr>
        <w:rFonts w:hint="default"/>
        <w:lang w:val="en-US" w:eastAsia="en-US" w:bidi="ar-SA"/>
      </w:rPr>
    </w:lvl>
    <w:lvl w:ilvl="7" w:tplc="2DBC1112">
      <w:numFmt w:val="bullet"/>
      <w:lvlText w:val="•"/>
      <w:lvlJc w:val="left"/>
      <w:pPr>
        <w:ind w:left="3255" w:hanging="360"/>
      </w:pPr>
      <w:rPr>
        <w:rFonts w:hint="default"/>
        <w:lang w:val="en-US" w:eastAsia="en-US" w:bidi="ar-SA"/>
      </w:rPr>
    </w:lvl>
    <w:lvl w:ilvl="8" w:tplc="5CC21458">
      <w:numFmt w:val="bullet"/>
      <w:lvlText w:val="•"/>
      <w:lvlJc w:val="left"/>
      <w:pPr>
        <w:ind w:left="3643" w:hanging="360"/>
      </w:pPr>
      <w:rPr>
        <w:rFonts w:hint="default"/>
        <w:lang w:val="en-US" w:eastAsia="en-US" w:bidi="ar-SA"/>
      </w:rPr>
    </w:lvl>
  </w:abstractNum>
  <w:abstractNum w:abstractNumId="58" w15:restartNumberingAfterBreak="0">
    <w:nsid w:val="49306B46"/>
    <w:multiLevelType w:val="hybridMultilevel"/>
    <w:tmpl w:val="3DC88BE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4A2C4C22"/>
    <w:multiLevelType w:val="hybridMultilevel"/>
    <w:tmpl w:val="CD12E0D6"/>
    <w:lvl w:ilvl="0" w:tplc="0A3613CC">
      <w:numFmt w:val="bullet"/>
      <w:lvlText w:val=""/>
      <w:lvlJc w:val="left"/>
      <w:pPr>
        <w:ind w:left="698" w:hanging="360"/>
      </w:pPr>
      <w:rPr>
        <w:rFonts w:ascii="Symbol" w:eastAsia="Symbol" w:hAnsi="Symbol" w:cs="Symbol" w:hint="default"/>
        <w:w w:val="100"/>
        <w:sz w:val="24"/>
        <w:szCs w:val="24"/>
        <w:lang w:val="en-US" w:eastAsia="en-US" w:bidi="ar-SA"/>
      </w:rPr>
    </w:lvl>
    <w:lvl w:ilvl="1" w:tplc="CF688488">
      <w:numFmt w:val="bullet"/>
      <w:lvlText w:val="•"/>
      <w:lvlJc w:val="left"/>
      <w:pPr>
        <w:ind w:left="1060" w:hanging="360"/>
      </w:pPr>
      <w:rPr>
        <w:rFonts w:hint="default"/>
        <w:lang w:val="en-US" w:eastAsia="en-US" w:bidi="ar-SA"/>
      </w:rPr>
    </w:lvl>
    <w:lvl w:ilvl="2" w:tplc="D0E6C010">
      <w:numFmt w:val="bullet"/>
      <w:lvlText w:val="•"/>
      <w:lvlJc w:val="left"/>
      <w:pPr>
        <w:ind w:left="1420" w:hanging="360"/>
      </w:pPr>
      <w:rPr>
        <w:rFonts w:hint="default"/>
        <w:lang w:val="en-US" w:eastAsia="en-US" w:bidi="ar-SA"/>
      </w:rPr>
    </w:lvl>
    <w:lvl w:ilvl="3" w:tplc="BCDE1C84">
      <w:numFmt w:val="bullet"/>
      <w:lvlText w:val="•"/>
      <w:lvlJc w:val="left"/>
      <w:pPr>
        <w:ind w:left="1780" w:hanging="360"/>
      </w:pPr>
      <w:rPr>
        <w:rFonts w:hint="default"/>
        <w:lang w:val="en-US" w:eastAsia="en-US" w:bidi="ar-SA"/>
      </w:rPr>
    </w:lvl>
    <w:lvl w:ilvl="4" w:tplc="60425398">
      <w:numFmt w:val="bullet"/>
      <w:lvlText w:val="•"/>
      <w:lvlJc w:val="left"/>
      <w:pPr>
        <w:ind w:left="2140" w:hanging="360"/>
      </w:pPr>
      <w:rPr>
        <w:rFonts w:hint="default"/>
        <w:lang w:val="en-US" w:eastAsia="en-US" w:bidi="ar-SA"/>
      </w:rPr>
    </w:lvl>
    <w:lvl w:ilvl="5" w:tplc="72769410">
      <w:numFmt w:val="bullet"/>
      <w:lvlText w:val="•"/>
      <w:lvlJc w:val="left"/>
      <w:pPr>
        <w:ind w:left="2500" w:hanging="360"/>
      </w:pPr>
      <w:rPr>
        <w:rFonts w:hint="default"/>
        <w:lang w:val="en-US" w:eastAsia="en-US" w:bidi="ar-SA"/>
      </w:rPr>
    </w:lvl>
    <w:lvl w:ilvl="6" w:tplc="9BA0BDE6">
      <w:numFmt w:val="bullet"/>
      <w:lvlText w:val="•"/>
      <w:lvlJc w:val="left"/>
      <w:pPr>
        <w:ind w:left="2860" w:hanging="360"/>
      </w:pPr>
      <w:rPr>
        <w:rFonts w:hint="default"/>
        <w:lang w:val="en-US" w:eastAsia="en-US" w:bidi="ar-SA"/>
      </w:rPr>
    </w:lvl>
    <w:lvl w:ilvl="7" w:tplc="BA0E4FD6">
      <w:numFmt w:val="bullet"/>
      <w:lvlText w:val="•"/>
      <w:lvlJc w:val="left"/>
      <w:pPr>
        <w:ind w:left="3220" w:hanging="360"/>
      </w:pPr>
      <w:rPr>
        <w:rFonts w:hint="default"/>
        <w:lang w:val="en-US" w:eastAsia="en-US" w:bidi="ar-SA"/>
      </w:rPr>
    </w:lvl>
    <w:lvl w:ilvl="8" w:tplc="40AEB136">
      <w:numFmt w:val="bullet"/>
      <w:lvlText w:val="•"/>
      <w:lvlJc w:val="left"/>
      <w:pPr>
        <w:ind w:left="3580" w:hanging="360"/>
      </w:pPr>
      <w:rPr>
        <w:rFonts w:hint="default"/>
        <w:lang w:val="en-US" w:eastAsia="en-US" w:bidi="ar-SA"/>
      </w:rPr>
    </w:lvl>
  </w:abstractNum>
  <w:abstractNum w:abstractNumId="60" w15:restartNumberingAfterBreak="0">
    <w:nsid w:val="4A9E47DD"/>
    <w:multiLevelType w:val="hybridMultilevel"/>
    <w:tmpl w:val="A5FE872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1" w15:restartNumberingAfterBreak="0">
    <w:nsid w:val="4FB93181"/>
    <w:multiLevelType w:val="hybridMultilevel"/>
    <w:tmpl w:val="BDBA1A6E"/>
    <w:lvl w:ilvl="0" w:tplc="3AF414CE">
      <w:numFmt w:val="bullet"/>
      <w:lvlText w:val=""/>
      <w:lvlJc w:val="left"/>
      <w:pPr>
        <w:ind w:left="1038" w:hanging="360"/>
      </w:pPr>
      <w:rPr>
        <w:rFonts w:ascii="Wingdings" w:eastAsia="Wingdings" w:hAnsi="Wingdings" w:cs="Wingdings" w:hint="default"/>
        <w:w w:val="100"/>
        <w:sz w:val="24"/>
        <w:szCs w:val="24"/>
        <w:lang w:val="en-US" w:eastAsia="en-US" w:bidi="ar-SA"/>
      </w:rPr>
    </w:lvl>
    <w:lvl w:ilvl="1" w:tplc="69D808A0">
      <w:numFmt w:val="bullet"/>
      <w:lvlText w:val="•"/>
      <w:lvlJc w:val="left"/>
      <w:pPr>
        <w:ind w:left="1928" w:hanging="360"/>
      </w:pPr>
      <w:rPr>
        <w:rFonts w:hint="default"/>
        <w:lang w:val="en-US" w:eastAsia="en-US" w:bidi="ar-SA"/>
      </w:rPr>
    </w:lvl>
    <w:lvl w:ilvl="2" w:tplc="4A84371E">
      <w:numFmt w:val="bullet"/>
      <w:lvlText w:val="•"/>
      <w:lvlJc w:val="left"/>
      <w:pPr>
        <w:ind w:left="2816" w:hanging="360"/>
      </w:pPr>
      <w:rPr>
        <w:rFonts w:hint="default"/>
        <w:lang w:val="en-US" w:eastAsia="en-US" w:bidi="ar-SA"/>
      </w:rPr>
    </w:lvl>
    <w:lvl w:ilvl="3" w:tplc="005C0462">
      <w:numFmt w:val="bullet"/>
      <w:lvlText w:val="•"/>
      <w:lvlJc w:val="left"/>
      <w:pPr>
        <w:ind w:left="3704" w:hanging="360"/>
      </w:pPr>
      <w:rPr>
        <w:rFonts w:hint="default"/>
        <w:lang w:val="en-US" w:eastAsia="en-US" w:bidi="ar-SA"/>
      </w:rPr>
    </w:lvl>
    <w:lvl w:ilvl="4" w:tplc="7000360C">
      <w:numFmt w:val="bullet"/>
      <w:lvlText w:val="•"/>
      <w:lvlJc w:val="left"/>
      <w:pPr>
        <w:ind w:left="4592" w:hanging="360"/>
      </w:pPr>
      <w:rPr>
        <w:rFonts w:hint="default"/>
        <w:lang w:val="en-US" w:eastAsia="en-US" w:bidi="ar-SA"/>
      </w:rPr>
    </w:lvl>
    <w:lvl w:ilvl="5" w:tplc="ED8CC258">
      <w:numFmt w:val="bullet"/>
      <w:lvlText w:val="•"/>
      <w:lvlJc w:val="left"/>
      <w:pPr>
        <w:ind w:left="5480" w:hanging="360"/>
      </w:pPr>
      <w:rPr>
        <w:rFonts w:hint="default"/>
        <w:lang w:val="en-US" w:eastAsia="en-US" w:bidi="ar-SA"/>
      </w:rPr>
    </w:lvl>
    <w:lvl w:ilvl="6" w:tplc="40A69F8C">
      <w:numFmt w:val="bullet"/>
      <w:lvlText w:val="•"/>
      <w:lvlJc w:val="left"/>
      <w:pPr>
        <w:ind w:left="6368" w:hanging="360"/>
      </w:pPr>
      <w:rPr>
        <w:rFonts w:hint="default"/>
        <w:lang w:val="en-US" w:eastAsia="en-US" w:bidi="ar-SA"/>
      </w:rPr>
    </w:lvl>
    <w:lvl w:ilvl="7" w:tplc="2AB010B2">
      <w:numFmt w:val="bullet"/>
      <w:lvlText w:val="•"/>
      <w:lvlJc w:val="left"/>
      <w:pPr>
        <w:ind w:left="7256" w:hanging="360"/>
      </w:pPr>
      <w:rPr>
        <w:rFonts w:hint="default"/>
        <w:lang w:val="en-US" w:eastAsia="en-US" w:bidi="ar-SA"/>
      </w:rPr>
    </w:lvl>
    <w:lvl w:ilvl="8" w:tplc="FECA5024">
      <w:numFmt w:val="bullet"/>
      <w:lvlText w:val="•"/>
      <w:lvlJc w:val="left"/>
      <w:pPr>
        <w:ind w:left="8144" w:hanging="360"/>
      </w:pPr>
      <w:rPr>
        <w:rFonts w:hint="default"/>
        <w:lang w:val="en-US" w:eastAsia="en-US" w:bidi="ar-SA"/>
      </w:rPr>
    </w:lvl>
  </w:abstractNum>
  <w:abstractNum w:abstractNumId="62" w15:restartNumberingAfterBreak="0">
    <w:nsid w:val="509C4173"/>
    <w:multiLevelType w:val="hybridMultilevel"/>
    <w:tmpl w:val="4D4EFB2C"/>
    <w:lvl w:ilvl="0" w:tplc="750E0A2A">
      <w:numFmt w:val="bullet"/>
      <w:lvlText w:val=""/>
      <w:lvlJc w:val="left"/>
      <w:pPr>
        <w:ind w:left="698" w:hanging="360"/>
      </w:pPr>
      <w:rPr>
        <w:rFonts w:ascii="Symbol" w:eastAsia="Symbol" w:hAnsi="Symbol" w:cs="Symbol" w:hint="default"/>
        <w:w w:val="100"/>
        <w:sz w:val="24"/>
        <w:szCs w:val="24"/>
        <w:lang w:val="en-US" w:eastAsia="en-US" w:bidi="ar-SA"/>
      </w:rPr>
    </w:lvl>
    <w:lvl w:ilvl="1" w:tplc="30C6748A">
      <w:numFmt w:val="bullet"/>
      <w:lvlText w:val="•"/>
      <w:lvlJc w:val="left"/>
      <w:pPr>
        <w:ind w:left="1060" w:hanging="360"/>
      </w:pPr>
      <w:rPr>
        <w:rFonts w:hint="default"/>
        <w:lang w:val="en-US" w:eastAsia="en-US" w:bidi="ar-SA"/>
      </w:rPr>
    </w:lvl>
    <w:lvl w:ilvl="2" w:tplc="3C36777C">
      <w:numFmt w:val="bullet"/>
      <w:lvlText w:val="•"/>
      <w:lvlJc w:val="left"/>
      <w:pPr>
        <w:ind w:left="1420" w:hanging="360"/>
      </w:pPr>
      <w:rPr>
        <w:rFonts w:hint="default"/>
        <w:lang w:val="en-US" w:eastAsia="en-US" w:bidi="ar-SA"/>
      </w:rPr>
    </w:lvl>
    <w:lvl w:ilvl="3" w:tplc="32C62F90">
      <w:numFmt w:val="bullet"/>
      <w:lvlText w:val="•"/>
      <w:lvlJc w:val="left"/>
      <w:pPr>
        <w:ind w:left="1780" w:hanging="360"/>
      </w:pPr>
      <w:rPr>
        <w:rFonts w:hint="default"/>
        <w:lang w:val="en-US" w:eastAsia="en-US" w:bidi="ar-SA"/>
      </w:rPr>
    </w:lvl>
    <w:lvl w:ilvl="4" w:tplc="1B0AA368">
      <w:numFmt w:val="bullet"/>
      <w:lvlText w:val="•"/>
      <w:lvlJc w:val="left"/>
      <w:pPr>
        <w:ind w:left="2140" w:hanging="360"/>
      </w:pPr>
      <w:rPr>
        <w:rFonts w:hint="default"/>
        <w:lang w:val="en-US" w:eastAsia="en-US" w:bidi="ar-SA"/>
      </w:rPr>
    </w:lvl>
    <w:lvl w:ilvl="5" w:tplc="47AE3F16">
      <w:numFmt w:val="bullet"/>
      <w:lvlText w:val="•"/>
      <w:lvlJc w:val="left"/>
      <w:pPr>
        <w:ind w:left="2500" w:hanging="360"/>
      </w:pPr>
      <w:rPr>
        <w:rFonts w:hint="default"/>
        <w:lang w:val="en-US" w:eastAsia="en-US" w:bidi="ar-SA"/>
      </w:rPr>
    </w:lvl>
    <w:lvl w:ilvl="6" w:tplc="AAF8592A">
      <w:numFmt w:val="bullet"/>
      <w:lvlText w:val="•"/>
      <w:lvlJc w:val="left"/>
      <w:pPr>
        <w:ind w:left="2860" w:hanging="360"/>
      </w:pPr>
      <w:rPr>
        <w:rFonts w:hint="default"/>
        <w:lang w:val="en-US" w:eastAsia="en-US" w:bidi="ar-SA"/>
      </w:rPr>
    </w:lvl>
    <w:lvl w:ilvl="7" w:tplc="325A11C2">
      <w:numFmt w:val="bullet"/>
      <w:lvlText w:val="•"/>
      <w:lvlJc w:val="left"/>
      <w:pPr>
        <w:ind w:left="3220" w:hanging="360"/>
      </w:pPr>
      <w:rPr>
        <w:rFonts w:hint="default"/>
        <w:lang w:val="en-US" w:eastAsia="en-US" w:bidi="ar-SA"/>
      </w:rPr>
    </w:lvl>
    <w:lvl w:ilvl="8" w:tplc="AB66E1A6">
      <w:numFmt w:val="bullet"/>
      <w:lvlText w:val="•"/>
      <w:lvlJc w:val="left"/>
      <w:pPr>
        <w:ind w:left="3580" w:hanging="360"/>
      </w:pPr>
      <w:rPr>
        <w:rFonts w:hint="default"/>
        <w:lang w:val="en-US" w:eastAsia="en-US" w:bidi="ar-SA"/>
      </w:rPr>
    </w:lvl>
  </w:abstractNum>
  <w:abstractNum w:abstractNumId="63" w15:restartNumberingAfterBreak="0">
    <w:nsid w:val="53180890"/>
    <w:multiLevelType w:val="hybridMultilevel"/>
    <w:tmpl w:val="436613E4"/>
    <w:lvl w:ilvl="0" w:tplc="63F87730">
      <w:numFmt w:val="bullet"/>
      <w:lvlText w:val=""/>
      <w:lvlJc w:val="left"/>
      <w:pPr>
        <w:ind w:left="698" w:hanging="360"/>
      </w:pPr>
      <w:rPr>
        <w:rFonts w:ascii="Symbol" w:eastAsia="Symbol" w:hAnsi="Symbol" w:cs="Symbol" w:hint="default"/>
        <w:w w:val="100"/>
        <w:sz w:val="24"/>
        <w:szCs w:val="24"/>
        <w:lang w:val="en-US" w:eastAsia="en-US" w:bidi="ar-SA"/>
      </w:rPr>
    </w:lvl>
    <w:lvl w:ilvl="1" w:tplc="FC5C0972">
      <w:numFmt w:val="bullet"/>
      <w:lvlText w:val="•"/>
      <w:lvlJc w:val="left"/>
      <w:pPr>
        <w:ind w:left="1060" w:hanging="360"/>
      </w:pPr>
      <w:rPr>
        <w:rFonts w:hint="default"/>
        <w:lang w:val="en-US" w:eastAsia="en-US" w:bidi="ar-SA"/>
      </w:rPr>
    </w:lvl>
    <w:lvl w:ilvl="2" w:tplc="C1603634">
      <w:numFmt w:val="bullet"/>
      <w:lvlText w:val="•"/>
      <w:lvlJc w:val="left"/>
      <w:pPr>
        <w:ind w:left="1420" w:hanging="360"/>
      </w:pPr>
      <w:rPr>
        <w:rFonts w:hint="default"/>
        <w:lang w:val="en-US" w:eastAsia="en-US" w:bidi="ar-SA"/>
      </w:rPr>
    </w:lvl>
    <w:lvl w:ilvl="3" w:tplc="CD4A4744">
      <w:numFmt w:val="bullet"/>
      <w:lvlText w:val="•"/>
      <w:lvlJc w:val="left"/>
      <w:pPr>
        <w:ind w:left="1780" w:hanging="360"/>
      </w:pPr>
      <w:rPr>
        <w:rFonts w:hint="default"/>
        <w:lang w:val="en-US" w:eastAsia="en-US" w:bidi="ar-SA"/>
      </w:rPr>
    </w:lvl>
    <w:lvl w:ilvl="4" w:tplc="54D019D0">
      <w:numFmt w:val="bullet"/>
      <w:lvlText w:val="•"/>
      <w:lvlJc w:val="left"/>
      <w:pPr>
        <w:ind w:left="2140" w:hanging="360"/>
      </w:pPr>
      <w:rPr>
        <w:rFonts w:hint="default"/>
        <w:lang w:val="en-US" w:eastAsia="en-US" w:bidi="ar-SA"/>
      </w:rPr>
    </w:lvl>
    <w:lvl w:ilvl="5" w:tplc="C3BC982A">
      <w:numFmt w:val="bullet"/>
      <w:lvlText w:val="•"/>
      <w:lvlJc w:val="left"/>
      <w:pPr>
        <w:ind w:left="2500" w:hanging="360"/>
      </w:pPr>
      <w:rPr>
        <w:rFonts w:hint="default"/>
        <w:lang w:val="en-US" w:eastAsia="en-US" w:bidi="ar-SA"/>
      </w:rPr>
    </w:lvl>
    <w:lvl w:ilvl="6" w:tplc="08EEF87A">
      <w:numFmt w:val="bullet"/>
      <w:lvlText w:val="•"/>
      <w:lvlJc w:val="left"/>
      <w:pPr>
        <w:ind w:left="2860" w:hanging="360"/>
      </w:pPr>
      <w:rPr>
        <w:rFonts w:hint="default"/>
        <w:lang w:val="en-US" w:eastAsia="en-US" w:bidi="ar-SA"/>
      </w:rPr>
    </w:lvl>
    <w:lvl w:ilvl="7" w:tplc="0B3C4C46">
      <w:numFmt w:val="bullet"/>
      <w:lvlText w:val="•"/>
      <w:lvlJc w:val="left"/>
      <w:pPr>
        <w:ind w:left="3220" w:hanging="360"/>
      </w:pPr>
      <w:rPr>
        <w:rFonts w:hint="default"/>
        <w:lang w:val="en-US" w:eastAsia="en-US" w:bidi="ar-SA"/>
      </w:rPr>
    </w:lvl>
    <w:lvl w:ilvl="8" w:tplc="9932B66C">
      <w:numFmt w:val="bullet"/>
      <w:lvlText w:val="•"/>
      <w:lvlJc w:val="left"/>
      <w:pPr>
        <w:ind w:left="3580" w:hanging="360"/>
      </w:pPr>
      <w:rPr>
        <w:rFonts w:hint="default"/>
        <w:lang w:val="en-US" w:eastAsia="en-US" w:bidi="ar-SA"/>
      </w:rPr>
    </w:lvl>
  </w:abstractNum>
  <w:abstractNum w:abstractNumId="64" w15:restartNumberingAfterBreak="0">
    <w:nsid w:val="579B1F45"/>
    <w:multiLevelType w:val="hybridMultilevel"/>
    <w:tmpl w:val="93B405E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5" w15:restartNumberingAfterBreak="0">
    <w:nsid w:val="58F03D6B"/>
    <w:multiLevelType w:val="hybridMultilevel"/>
    <w:tmpl w:val="0518B9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5F934D2A"/>
    <w:multiLevelType w:val="hybridMultilevel"/>
    <w:tmpl w:val="A47EEA06"/>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7" w15:restartNumberingAfterBreak="0">
    <w:nsid w:val="60295D4D"/>
    <w:multiLevelType w:val="hybridMultilevel"/>
    <w:tmpl w:val="272071FC"/>
    <w:lvl w:ilvl="0" w:tplc="48FEB518">
      <w:start w:val="1"/>
      <w:numFmt w:val="decimal"/>
      <w:lvlText w:val="%1."/>
      <w:lvlJc w:val="left"/>
      <w:pPr>
        <w:ind w:left="1240" w:hanging="221"/>
        <w:jc w:val="left"/>
      </w:pPr>
      <w:rPr>
        <w:rFonts w:ascii="Times New Roman" w:eastAsia="Times New Roman" w:hAnsi="Times New Roman" w:cs="Times New Roman" w:hint="default"/>
        <w:color w:val="231F20"/>
        <w:spacing w:val="-18"/>
        <w:w w:val="100"/>
        <w:sz w:val="19"/>
        <w:szCs w:val="19"/>
        <w:lang w:val="en-US" w:eastAsia="en-US" w:bidi="ar-SA"/>
      </w:rPr>
    </w:lvl>
    <w:lvl w:ilvl="1" w:tplc="EF4E19BC">
      <w:start w:val="2"/>
      <w:numFmt w:val="decimal"/>
      <w:lvlText w:val="%2."/>
      <w:lvlJc w:val="left"/>
      <w:pPr>
        <w:ind w:left="1720" w:hanging="385"/>
        <w:jc w:val="left"/>
      </w:pPr>
      <w:rPr>
        <w:rFonts w:ascii="Times New Roman" w:eastAsia="Times New Roman" w:hAnsi="Times New Roman" w:cs="Times New Roman" w:hint="default"/>
        <w:color w:val="231F20"/>
        <w:spacing w:val="-28"/>
        <w:w w:val="100"/>
        <w:sz w:val="22"/>
        <w:szCs w:val="22"/>
        <w:lang w:val="en-US" w:eastAsia="en-US" w:bidi="ar-SA"/>
      </w:rPr>
    </w:lvl>
    <w:lvl w:ilvl="2" w:tplc="9A706088">
      <w:numFmt w:val="bullet"/>
      <w:lvlText w:val="•"/>
      <w:lvlJc w:val="left"/>
      <w:pPr>
        <w:ind w:left="2748" w:hanging="385"/>
      </w:pPr>
      <w:rPr>
        <w:rFonts w:hint="default"/>
        <w:lang w:val="en-US" w:eastAsia="en-US" w:bidi="ar-SA"/>
      </w:rPr>
    </w:lvl>
    <w:lvl w:ilvl="3" w:tplc="B1D23614">
      <w:numFmt w:val="bullet"/>
      <w:lvlText w:val="•"/>
      <w:lvlJc w:val="left"/>
      <w:pPr>
        <w:ind w:left="3777" w:hanging="385"/>
      </w:pPr>
      <w:rPr>
        <w:rFonts w:hint="default"/>
        <w:lang w:val="en-US" w:eastAsia="en-US" w:bidi="ar-SA"/>
      </w:rPr>
    </w:lvl>
    <w:lvl w:ilvl="4" w:tplc="1D4AF484">
      <w:numFmt w:val="bullet"/>
      <w:lvlText w:val="•"/>
      <w:lvlJc w:val="left"/>
      <w:pPr>
        <w:ind w:left="4806" w:hanging="385"/>
      </w:pPr>
      <w:rPr>
        <w:rFonts w:hint="default"/>
        <w:lang w:val="en-US" w:eastAsia="en-US" w:bidi="ar-SA"/>
      </w:rPr>
    </w:lvl>
    <w:lvl w:ilvl="5" w:tplc="2CC8385E">
      <w:numFmt w:val="bullet"/>
      <w:lvlText w:val="•"/>
      <w:lvlJc w:val="left"/>
      <w:pPr>
        <w:ind w:left="5835" w:hanging="385"/>
      </w:pPr>
      <w:rPr>
        <w:rFonts w:hint="default"/>
        <w:lang w:val="en-US" w:eastAsia="en-US" w:bidi="ar-SA"/>
      </w:rPr>
    </w:lvl>
    <w:lvl w:ilvl="6" w:tplc="E23EE9FA">
      <w:numFmt w:val="bullet"/>
      <w:lvlText w:val="•"/>
      <w:lvlJc w:val="left"/>
      <w:pPr>
        <w:ind w:left="6864" w:hanging="385"/>
      </w:pPr>
      <w:rPr>
        <w:rFonts w:hint="default"/>
        <w:lang w:val="en-US" w:eastAsia="en-US" w:bidi="ar-SA"/>
      </w:rPr>
    </w:lvl>
    <w:lvl w:ilvl="7" w:tplc="AC70BF40">
      <w:numFmt w:val="bullet"/>
      <w:lvlText w:val="•"/>
      <w:lvlJc w:val="left"/>
      <w:pPr>
        <w:ind w:left="7893" w:hanging="385"/>
      </w:pPr>
      <w:rPr>
        <w:rFonts w:hint="default"/>
        <w:lang w:val="en-US" w:eastAsia="en-US" w:bidi="ar-SA"/>
      </w:rPr>
    </w:lvl>
    <w:lvl w:ilvl="8" w:tplc="9EEA1E8C">
      <w:numFmt w:val="bullet"/>
      <w:lvlText w:val="•"/>
      <w:lvlJc w:val="left"/>
      <w:pPr>
        <w:ind w:left="8922" w:hanging="385"/>
      </w:pPr>
      <w:rPr>
        <w:rFonts w:hint="default"/>
        <w:lang w:val="en-US" w:eastAsia="en-US" w:bidi="ar-SA"/>
      </w:rPr>
    </w:lvl>
  </w:abstractNum>
  <w:abstractNum w:abstractNumId="68" w15:restartNumberingAfterBreak="0">
    <w:nsid w:val="627A31A8"/>
    <w:multiLevelType w:val="hybridMultilevel"/>
    <w:tmpl w:val="4D54EF5E"/>
    <w:lvl w:ilvl="0" w:tplc="71287156">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65CF0803"/>
    <w:multiLevelType w:val="hybridMultilevel"/>
    <w:tmpl w:val="24F88FC0"/>
    <w:lvl w:ilvl="0" w:tplc="65723E74">
      <w:numFmt w:val="bullet"/>
      <w:lvlText w:val=""/>
      <w:lvlJc w:val="left"/>
      <w:pPr>
        <w:ind w:left="472" w:hanging="360"/>
      </w:pPr>
      <w:rPr>
        <w:rFonts w:ascii="Symbol" w:eastAsia="Symbol" w:hAnsi="Symbol" w:cs="Symbol" w:hint="default"/>
        <w:w w:val="100"/>
        <w:sz w:val="24"/>
        <w:szCs w:val="24"/>
        <w:lang w:val="en-US" w:eastAsia="en-US" w:bidi="ar-SA"/>
      </w:rPr>
    </w:lvl>
    <w:lvl w:ilvl="1" w:tplc="4FC6AFBC">
      <w:numFmt w:val="bullet"/>
      <w:lvlText w:val="•"/>
      <w:lvlJc w:val="left"/>
      <w:pPr>
        <w:ind w:left="873" w:hanging="360"/>
      </w:pPr>
      <w:rPr>
        <w:rFonts w:hint="default"/>
        <w:lang w:val="en-US" w:eastAsia="en-US" w:bidi="ar-SA"/>
      </w:rPr>
    </w:lvl>
    <w:lvl w:ilvl="2" w:tplc="4802C208">
      <w:numFmt w:val="bullet"/>
      <w:lvlText w:val="•"/>
      <w:lvlJc w:val="left"/>
      <w:pPr>
        <w:ind w:left="1267" w:hanging="360"/>
      </w:pPr>
      <w:rPr>
        <w:rFonts w:hint="default"/>
        <w:lang w:val="en-US" w:eastAsia="en-US" w:bidi="ar-SA"/>
      </w:rPr>
    </w:lvl>
    <w:lvl w:ilvl="3" w:tplc="32E6F33C">
      <w:numFmt w:val="bullet"/>
      <w:lvlText w:val="•"/>
      <w:lvlJc w:val="left"/>
      <w:pPr>
        <w:ind w:left="1661" w:hanging="360"/>
      </w:pPr>
      <w:rPr>
        <w:rFonts w:hint="default"/>
        <w:lang w:val="en-US" w:eastAsia="en-US" w:bidi="ar-SA"/>
      </w:rPr>
    </w:lvl>
    <w:lvl w:ilvl="4" w:tplc="E1A4D650">
      <w:numFmt w:val="bullet"/>
      <w:lvlText w:val="•"/>
      <w:lvlJc w:val="left"/>
      <w:pPr>
        <w:ind w:left="2055" w:hanging="360"/>
      </w:pPr>
      <w:rPr>
        <w:rFonts w:hint="default"/>
        <w:lang w:val="en-US" w:eastAsia="en-US" w:bidi="ar-SA"/>
      </w:rPr>
    </w:lvl>
    <w:lvl w:ilvl="5" w:tplc="5B3A4EEC">
      <w:numFmt w:val="bullet"/>
      <w:lvlText w:val="•"/>
      <w:lvlJc w:val="left"/>
      <w:pPr>
        <w:ind w:left="2449" w:hanging="360"/>
      </w:pPr>
      <w:rPr>
        <w:rFonts w:hint="default"/>
        <w:lang w:val="en-US" w:eastAsia="en-US" w:bidi="ar-SA"/>
      </w:rPr>
    </w:lvl>
    <w:lvl w:ilvl="6" w:tplc="36E0916E">
      <w:numFmt w:val="bullet"/>
      <w:lvlText w:val="•"/>
      <w:lvlJc w:val="left"/>
      <w:pPr>
        <w:ind w:left="2843" w:hanging="360"/>
      </w:pPr>
      <w:rPr>
        <w:rFonts w:hint="default"/>
        <w:lang w:val="en-US" w:eastAsia="en-US" w:bidi="ar-SA"/>
      </w:rPr>
    </w:lvl>
    <w:lvl w:ilvl="7" w:tplc="BBD42982">
      <w:numFmt w:val="bullet"/>
      <w:lvlText w:val="•"/>
      <w:lvlJc w:val="left"/>
      <w:pPr>
        <w:ind w:left="3237" w:hanging="360"/>
      </w:pPr>
      <w:rPr>
        <w:rFonts w:hint="default"/>
        <w:lang w:val="en-US" w:eastAsia="en-US" w:bidi="ar-SA"/>
      </w:rPr>
    </w:lvl>
    <w:lvl w:ilvl="8" w:tplc="EA347610">
      <w:numFmt w:val="bullet"/>
      <w:lvlText w:val="•"/>
      <w:lvlJc w:val="left"/>
      <w:pPr>
        <w:ind w:left="3631" w:hanging="360"/>
      </w:pPr>
      <w:rPr>
        <w:rFonts w:hint="default"/>
        <w:lang w:val="en-US" w:eastAsia="en-US" w:bidi="ar-SA"/>
      </w:rPr>
    </w:lvl>
  </w:abstractNum>
  <w:abstractNum w:abstractNumId="70" w15:restartNumberingAfterBreak="0">
    <w:nsid w:val="67FA3E37"/>
    <w:multiLevelType w:val="hybridMultilevel"/>
    <w:tmpl w:val="1F9C2418"/>
    <w:lvl w:ilvl="0" w:tplc="1F4E5822">
      <w:numFmt w:val="bullet"/>
      <w:lvlText w:val=""/>
      <w:lvlJc w:val="left"/>
      <w:pPr>
        <w:ind w:left="698" w:hanging="360"/>
      </w:pPr>
      <w:rPr>
        <w:rFonts w:ascii="Symbol" w:eastAsia="Symbol" w:hAnsi="Symbol" w:cs="Symbol" w:hint="default"/>
        <w:w w:val="100"/>
        <w:sz w:val="24"/>
        <w:szCs w:val="24"/>
        <w:lang w:val="en-US" w:eastAsia="en-US" w:bidi="ar-SA"/>
      </w:rPr>
    </w:lvl>
    <w:lvl w:ilvl="1" w:tplc="A8C41A22">
      <w:numFmt w:val="bullet"/>
      <w:lvlText w:val="•"/>
      <w:lvlJc w:val="left"/>
      <w:pPr>
        <w:ind w:left="1060" w:hanging="360"/>
      </w:pPr>
      <w:rPr>
        <w:rFonts w:hint="default"/>
        <w:lang w:val="en-US" w:eastAsia="en-US" w:bidi="ar-SA"/>
      </w:rPr>
    </w:lvl>
    <w:lvl w:ilvl="2" w:tplc="0D885DFE">
      <w:numFmt w:val="bullet"/>
      <w:lvlText w:val="•"/>
      <w:lvlJc w:val="left"/>
      <w:pPr>
        <w:ind w:left="1420" w:hanging="360"/>
      </w:pPr>
      <w:rPr>
        <w:rFonts w:hint="default"/>
        <w:lang w:val="en-US" w:eastAsia="en-US" w:bidi="ar-SA"/>
      </w:rPr>
    </w:lvl>
    <w:lvl w:ilvl="3" w:tplc="36DCFE64">
      <w:numFmt w:val="bullet"/>
      <w:lvlText w:val="•"/>
      <w:lvlJc w:val="left"/>
      <w:pPr>
        <w:ind w:left="1780" w:hanging="360"/>
      </w:pPr>
      <w:rPr>
        <w:rFonts w:hint="default"/>
        <w:lang w:val="en-US" w:eastAsia="en-US" w:bidi="ar-SA"/>
      </w:rPr>
    </w:lvl>
    <w:lvl w:ilvl="4" w:tplc="0C10221A">
      <w:numFmt w:val="bullet"/>
      <w:lvlText w:val="•"/>
      <w:lvlJc w:val="left"/>
      <w:pPr>
        <w:ind w:left="2140" w:hanging="360"/>
      </w:pPr>
      <w:rPr>
        <w:rFonts w:hint="default"/>
        <w:lang w:val="en-US" w:eastAsia="en-US" w:bidi="ar-SA"/>
      </w:rPr>
    </w:lvl>
    <w:lvl w:ilvl="5" w:tplc="BAFE3296">
      <w:numFmt w:val="bullet"/>
      <w:lvlText w:val="•"/>
      <w:lvlJc w:val="left"/>
      <w:pPr>
        <w:ind w:left="2500" w:hanging="360"/>
      </w:pPr>
      <w:rPr>
        <w:rFonts w:hint="default"/>
        <w:lang w:val="en-US" w:eastAsia="en-US" w:bidi="ar-SA"/>
      </w:rPr>
    </w:lvl>
    <w:lvl w:ilvl="6" w:tplc="F4609A2E">
      <w:numFmt w:val="bullet"/>
      <w:lvlText w:val="•"/>
      <w:lvlJc w:val="left"/>
      <w:pPr>
        <w:ind w:left="2860" w:hanging="360"/>
      </w:pPr>
      <w:rPr>
        <w:rFonts w:hint="default"/>
        <w:lang w:val="en-US" w:eastAsia="en-US" w:bidi="ar-SA"/>
      </w:rPr>
    </w:lvl>
    <w:lvl w:ilvl="7" w:tplc="3B5A43B6">
      <w:numFmt w:val="bullet"/>
      <w:lvlText w:val="•"/>
      <w:lvlJc w:val="left"/>
      <w:pPr>
        <w:ind w:left="3220" w:hanging="360"/>
      </w:pPr>
      <w:rPr>
        <w:rFonts w:hint="default"/>
        <w:lang w:val="en-US" w:eastAsia="en-US" w:bidi="ar-SA"/>
      </w:rPr>
    </w:lvl>
    <w:lvl w:ilvl="8" w:tplc="00EEED20">
      <w:numFmt w:val="bullet"/>
      <w:lvlText w:val="•"/>
      <w:lvlJc w:val="left"/>
      <w:pPr>
        <w:ind w:left="3580" w:hanging="360"/>
      </w:pPr>
      <w:rPr>
        <w:rFonts w:hint="default"/>
        <w:lang w:val="en-US" w:eastAsia="en-US" w:bidi="ar-SA"/>
      </w:rPr>
    </w:lvl>
  </w:abstractNum>
  <w:abstractNum w:abstractNumId="71" w15:restartNumberingAfterBreak="0">
    <w:nsid w:val="684F7D1F"/>
    <w:multiLevelType w:val="hybridMultilevel"/>
    <w:tmpl w:val="A426B854"/>
    <w:lvl w:ilvl="0" w:tplc="0D8622DC">
      <w:start w:val="1"/>
      <w:numFmt w:val="decimal"/>
      <w:lvlText w:val="%1."/>
      <w:lvlJc w:val="left"/>
      <w:pPr>
        <w:ind w:left="839" w:hanging="360"/>
        <w:jc w:val="left"/>
      </w:pPr>
      <w:rPr>
        <w:rFonts w:ascii="Caladea" w:eastAsia="Caladea" w:hAnsi="Caladea" w:cs="Caladea" w:hint="default"/>
        <w:spacing w:val="0"/>
        <w:w w:val="99"/>
        <w:sz w:val="25"/>
        <w:szCs w:val="25"/>
        <w:lang w:val="en-US" w:eastAsia="en-US" w:bidi="ar-SA"/>
      </w:rPr>
    </w:lvl>
    <w:lvl w:ilvl="1" w:tplc="CB0AB5A0">
      <w:start w:val="1"/>
      <w:numFmt w:val="lowerLetter"/>
      <w:lvlText w:val="%2."/>
      <w:lvlJc w:val="left"/>
      <w:pPr>
        <w:ind w:left="1559" w:hanging="360"/>
        <w:jc w:val="left"/>
      </w:pPr>
      <w:rPr>
        <w:rFonts w:ascii="Caladea" w:eastAsia="Caladea" w:hAnsi="Caladea" w:cs="Caladea" w:hint="default"/>
        <w:w w:val="99"/>
        <w:sz w:val="25"/>
        <w:szCs w:val="25"/>
        <w:lang w:val="en-US" w:eastAsia="en-US" w:bidi="ar-SA"/>
      </w:rPr>
    </w:lvl>
    <w:lvl w:ilvl="2" w:tplc="395CD124">
      <w:numFmt w:val="bullet"/>
      <w:lvlText w:val="•"/>
      <w:lvlJc w:val="left"/>
      <w:pPr>
        <w:ind w:left="1560" w:hanging="360"/>
      </w:pPr>
      <w:rPr>
        <w:rFonts w:hint="default"/>
        <w:lang w:val="en-US" w:eastAsia="en-US" w:bidi="ar-SA"/>
      </w:rPr>
    </w:lvl>
    <w:lvl w:ilvl="3" w:tplc="D34ECECC">
      <w:numFmt w:val="bullet"/>
      <w:lvlText w:val="•"/>
      <w:lvlJc w:val="left"/>
      <w:pPr>
        <w:ind w:left="2617" w:hanging="360"/>
      </w:pPr>
      <w:rPr>
        <w:rFonts w:hint="default"/>
        <w:lang w:val="en-US" w:eastAsia="en-US" w:bidi="ar-SA"/>
      </w:rPr>
    </w:lvl>
    <w:lvl w:ilvl="4" w:tplc="DF265C12">
      <w:numFmt w:val="bullet"/>
      <w:lvlText w:val="•"/>
      <w:lvlJc w:val="left"/>
      <w:pPr>
        <w:ind w:left="3675" w:hanging="360"/>
      </w:pPr>
      <w:rPr>
        <w:rFonts w:hint="default"/>
        <w:lang w:val="en-US" w:eastAsia="en-US" w:bidi="ar-SA"/>
      </w:rPr>
    </w:lvl>
    <w:lvl w:ilvl="5" w:tplc="B2283C04">
      <w:numFmt w:val="bullet"/>
      <w:lvlText w:val="•"/>
      <w:lvlJc w:val="left"/>
      <w:pPr>
        <w:ind w:left="4732" w:hanging="360"/>
      </w:pPr>
      <w:rPr>
        <w:rFonts w:hint="default"/>
        <w:lang w:val="en-US" w:eastAsia="en-US" w:bidi="ar-SA"/>
      </w:rPr>
    </w:lvl>
    <w:lvl w:ilvl="6" w:tplc="C970811C">
      <w:numFmt w:val="bullet"/>
      <w:lvlText w:val="•"/>
      <w:lvlJc w:val="left"/>
      <w:pPr>
        <w:ind w:left="5790" w:hanging="360"/>
      </w:pPr>
      <w:rPr>
        <w:rFonts w:hint="default"/>
        <w:lang w:val="en-US" w:eastAsia="en-US" w:bidi="ar-SA"/>
      </w:rPr>
    </w:lvl>
    <w:lvl w:ilvl="7" w:tplc="93C4383C">
      <w:numFmt w:val="bullet"/>
      <w:lvlText w:val="•"/>
      <w:lvlJc w:val="left"/>
      <w:pPr>
        <w:ind w:left="6847" w:hanging="360"/>
      </w:pPr>
      <w:rPr>
        <w:rFonts w:hint="default"/>
        <w:lang w:val="en-US" w:eastAsia="en-US" w:bidi="ar-SA"/>
      </w:rPr>
    </w:lvl>
    <w:lvl w:ilvl="8" w:tplc="D3FC0104">
      <w:numFmt w:val="bullet"/>
      <w:lvlText w:val="•"/>
      <w:lvlJc w:val="left"/>
      <w:pPr>
        <w:ind w:left="7905" w:hanging="360"/>
      </w:pPr>
      <w:rPr>
        <w:rFonts w:hint="default"/>
        <w:lang w:val="en-US" w:eastAsia="en-US" w:bidi="ar-SA"/>
      </w:rPr>
    </w:lvl>
  </w:abstractNum>
  <w:abstractNum w:abstractNumId="72" w15:restartNumberingAfterBreak="0">
    <w:nsid w:val="686A7AF5"/>
    <w:multiLevelType w:val="hybridMultilevel"/>
    <w:tmpl w:val="A406047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3" w15:restartNumberingAfterBreak="0">
    <w:nsid w:val="68DD29FB"/>
    <w:multiLevelType w:val="hybridMultilevel"/>
    <w:tmpl w:val="87A07FF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4" w15:restartNumberingAfterBreak="0">
    <w:nsid w:val="691B03EB"/>
    <w:multiLevelType w:val="hybridMultilevel"/>
    <w:tmpl w:val="F9A4A6B8"/>
    <w:lvl w:ilvl="0" w:tplc="8874550A">
      <w:numFmt w:val="bullet"/>
      <w:lvlText w:val=""/>
      <w:lvlJc w:val="left"/>
      <w:pPr>
        <w:ind w:left="472" w:hanging="360"/>
      </w:pPr>
      <w:rPr>
        <w:rFonts w:ascii="Symbol" w:eastAsia="Symbol" w:hAnsi="Symbol" w:cs="Symbol" w:hint="default"/>
        <w:w w:val="100"/>
        <w:sz w:val="24"/>
        <w:szCs w:val="24"/>
        <w:lang w:val="en-US" w:eastAsia="en-US" w:bidi="ar-SA"/>
      </w:rPr>
    </w:lvl>
    <w:lvl w:ilvl="1" w:tplc="CDEA1026">
      <w:numFmt w:val="bullet"/>
      <w:lvlText w:val="•"/>
      <w:lvlJc w:val="left"/>
      <w:pPr>
        <w:ind w:left="873" w:hanging="360"/>
      </w:pPr>
      <w:rPr>
        <w:rFonts w:hint="default"/>
        <w:lang w:val="en-US" w:eastAsia="en-US" w:bidi="ar-SA"/>
      </w:rPr>
    </w:lvl>
    <w:lvl w:ilvl="2" w:tplc="F9ACF2F2">
      <w:numFmt w:val="bullet"/>
      <w:lvlText w:val="•"/>
      <w:lvlJc w:val="left"/>
      <w:pPr>
        <w:ind w:left="1267" w:hanging="360"/>
      </w:pPr>
      <w:rPr>
        <w:rFonts w:hint="default"/>
        <w:lang w:val="en-US" w:eastAsia="en-US" w:bidi="ar-SA"/>
      </w:rPr>
    </w:lvl>
    <w:lvl w:ilvl="3" w:tplc="EC1EEF4A">
      <w:numFmt w:val="bullet"/>
      <w:lvlText w:val="•"/>
      <w:lvlJc w:val="left"/>
      <w:pPr>
        <w:ind w:left="1661" w:hanging="360"/>
      </w:pPr>
      <w:rPr>
        <w:rFonts w:hint="default"/>
        <w:lang w:val="en-US" w:eastAsia="en-US" w:bidi="ar-SA"/>
      </w:rPr>
    </w:lvl>
    <w:lvl w:ilvl="4" w:tplc="7CA2EDCC">
      <w:numFmt w:val="bullet"/>
      <w:lvlText w:val="•"/>
      <w:lvlJc w:val="left"/>
      <w:pPr>
        <w:ind w:left="2055" w:hanging="360"/>
      </w:pPr>
      <w:rPr>
        <w:rFonts w:hint="default"/>
        <w:lang w:val="en-US" w:eastAsia="en-US" w:bidi="ar-SA"/>
      </w:rPr>
    </w:lvl>
    <w:lvl w:ilvl="5" w:tplc="68B2F126">
      <w:numFmt w:val="bullet"/>
      <w:lvlText w:val="•"/>
      <w:lvlJc w:val="left"/>
      <w:pPr>
        <w:ind w:left="2449" w:hanging="360"/>
      </w:pPr>
      <w:rPr>
        <w:rFonts w:hint="default"/>
        <w:lang w:val="en-US" w:eastAsia="en-US" w:bidi="ar-SA"/>
      </w:rPr>
    </w:lvl>
    <w:lvl w:ilvl="6" w:tplc="BD58817C">
      <w:numFmt w:val="bullet"/>
      <w:lvlText w:val="•"/>
      <w:lvlJc w:val="left"/>
      <w:pPr>
        <w:ind w:left="2843" w:hanging="360"/>
      </w:pPr>
      <w:rPr>
        <w:rFonts w:hint="default"/>
        <w:lang w:val="en-US" w:eastAsia="en-US" w:bidi="ar-SA"/>
      </w:rPr>
    </w:lvl>
    <w:lvl w:ilvl="7" w:tplc="06F8C9E8">
      <w:numFmt w:val="bullet"/>
      <w:lvlText w:val="•"/>
      <w:lvlJc w:val="left"/>
      <w:pPr>
        <w:ind w:left="3237" w:hanging="360"/>
      </w:pPr>
      <w:rPr>
        <w:rFonts w:hint="default"/>
        <w:lang w:val="en-US" w:eastAsia="en-US" w:bidi="ar-SA"/>
      </w:rPr>
    </w:lvl>
    <w:lvl w:ilvl="8" w:tplc="4B4AA89A">
      <w:numFmt w:val="bullet"/>
      <w:lvlText w:val="•"/>
      <w:lvlJc w:val="left"/>
      <w:pPr>
        <w:ind w:left="3631" w:hanging="360"/>
      </w:pPr>
      <w:rPr>
        <w:rFonts w:hint="default"/>
        <w:lang w:val="en-US" w:eastAsia="en-US" w:bidi="ar-SA"/>
      </w:rPr>
    </w:lvl>
  </w:abstractNum>
  <w:abstractNum w:abstractNumId="75" w15:restartNumberingAfterBreak="0">
    <w:nsid w:val="6A7840B3"/>
    <w:multiLevelType w:val="hybridMultilevel"/>
    <w:tmpl w:val="8FA8B3FA"/>
    <w:lvl w:ilvl="0" w:tplc="FFEA403A">
      <w:numFmt w:val="bullet"/>
      <w:lvlText w:val=""/>
      <w:lvlJc w:val="left"/>
      <w:pPr>
        <w:ind w:left="698" w:hanging="360"/>
      </w:pPr>
      <w:rPr>
        <w:rFonts w:ascii="Symbol" w:eastAsia="Symbol" w:hAnsi="Symbol" w:cs="Symbol" w:hint="default"/>
        <w:w w:val="100"/>
        <w:sz w:val="24"/>
        <w:szCs w:val="24"/>
        <w:lang w:val="en-US" w:eastAsia="en-US" w:bidi="ar-SA"/>
      </w:rPr>
    </w:lvl>
    <w:lvl w:ilvl="1" w:tplc="6DAE2F7C">
      <w:numFmt w:val="bullet"/>
      <w:lvlText w:val="•"/>
      <w:lvlJc w:val="left"/>
      <w:pPr>
        <w:ind w:left="1060" w:hanging="360"/>
      </w:pPr>
      <w:rPr>
        <w:rFonts w:hint="default"/>
        <w:lang w:val="en-US" w:eastAsia="en-US" w:bidi="ar-SA"/>
      </w:rPr>
    </w:lvl>
    <w:lvl w:ilvl="2" w:tplc="F2C8A9E4">
      <w:numFmt w:val="bullet"/>
      <w:lvlText w:val="•"/>
      <w:lvlJc w:val="left"/>
      <w:pPr>
        <w:ind w:left="1420" w:hanging="360"/>
      </w:pPr>
      <w:rPr>
        <w:rFonts w:hint="default"/>
        <w:lang w:val="en-US" w:eastAsia="en-US" w:bidi="ar-SA"/>
      </w:rPr>
    </w:lvl>
    <w:lvl w:ilvl="3" w:tplc="2564CBBA">
      <w:numFmt w:val="bullet"/>
      <w:lvlText w:val="•"/>
      <w:lvlJc w:val="left"/>
      <w:pPr>
        <w:ind w:left="1780" w:hanging="360"/>
      </w:pPr>
      <w:rPr>
        <w:rFonts w:hint="default"/>
        <w:lang w:val="en-US" w:eastAsia="en-US" w:bidi="ar-SA"/>
      </w:rPr>
    </w:lvl>
    <w:lvl w:ilvl="4" w:tplc="5C6CF7B4">
      <w:numFmt w:val="bullet"/>
      <w:lvlText w:val="•"/>
      <w:lvlJc w:val="left"/>
      <w:pPr>
        <w:ind w:left="2140" w:hanging="360"/>
      </w:pPr>
      <w:rPr>
        <w:rFonts w:hint="default"/>
        <w:lang w:val="en-US" w:eastAsia="en-US" w:bidi="ar-SA"/>
      </w:rPr>
    </w:lvl>
    <w:lvl w:ilvl="5" w:tplc="65A022D0">
      <w:numFmt w:val="bullet"/>
      <w:lvlText w:val="•"/>
      <w:lvlJc w:val="left"/>
      <w:pPr>
        <w:ind w:left="2500" w:hanging="360"/>
      </w:pPr>
      <w:rPr>
        <w:rFonts w:hint="default"/>
        <w:lang w:val="en-US" w:eastAsia="en-US" w:bidi="ar-SA"/>
      </w:rPr>
    </w:lvl>
    <w:lvl w:ilvl="6" w:tplc="CCF6A200">
      <w:numFmt w:val="bullet"/>
      <w:lvlText w:val="•"/>
      <w:lvlJc w:val="left"/>
      <w:pPr>
        <w:ind w:left="2860" w:hanging="360"/>
      </w:pPr>
      <w:rPr>
        <w:rFonts w:hint="default"/>
        <w:lang w:val="en-US" w:eastAsia="en-US" w:bidi="ar-SA"/>
      </w:rPr>
    </w:lvl>
    <w:lvl w:ilvl="7" w:tplc="746CD72C">
      <w:numFmt w:val="bullet"/>
      <w:lvlText w:val="•"/>
      <w:lvlJc w:val="left"/>
      <w:pPr>
        <w:ind w:left="3220" w:hanging="360"/>
      </w:pPr>
      <w:rPr>
        <w:rFonts w:hint="default"/>
        <w:lang w:val="en-US" w:eastAsia="en-US" w:bidi="ar-SA"/>
      </w:rPr>
    </w:lvl>
    <w:lvl w:ilvl="8" w:tplc="6DE0AFD2">
      <w:numFmt w:val="bullet"/>
      <w:lvlText w:val="•"/>
      <w:lvlJc w:val="left"/>
      <w:pPr>
        <w:ind w:left="3580" w:hanging="360"/>
      </w:pPr>
      <w:rPr>
        <w:rFonts w:hint="default"/>
        <w:lang w:val="en-US" w:eastAsia="en-US" w:bidi="ar-SA"/>
      </w:rPr>
    </w:lvl>
  </w:abstractNum>
  <w:abstractNum w:abstractNumId="76" w15:restartNumberingAfterBreak="0">
    <w:nsid w:val="6B7839E5"/>
    <w:multiLevelType w:val="hybridMultilevel"/>
    <w:tmpl w:val="ACE8E02A"/>
    <w:lvl w:ilvl="0" w:tplc="2C287034">
      <w:numFmt w:val="bullet"/>
      <w:lvlText w:val=""/>
      <w:lvlJc w:val="left"/>
      <w:pPr>
        <w:ind w:left="698" w:hanging="360"/>
      </w:pPr>
      <w:rPr>
        <w:rFonts w:ascii="Symbol" w:eastAsia="Symbol" w:hAnsi="Symbol" w:cs="Symbol" w:hint="default"/>
        <w:w w:val="100"/>
        <w:sz w:val="24"/>
        <w:szCs w:val="24"/>
        <w:lang w:val="en-US" w:eastAsia="en-US" w:bidi="ar-SA"/>
      </w:rPr>
    </w:lvl>
    <w:lvl w:ilvl="1" w:tplc="D7A47042">
      <w:numFmt w:val="bullet"/>
      <w:lvlText w:val="•"/>
      <w:lvlJc w:val="left"/>
      <w:pPr>
        <w:ind w:left="1060" w:hanging="360"/>
      </w:pPr>
      <w:rPr>
        <w:rFonts w:hint="default"/>
        <w:lang w:val="en-US" w:eastAsia="en-US" w:bidi="ar-SA"/>
      </w:rPr>
    </w:lvl>
    <w:lvl w:ilvl="2" w:tplc="1E667EC6">
      <w:numFmt w:val="bullet"/>
      <w:lvlText w:val="•"/>
      <w:lvlJc w:val="left"/>
      <w:pPr>
        <w:ind w:left="1420" w:hanging="360"/>
      </w:pPr>
      <w:rPr>
        <w:rFonts w:hint="default"/>
        <w:lang w:val="en-US" w:eastAsia="en-US" w:bidi="ar-SA"/>
      </w:rPr>
    </w:lvl>
    <w:lvl w:ilvl="3" w:tplc="FDE024F0">
      <w:numFmt w:val="bullet"/>
      <w:lvlText w:val="•"/>
      <w:lvlJc w:val="left"/>
      <w:pPr>
        <w:ind w:left="1780" w:hanging="360"/>
      </w:pPr>
      <w:rPr>
        <w:rFonts w:hint="default"/>
        <w:lang w:val="en-US" w:eastAsia="en-US" w:bidi="ar-SA"/>
      </w:rPr>
    </w:lvl>
    <w:lvl w:ilvl="4" w:tplc="54F6DB42">
      <w:numFmt w:val="bullet"/>
      <w:lvlText w:val="•"/>
      <w:lvlJc w:val="left"/>
      <w:pPr>
        <w:ind w:left="2140" w:hanging="360"/>
      </w:pPr>
      <w:rPr>
        <w:rFonts w:hint="default"/>
        <w:lang w:val="en-US" w:eastAsia="en-US" w:bidi="ar-SA"/>
      </w:rPr>
    </w:lvl>
    <w:lvl w:ilvl="5" w:tplc="F838FEDC">
      <w:numFmt w:val="bullet"/>
      <w:lvlText w:val="•"/>
      <w:lvlJc w:val="left"/>
      <w:pPr>
        <w:ind w:left="2500" w:hanging="360"/>
      </w:pPr>
      <w:rPr>
        <w:rFonts w:hint="default"/>
        <w:lang w:val="en-US" w:eastAsia="en-US" w:bidi="ar-SA"/>
      </w:rPr>
    </w:lvl>
    <w:lvl w:ilvl="6" w:tplc="D8A272BC">
      <w:numFmt w:val="bullet"/>
      <w:lvlText w:val="•"/>
      <w:lvlJc w:val="left"/>
      <w:pPr>
        <w:ind w:left="2860" w:hanging="360"/>
      </w:pPr>
      <w:rPr>
        <w:rFonts w:hint="default"/>
        <w:lang w:val="en-US" w:eastAsia="en-US" w:bidi="ar-SA"/>
      </w:rPr>
    </w:lvl>
    <w:lvl w:ilvl="7" w:tplc="25D81E9C">
      <w:numFmt w:val="bullet"/>
      <w:lvlText w:val="•"/>
      <w:lvlJc w:val="left"/>
      <w:pPr>
        <w:ind w:left="3220" w:hanging="360"/>
      </w:pPr>
      <w:rPr>
        <w:rFonts w:hint="default"/>
        <w:lang w:val="en-US" w:eastAsia="en-US" w:bidi="ar-SA"/>
      </w:rPr>
    </w:lvl>
    <w:lvl w:ilvl="8" w:tplc="C0368CBC">
      <w:numFmt w:val="bullet"/>
      <w:lvlText w:val="•"/>
      <w:lvlJc w:val="left"/>
      <w:pPr>
        <w:ind w:left="3580" w:hanging="360"/>
      </w:pPr>
      <w:rPr>
        <w:rFonts w:hint="default"/>
        <w:lang w:val="en-US" w:eastAsia="en-US" w:bidi="ar-SA"/>
      </w:rPr>
    </w:lvl>
  </w:abstractNum>
  <w:abstractNum w:abstractNumId="77" w15:restartNumberingAfterBreak="0">
    <w:nsid w:val="6BC40324"/>
    <w:multiLevelType w:val="hybridMultilevel"/>
    <w:tmpl w:val="61928304"/>
    <w:lvl w:ilvl="0" w:tplc="797AAFC0">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8" w15:restartNumberingAfterBreak="0">
    <w:nsid w:val="6EDE0205"/>
    <w:multiLevelType w:val="hybridMultilevel"/>
    <w:tmpl w:val="705CDFF6"/>
    <w:lvl w:ilvl="0" w:tplc="9EACC998">
      <w:start w:val="1"/>
      <w:numFmt w:val="decimal"/>
      <w:lvlText w:val="%1."/>
      <w:lvlJc w:val="left"/>
      <w:pPr>
        <w:ind w:left="360" w:hanging="360"/>
        <w:jc w:val="left"/>
      </w:pPr>
      <w:rPr>
        <w:rFonts w:ascii="Times New Roman" w:eastAsia="Times New Roman" w:hAnsi="Times New Roman" w:cs="Times New Roman" w:hint="default"/>
        <w:b/>
        <w:bCs/>
        <w:w w:val="97"/>
        <w:sz w:val="26"/>
        <w:szCs w:val="26"/>
        <w:lang w:val="en-US" w:eastAsia="en-US" w:bidi="ar-SA"/>
      </w:rPr>
    </w:lvl>
    <w:lvl w:ilvl="1" w:tplc="48CE9F0C">
      <w:numFmt w:val="bullet"/>
      <w:lvlText w:val=""/>
      <w:lvlJc w:val="left"/>
      <w:pPr>
        <w:ind w:left="1058" w:hanging="360"/>
      </w:pPr>
      <w:rPr>
        <w:rFonts w:ascii="Symbol" w:eastAsia="Symbol" w:hAnsi="Symbol" w:cs="Symbol" w:hint="default"/>
        <w:w w:val="100"/>
        <w:sz w:val="24"/>
        <w:szCs w:val="24"/>
        <w:lang w:val="en-US" w:eastAsia="en-US" w:bidi="ar-SA"/>
      </w:rPr>
    </w:lvl>
    <w:lvl w:ilvl="2" w:tplc="404890DC">
      <w:numFmt w:val="bullet"/>
      <w:lvlText w:val="•"/>
      <w:lvlJc w:val="left"/>
      <w:pPr>
        <w:ind w:left="2055" w:hanging="360"/>
      </w:pPr>
      <w:rPr>
        <w:rFonts w:hint="default"/>
        <w:lang w:val="en-US" w:eastAsia="en-US" w:bidi="ar-SA"/>
      </w:rPr>
    </w:lvl>
    <w:lvl w:ilvl="3" w:tplc="E1ECB268">
      <w:numFmt w:val="bullet"/>
      <w:lvlText w:val="•"/>
      <w:lvlJc w:val="left"/>
      <w:pPr>
        <w:ind w:left="3051" w:hanging="360"/>
      </w:pPr>
      <w:rPr>
        <w:rFonts w:hint="default"/>
        <w:lang w:val="en-US" w:eastAsia="en-US" w:bidi="ar-SA"/>
      </w:rPr>
    </w:lvl>
    <w:lvl w:ilvl="4" w:tplc="AEB608D8">
      <w:numFmt w:val="bullet"/>
      <w:lvlText w:val="•"/>
      <w:lvlJc w:val="left"/>
      <w:pPr>
        <w:ind w:left="4046" w:hanging="360"/>
      </w:pPr>
      <w:rPr>
        <w:rFonts w:hint="default"/>
        <w:lang w:val="en-US" w:eastAsia="en-US" w:bidi="ar-SA"/>
      </w:rPr>
    </w:lvl>
    <w:lvl w:ilvl="5" w:tplc="CB249E04">
      <w:numFmt w:val="bullet"/>
      <w:lvlText w:val="•"/>
      <w:lvlJc w:val="left"/>
      <w:pPr>
        <w:ind w:left="5042" w:hanging="360"/>
      </w:pPr>
      <w:rPr>
        <w:rFonts w:hint="default"/>
        <w:lang w:val="en-US" w:eastAsia="en-US" w:bidi="ar-SA"/>
      </w:rPr>
    </w:lvl>
    <w:lvl w:ilvl="6" w:tplc="6F3CDD0A">
      <w:numFmt w:val="bullet"/>
      <w:lvlText w:val="•"/>
      <w:lvlJc w:val="left"/>
      <w:pPr>
        <w:ind w:left="6037" w:hanging="360"/>
      </w:pPr>
      <w:rPr>
        <w:rFonts w:hint="default"/>
        <w:lang w:val="en-US" w:eastAsia="en-US" w:bidi="ar-SA"/>
      </w:rPr>
    </w:lvl>
    <w:lvl w:ilvl="7" w:tplc="6A42D534">
      <w:numFmt w:val="bullet"/>
      <w:lvlText w:val="•"/>
      <w:lvlJc w:val="left"/>
      <w:pPr>
        <w:ind w:left="7033" w:hanging="360"/>
      </w:pPr>
      <w:rPr>
        <w:rFonts w:hint="default"/>
        <w:lang w:val="en-US" w:eastAsia="en-US" w:bidi="ar-SA"/>
      </w:rPr>
    </w:lvl>
    <w:lvl w:ilvl="8" w:tplc="AB36DEDC">
      <w:numFmt w:val="bullet"/>
      <w:lvlText w:val="•"/>
      <w:lvlJc w:val="left"/>
      <w:pPr>
        <w:ind w:left="8028" w:hanging="360"/>
      </w:pPr>
      <w:rPr>
        <w:rFonts w:hint="default"/>
        <w:lang w:val="en-US" w:eastAsia="en-US" w:bidi="ar-SA"/>
      </w:rPr>
    </w:lvl>
  </w:abstractNum>
  <w:abstractNum w:abstractNumId="79" w15:restartNumberingAfterBreak="0">
    <w:nsid w:val="70611962"/>
    <w:multiLevelType w:val="hybridMultilevel"/>
    <w:tmpl w:val="DBE0C4F0"/>
    <w:lvl w:ilvl="0" w:tplc="0409000F">
      <w:start w:val="1"/>
      <w:numFmt w:val="decimal"/>
      <w:lvlText w:val="%1."/>
      <w:lvlJc w:val="left"/>
      <w:pPr>
        <w:ind w:left="927"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736B1A88"/>
    <w:multiLevelType w:val="hybridMultilevel"/>
    <w:tmpl w:val="FF807CE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73A55BE4"/>
    <w:multiLevelType w:val="hybridMultilevel"/>
    <w:tmpl w:val="25686342"/>
    <w:lvl w:ilvl="0" w:tplc="316E9F5C">
      <w:numFmt w:val="bullet"/>
      <w:lvlText w:val=""/>
      <w:lvlJc w:val="left"/>
      <w:pPr>
        <w:ind w:left="544" w:hanging="360"/>
      </w:pPr>
      <w:rPr>
        <w:rFonts w:ascii="Symbol" w:eastAsia="Symbol" w:hAnsi="Symbol" w:cs="Symbol" w:hint="default"/>
        <w:w w:val="100"/>
        <w:sz w:val="24"/>
        <w:szCs w:val="24"/>
        <w:lang w:val="en-US" w:eastAsia="en-US" w:bidi="ar-SA"/>
      </w:rPr>
    </w:lvl>
    <w:lvl w:ilvl="1" w:tplc="25767C22">
      <w:numFmt w:val="bullet"/>
      <w:lvlText w:val="•"/>
      <w:lvlJc w:val="left"/>
      <w:pPr>
        <w:ind w:left="927" w:hanging="360"/>
      </w:pPr>
      <w:rPr>
        <w:rFonts w:hint="default"/>
        <w:lang w:val="en-US" w:eastAsia="en-US" w:bidi="ar-SA"/>
      </w:rPr>
    </w:lvl>
    <w:lvl w:ilvl="2" w:tplc="BA50191C">
      <w:numFmt w:val="bullet"/>
      <w:lvlText w:val="•"/>
      <w:lvlJc w:val="left"/>
      <w:pPr>
        <w:ind w:left="1315" w:hanging="360"/>
      </w:pPr>
      <w:rPr>
        <w:rFonts w:hint="default"/>
        <w:lang w:val="en-US" w:eastAsia="en-US" w:bidi="ar-SA"/>
      </w:rPr>
    </w:lvl>
    <w:lvl w:ilvl="3" w:tplc="CAE65662">
      <w:numFmt w:val="bullet"/>
      <w:lvlText w:val="•"/>
      <w:lvlJc w:val="left"/>
      <w:pPr>
        <w:ind w:left="1703" w:hanging="360"/>
      </w:pPr>
      <w:rPr>
        <w:rFonts w:hint="default"/>
        <w:lang w:val="en-US" w:eastAsia="en-US" w:bidi="ar-SA"/>
      </w:rPr>
    </w:lvl>
    <w:lvl w:ilvl="4" w:tplc="4C8AC404">
      <w:numFmt w:val="bullet"/>
      <w:lvlText w:val="•"/>
      <w:lvlJc w:val="left"/>
      <w:pPr>
        <w:ind w:left="2091" w:hanging="360"/>
      </w:pPr>
      <w:rPr>
        <w:rFonts w:hint="default"/>
        <w:lang w:val="en-US" w:eastAsia="en-US" w:bidi="ar-SA"/>
      </w:rPr>
    </w:lvl>
    <w:lvl w:ilvl="5" w:tplc="54EAEB7E">
      <w:numFmt w:val="bullet"/>
      <w:lvlText w:val="•"/>
      <w:lvlJc w:val="left"/>
      <w:pPr>
        <w:ind w:left="2479" w:hanging="360"/>
      </w:pPr>
      <w:rPr>
        <w:rFonts w:hint="default"/>
        <w:lang w:val="en-US" w:eastAsia="en-US" w:bidi="ar-SA"/>
      </w:rPr>
    </w:lvl>
    <w:lvl w:ilvl="6" w:tplc="0644A8DE">
      <w:numFmt w:val="bullet"/>
      <w:lvlText w:val="•"/>
      <w:lvlJc w:val="left"/>
      <w:pPr>
        <w:ind w:left="2867" w:hanging="360"/>
      </w:pPr>
      <w:rPr>
        <w:rFonts w:hint="default"/>
        <w:lang w:val="en-US" w:eastAsia="en-US" w:bidi="ar-SA"/>
      </w:rPr>
    </w:lvl>
    <w:lvl w:ilvl="7" w:tplc="F55687FA">
      <w:numFmt w:val="bullet"/>
      <w:lvlText w:val="•"/>
      <w:lvlJc w:val="left"/>
      <w:pPr>
        <w:ind w:left="3255" w:hanging="360"/>
      </w:pPr>
      <w:rPr>
        <w:rFonts w:hint="default"/>
        <w:lang w:val="en-US" w:eastAsia="en-US" w:bidi="ar-SA"/>
      </w:rPr>
    </w:lvl>
    <w:lvl w:ilvl="8" w:tplc="2640B74A">
      <w:numFmt w:val="bullet"/>
      <w:lvlText w:val="•"/>
      <w:lvlJc w:val="left"/>
      <w:pPr>
        <w:ind w:left="3643" w:hanging="360"/>
      </w:pPr>
      <w:rPr>
        <w:rFonts w:hint="default"/>
        <w:lang w:val="en-US" w:eastAsia="en-US" w:bidi="ar-SA"/>
      </w:rPr>
    </w:lvl>
  </w:abstractNum>
  <w:abstractNum w:abstractNumId="82" w15:restartNumberingAfterBreak="0">
    <w:nsid w:val="73B376DF"/>
    <w:multiLevelType w:val="hybridMultilevel"/>
    <w:tmpl w:val="19E27C6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3" w15:restartNumberingAfterBreak="0">
    <w:nsid w:val="76C8252C"/>
    <w:multiLevelType w:val="hybridMultilevel"/>
    <w:tmpl w:val="9C46DAAE"/>
    <w:lvl w:ilvl="0" w:tplc="CD0271A6">
      <w:numFmt w:val="bullet"/>
      <w:lvlText w:val=""/>
      <w:lvlJc w:val="left"/>
      <w:pPr>
        <w:ind w:left="544" w:hanging="360"/>
      </w:pPr>
      <w:rPr>
        <w:rFonts w:ascii="Symbol" w:eastAsia="Symbol" w:hAnsi="Symbol" w:cs="Symbol" w:hint="default"/>
        <w:w w:val="100"/>
        <w:sz w:val="24"/>
        <w:szCs w:val="24"/>
        <w:lang w:val="en-US" w:eastAsia="en-US" w:bidi="ar-SA"/>
      </w:rPr>
    </w:lvl>
    <w:lvl w:ilvl="1" w:tplc="6E90E1EA">
      <w:numFmt w:val="bullet"/>
      <w:lvlText w:val="•"/>
      <w:lvlJc w:val="left"/>
      <w:pPr>
        <w:ind w:left="927" w:hanging="360"/>
      </w:pPr>
      <w:rPr>
        <w:rFonts w:hint="default"/>
        <w:lang w:val="en-US" w:eastAsia="en-US" w:bidi="ar-SA"/>
      </w:rPr>
    </w:lvl>
    <w:lvl w:ilvl="2" w:tplc="83664A70">
      <w:numFmt w:val="bullet"/>
      <w:lvlText w:val="•"/>
      <w:lvlJc w:val="left"/>
      <w:pPr>
        <w:ind w:left="1315" w:hanging="360"/>
      </w:pPr>
      <w:rPr>
        <w:rFonts w:hint="default"/>
        <w:lang w:val="en-US" w:eastAsia="en-US" w:bidi="ar-SA"/>
      </w:rPr>
    </w:lvl>
    <w:lvl w:ilvl="3" w:tplc="0110FAEA">
      <w:numFmt w:val="bullet"/>
      <w:lvlText w:val="•"/>
      <w:lvlJc w:val="left"/>
      <w:pPr>
        <w:ind w:left="1703" w:hanging="360"/>
      </w:pPr>
      <w:rPr>
        <w:rFonts w:hint="default"/>
        <w:lang w:val="en-US" w:eastAsia="en-US" w:bidi="ar-SA"/>
      </w:rPr>
    </w:lvl>
    <w:lvl w:ilvl="4" w:tplc="9452A2BC">
      <w:numFmt w:val="bullet"/>
      <w:lvlText w:val="•"/>
      <w:lvlJc w:val="left"/>
      <w:pPr>
        <w:ind w:left="2091" w:hanging="360"/>
      </w:pPr>
      <w:rPr>
        <w:rFonts w:hint="default"/>
        <w:lang w:val="en-US" w:eastAsia="en-US" w:bidi="ar-SA"/>
      </w:rPr>
    </w:lvl>
    <w:lvl w:ilvl="5" w:tplc="7430B3CA">
      <w:numFmt w:val="bullet"/>
      <w:lvlText w:val="•"/>
      <w:lvlJc w:val="left"/>
      <w:pPr>
        <w:ind w:left="2479" w:hanging="360"/>
      </w:pPr>
      <w:rPr>
        <w:rFonts w:hint="default"/>
        <w:lang w:val="en-US" w:eastAsia="en-US" w:bidi="ar-SA"/>
      </w:rPr>
    </w:lvl>
    <w:lvl w:ilvl="6" w:tplc="BC00F47C">
      <w:numFmt w:val="bullet"/>
      <w:lvlText w:val="•"/>
      <w:lvlJc w:val="left"/>
      <w:pPr>
        <w:ind w:left="2867" w:hanging="360"/>
      </w:pPr>
      <w:rPr>
        <w:rFonts w:hint="default"/>
        <w:lang w:val="en-US" w:eastAsia="en-US" w:bidi="ar-SA"/>
      </w:rPr>
    </w:lvl>
    <w:lvl w:ilvl="7" w:tplc="D990F948">
      <w:numFmt w:val="bullet"/>
      <w:lvlText w:val="•"/>
      <w:lvlJc w:val="left"/>
      <w:pPr>
        <w:ind w:left="3255" w:hanging="360"/>
      </w:pPr>
      <w:rPr>
        <w:rFonts w:hint="default"/>
        <w:lang w:val="en-US" w:eastAsia="en-US" w:bidi="ar-SA"/>
      </w:rPr>
    </w:lvl>
    <w:lvl w:ilvl="8" w:tplc="F670D63A">
      <w:numFmt w:val="bullet"/>
      <w:lvlText w:val="•"/>
      <w:lvlJc w:val="left"/>
      <w:pPr>
        <w:ind w:left="3643" w:hanging="360"/>
      </w:pPr>
      <w:rPr>
        <w:rFonts w:hint="default"/>
        <w:lang w:val="en-US" w:eastAsia="en-US" w:bidi="ar-SA"/>
      </w:rPr>
    </w:lvl>
  </w:abstractNum>
  <w:abstractNum w:abstractNumId="84" w15:restartNumberingAfterBreak="0">
    <w:nsid w:val="79C41D02"/>
    <w:multiLevelType w:val="hybridMultilevel"/>
    <w:tmpl w:val="1FEE5D4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5" w15:restartNumberingAfterBreak="0">
    <w:nsid w:val="7ADD3C86"/>
    <w:multiLevelType w:val="hybridMultilevel"/>
    <w:tmpl w:val="2D78AA8A"/>
    <w:lvl w:ilvl="0" w:tplc="0D18D5D6">
      <w:numFmt w:val="bullet"/>
      <w:lvlText w:val=""/>
      <w:lvlJc w:val="left"/>
      <w:pPr>
        <w:ind w:left="698" w:hanging="360"/>
      </w:pPr>
      <w:rPr>
        <w:rFonts w:ascii="Symbol" w:eastAsia="Symbol" w:hAnsi="Symbol" w:cs="Symbol" w:hint="default"/>
        <w:w w:val="100"/>
        <w:sz w:val="24"/>
        <w:szCs w:val="24"/>
        <w:lang w:val="en-US" w:eastAsia="en-US" w:bidi="ar-SA"/>
      </w:rPr>
    </w:lvl>
    <w:lvl w:ilvl="1" w:tplc="14824416">
      <w:numFmt w:val="bullet"/>
      <w:lvlText w:val="•"/>
      <w:lvlJc w:val="left"/>
      <w:pPr>
        <w:ind w:left="1060" w:hanging="360"/>
      </w:pPr>
      <w:rPr>
        <w:rFonts w:hint="default"/>
        <w:lang w:val="en-US" w:eastAsia="en-US" w:bidi="ar-SA"/>
      </w:rPr>
    </w:lvl>
    <w:lvl w:ilvl="2" w:tplc="67F47D1C">
      <w:numFmt w:val="bullet"/>
      <w:lvlText w:val="•"/>
      <w:lvlJc w:val="left"/>
      <w:pPr>
        <w:ind w:left="1420" w:hanging="360"/>
      </w:pPr>
      <w:rPr>
        <w:rFonts w:hint="default"/>
        <w:lang w:val="en-US" w:eastAsia="en-US" w:bidi="ar-SA"/>
      </w:rPr>
    </w:lvl>
    <w:lvl w:ilvl="3" w:tplc="F6E2C5D0">
      <w:numFmt w:val="bullet"/>
      <w:lvlText w:val="•"/>
      <w:lvlJc w:val="left"/>
      <w:pPr>
        <w:ind w:left="1780" w:hanging="360"/>
      </w:pPr>
      <w:rPr>
        <w:rFonts w:hint="default"/>
        <w:lang w:val="en-US" w:eastAsia="en-US" w:bidi="ar-SA"/>
      </w:rPr>
    </w:lvl>
    <w:lvl w:ilvl="4" w:tplc="5F40B580">
      <w:numFmt w:val="bullet"/>
      <w:lvlText w:val="•"/>
      <w:lvlJc w:val="left"/>
      <w:pPr>
        <w:ind w:left="2140" w:hanging="360"/>
      </w:pPr>
      <w:rPr>
        <w:rFonts w:hint="default"/>
        <w:lang w:val="en-US" w:eastAsia="en-US" w:bidi="ar-SA"/>
      </w:rPr>
    </w:lvl>
    <w:lvl w:ilvl="5" w:tplc="70AAC67E">
      <w:numFmt w:val="bullet"/>
      <w:lvlText w:val="•"/>
      <w:lvlJc w:val="left"/>
      <w:pPr>
        <w:ind w:left="2500" w:hanging="360"/>
      </w:pPr>
      <w:rPr>
        <w:rFonts w:hint="default"/>
        <w:lang w:val="en-US" w:eastAsia="en-US" w:bidi="ar-SA"/>
      </w:rPr>
    </w:lvl>
    <w:lvl w:ilvl="6" w:tplc="4E104F00">
      <w:numFmt w:val="bullet"/>
      <w:lvlText w:val="•"/>
      <w:lvlJc w:val="left"/>
      <w:pPr>
        <w:ind w:left="2860" w:hanging="360"/>
      </w:pPr>
      <w:rPr>
        <w:rFonts w:hint="default"/>
        <w:lang w:val="en-US" w:eastAsia="en-US" w:bidi="ar-SA"/>
      </w:rPr>
    </w:lvl>
    <w:lvl w:ilvl="7" w:tplc="3B581A62">
      <w:numFmt w:val="bullet"/>
      <w:lvlText w:val="•"/>
      <w:lvlJc w:val="left"/>
      <w:pPr>
        <w:ind w:left="3220" w:hanging="360"/>
      </w:pPr>
      <w:rPr>
        <w:rFonts w:hint="default"/>
        <w:lang w:val="en-US" w:eastAsia="en-US" w:bidi="ar-SA"/>
      </w:rPr>
    </w:lvl>
    <w:lvl w:ilvl="8" w:tplc="A47CAA56">
      <w:numFmt w:val="bullet"/>
      <w:lvlText w:val="•"/>
      <w:lvlJc w:val="left"/>
      <w:pPr>
        <w:ind w:left="3580" w:hanging="360"/>
      </w:pPr>
      <w:rPr>
        <w:rFonts w:hint="default"/>
        <w:lang w:val="en-US" w:eastAsia="en-US" w:bidi="ar-SA"/>
      </w:rPr>
    </w:lvl>
  </w:abstractNum>
  <w:abstractNum w:abstractNumId="86" w15:restartNumberingAfterBreak="0">
    <w:nsid w:val="7E8920D9"/>
    <w:multiLevelType w:val="multilevel"/>
    <w:tmpl w:val="9C3A07F0"/>
    <w:lvl w:ilvl="0">
      <w:start w:val="1"/>
      <w:numFmt w:val="decimal"/>
      <w:lvlText w:val="%1."/>
      <w:lvlJc w:val="left"/>
      <w:pPr>
        <w:tabs>
          <w:tab w:val="num" w:pos="720"/>
        </w:tabs>
        <w:ind w:left="720" w:hanging="360"/>
      </w:pPr>
    </w:lvl>
    <w:lvl w:ilvl="1" w:tentative="1">
      <w:numFmt w:val="decimal"/>
      <w:lvlText w:val="%2."/>
      <w:lvlJc w:val="left"/>
      <w:pPr>
        <w:tabs>
          <w:tab w:val="num" w:pos="1440"/>
        </w:tabs>
        <w:ind w:left="1440" w:hanging="360"/>
      </w:pPr>
    </w:lvl>
    <w:lvl w:ilvl="2" w:tentative="1">
      <w:numFmt w:val="decimal"/>
      <w:lvlText w:val="%3."/>
      <w:lvlJc w:val="left"/>
      <w:pPr>
        <w:tabs>
          <w:tab w:val="num" w:pos="2160"/>
        </w:tabs>
        <w:ind w:left="2160" w:hanging="360"/>
      </w:pPr>
    </w:lvl>
    <w:lvl w:ilvl="3" w:tentative="1">
      <w:numFmt w:val="decimal"/>
      <w:lvlText w:val="%4."/>
      <w:lvlJc w:val="left"/>
      <w:pPr>
        <w:tabs>
          <w:tab w:val="num" w:pos="2880"/>
        </w:tabs>
        <w:ind w:left="2880" w:hanging="360"/>
      </w:pPr>
    </w:lvl>
    <w:lvl w:ilvl="4" w:tentative="1">
      <w:numFmt w:val="decimal"/>
      <w:lvlText w:val="%5."/>
      <w:lvlJc w:val="left"/>
      <w:pPr>
        <w:tabs>
          <w:tab w:val="num" w:pos="3600"/>
        </w:tabs>
        <w:ind w:left="3600" w:hanging="360"/>
      </w:pPr>
    </w:lvl>
    <w:lvl w:ilvl="5" w:tentative="1">
      <w:numFmt w:val="decimal"/>
      <w:lvlText w:val="%6."/>
      <w:lvlJc w:val="left"/>
      <w:pPr>
        <w:tabs>
          <w:tab w:val="num" w:pos="4320"/>
        </w:tabs>
        <w:ind w:left="4320" w:hanging="360"/>
      </w:pPr>
    </w:lvl>
    <w:lvl w:ilvl="6" w:tentative="1">
      <w:numFmt w:val="decimal"/>
      <w:lvlText w:val="%7."/>
      <w:lvlJc w:val="left"/>
      <w:pPr>
        <w:tabs>
          <w:tab w:val="num" w:pos="5040"/>
        </w:tabs>
        <w:ind w:left="5040" w:hanging="360"/>
      </w:pPr>
    </w:lvl>
    <w:lvl w:ilvl="7" w:tentative="1">
      <w:numFmt w:val="decimal"/>
      <w:lvlText w:val="%8."/>
      <w:lvlJc w:val="left"/>
      <w:pPr>
        <w:tabs>
          <w:tab w:val="num" w:pos="5760"/>
        </w:tabs>
        <w:ind w:left="5760" w:hanging="360"/>
      </w:pPr>
    </w:lvl>
    <w:lvl w:ilvl="8" w:tentative="1">
      <w:numFmt w:val="decimal"/>
      <w:lvlText w:val="%9."/>
      <w:lvlJc w:val="left"/>
      <w:pPr>
        <w:tabs>
          <w:tab w:val="num" w:pos="6480"/>
        </w:tabs>
        <w:ind w:left="6480" w:hanging="360"/>
      </w:pPr>
    </w:lvl>
  </w:abstractNum>
  <w:abstractNum w:abstractNumId="87" w15:restartNumberingAfterBreak="0">
    <w:nsid w:val="7F095132"/>
    <w:multiLevelType w:val="hybridMultilevel"/>
    <w:tmpl w:val="52482F8E"/>
    <w:lvl w:ilvl="0" w:tplc="40090001">
      <w:start w:val="1"/>
      <w:numFmt w:val="bullet"/>
      <w:lvlText w:val=""/>
      <w:lvlJc w:val="left"/>
      <w:pPr>
        <w:ind w:left="1080" w:hanging="360"/>
      </w:pPr>
      <w:rPr>
        <w:rFonts w:ascii="Symbol" w:hAnsi="Symbo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88" w15:restartNumberingAfterBreak="0">
    <w:nsid w:val="7F442979"/>
    <w:multiLevelType w:val="hybridMultilevel"/>
    <w:tmpl w:val="97D2EE5C"/>
    <w:lvl w:ilvl="0" w:tplc="02A8474A">
      <w:start w:val="1"/>
      <w:numFmt w:val="decimal"/>
      <w:lvlText w:val="%1."/>
      <w:lvlJc w:val="left"/>
      <w:pPr>
        <w:ind w:left="1038" w:hanging="360"/>
        <w:jc w:val="left"/>
      </w:pPr>
      <w:rPr>
        <w:rFonts w:ascii="Times New Roman" w:eastAsia="Times New Roman" w:hAnsi="Times New Roman" w:cs="Times New Roman" w:hint="default"/>
        <w:spacing w:val="-2"/>
        <w:w w:val="97"/>
        <w:sz w:val="24"/>
        <w:szCs w:val="24"/>
        <w:lang w:val="en-US" w:eastAsia="en-US" w:bidi="ar-SA"/>
      </w:rPr>
    </w:lvl>
    <w:lvl w:ilvl="1" w:tplc="42E6DB90">
      <w:numFmt w:val="bullet"/>
      <w:lvlText w:val="•"/>
      <w:lvlJc w:val="left"/>
      <w:pPr>
        <w:ind w:left="1928" w:hanging="360"/>
      </w:pPr>
      <w:rPr>
        <w:rFonts w:hint="default"/>
        <w:lang w:val="en-US" w:eastAsia="en-US" w:bidi="ar-SA"/>
      </w:rPr>
    </w:lvl>
    <w:lvl w:ilvl="2" w:tplc="DD92E1BE">
      <w:numFmt w:val="bullet"/>
      <w:lvlText w:val="•"/>
      <w:lvlJc w:val="left"/>
      <w:pPr>
        <w:ind w:left="2816" w:hanging="360"/>
      </w:pPr>
      <w:rPr>
        <w:rFonts w:hint="default"/>
        <w:lang w:val="en-US" w:eastAsia="en-US" w:bidi="ar-SA"/>
      </w:rPr>
    </w:lvl>
    <w:lvl w:ilvl="3" w:tplc="EE666044">
      <w:numFmt w:val="bullet"/>
      <w:lvlText w:val="•"/>
      <w:lvlJc w:val="left"/>
      <w:pPr>
        <w:ind w:left="3704" w:hanging="360"/>
      </w:pPr>
      <w:rPr>
        <w:rFonts w:hint="default"/>
        <w:lang w:val="en-US" w:eastAsia="en-US" w:bidi="ar-SA"/>
      </w:rPr>
    </w:lvl>
    <w:lvl w:ilvl="4" w:tplc="921EFA4E">
      <w:numFmt w:val="bullet"/>
      <w:lvlText w:val="•"/>
      <w:lvlJc w:val="left"/>
      <w:pPr>
        <w:ind w:left="4592" w:hanging="360"/>
      </w:pPr>
      <w:rPr>
        <w:rFonts w:hint="default"/>
        <w:lang w:val="en-US" w:eastAsia="en-US" w:bidi="ar-SA"/>
      </w:rPr>
    </w:lvl>
    <w:lvl w:ilvl="5" w:tplc="2670F1D4">
      <w:numFmt w:val="bullet"/>
      <w:lvlText w:val="•"/>
      <w:lvlJc w:val="left"/>
      <w:pPr>
        <w:ind w:left="5480" w:hanging="360"/>
      </w:pPr>
      <w:rPr>
        <w:rFonts w:hint="default"/>
        <w:lang w:val="en-US" w:eastAsia="en-US" w:bidi="ar-SA"/>
      </w:rPr>
    </w:lvl>
    <w:lvl w:ilvl="6" w:tplc="E938B156">
      <w:numFmt w:val="bullet"/>
      <w:lvlText w:val="•"/>
      <w:lvlJc w:val="left"/>
      <w:pPr>
        <w:ind w:left="6368" w:hanging="360"/>
      </w:pPr>
      <w:rPr>
        <w:rFonts w:hint="default"/>
        <w:lang w:val="en-US" w:eastAsia="en-US" w:bidi="ar-SA"/>
      </w:rPr>
    </w:lvl>
    <w:lvl w:ilvl="7" w:tplc="C89472F0">
      <w:numFmt w:val="bullet"/>
      <w:lvlText w:val="•"/>
      <w:lvlJc w:val="left"/>
      <w:pPr>
        <w:ind w:left="7256" w:hanging="360"/>
      </w:pPr>
      <w:rPr>
        <w:rFonts w:hint="default"/>
        <w:lang w:val="en-US" w:eastAsia="en-US" w:bidi="ar-SA"/>
      </w:rPr>
    </w:lvl>
    <w:lvl w:ilvl="8" w:tplc="C78CD00A">
      <w:numFmt w:val="bullet"/>
      <w:lvlText w:val="•"/>
      <w:lvlJc w:val="left"/>
      <w:pPr>
        <w:ind w:left="8144" w:hanging="360"/>
      </w:pPr>
      <w:rPr>
        <w:rFonts w:hint="default"/>
        <w:lang w:val="en-US" w:eastAsia="en-US" w:bidi="ar-SA"/>
      </w:rPr>
    </w:lvl>
  </w:abstractNum>
  <w:num w:numId="1" w16cid:durableId="1218393017">
    <w:abstractNumId w:val="43"/>
  </w:num>
  <w:num w:numId="2" w16cid:durableId="1939098459">
    <w:abstractNumId w:val="80"/>
  </w:num>
  <w:num w:numId="3" w16cid:durableId="683363247">
    <w:abstractNumId w:val="58"/>
  </w:num>
  <w:num w:numId="4" w16cid:durableId="883981091">
    <w:abstractNumId w:val="26"/>
  </w:num>
  <w:num w:numId="5" w16cid:durableId="965625950">
    <w:abstractNumId w:val="33"/>
  </w:num>
  <w:num w:numId="6" w16cid:durableId="146481964">
    <w:abstractNumId w:val="68"/>
  </w:num>
  <w:num w:numId="7" w16cid:durableId="370687381">
    <w:abstractNumId w:val="15"/>
  </w:num>
  <w:num w:numId="8" w16cid:durableId="1020354926">
    <w:abstractNumId w:val="84"/>
  </w:num>
  <w:num w:numId="9" w16cid:durableId="1929264650">
    <w:abstractNumId w:val="34"/>
  </w:num>
  <w:num w:numId="10" w16cid:durableId="1054892203">
    <w:abstractNumId w:val="27"/>
  </w:num>
  <w:num w:numId="11" w16cid:durableId="980039143">
    <w:abstractNumId w:val="21"/>
  </w:num>
  <w:num w:numId="12" w16cid:durableId="302396147">
    <w:abstractNumId w:val="25"/>
  </w:num>
  <w:num w:numId="13" w16cid:durableId="1531917337">
    <w:abstractNumId w:val="47"/>
  </w:num>
  <w:num w:numId="14" w16cid:durableId="1731877584">
    <w:abstractNumId w:val="9"/>
  </w:num>
  <w:num w:numId="15" w16cid:durableId="542981932">
    <w:abstractNumId w:val="65"/>
  </w:num>
  <w:num w:numId="16" w16cid:durableId="1154489160">
    <w:abstractNumId w:val="64"/>
  </w:num>
  <w:num w:numId="17" w16cid:durableId="1100566842">
    <w:abstractNumId w:val="52"/>
  </w:num>
  <w:num w:numId="18" w16cid:durableId="1402092943">
    <w:abstractNumId w:val="48"/>
  </w:num>
  <w:num w:numId="19" w16cid:durableId="1616017169">
    <w:abstractNumId w:val="79"/>
  </w:num>
  <w:num w:numId="20" w16cid:durableId="627050155">
    <w:abstractNumId w:val="61"/>
  </w:num>
  <w:num w:numId="21" w16cid:durableId="58135540">
    <w:abstractNumId w:val="30"/>
  </w:num>
  <w:num w:numId="22" w16cid:durableId="630984342">
    <w:abstractNumId w:val="88"/>
  </w:num>
  <w:num w:numId="23" w16cid:durableId="1354071086">
    <w:abstractNumId w:val="50"/>
  </w:num>
  <w:num w:numId="24" w16cid:durableId="1418020667">
    <w:abstractNumId w:val="71"/>
  </w:num>
  <w:num w:numId="25" w16cid:durableId="1672293868">
    <w:abstractNumId w:val="53"/>
  </w:num>
  <w:num w:numId="26" w16cid:durableId="1736317896">
    <w:abstractNumId w:val="6"/>
  </w:num>
  <w:num w:numId="27" w16cid:durableId="19672549">
    <w:abstractNumId w:val="19"/>
  </w:num>
  <w:num w:numId="28" w16cid:durableId="1713115136">
    <w:abstractNumId w:val="28"/>
  </w:num>
  <w:num w:numId="29" w16cid:durableId="1882012210">
    <w:abstractNumId w:val="11"/>
  </w:num>
  <w:num w:numId="30" w16cid:durableId="1070275534">
    <w:abstractNumId w:val="59"/>
  </w:num>
  <w:num w:numId="31" w16cid:durableId="1911114321">
    <w:abstractNumId w:val="70"/>
  </w:num>
  <w:num w:numId="32" w16cid:durableId="1000230224">
    <w:abstractNumId w:val="35"/>
  </w:num>
  <w:num w:numId="33" w16cid:durableId="875118924">
    <w:abstractNumId w:val="62"/>
  </w:num>
  <w:num w:numId="34" w16cid:durableId="1051149777">
    <w:abstractNumId w:val="18"/>
  </w:num>
  <w:num w:numId="35" w16cid:durableId="476150160">
    <w:abstractNumId w:val="13"/>
  </w:num>
  <w:num w:numId="36" w16cid:durableId="1307858084">
    <w:abstractNumId w:val="4"/>
  </w:num>
  <w:num w:numId="37" w16cid:durableId="1675523475">
    <w:abstractNumId w:val="17"/>
  </w:num>
  <w:num w:numId="38" w16cid:durableId="1674452720">
    <w:abstractNumId w:val="75"/>
  </w:num>
  <w:num w:numId="39" w16cid:durableId="429086775">
    <w:abstractNumId w:val="63"/>
  </w:num>
  <w:num w:numId="40" w16cid:durableId="254435035">
    <w:abstractNumId w:val="85"/>
  </w:num>
  <w:num w:numId="41" w16cid:durableId="1314021810">
    <w:abstractNumId w:val="46"/>
  </w:num>
  <w:num w:numId="42" w16cid:durableId="674504563">
    <w:abstractNumId w:val="14"/>
  </w:num>
  <w:num w:numId="43" w16cid:durableId="1136680115">
    <w:abstractNumId w:val="5"/>
  </w:num>
  <w:num w:numId="44" w16cid:durableId="455149944">
    <w:abstractNumId w:val="76"/>
  </w:num>
  <w:num w:numId="45" w16cid:durableId="1823158663">
    <w:abstractNumId w:val="51"/>
  </w:num>
  <w:num w:numId="46" w16cid:durableId="1055130677">
    <w:abstractNumId w:val="78"/>
  </w:num>
  <w:num w:numId="47" w16cid:durableId="99031214">
    <w:abstractNumId w:val="36"/>
  </w:num>
  <w:num w:numId="48" w16cid:durableId="2101557443">
    <w:abstractNumId w:val="1"/>
  </w:num>
  <w:num w:numId="49" w16cid:durableId="1248685859">
    <w:abstractNumId w:val="49"/>
  </w:num>
  <w:num w:numId="50" w16cid:durableId="1861579091">
    <w:abstractNumId w:val="81"/>
  </w:num>
  <w:num w:numId="51" w16cid:durableId="1059674963">
    <w:abstractNumId w:val="7"/>
  </w:num>
  <w:num w:numId="52" w16cid:durableId="1067193349">
    <w:abstractNumId w:val="20"/>
  </w:num>
  <w:num w:numId="53" w16cid:durableId="813105290">
    <w:abstractNumId w:val="74"/>
  </w:num>
  <w:num w:numId="54" w16cid:durableId="1663852714">
    <w:abstractNumId w:val="57"/>
  </w:num>
  <w:num w:numId="55" w16cid:durableId="444931717">
    <w:abstractNumId w:val="8"/>
  </w:num>
  <w:num w:numId="56" w16cid:durableId="218127021">
    <w:abstractNumId w:val="23"/>
  </w:num>
  <w:num w:numId="57" w16cid:durableId="1720589902">
    <w:abstractNumId w:val="3"/>
  </w:num>
  <w:num w:numId="58" w16cid:durableId="1459028142">
    <w:abstractNumId w:val="12"/>
  </w:num>
  <w:num w:numId="59" w16cid:durableId="1209103076">
    <w:abstractNumId w:val="22"/>
  </w:num>
  <w:num w:numId="60" w16cid:durableId="1822043319">
    <w:abstractNumId w:val="83"/>
  </w:num>
  <w:num w:numId="61" w16cid:durableId="821501706">
    <w:abstractNumId w:val="10"/>
  </w:num>
  <w:num w:numId="62" w16cid:durableId="1783961188">
    <w:abstractNumId w:val="55"/>
  </w:num>
  <w:num w:numId="63" w16cid:durableId="596641961">
    <w:abstractNumId w:val="56"/>
  </w:num>
  <w:num w:numId="64" w16cid:durableId="2081439482">
    <w:abstractNumId w:val="39"/>
  </w:num>
  <w:num w:numId="65" w16cid:durableId="898129516">
    <w:abstractNumId w:val="29"/>
  </w:num>
  <w:num w:numId="66" w16cid:durableId="474613631">
    <w:abstractNumId w:val="37"/>
  </w:num>
  <w:num w:numId="67" w16cid:durableId="1196844718">
    <w:abstractNumId w:val="69"/>
  </w:num>
  <w:num w:numId="68" w16cid:durableId="1868713615">
    <w:abstractNumId w:val="32"/>
  </w:num>
  <w:num w:numId="69" w16cid:durableId="129638463">
    <w:abstractNumId w:val="2"/>
  </w:num>
  <w:num w:numId="70" w16cid:durableId="1179736380">
    <w:abstractNumId w:val="0"/>
  </w:num>
  <w:num w:numId="71" w16cid:durableId="469445626">
    <w:abstractNumId w:val="41"/>
  </w:num>
  <w:num w:numId="72" w16cid:durableId="1434546836">
    <w:abstractNumId w:val="42"/>
  </w:num>
  <w:num w:numId="73" w16cid:durableId="1794716631">
    <w:abstractNumId w:val="45"/>
  </w:num>
  <w:num w:numId="74" w16cid:durableId="34502805">
    <w:abstractNumId w:val="40"/>
  </w:num>
  <w:num w:numId="75" w16cid:durableId="974218453">
    <w:abstractNumId w:val="67"/>
  </w:num>
  <w:num w:numId="76" w16cid:durableId="302733187">
    <w:abstractNumId w:val="60"/>
  </w:num>
  <w:num w:numId="77" w16cid:durableId="83378114">
    <w:abstractNumId w:val="44"/>
  </w:num>
  <w:num w:numId="78" w16cid:durableId="753866458">
    <w:abstractNumId w:val="38"/>
  </w:num>
  <w:num w:numId="79" w16cid:durableId="1586648629">
    <w:abstractNumId w:val="87"/>
  </w:num>
  <w:num w:numId="80" w16cid:durableId="1993413405">
    <w:abstractNumId w:val="31"/>
  </w:num>
  <w:num w:numId="81" w16cid:durableId="2018923130">
    <w:abstractNumId w:val="16"/>
  </w:num>
  <w:num w:numId="82" w16cid:durableId="1710254812">
    <w:abstractNumId w:val="72"/>
  </w:num>
  <w:num w:numId="83" w16cid:durableId="1118987424">
    <w:abstractNumId w:val="66"/>
  </w:num>
  <w:num w:numId="84" w16cid:durableId="593512712">
    <w:abstractNumId w:val="82"/>
  </w:num>
  <w:num w:numId="85" w16cid:durableId="196090643">
    <w:abstractNumId w:val="54"/>
  </w:num>
  <w:num w:numId="86" w16cid:durableId="1521747033">
    <w:abstractNumId w:val="24"/>
  </w:num>
  <w:num w:numId="87" w16cid:durableId="2119837498">
    <w:abstractNumId w:val="73"/>
  </w:num>
  <w:num w:numId="88" w16cid:durableId="89015240">
    <w:abstractNumId w:val="77"/>
  </w:num>
  <w:num w:numId="89" w16cid:durableId="287207686">
    <w:abstractNumId w:val="86"/>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328"/>
  <w:doNotDisplayPageBoundarie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C494D"/>
    <w:rsid w:val="00130026"/>
    <w:rsid w:val="00352CDB"/>
    <w:rsid w:val="0050735C"/>
    <w:rsid w:val="005D6B0D"/>
    <w:rsid w:val="00A52AED"/>
    <w:rsid w:val="00A97B96"/>
    <w:rsid w:val="00CB7905"/>
    <w:rsid w:val="00DC494D"/>
    <w:rsid w:val="00F940F9"/>
  </w:rsids>
  <m:mathPr>
    <m:mathFont m:val="Cambria Math"/>
    <m:brkBin m:val="before"/>
    <m:brkBinSub m:val="--"/>
    <m:smallFrac m:val="0"/>
    <m:dispDef/>
    <m:lMargin m:val="0"/>
    <m:rMargin m:val="0"/>
    <m:defJc m:val="centerGroup"/>
    <m:wrapIndent m:val="1440"/>
    <m:intLim m:val="subSup"/>
    <m:naryLim m:val="undOvr"/>
  </m:mathPr>
  <w:themeFontLang w:val="en-I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871D65"/>
  <w15:chartTrackingRefBased/>
  <w15:docId w15:val="{A1BE5151-4852-4180-9015-BCDCB5F004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C494D"/>
    <w:rPr>
      <w:lang w:val="en-IN"/>
    </w:rPr>
  </w:style>
  <w:style w:type="paragraph" w:styleId="Heading1">
    <w:name w:val="heading 1"/>
    <w:basedOn w:val="Normal"/>
    <w:link w:val="Heading1Char"/>
    <w:uiPriority w:val="9"/>
    <w:qFormat/>
    <w:rsid w:val="00DC494D"/>
    <w:pPr>
      <w:widowControl w:val="0"/>
      <w:autoSpaceDE w:val="0"/>
      <w:autoSpaceDN w:val="0"/>
      <w:spacing w:before="28" w:after="0" w:line="240" w:lineRule="auto"/>
      <w:ind w:left="419" w:right="407"/>
      <w:jc w:val="center"/>
      <w:outlineLvl w:val="0"/>
    </w:pPr>
    <w:rPr>
      <w:rFonts w:ascii="Proxima Nova" w:eastAsia="Times New Roman" w:hAnsi="Proxima Nova" w:cs="Times New Roman"/>
      <w:b/>
      <w:bCs/>
      <w:sz w:val="32"/>
      <w:szCs w:val="32"/>
      <w:lang w:val="en-US"/>
    </w:rPr>
  </w:style>
  <w:style w:type="paragraph" w:styleId="Heading2">
    <w:name w:val="heading 2"/>
    <w:basedOn w:val="Normal"/>
    <w:link w:val="Heading2Char"/>
    <w:uiPriority w:val="9"/>
    <w:unhideWhenUsed/>
    <w:qFormat/>
    <w:rsid w:val="00DC494D"/>
    <w:pPr>
      <w:widowControl w:val="0"/>
      <w:autoSpaceDE w:val="0"/>
      <w:autoSpaceDN w:val="0"/>
      <w:spacing w:before="15" w:after="0" w:line="240" w:lineRule="auto"/>
      <w:ind w:left="460"/>
      <w:jc w:val="center"/>
      <w:outlineLvl w:val="1"/>
    </w:pPr>
    <w:rPr>
      <w:rFonts w:ascii="Proxima Nova" w:eastAsia="Times New Roman" w:hAnsi="Proxima Nova" w:cs="Times New Roman"/>
      <w:b/>
      <w:bCs/>
      <w:sz w:val="26"/>
      <w:szCs w:val="26"/>
      <w:lang w:val="en-US"/>
    </w:rPr>
  </w:style>
  <w:style w:type="paragraph" w:styleId="Heading3">
    <w:name w:val="heading 3"/>
    <w:basedOn w:val="Normal"/>
    <w:link w:val="Heading3Char"/>
    <w:uiPriority w:val="9"/>
    <w:unhideWhenUsed/>
    <w:qFormat/>
    <w:rsid w:val="00DC494D"/>
    <w:pPr>
      <w:widowControl w:val="0"/>
      <w:autoSpaceDE w:val="0"/>
      <w:autoSpaceDN w:val="0"/>
      <w:spacing w:before="65" w:after="0" w:line="240" w:lineRule="auto"/>
      <w:ind w:left="468" w:right="253"/>
      <w:jc w:val="center"/>
      <w:outlineLvl w:val="2"/>
    </w:pPr>
    <w:rPr>
      <w:rFonts w:ascii="Proxima Nova" w:eastAsia="Times New Roman" w:hAnsi="Proxima Nova" w:cs="Times New Roman"/>
      <w:sz w:val="26"/>
      <w:szCs w:val="26"/>
      <w:lang w:val="en-US"/>
    </w:rPr>
  </w:style>
  <w:style w:type="paragraph" w:styleId="Heading4">
    <w:name w:val="heading 4"/>
    <w:basedOn w:val="Normal"/>
    <w:next w:val="Normal"/>
    <w:link w:val="Heading4Char"/>
    <w:uiPriority w:val="9"/>
    <w:semiHidden/>
    <w:unhideWhenUsed/>
    <w:qFormat/>
    <w:rsid w:val="00DC494D"/>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C494D"/>
    <w:rPr>
      <w:rFonts w:ascii="Proxima Nova" w:eastAsia="Times New Roman" w:hAnsi="Proxima Nova" w:cs="Times New Roman"/>
      <w:b/>
      <w:bCs/>
      <w:sz w:val="32"/>
      <w:szCs w:val="32"/>
      <w:lang w:val="en-US"/>
    </w:rPr>
  </w:style>
  <w:style w:type="character" w:customStyle="1" w:styleId="Heading2Char">
    <w:name w:val="Heading 2 Char"/>
    <w:basedOn w:val="DefaultParagraphFont"/>
    <w:link w:val="Heading2"/>
    <w:uiPriority w:val="9"/>
    <w:rsid w:val="00DC494D"/>
    <w:rPr>
      <w:rFonts w:ascii="Proxima Nova" w:eastAsia="Times New Roman" w:hAnsi="Proxima Nova" w:cs="Times New Roman"/>
      <w:b/>
      <w:bCs/>
      <w:sz w:val="26"/>
      <w:szCs w:val="26"/>
      <w:lang w:val="en-US"/>
    </w:rPr>
  </w:style>
  <w:style w:type="character" w:customStyle="1" w:styleId="Heading3Char">
    <w:name w:val="Heading 3 Char"/>
    <w:basedOn w:val="DefaultParagraphFont"/>
    <w:link w:val="Heading3"/>
    <w:uiPriority w:val="9"/>
    <w:rsid w:val="00DC494D"/>
    <w:rPr>
      <w:rFonts w:ascii="Proxima Nova" w:eastAsia="Times New Roman" w:hAnsi="Proxima Nova" w:cs="Times New Roman"/>
      <w:sz w:val="26"/>
      <w:szCs w:val="26"/>
      <w:lang w:val="en-US"/>
    </w:rPr>
  </w:style>
  <w:style w:type="character" w:customStyle="1" w:styleId="Heading4Char">
    <w:name w:val="Heading 4 Char"/>
    <w:basedOn w:val="DefaultParagraphFont"/>
    <w:link w:val="Heading4"/>
    <w:uiPriority w:val="9"/>
    <w:semiHidden/>
    <w:rsid w:val="00DC494D"/>
    <w:rPr>
      <w:rFonts w:asciiTheme="majorHAnsi" w:eastAsiaTheme="majorEastAsia" w:hAnsiTheme="majorHAnsi" w:cstheme="majorBidi"/>
      <w:i/>
      <w:iCs/>
      <w:color w:val="2F5496" w:themeColor="accent1" w:themeShade="BF"/>
      <w:lang w:val="en-IN"/>
    </w:rPr>
  </w:style>
  <w:style w:type="paragraph" w:styleId="Header">
    <w:name w:val="header"/>
    <w:basedOn w:val="Normal"/>
    <w:link w:val="HeaderChar"/>
    <w:uiPriority w:val="99"/>
    <w:unhideWhenUsed/>
    <w:rsid w:val="00DC494D"/>
    <w:pPr>
      <w:tabs>
        <w:tab w:val="center" w:pos="4513"/>
        <w:tab w:val="right" w:pos="9026"/>
      </w:tabs>
      <w:spacing w:after="0" w:line="240" w:lineRule="auto"/>
    </w:pPr>
  </w:style>
  <w:style w:type="character" w:customStyle="1" w:styleId="HeaderChar">
    <w:name w:val="Header Char"/>
    <w:basedOn w:val="DefaultParagraphFont"/>
    <w:link w:val="Header"/>
    <w:uiPriority w:val="99"/>
    <w:rsid w:val="00DC494D"/>
    <w:rPr>
      <w:lang w:val="en-IN"/>
    </w:rPr>
  </w:style>
  <w:style w:type="paragraph" w:styleId="Footer">
    <w:name w:val="footer"/>
    <w:basedOn w:val="Normal"/>
    <w:link w:val="FooterChar"/>
    <w:uiPriority w:val="99"/>
    <w:unhideWhenUsed/>
    <w:rsid w:val="00DC494D"/>
    <w:pPr>
      <w:tabs>
        <w:tab w:val="center" w:pos="4513"/>
        <w:tab w:val="right" w:pos="9026"/>
      </w:tabs>
      <w:spacing w:after="0" w:line="240" w:lineRule="auto"/>
    </w:pPr>
  </w:style>
  <w:style w:type="character" w:customStyle="1" w:styleId="FooterChar">
    <w:name w:val="Footer Char"/>
    <w:basedOn w:val="DefaultParagraphFont"/>
    <w:link w:val="Footer"/>
    <w:uiPriority w:val="99"/>
    <w:rsid w:val="00DC494D"/>
    <w:rPr>
      <w:lang w:val="en-IN"/>
    </w:rPr>
  </w:style>
  <w:style w:type="paragraph" w:styleId="ListParagraph">
    <w:name w:val="List Paragraph"/>
    <w:basedOn w:val="Normal"/>
    <w:uiPriority w:val="34"/>
    <w:qFormat/>
    <w:rsid w:val="00DC494D"/>
    <w:pPr>
      <w:spacing w:after="200" w:line="276" w:lineRule="auto"/>
      <w:ind w:left="720"/>
      <w:contextualSpacing/>
    </w:pPr>
    <w:rPr>
      <w:rFonts w:ascii="Proxima Nova" w:eastAsia="Calibri" w:hAnsi="Proxima Nova" w:cs="Times New Roman"/>
      <w:lang w:val="en-US"/>
    </w:rPr>
  </w:style>
  <w:style w:type="paragraph" w:styleId="BodyText">
    <w:name w:val="Body Text"/>
    <w:basedOn w:val="Normal"/>
    <w:link w:val="BodyTextChar"/>
    <w:uiPriority w:val="1"/>
    <w:qFormat/>
    <w:rsid w:val="00DC494D"/>
    <w:pPr>
      <w:widowControl w:val="0"/>
      <w:autoSpaceDE w:val="0"/>
      <w:autoSpaceDN w:val="0"/>
      <w:spacing w:after="0" w:line="240" w:lineRule="auto"/>
    </w:pPr>
    <w:rPr>
      <w:rFonts w:ascii="Proxima Nova" w:eastAsia="Times New Roman" w:hAnsi="Proxima Nova" w:cs="Times New Roman"/>
      <w:sz w:val="24"/>
      <w:szCs w:val="24"/>
      <w:lang w:val="en-US"/>
    </w:rPr>
  </w:style>
  <w:style w:type="character" w:customStyle="1" w:styleId="BodyTextChar">
    <w:name w:val="Body Text Char"/>
    <w:basedOn w:val="DefaultParagraphFont"/>
    <w:link w:val="BodyText"/>
    <w:uiPriority w:val="1"/>
    <w:rsid w:val="00DC494D"/>
    <w:rPr>
      <w:rFonts w:ascii="Proxima Nova" w:eastAsia="Times New Roman" w:hAnsi="Proxima Nova" w:cs="Times New Roman"/>
      <w:sz w:val="24"/>
      <w:szCs w:val="24"/>
      <w:lang w:val="en-US"/>
    </w:rPr>
  </w:style>
  <w:style w:type="paragraph" w:styleId="Title">
    <w:name w:val="Title"/>
    <w:basedOn w:val="Normal"/>
    <w:link w:val="TitleChar"/>
    <w:uiPriority w:val="10"/>
    <w:qFormat/>
    <w:rsid w:val="00DC494D"/>
    <w:pPr>
      <w:widowControl w:val="0"/>
      <w:autoSpaceDE w:val="0"/>
      <w:autoSpaceDN w:val="0"/>
      <w:spacing w:before="63" w:after="0" w:line="240" w:lineRule="auto"/>
      <w:ind w:left="3025" w:right="3028"/>
      <w:jc w:val="center"/>
    </w:pPr>
    <w:rPr>
      <w:rFonts w:ascii="Proxima Nova" w:eastAsia="Times New Roman" w:hAnsi="Proxima Nova" w:cs="Times New Roman"/>
      <w:b/>
      <w:bCs/>
      <w:sz w:val="33"/>
      <w:szCs w:val="33"/>
      <w:lang w:val="en-US"/>
    </w:rPr>
  </w:style>
  <w:style w:type="character" w:customStyle="1" w:styleId="TitleChar">
    <w:name w:val="Title Char"/>
    <w:basedOn w:val="DefaultParagraphFont"/>
    <w:link w:val="Title"/>
    <w:uiPriority w:val="10"/>
    <w:rsid w:val="00DC494D"/>
    <w:rPr>
      <w:rFonts w:ascii="Proxima Nova" w:eastAsia="Times New Roman" w:hAnsi="Proxima Nova" w:cs="Times New Roman"/>
      <w:b/>
      <w:bCs/>
      <w:sz w:val="33"/>
      <w:szCs w:val="33"/>
      <w:lang w:val="en-US"/>
    </w:rPr>
  </w:style>
  <w:style w:type="paragraph" w:customStyle="1" w:styleId="TableParagraph">
    <w:name w:val="Table Paragraph"/>
    <w:basedOn w:val="Normal"/>
    <w:uiPriority w:val="1"/>
    <w:qFormat/>
    <w:rsid w:val="00DC494D"/>
    <w:pPr>
      <w:widowControl w:val="0"/>
      <w:autoSpaceDE w:val="0"/>
      <w:autoSpaceDN w:val="0"/>
      <w:spacing w:after="0" w:line="240" w:lineRule="auto"/>
    </w:pPr>
    <w:rPr>
      <w:rFonts w:ascii="Proxima Nova" w:eastAsia="Times New Roman" w:hAnsi="Proxima Nova" w:cs="Times New Roman"/>
      <w:lang w:val="en-US"/>
    </w:rPr>
  </w:style>
  <w:style w:type="character" w:styleId="Hyperlink">
    <w:name w:val="Hyperlink"/>
    <w:basedOn w:val="DefaultParagraphFont"/>
    <w:uiPriority w:val="99"/>
    <w:unhideWhenUsed/>
    <w:rsid w:val="00DC494D"/>
    <w:rPr>
      <w:color w:val="0563C1" w:themeColor="hyperlink"/>
      <w:u w:val="single"/>
    </w:rPr>
  </w:style>
  <w:style w:type="character" w:styleId="UnresolvedMention">
    <w:name w:val="Unresolved Mention"/>
    <w:basedOn w:val="DefaultParagraphFont"/>
    <w:uiPriority w:val="99"/>
    <w:semiHidden/>
    <w:unhideWhenUsed/>
    <w:rsid w:val="00DC494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hollingsworthllc.com/business-units/" TargetMode="External"/><Relationship Id="rId18" Type="http://schemas.openxmlformats.org/officeDocument/2006/relationships/image" Target="media/image8.png"/><Relationship Id="rId26" Type="http://schemas.openxmlformats.org/officeDocument/2006/relationships/image" Target="media/image15.png"/><Relationship Id="rId39" Type="http://schemas.openxmlformats.org/officeDocument/2006/relationships/image" Target="media/image26.png"/><Relationship Id="rId21" Type="http://schemas.openxmlformats.org/officeDocument/2006/relationships/image" Target="media/image11.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hyperlink" Target="https://www.hollingsworthllc.com/what-are-the-different-types-of-pls/" TargetMode="External"/><Relationship Id="rId29" Type="http://schemas.openxmlformats.org/officeDocument/2006/relationships/image" Target="media/image17.png"/><Relationship Id="rId11" Type="http://schemas.openxmlformats.org/officeDocument/2006/relationships/image" Target="media/image5.jpeg"/><Relationship Id="rId24" Type="http://schemas.openxmlformats.org/officeDocument/2006/relationships/image" Target="media/image13.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customXml" Target="../customXml/item3.xml"/><Relationship Id="rId5" Type="http://schemas.openxmlformats.org/officeDocument/2006/relationships/footnotes" Target="footnotes.xml"/><Relationship Id="rId10" Type="http://schemas.openxmlformats.org/officeDocument/2006/relationships/image" Target="media/image4.png"/><Relationship Id="rId19" Type="http://schemas.openxmlformats.org/officeDocument/2006/relationships/image" Target="media/image9.png"/><Relationship Id="rId44" Type="http://schemas.openxmlformats.org/officeDocument/2006/relationships/image" Target="media/image31.png"/><Relationship Id="rId52" Type="http://schemas.openxmlformats.org/officeDocument/2006/relationships/customXml" Target="../customXml/item2.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www.crd.com/wp-content/uploads/2016/03/Charles_River_TCA_US.pdf" TargetMode="External"/><Relationship Id="rId27" Type="http://schemas.openxmlformats.org/officeDocument/2006/relationships/image" Target="media/image16.png"/><Relationship Id="rId30" Type="http://schemas.openxmlformats.org/officeDocument/2006/relationships/image" Target="media/image18.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8" Type="http://schemas.openxmlformats.org/officeDocument/2006/relationships/image" Target="media/image2.png"/><Relationship Id="rId51" Type="http://schemas.openxmlformats.org/officeDocument/2006/relationships/customXml" Target="../customXml/item1.xml"/><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20" Type="http://schemas.openxmlformats.org/officeDocument/2006/relationships/image" Target="media/image10.png"/><Relationship Id="rId41" Type="http://schemas.openxmlformats.org/officeDocument/2006/relationships/image" Target="media/image28.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www.hollingsworthllc.com/what-are-the-different-types-of-pls/" TargetMode="External"/><Relationship Id="rId23" Type="http://schemas.openxmlformats.org/officeDocument/2006/relationships/image" Target="media/image12.png"/><Relationship Id="rId36" Type="http://schemas.openxmlformats.org/officeDocument/2006/relationships/image" Target="media/image23.png"/><Relationship Id="rId49" Type="http://schemas.openxmlformats.org/officeDocument/2006/relationships/fontTable" Target="fontTable.xml"/><Relationship Id="rId54" Type="http://schemas.openxmlformats.org/officeDocument/2006/relationships/header" Target="header1.xml"/><Relationship Id="rId55" Type="http://schemas.openxmlformats.org/officeDocument/2006/relationships/footer" Target="footer1.xml"/></Relationships>
</file>

<file path=word/_rels/header1.xml.rels><?xml version="1.0" encoding="UTF-8" standalone="yes"?>
<Relationships xmlns="http://schemas.openxmlformats.org/package/2006/relationships">
  <Relationship Id="rId1" Type="http://schemas.openxmlformats.org/officeDocument/2006/relationships/image" Target="media/mhe_logo.jpeg"/>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Proxima Nova"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Proxima Nova"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63E5BD4A2DB99489DADB245B77948E1" ma:contentTypeVersion="15" ma:contentTypeDescription="Create a new document." ma:contentTypeScope="" ma:versionID="42f5868a409ca22545b05a7852c5ad67">
  <xsd:schema xmlns:xsd="http://www.w3.org/2001/XMLSchema" xmlns:xs="http://www.w3.org/2001/XMLSchema" xmlns:p="http://schemas.microsoft.com/office/2006/metadata/properties" xmlns:ns2="55eee036-b312-4691-be2e-efe9fdaf1737" xmlns:ns3="4f83251b-4d3b-4580-8981-be5e2b08b791" targetNamespace="http://schemas.microsoft.com/office/2006/metadata/properties" ma:root="true" ma:fieldsID="f465058b4f834ce42aff055bb21accce" ns2:_="" ns3:_="">
    <xsd:import namespace="55eee036-b312-4691-be2e-efe9fdaf1737"/>
    <xsd:import namespace="4f83251b-4d3b-4580-8981-be5e2b08b791"/>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eee036-b312-4691-be2e-efe9fdaf173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db8617a1-beef-4e24-867f-51551f54cfe0"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f83251b-4d3b-4580-8981-be5e2b08b791"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44077295-fada-4c8f-a092-a42dbf2c2c8e}" ma:internalName="TaxCatchAll" ma:showField="CatchAllData" ma:web="4f83251b-4d3b-4580-8981-be5e2b08b79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4f83251b-4d3b-4580-8981-be5e2b08b791" xsi:nil="true"/>
    <lcf76f155ced4ddcb4097134ff3c332f xmlns="55eee036-b312-4691-be2e-efe9fdaf1737">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E817162B-F948-43FA-95F5-A9E15750A63A}"/>
</file>

<file path=customXml/itemProps2.xml><?xml version="1.0" encoding="utf-8"?>
<ds:datastoreItem xmlns:ds="http://schemas.openxmlformats.org/officeDocument/2006/customXml" ds:itemID="{A002E16F-B211-4B77-BD5D-50803CD24232}"/>
</file>

<file path=customXml/itemProps3.xml><?xml version="1.0" encoding="utf-8"?>
<ds:datastoreItem xmlns:ds="http://schemas.openxmlformats.org/officeDocument/2006/customXml" ds:itemID="{F830C827-9BE2-48CD-AD9E-FE579A5EAC6B}"/>
</file>

<file path=docProps/app.xml><?xml version="1.0" encoding="utf-8"?>
<Properties xmlns="http://schemas.openxmlformats.org/officeDocument/2006/extended-properties" xmlns:vt="http://schemas.openxmlformats.org/officeDocument/2006/docPropsVTypes">
  <Template>Normal.dotm</Template>
  <TotalTime>19</TotalTime>
  <Pages>116</Pages>
  <Words>33373</Words>
  <Characters>190227</Characters>
  <Application>Microsoft Office Word</Application>
  <DocSecurity>0</DocSecurity>
  <Lines>1585</Lines>
  <Paragraphs>446</Paragraphs>
  <ScaleCrop>false</ScaleCrop>
  <Company/>
  <LinksUpToDate>false</LinksUpToDate>
  <CharactersWithSpaces>223154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siddharth shrimal</dc:creator>
  <cp:keywords/>
  <dc:description/>
  <cp:lastModifiedBy>PRANAV SHRIMAL</cp:lastModifiedBy>
  <cp:revision>4</cp:revision>
  <dcterms:created xsi:type="dcterms:W3CDTF">2022-07-10T07:01:00Z</dcterms:created>
  <dcterms:modified xsi:type="dcterms:W3CDTF">2026-05-27T11:09:00Z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0x010100163E5BD4A2DB99489DADB245B77948E1</vt:lpwstr>
  </property>
  <property fmtid="{D5CDD505-2E9C-101B-9397-08002B2CF9AE}" pid="3" name="MediaServiceImageTags">
    <vt:lpwstr/>
  </property>
</Properties>
</file>